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28CE" w:rsidRDefault="002928CE" w:rsidP="002928CE">
      <w:pPr>
        <w:pStyle w:val="aff6"/>
        <w:ind w:left="5954"/>
        <w:rPr>
          <w:sz w:val="28"/>
          <w:szCs w:val="28"/>
        </w:rPr>
      </w:pPr>
      <w:r>
        <w:rPr>
          <w:sz w:val="28"/>
          <w:szCs w:val="28"/>
        </w:rPr>
        <w:t xml:space="preserve">Приложение к постановлению </w:t>
      </w:r>
    </w:p>
    <w:p w:rsidR="002928CE" w:rsidRDefault="002928CE" w:rsidP="002928CE">
      <w:pPr>
        <w:pStyle w:val="aff6"/>
        <w:ind w:left="5954"/>
        <w:rPr>
          <w:sz w:val="28"/>
          <w:szCs w:val="28"/>
        </w:rPr>
      </w:pPr>
      <w:r>
        <w:rPr>
          <w:sz w:val="28"/>
          <w:szCs w:val="28"/>
        </w:rPr>
        <w:t>администрации города</w:t>
      </w:r>
    </w:p>
    <w:p w:rsidR="002928CE" w:rsidRDefault="002928CE" w:rsidP="002928CE">
      <w:pPr>
        <w:pStyle w:val="aff6"/>
        <w:ind w:left="5954"/>
        <w:rPr>
          <w:sz w:val="28"/>
          <w:szCs w:val="28"/>
        </w:rPr>
      </w:pPr>
      <w:r>
        <w:rPr>
          <w:sz w:val="28"/>
          <w:szCs w:val="28"/>
        </w:rPr>
        <w:t xml:space="preserve">от___________№______ </w:t>
      </w:r>
    </w:p>
    <w:p w:rsidR="002928CE" w:rsidRPr="00EC71B0" w:rsidRDefault="002928CE" w:rsidP="002928CE">
      <w:pPr>
        <w:suppressAutoHyphens/>
        <w:jc w:val="center"/>
      </w:pPr>
    </w:p>
    <w:p w:rsidR="002928CE" w:rsidRPr="00EC71B0" w:rsidRDefault="002928CE" w:rsidP="002928CE">
      <w:pPr>
        <w:suppressAutoHyphens/>
        <w:jc w:val="center"/>
        <w:rPr>
          <w:b/>
        </w:rPr>
      </w:pPr>
      <w:r w:rsidRPr="00EC71B0">
        <w:rPr>
          <w:b/>
        </w:rPr>
        <w:t>ЛЕСОХОЗЯЙСТВЕННЫЙ РЕГЛАМЕНТ</w:t>
      </w:r>
    </w:p>
    <w:p w:rsidR="002928CE" w:rsidRDefault="002928CE" w:rsidP="002928CE">
      <w:pPr>
        <w:suppressAutoHyphens/>
        <w:spacing w:before="120"/>
        <w:jc w:val="center"/>
        <w:rPr>
          <w:b/>
        </w:rPr>
      </w:pPr>
      <w:r w:rsidRPr="00EC71B0">
        <w:rPr>
          <w:b/>
        </w:rPr>
        <w:t>городских лесов города Нижневартовска</w:t>
      </w:r>
    </w:p>
    <w:p w:rsidR="002928CE" w:rsidRPr="0036244F" w:rsidRDefault="002928CE" w:rsidP="002928CE">
      <w:pPr>
        <w:suppressAutoHyphens/>
        <w:spacing w:before="120"/>
        <w:jc w:val="center"/>
        <w:rPr>
          <w:b/>
        </w:rPr>
      </w:pPr>
    </w:p>
    <w:p w:rsidR="002928CE" w:rsidRDefault="002928CE" w:rsidP="002928CE">
      <w:pPr>
        <w:suppressAutoHyphens/>
        <w:spacing w:after="160"/>
        <w:jc w:val="center"/>
      </w:pPr>
      <w:r>
        <w:rPr>
          <w:b/>
        </w:rPr>
        <w:t>ОГЛАВЛЕНИЕ</w:t>
      </w:r>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6"/>
        <w:gridCol w:w="8016"/>
        <w:gridCol w:w="849"/>
      </w:tblGrid>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w:t>
            </w:r>
          </w:p>
          <w:p w:rsidR="002928CE" w:rsidRDefault="002928CE" w:rsidP="00E36223">
            <w:pPr>
              <w:suppressAutoHyphens/>
              <w:jc w:val="center"/>
              <w:rPr>
                <w:lang w:eastAsia="en-US"/>
              </w:rPr>
            </w:pPr>
            <w:proofErr w:type="gramStart"/>
            <w:r>
              <w:rPr>
                <w:lang w:eastAsia="en-US"/>
              </w:rPr>
              <w:t>п</w:t>
            </w:r>
            <w:proofErr w:type="gramEnd"/>
            <w:r>
              <w:rPr>
                <w:lang w:eastAsia="en-US"/>
              </w:rPr>
              <w:t>/п</w:t>
            </w:r>
          </w:p>
        </w:tc>
        <w:tc>
          <w:tcPr>
            <w:tcW w:w="8076"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suppressAutoHyphens/>
              <w:jc w:val="center"/>
              <w:rPr>
                <w:lang w:eastAsia="en-US"/>
              </w:rPr>
            </w:pPr>
            <w:r>
              <w:rPr>
                <w:lang w:eastAsia="en-US"/>
              </w:rPr>
              <w:t>Наименования глав и разделов</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suppressAutoHyphens/>
              <w:jc w:val="center"/>
              <w:rPr>
                <w:lang w:eastAsia="en-US"/>
              </w:rPr>
            </w:pPr>
            <w:r>
              <w:rPr>
                <w:lang w:eastAsia="en-US"/>
              </w:rPr>
              <w:t>Стр.</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tcPr>
          <w:p w:rsidR="002928CE" w:rsidRDefault="002928CE" w:rsidP="00E36223">
            <w:pPr>
              <w:suppressAutoHyphens/>
              <w:rPr>
                <w:lang w:eastAsia="en-US"/>
              </w:rPr>
            </w:pPr>
          </w:p>
        </w:tc>
        <w:tc>
          <w:tcPr>
            <w:tcW w:w="8076"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keepNext/>
              <w:suppressAutoHyphens/>
              <w:jc w:val="center"/>
              <w:outlineLvl w:val="7"/>
              <w:rPr>
                <w:b/>
                <w:lang w:eastAsia="en-US"/>
              </w:rPr>
            </w:pPr>
            <w:r>
              <w:rPr>
                <w:b/>
                <w:lang w:eastAsia="en-US"/>
              </w:rPr>
              <w:t>ВВЕДЕНИЕ</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suppressAutoHyphens/>
              <w:jc w:val="center"/>
              <w:rPr>
                <w:lang w:val="en-US" w:eastAsia="en-US"/>
              </w:rPr>
            </w:pPr>
            <w:r>
              <w:rPr>
                <w:lang w:val="en-US" w:eastAsia="en-US"/>
              </w:rPr>
              <w:t>7</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tcPr>
          <w:p w:rsidR="002928CE" w:rsidRDefault="002928CE" w:rsidP="00E36223">
            <w:pPr>
              <w:suppressAutoHyphens/>
              <w:rPr>
                <w:lang w:eastAsia="en-US"/>
              </w:rPr>
            </w:pPr>
          </w:p>
        </w:tc>
        <w:tc>
          <w:tcPr>
            <w:tcW w:w="8076"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suppressAutoHyphens/>
              <w:jc w:val="center"/>
              <w:rPr>
                <w:b/>
                <w:lang w:eastAsia="en-US"/>
              </w:rPr>
            </w:pPr>
            <w:r>
              <w:rPr>
                <w:b/>
                <w:lang w:eastAsia="en-US"/>
              </w:rPr>
              <w:t>ГЛАВА 1</w:t>
            </w:r>
          </w:p>
          <w:p w:rsidR="002928CE" w:rsidRDefault="002928CE" w:rsidP="00E36223">
            <w:pPr>
              <w:suppressAutoHyphens/>
              <w:jc w:val="center"/>
              <w:rPr>
                <w:b/>
                <w:lang w:eastAsia="en-US"/>
              </w:rPr>
            </w:pPr>
            <w:r>
              <w:rPr>
                <w:b/>
                <w:lang w:eastAsia="en-US"/>
              </w:rPr>
              <w:t xml:space="preserve">КРАТКАЯ ХАРАКТЕРИСТИКА, </w:t>
            </w:r>
          </w:p>
          <w:p w:rsidR="002928CE" w:rsidRDefault="002928CE" w:rsidP="00E36223">
            <w:pPr>
              <w:suppressAutoHyphens/>
              <w:jc w:val="center"/>
              <w:rPr>
                <w:b/>
                <w:lang w:eastAsia="en-US"/>
              </w:rPr>
            </w:pPr>
            <w:r>
              <w:rPr>
                <w:b/>
                <w:lang w:eastAsia="en-US"/>
              </w:rPr>
              <w:t>ВИДЫ РАЗРЕШЕННОГО ИСПОЛЬЗОВАНИЯ ЛЕСОВ</w:t>
            </w:r>
          </w:p>
        </w:tc>
        <w:tc>
          <w:tcPr>
            <w:tcW w:w="850" w:type="dxa"/>
            <w:tcBorders>
              <w:top w:val="single" w:sz="4" w:space="0" w:color="000000"/>
              <w:left w:val="single" w:sz="4" w:space="0" w:color="000000"/>
              <w:bottom w:val="single" w:sz="4" w:space="0" w:color="000000"/>
              <w:right w:val="single" w:sz="4" w:space="0" w:color="000000"/>
            </w:tcBorders>
          </w:tcPr>
          <w:p w:rsidR="002928CE" w:rsidRDefault="002928CE" w:rsidP="00E36223">
            <w:pPr>
              <w:suppressAutoHyphens/>
              <w:jc w:val="center"/>
              <w:rPr>
                <w:lang w:eastAsia="en-US"/>
              </w:rPr>
            </w:pP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suppressAutoHyphens/>
              <w:jc w:val="center"/>
              <w:rPr>
                <w:lang w:eastAsia="en-US"/>
              </w:rPr>
            </w:pPr>
            <w:r>
              <w:rPr>
                <w:lang w:eastAsia="en-US"/>
              </w:rPr>
              <w:t>1.</w:t>
            </w:r>
          </w:p>
        </w:tc>
        <w:tc>
          <w:tcPr>
            <w:tcW w:w="8076"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keepNext/>
              <w:suppressAutoHyphens/>
              <w:outlineLvl w:val="7"/>
              <w:rPr>
                <w:lang w:eastAsia="en-US"/>
              </w:rPr>
            </w:pPr>
            <w:r>
              <w:rPr>
                <w:lang w:eastAsia="en-US"/>
              </w:rPr>
              <w:t>Краткая характеристика городских лесов</w:t>
            </w:r>
          </w:p>
        </w:tc>
        <w:tc>
          <w:tcPr>
            <w:tcW w:w="850"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10</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suppressAutoHyphens/>
              <w:jc w:val="center"/>
              <w:rPr>
                <w:lang w:eastAsia="en-US"/>
              </w:rPr>
            </w:pPr>
            <w:r>
              <w:rPr>
                <w:lang w:eastAsia="en-US"/>
              </w:rPr>
              <w:t>1.1.1</w:t>
            </w:r>
          </w:p>
        </w:tc>
        <w:tc>
          <w:tcPr>
            <w:tcW w:w="8076"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keepNext/>
              <w:suppressAutoHyphens/>
              <w:outlineLvl w:val="7"/>
              <w:rPr>
                <w:lang w:eastAsia="en-US"/>
              </w:rPr>
            </w:pPr>
            <w:r>
              <w:rPr>
                <w:lang w:eastAsia="en-US"/>
              </w:rPr>
              <w:t>Наименование и местоположение</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suppressAutoHyphens/>
              <w:jc w:val="center"/>
              <w:rPr>
                <w:lang w:eastAsia="en-US"/>
              </w:rPr>
            </w:pPr>
            <w:r>
              <w:rPr>
                <w:lang w:eastAsia="en-US"/>
              </w:rPr>
              <w:t>10</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suppressAutoHyphens/>
              <w:jc w:val="center"/>
              <w:rPr>
                <w:lang w:eastAsia="en-US"/>
              </w:rPr>
            </w:pPr>
            <w:r>
              <w:rPr>
                <w:lang w:eastAsia="en-US"/>
              </w:rPr>
              <w:t>1.1.2</w:t>
            </w:r>
          </w:p>
        </w:tc>
        <w:tc>
          <w:tcPr>
            <w:tcW w:w="8076"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keepNext/>
              <w:suppressAutoHyphens/>
              <w:outlineLvl w:val="7"/>
              <w:rPr>
                <w:lang w:eastAsia="en-US"/>
              </w:rPr>
            </w:pPr>
            <w:r>
              <w:rPr>
                <w:lang w:eastAsia="en-US"/>
              </w:rPr>
              <w:t>Общая площадь городских лесов</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suppressAutoHyphens/>
              <w:jc w:val="center"/>
              <w:rPr>
                <w:lang w:eastAsia="en-US"/>
              </w:rPr>
            </w:pPr>
            <w:r>
              <w:rPr>
                <w:lang w:eastAsia="en-US"/>
              </w:rPr>
              <w:t>11</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suppressAutoHyphens/>
              <w:jc w:val="center"/>
              <w:rPr>
                <w:lang w:eastAsia="en-US"/>
              </w:rPr>
            </w:pPr>
            <w:r>
              <w:rPr>
                <w:lang w:eastAsia="en-US"/>
              </w:rPr>
              <w:t>1.1.3</w:t>
            </w:r>
          </w:p>
        </w:tc>
        <w:tc>
          <w:tcPr>
            <w:tcW w:w="8076"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keepNext/>
              <w:suppressAutoHyphens/>
              <w:outlineLvl w:val="7"/>
              <w:rPr>
                <w:lang w:eastAsia="en-US"/>
              </w:rPr>
            </w:pPr>
            <w:r>
              <w:rPr>
                <w:lang w:eastAsia="en-US"/>
              </w:rPr>
              <w:t>Структура городских лесов</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suppressAutoHyphens/>
              <w:jc w:val="center"/>
              <w:rPr>
                <w:lang w:val="en-US" w:eastAsia="en-US"/>
              </w:rPr>
            </w:pPr>
            <w:r>
              <w:rPr>
                <w:lang w:val="en-US" w:eastAsia="en-US"/>
              </w:rPr>
              <w:t>11</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suppressAutoHyphens/>
              <w:jc w:val="center"/>
              <w:rPr>
                <w:lang w:eastAsia="en-US"/>
              </w:rPr>
            </w:pPr>
            <w:r>
              <w:rPr>
                <w:lang w:eastAsia="en-US"/>
              </w:rPr>
              <w:t>1.1.4</w:t>
            </w:r>
          </w:p>
        </w:tc>
        <w:tc>
          <w:tcPr>
            <w:tcW w:w="8076"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keepNext/>
              <w:suppressAutoHyphens/>
              <w:outlineLvl w:val="7"/>
              <w:rPr>
                <w:lang w:eastAsia="en-US"/>
              </w:rPr>
            </w:pPr>
            <w:r>
              <w:rPr>
                <w:lang w:eastAsia="en-US"/>
              </w:rPr>
              <w:t>Распределение лесов по лесорастительным зонам и лесным районам</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suppressAutoHyphens/>
              <w:jc w:val="center"/>
              <w:rPr>
                <w:lang w:val="en-US" w:eastAsia="en-US"/>
              </w:rPr>
            </w:pPr>
            <w:r>
              <w:rPr>
                <w:lang w:val="en-US" w:eastAsia="en-US"/>
              </w:rPr>
              <w:t>11</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1.1.5</w:t>
            </w:r>
          </w:p>
        </w:tc>
        <w:tc>
          <w:tcPr>
            <w:tcW w:w="8076"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keepNext/>
              <w:suppressAutoHyphens/>
              <w:outlineLvl w:val="7"/>
              <w:rPr>
                <w:lang w:eastAsia="en-US"/>
              </w:rPr>
            </w:pPr>
            <w:r>
              <w:rPr>
                <w:lang w:eastAsia="en-US"/>
              </w:rPr>
              <w:t>Распределение лесов по целевому назначению и категориям защитных лесов по кварталам или их частям, а также основания выделения защитных, эксплуатационных и резервных лесов</w:t>
            </w:r>
          </w:p>
        </w:tc>
        <w:tc>
          <w:tcPr>
            <w:tcW w:w="850"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val="en-US" w:eastAsia="en-US"/>
              </w:rPr>
            </w:pPr>
            <w:r>
              <w:rPr>
                <w:lang w:val="en-US" w:eastAsia="en-US"/>
              </w:rPr>
              <w:t>12</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1.1.6</w:t>
            </w:r>
          </w:p>
        </w:tc>
        <w:tc>
          <w:tcPr>
            <w:tcW w:w="8076"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keepNext/>
              <w:suppressAutoHyphens/>
              <w:outlineLvl w:val="7"/>
              <w:rPr>
                <w:lang w:eastAsia="en-US"/>
              </w:rPr>
            </w:pPr>
            <w:r>
              <w:rPr>
                <w:lang w:eastAsia="en-US"/>
              </w:rPr>
              <w:t xml:space="preserve">Характеристика </w:t>
            </w:r>
            <w:proofErr w:type="gramStart"/>
            <w:r>
              <w:rPr>
                <w:lang w:eastAsia="en-US"/>
              </w:rPr>
              <w:t>лесных</w:t>
            </w:r>
            <w:proofErr w:type="gramEnd"/>
            <w:r>
              <w:rPr>
                <w:lang w:eastAsia="en-US"/>
              </w:rPr>
              <w:t xml:space="preserve"> и нелесных земель</w:t>
            </w:r>
          </w:p>
        </w:tc>
        <w:tc>
          <w:tcPr>
            <w:tcW w:w="850"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val="en-US" w:eastAsia="en-US"/>
              </w:rPr>
            </w:pPr>
            <w:r>
              <w:rPr>
                <w:lang w:val="en-US" w:eastAsia="en-US"/>
              </w:rPr>
              <w:t>12</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1.1.7</w:t>
            </w:r>
          </w:p>
        </w:tc>
        <w:tc>
          <w:tcPr>
            <w:tcW w:w="8076"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keepNext/>
              <w:suppressAutoHyphens/>
              <w:outlineLvl w:val="7"/>
              <w:rPr>
                <w:lang w:eastAsia="en-US"/>
              </w:rPr>
            </w:pPr>
            <w:r>
              <w:rPr>
                <w:lang w:eastAsia="en-US"/>
              </w:rPr>
              <w:t xml:space="preserve">Характеристика </w:t>
            </w:r>
            <w:proofErr w:type="gramStart"/>
            <w:r>
              <w:rPr>
                <w:lang w:eastAsia="en-US"/>
              </w:rPr>
              <w:t>имеющихся</w:t>
            </w:r>
            <w:proofErr w:type="gramEnd"/>
            <w:r>
              <w:rPr>
                <w:lang w:eastAsia="en-US"/>
              </w:rPr>
              <w:t xml:space="preserve"> особо охраняемых природных территорий </w:t>
            </w:r>
          </w:p>
          <w:p w:rsidR="002928CE" w:rsidRDefault="002928CE" w:rsidP="00E36223">
            <w:pPr>
              <w:keepNext/>
              <w:suppressAutoHyphens/>
              <w:outlineLvl w:val="7"/>
              <w:rPr>
                <w:lang w:eastAsia="en-US"/>
              </w:rPr>
            </w:pPr>
            <w:r>
              <w:rPr>
                <w:lang w:eastAsia="en-US"/>
              </w:rPr>
              <w:t>и объектов, планов по их организации, развитию экологических сетей, сохранению биоразнообразия</w:t>
            </w:r>
          </w:p>
        </w:tc>
        <w:tc>
          <w:tcPr>
            <w:tcW w:w="850"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val="en-US" w:eastAsia="en-US"/>
              </w:rPr>
            </w:pPr>
            <w:r>
              <w:rPr>
                <w:lang w:val="en-US" w:eastAsia="en-US"/>
              </w:rPr>
              <w:t>14</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1.1.8</w:t>
            </w:r>
          </w:p>
        </w:tc>
        <w:tc>
          <w:tcPr>
            <w:tcW w:w="8076"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keepNext/>
              <w:suppressAutoHyphens/>
              <w:ind w:right="-108"/>
              <w:outlineLvl w:val="7"/>
              <w:rPr>
                <w:lang w:eastAsia="en-US"/>
              </w:rPr>
            </w:pPr>
            <w:r>
              <w:rPr>
                <w:lang w:eastAsia="en-US"/>
              </w:rPr>
              <w:t xml:space="preserve">Характеристика </w:t>
            </w:r>
            <w:proofErr w:type="gramStart"/>
            <w:r>
              <w:rPr>
                <w:lang w:eastAsia="en-US"/>
              </w:rPr>
              <w:t>существующих</w:t>
            </w:r>
            <w:proofErr w:type="gramEnd"/>
            <w:r>
              <w:rPr>
                <w:lang w:eastAsia="en-US"/>
              </w:rPr>
              <w:t xml:space="preserve"> объектов лесной, лесоперерабатывающей инфраструктуры, объектов, не связанных с созданием лесной инфраструктуры, мероприятий по строительству, реконструкции </w:t>
            </w:r>
          </w:p>
          <w:p w:rsidR="002928CE" w:rsidRDefault="002928CE" w:rsidP="00E36223">
            <w:pPr>
              <w:keepNext/>
              <w:suppressAutoHyphens/>
              <w:ind w:right="-108"/>
              <w:outlineLvl w:val="7"/>
              <w:rPr>
                <w:lang w:eastAsia="en-US"/>
              </w:rPr>
            </w:pPr>
            <w:r>
              <w:rPr>
                <w:lang w:eastAsia="en-US"/>
              </w:rPr>
              <w:t xml:space="preserve">и эксплуатации </w:t>
            </w:r>
            <w:proofErr w:type="gramStart"/>
            <w:r>
              <w:rPr>
                <w:lang w:eastAsia="en-US"/>
              </w:rPr>
              <w:t>указанных</w:t>
            </w:r>
            <w:proofErr w:type="gramEnd"/>
            <w:r>
              <w:rPr>
                <w:lang w:eastAsia="en-US"/>
              </w:rPr>
              <w:t xml:space="preserve"> объектов, </w:t>
            </w:r>
            <w:r w:rsidRPr="00EC71B0">
              <w:rPr>
                <w:lang w:eastAsia="en-US"/>
              </w:rPr>
              <w:t>предусмотренных документами территориального планирования</w:t>
            </w:r>
          </w:p>
        </w:tc>
        <w:tc>
          <w:tcPr>
            <w:tcW w:w="850"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val="en-US" w:eastAsia="en-US"/>
              </w:rPr>
            </w:pPr>
            <w:r>
              <w:rPr>
                <w:lang w:val="en-US" w:eastAsia="en-US"/>
              </w:rPr>
              <w:t>14</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suppressAutoHyphens/>
              <w:jc w:val="center"/>
              <w:rPr>
                <w:lang w:eastAsia="en-US"/>
              </w:rPr>
            </w:pPr>
            <w:r>
              <w:rPr>
                <w:lang w:eastAsia="en-US"/>
              </w:rPr>
              <w:t>1.2.</w:t>
            </w:r>
          </w:p>
        </w:tc>
        <w:tc>
          <w:tcPr>
            <w:tcW w:w="8076"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keepNext/>
              <w:suppressAutoHyphens/>
              <w:outlineLvl w:val="7"/>
              <w:rPr>
                <w:lang w:eastAsia="en-US"/>
              </w:rPr>
            </w:pPr>
            <w:r>
              <w:rPr>
                <w:lang w:eastAsia="en-US"/>
              </w:rPr>
              <w:t>Виды разрешенного использования городских лесов</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suppressAutoHyphens/>
              <w:jc w:val="center"/>
              <w:rPr>
                <w:lang w:val="en-US" w:eastAsia="en-US"/>
              </w:rPr>
            </w:pPr>
            <w:r>
              <w:rPr>
                <w:lang w:val="en-US" w:eastAsia="en-US"/>
              </w:rPr>
              <w:t>15</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tcPr>
          <w:p w:rsidR="002928CE" w:rsidRDefault="002928CE" w:rsidP="00E36223">
            <w:pPr>
              <w:suppressAutoHyphens/>
              <w:rPr>
                <w:lang w:eastAsia="en-US"/>
              </w:rPr>
            </w:pPr>
          </w:p>
        </w:tc>
        <w:tc>
          <w:tcPr>
            <w:tcW w:w="8076"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keepNext/>
              <w:suppressAutoHyphens/>
              <w:jc w:val="center"/>
              <w:outlineLvl w:val="7"/>
              <w:rPr>
                <w:b/>
                <w:lang w:eastAsia="en-US"/>
              </w:rPr>
            </w:pPr>
            <w:r>
              <w:rPr>
                <w:b/>
                <w:lang w:eastAsia="en-US"/>
              </w:rPr>
              <w:t>ГЛАВА 2</w:t>
            </w:r>
          </w:p>
          <w:p w:rsidR="002928CE" w:rsidRDefault="002928CE" w:rsidP="00E36223">
            <w:pPr>
              <w:keepNext/>
              <w:suppressAutoHyphens/>
              <w:jc w:val="center"/>
              <w:outlineLvl w:val="7"/>
              <w:rPr>
                <w:b/>
                <w:lang w:eastAsia="en-US"/>
              </w:rPr>
            </w:pPr>
            <w:r>
              <w:rPr>
                <w:b/>
                <w:lang w:eastAsia="en-US"/>
              </w:rPr>
              <w:t xml:space="preserve">НОРМАТИВЫ, ПАРАМЕТРЫ И СРОКИ </w:t>
            </w:r>
            <w:proofErr w:type="gramStart"/>
            <w:r>
              <w:rPr>
                <w:b/>
                <w:lang w:eastAsia="en-US"/>
              </w:rPr>
              <w:t>РАЗРЕШЕННОГО</w:t>
            </w:r>
            <w:proofErr w:type="gramEnd"/>
          </w:p>
          <w:p w:rsidR="002928CE" w:rsidRDefault="002928CE" w:rsidP="00E36223">
            <w:pPr>
              <w:suppressAutoHyphens/>
              <w:jc w:val="center"/>
              <w:rPr>
                <w:b/>
                <w:lang w:eastAsia="en-US"/>
              </w:rPr>
            </w:pPr>
            <w:r>
              <w:rPr>
                <w:b/>
                <w:lang w:eastAsia="en-US"/>
              </w:rPr>
              <w:t>ИСПОЛЬЗОВАНИЯ ЛЕСОВ, ТРЕБОВАНИЯ ПО ОХРАНЕ,</w:t>
            </w:r>
          </w:p>
          <w:p w:rsidR="002928CE" w:rsidRDefault="002928CE" w:rsidP="00E36223">
            <w:pPr>
              <w:suppressAutoHyphens/>
              <w:jc w:val="center"/>
              <w:rPr>
                <w:b/>
                <w:lang w:eastAsia="en-US"/>
              </w:rPr>
            </w:pPr>
            <w:r>
              <w:rPr>
                <w:b/>
                <w:lang w:eastAsia="en-US"/>
              </w:rPr>
              <w:t>ЗАЩИТЕ И ВОСПРОИЗВОДСТВУ ЛЕСОВ</w:t>
            </w:r>
          </w:p>
        </w:tc>
        <w:tc>
          <w:tcPr>
            <w:tcW w:w="850" w:type="dxa"/>
            <w:tcBorders>
              <w:top w:val="single" w:sz="4" w:space="0" w:color="000000"/>
              <w:left w:val="single" w:sz="4" w:space="0" w:color="000000"/>
              <w:bottom w:val="single" w:sz="4" w:space="0" w:color="000000"/>
              <w:right w:val="single" w:sz="4" w:space="0" w:color="000000"/>
            </w:tcBorders>
          </w:tcPr>
          <w:p w:rsidR="002928CE" w:rsidRDefault="002928CE" w:rsidP="00E36223">
            <w:pPr>
              <w:suppressAutoHyphens/>
              <w:jc w:val="center"/>
              <w:rPr>
                <w:lang w:eastAsia="en-US"/>
              </w:rPr>
            </w:pP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2.1.</w:t>
            </w:r>
          </w:p>
        </w:tc>
        <w:tc>
          <w:tcPr>
            <w:tcW w:w="8076"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keepNext/>
              <w:suppressAutoHyphens/>
              <w:jc w:val="both"/>
              <w:outlineLvl w:val="7"/>
              <w:rPr>
                <w:lang w:eastAsia="en-US"/>
              </w:rPr>
            </w:pPr>
            <w:r>
              <w:rPr>
                <w:lang w:eastAsia="en-US"/>
              </w:rPr>
              <w:t xml:space="preserve">Нормативы, параметры и сроки разрешенного использования лесов </w:t>
            </w:r>
          </w:p>
          <w:p w:rsidR="002928CE" w:rsidRDefault="002928CE" w:rsidP="00E36223">
            <w:pPr>
              <w:keepNext/>
              <w:suppressAutoHyphens/>
              <w:jc w:val="both"/>
              <w:outlineLvl w:val="7"/>
              <w:rPr>
                <w:lang w:eastAsia="en-US"/>
              </w:rPr>
            </w:pPr>
            <w:r>
              <w:rPr>
                <w:lang w:eastAsia="en-US"/>
              </w:rPr>
              <w:t>для заготовки древесины</w:t>
            </w:r>
          </w:p>
        </w:tc>
        <w:tc>
          <w:tcPr>
            <w:tcW w:w="850"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17</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2.1.1</w:t>
            </w:r>
          </w:p>
        </w:tc>
        <w:tc>
          <w:tcPr>
            <w:tcW w:w="8076"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keepNext/>
              <w:suppressAutoHyphens/>
              <w:jc w:val="both"/>
              <w:outlineLvl w:val="7"/>
              <w:rPr>
                <w:lang w:eastAsia="en-US"/>
              </w:rPr>
            </w:pPr>
            <w:r>
              <w:rPr>
                <w:lang w:eastAsia="en-US"/>
              </w:rPr>
              <w:t>Расчетная лесосека для осуществления рубок спелых и перестойных лесных насаждений</w:t>
            </w:r>
          </w:p>
        </w:tc>
        <w:tc>
          <w:tcPr>
            <w:tcW w:w="850"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val="en-US" w:eastAsia="en-US"/>
              </w:rPr>
            </w:pPr>
            <w:r>
              <w:rPr>
                <w:lang w:val="en-US" w:eastAsia="en-US"/>
              </w:rPr>
              <w:t>18</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2.1.2</w:t>
            </w:r>
          </w:p>
        </w:tc>
        <w:tc>
          <w:tcPr>
            <w:tcW w:w="8076"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keepNext/>
              <w:suppressAutoHyphens/>
              <w:outlineLvl w:val="7"/>
              <w:rPr>
                <w:lang w:eastAsia="en-US"/>
              </w:rPr>
            </w:pPr>
            <w:r>
              <w:rPr>
                <w:lang w:eastAsia="en-US"/>
              </w:rPr>
              <w:t xml:space="preserve">Расчетная лесосека (ежегодный допустимый объем изъятия древесины) </w:t>
            </w:r>
          </w:p>
          <w:p w:rsidR="002928CE" w:rsidRDefault="002928CE" w:rsidP="00E36223">
            <w:pPr>
              <w:keepNext/>
              <w:suppressAutoHyphens/>
              <w:outlineLvl w:val="7"/>
              <w:rPr>
                <w:lang w:eastAsia="en-US"/>
              </w:rPr>
            </w:pPr>
            <w:r>
              <w:rPr>
                <w:lang w:eastAsia="en-US"/>
              </w:rPr>
              <w:t xml:space="preserve">для осуществления рубок средневозрастных, приспевающих, спелых, перестойных лесных </w:t>
            </w:r>
            <w:proofErr w:type="gramStart"/>
            <w:r>
              <w:rPr>
                <w:lang w:eastAsia="en-US"/>
              </w:rPr>
              <w:t>насаждениях</w:t>
            </w:r>
            <w:proofErr w:type="gramEnd"/>
            <w:r>
              <w:rPr>
                <w:lang w:eastAsia="en-US"/>
              </w:rPr>
              <w:t xml:space="preserve"> при уходе за лесами</w:t>
            </w:r>
            <w:r>
              <w:rPr>
                <w:rFonts w:ascii="Calibri" w:hAnsi="Calibri"/>
                <w:lang w:eastAsia="en-US"/>
              </w:rPr>
              <w:t xml:space="preserve"> </w:t>
            </w:r>
          </w:p>
        </w:tc>
        <w:tc>
          <w:tcPr>
            <w:tcW w:w="850"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val="en-US" w:eastAsia="en-US"/>
              </w:rPr>
            </w:pPr>
            <w:r>
              <w:rPr>
                <w:lang w:val="en-US" w:eastAsia="en-US"/>
              </w:rPr>
              <w:t>19</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2.1.3</w:t>
            </w:r>
          </w:p>
        </w:tc>
        <w:tc>
          <w:tcPr>
            <w:tcW w:w="8076"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keepNext/>
              <w:suppressAutoHyphens/>
              <w:jc w:val="both"/>
              <w:outlineLvl w:val="7"/>
              <w:rPr>
                <w:lang w:eastAsia="en-US"/>
              </w:rPr>
            </w:pPr>
            <w:r>
              <w:rPr>
                <w:lang w:eastAsia="en-US"/>
              </w:rPr>
              <w:t xml:space="preserve">Расчетная лесосека (ежегодный допустимый объем изъятия древесины) </w:t>
            </w:r>
          </w:p>
          <w:p w:rsidR="002928CE" w:rsidRDefault="002928CE" w:rsidP="00E36223">
            <w:pPr>
              <w:keepNext/>
              <w:suppressAutoHyphens/>
              <w:jc w:val="both"/>
              <w:outlineLvl w:val="7"/>
              <w:rPr>
                <w:lang w:eastAsia="en-US"/>
              </w:rPr>
            </w:pPr>
            <w:r>
              <w:rPr>
                <w:lang w:eastAsia="en-US"/>
              </w:rPr>
              <w:t>при всех видах рубок</w:t>
            </w:r>
          </w:p>
        </w:tc>
        <w:tc>
          <w:tcPr>
            <w:tcW w:w="850"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val="en-US" w:eastAsia="en-US"/>
              </w:rPr>
            </w:pPr>
            <w:r>
              <w:rPr>
                <w:lang w:val="en-US" w:eastAsia="en-US"/>
              </w:rPr>
              <w:t>26</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2.1.4</w:t>
            </w:r>
          </w:p>
        </w:tc>
        <w:tc>
          <w:tcPr>
            <w:tcW w:w="8076"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keepNext/>
              <w:suppressAutoHyphens/>
              <w:jc w:val="both"/>
              <w:outlineLvl w:val="7"/>
              <w:rPr>
                <w:lang w:eastAsia="en-US"/>
              </w:rPr>
            </w:pPr>
            <w:r>
              <w:rPr>
                <w:lang w:eastAsia="en-US"/>
              </w:rPr>
              <w:t>Возрасты рубок</w:t>
            </w:r>
          </w:p>
        </w:tc>
        <w:tc>
          <w:tcPr>
            <w:tcW w:w="850"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val="en-US" w:eastAsia="en-US"/>
              </w:rPr>
            </w:pPr>
            <w:r>
              <w:rPr>
                <w:lang w:val="en-US" w:eastAsia="en-US"/>
              </w:rPr>
              <w:t>29</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2.1.5</w:t>
            </w:r>
          </w:p>
        </w:tc>
        <w:tc>
          <w:tcPr>
            <w:tcW w:w="8076"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keepNext/>
              <w:suppressAutoHyphens/>
              <w:outlineLvl w:val="7"/>
              <w:rPr>
                <w:lang w:eastAsia="en-US"/>
              </w:rPr>
            </w:pPr>
            <w:r>
              <w:rPr>
                <w:lang w:eastAsia="en-US"/>
              </w:rPr>
              <w:t>Процент (интенсивность) выборки древесины</w:t>
            </w:r>
          </w:p>
        </w:tc>
        <w:tc>
          <w:tcPr>
            <w:tcW w:w="850"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val="en-US" w:eastAsia="en-US"/>
              </w:rPr>
              <w:t>2</w:t>
            </w:r>
            <w:r>
              <w:rPr>
                <w:lang w:eastAsia="en-US"/>
              </w:rPr>
              <w:t>9</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2.1.6</w:t>
            </w:r>
          </w:p>
        </w:tc>
        <w:tc>
          <w:tcPr>
            <w:tcW w:w="8076"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keepNext/>
              <w:suppressAutoHyphens/>
              <w:jc w:val="both"/>
              <w:outlineLvl w:val="7"/>
              <w:rPr>
                <w:lang w:eastAsia="en-US"/>
              </w:rPr>
            </w:pPr>
            <w:r>
              <w:rPr>
                <w:lang w:eastAsia="en-US"/>
              </w:rPr>
              <w:t>Размеры лесосек</w:t>
            </w:r>
          </w:p>
        </w:tc>
        <w:tc>
          <w:tcPr>
            <w:tcW w:w="850"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val="en-US" w:eastAsia="en-US"/>
              </w:rPr>
            </w:pPr>
            <w:r>
              <w:rPr>
                <w:lang w:val="en-US" w:eastAsia="en-US"/>
              </w:rPr>
              <w:t>30</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2.1.7</w:t>
            </w:r>
          </w:p>
        </w:tc>
        <w:tc>
          <w:tcPr>
            <w:tcW w:w="8076"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keepNext/>
              <w:suppressAutoHyphens/>
              <w:jc w:val="both"/>
              <w:outlineLvl w:val="7"/>
              <w:rPr>
                <w:lang w:eastAsia="en-US"/>
              </w:rPr>
            </w:pPr>
            <w:r>
              <w:rPr>
                <w:lang w:eastAsia="en-US"/>
              </w:rPr>
              <w:t>Сроки примыкания лесосек</w:t>
            </w:r>
          </w:p>
        </w:tc>
        <w:tc>
          <w:tcPr>
            <w:tcW w:w="850"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val="en-US" w:eastAsia="en-US"/>
              </w:rPr>
            </w:pPr>
            <w:r>
              <w:rPr>
                <w:lang w:val="en-US" w:eastAsia="en-US"/>
              </w:rPr>
              <w:t>30</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2.1.8</w:t>
            </w:r>
          </w:p>
        </w:tc>
        <w:tc>
          <w:tcPr>
            <w:tcW w:w="8076"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keepNext/>
              <w:suppressAutoHyphens/>
              <w:jc w:val="both"/>
              <w:outlineLvl w:val="7"/>
              <w:rPr>
                <w:lang w:eastAsia="en-US"/>
              </w:rPr>
            </w:pPr>
            <w:r>
              <w:rPr>
                <w:lang w:eastAsia="en-US"/>
              </w:rPr>
              <w:t>Количество зарубов</w:t>
            </w:r>
          </w:p>
        </w:tc>
        <w:tc>
          <w:tcPr>
            <w:tcW w:w="850"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val="en-US" w:eastAsia="en-US"/>
              </w:rPr>
            </w:pPr>
            <w:r>
              <w:rPr>
                <w:lang w:val="en-US" w:eastAsia="en-US"/>
              </w:rPr>
              <w:t>30</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2.1.9</w:t>
            </w:r>
          </w:p>
        </w:tc>
        <w:tc>
          <w:tcPr>
            <w:tcW w:w="8076"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keepNext/>
              <w:suppressAutoHyphens/>
              <w:jc w:val="both"/>
              <w:outlineLvl w:val="7"/>
              <w:rPr>
                <w:lang w:eastAsia="en-US"/>
              </w:rPr>
            </w:pPr>
            <w:r>
              <w:rPr>
                <w:lang w:eastAsia="en-US"/>
              </w:rPr>
              <w:t>Сроки повторяемости рубок</w:t>
            </w:r>
          </w:p>
        </w:tc>
        <w:tc>
          <w:tcPr>
            <w:tcW w:w="850"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val="en-US" w:eastAsia="en-US"/>
              </w:rPr>
            </w:pPr>
            <w:r>
              <w:rPr>
                <w:lang w:val="en-US" w:eastAsia="en-US"/>
              </w:rPr>
              <w:t>30</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2.1.10</w:t>
            </w:r>
          </w:p>
        </w:tc>
        <w:tc>
          <w:tcPr>
            <w:tcW w:w="8076"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keepNext/>
              <w:suppressAutoHyphens/>
              <w:jc w:val="both"/>
              <w:outlineLvl w:val="7"/>
              <w:rPr>
                <w:lang w:eastAsia="en-US"/>
              </w:rPr>
            </w:pPr>
            <w:r>
              <w:rPr>
                <w:lang w:eastAsia="en-US"/>
              </w:rPr>
              <w:t xml:space="preserve">Методы </w:t>
            </w:r>
            <w:proofErr w:type="spellStart"/>
            <w:r>
              <w:rPr>
                <w:lang w:eastAsia="en-US"/>
              </w:rPr>
              <w:t>лесовосстановления</w:t>
            </w:r>
            <w:proofErr w:type="spellEnd"/>
          </w:p>
        </w:tc>
        <w:tc>
          <w:tcPr>
            <w:tcW w:w="850"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val="en-US" w:eastAsia="en-US"/>
              </w:rPr>
            </w:pPr>
            <w:r>
              <w:rPr>
                <w:lang w:val="en-US" w:eastAsia="en-US"/>
              </w:rPr>
              <w:t>30</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2.1.11</w:t>
            </w:r>
          </w:p>
        </w:tc>
        <w:tc>
          <w:tcPr>
            <w:tcW w:w="8076"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keepNext/>
              <w:suppressAutoHyphens/>
              <w:jc w:val="both"/>
              <w:outlineLvl w:val="7"/>
              <w:rPr>
                <w:lang w:eastAsia="en-US"/>
              </w:rPr>
            </w:pPr>
            <w:r>
              <w:rPr>
                <w:lang w:eastAsia="en-US"/>
              </w:rPr>
              <w:t>Сроки использования лесов для заготовки древесины и другие сведения</w:t>
            </w:r>
          </w:p>
        </w:tc>
        <w:tc>
          <w:tcPr>
            <w:tcW w:w="850"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val="en-US" w:eastAsia="en-US"/>
              </w:rPr>
            </w:pPr>
            <w:r>
              <w:rPr>
                <w:lang w:val="en-US" w:eastAsia="en-US"/>
              </w:rPr>
              <w:t>31</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val="en-US" w:eastAsia="en-US"/>
              </w:rPr>
              <w:t>2.2.</w:t>
            </w:r>
          </w:p>
        </w:tc>
        <w:tc>
          <w:tcPr>
            <w:tcW w:w="8076"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keepNext/>
              <w:suppressAutoHyphens/>
              <w:jc w:val="both"/>
              <w:outlineLvl w:val="7"/>
              <w:rPr>
                <w:lang w:eastAsia="en-US"/>
              </w:rPr>
            </w:pPr>
            <w:r>
              <w:rPr>
                <w:lang w:eastAsia="en-US"/>
              </w:rPr>
              <w:t>Нормативы, параметры и сроки использования лесов для заготовки живицы</w:t>
            </w:r>
          </w:p>
        </w:tc>
        <w:tc>
          <w:tcPr>
            <w:tcW w:w="850"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val="en-US" w:eastAsia="en-US"/>
              </w:rPr>
            </w:pPr>
            <w:r>
              <w:rPr>
                <w:lang w:val="en-US" w:eastAsia="en-US"/>
              </w:rPr>
              <w:t>31</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2.3.</w:t>
            </w:r>
          </w:p>
        </w:tc>
        <w:tc>
          <w:tcPr>
            <w:tcW w:w="8076"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keepNext/>
              <w:suppressAutoHyphens/>
              <w:spacing w:after="40"/>
              <w:jc w:val="both"/>
              <w:outlineLvl w:val="7"/>
              <w:rPr>
                <w:lang w:eastAsia="en-US"/>
              </w:rPr>
            </w:pPr>
            <w:r>
              <w:rPr>
                <w:lang w:eastAsia="en-US"/>
              </w:rPr>
              <w:t xml:space="preserve">Нормативы, параметры и сроки использования лесов для заготовки и сбора </w:t>
            </w:r>
            <w:proofErr w:type="spellStart"/>
            <w:r>
              <w:rPr>
                <w:lang w:eastAsia="en-US"/>
              </w:rPr>
              <w:t>недревесных</w:t>
            </w:r>
            <w:proofErr w:type="spellEnd"/>
            <w:r>
              <w:rPr>
                <w:lang w:eastAsia="en-US"/>
              </w:rPr>
              <w:t xml:space="preserve"> лесных ресурсов</w:t>
            </w:r>
          </w:p>
        </w:tc>
        <w:tc>
          <w:tcPr>
            <w:tcW w:w="850"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val="en-US" w:eastAsia="en-US"/>
              </w:rPr>
            </w:pPr>
            <w:r>
              <w:rPr>
                <w:lang w:val="en-US" w:eastAsia="en-US"/>
              </w:rPr>
              <w:t>32</w:t>
            </w:r>
          </w:p>
        </w:tc>
      </w:tr>
    </w:tbl>
    <w:p w:rsidR="002928CE" w:rsidRDefault="002928CE" w:rsidP="002928CE"/>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5"/>
        <w:gridCol w:w="8076"/>
        <w:gridCol w:w="850"/>
      </w:tblGrid>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w:t>
            </w:r>
          </w:p>
          <w:p w:rsidR="002928CE" w:rsidRDefault="002928CE" w:rsidP="00E36223">
            <w:pPr>
              <w:suppressAutoHyphens/>
              <w:jc w:val="center"/>
              <w:rPr>
                <w:lang w:eastAsia="en-US"/>
              </w:rPr>
            </w:pPr>
            <w:proofErr w:type="gramStart"/>
            <w:r>
              <w:rPr>
                <w:lang w:eastAsia="en-US"/>
              </w:rPr>
              <w:t>п</w:t>
            </w:r>
            <w:proofErr w:type="gramEnd"/>
            <w:r>
              <w:rPr>
                <w:lang w:eastAsia="en-US"/>
              </w:rPr>
              <w:t>/п</w:t>
            </w:r>
          </w:p>
        </w:tc>
        <w:tc>
          <w:tcPr>
            <w:tcW w:w="8076"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suppressAutoHyphens/>
              <w:jc w:val="center"/>
              <w:rPr>
                <w:lang w:eastAsia="en-US"/>
              </w:rPr>
            </w:pPr>
            <w:r>
              <w:rPr>
                <w:lang w:eastAsia="en-US"/>
              </w:rPr>
              <w:t>Наименования глав и разделов</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suppressAutoHyphens/>
              <w:jc w:val="center"/>
              <w:rPr>
                <w:lang w:eastAsia="en-US"/>
              </w:rPr>
            </w:pPr>
            <w:r>
              <w:rPr>
                <w:lang w:eastAsia="en-US"/>
              </w:rPr>
              <w:t>Стр.</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2.3.1.</w:t>
            </w:r>
          </w:p>
        </w:tc>
        <w:tc>
          <w:tcPr>
            <w:tcW w:w="8076"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keepNext/>
              <w:suppressAutoHyphens/>
              <w:jc w:val="both"/>
              <w:outlineLvl w:val="7"/>
              <w:rPr>
                <w:lang w:eastAsia="en-US"/>
              </w:rPr>
            </w:pPr>
            <w:r>
              <w:rPr>
                <w:lang w:eastAsia="en-US"/>
              </w:rPr>
              <w:t xml:space="preserve">Нормативы (ежегодные допустимые объемы) и параметры использования лесов для заготовки </w:t>
            </w:r>
            <w:proofErr w:type="spellStart"/>
            <w:r>
              <w:rPr>
                <w:lang w:eastAsia="en-US"/>
              </w:rPr>
              <w:t>недревесных</w:t>
            </w:r>
            <w:proofErr w:type="spellEnd"/>
            <w:r>
              <w:rPr>
                <w:lang w:eastAsia="en-US"/>
              </w:rPr>
              <w:t xml:space="preserve"> лесных ресурсов</w:t>
            </w:r>
          </w:p>
        </w:tc>
        <w:tc>
          <w:tcPr>
            <w:tcW w:w="850"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val="en-US" w:eastAsia="en-US"/>
              </w:rPr>
            </w:pPr>
            <w:r>
              <w:rPr>
                <w:lang w:val="en-US" w:eastAsia="en-US"/>
              </w:rPr>
              <w:t>35</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2.3.2.</w:t>
            </w:r>
          </w:p>
        </w:tc>
        <w:tc>
          <w:tcPr>
            <w:tcW w:w="8076"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keepNext/>
              <w:suppressAutoHyphens/>
              <w:outlineLvl w:val="7"/>
              <w:rPr>
                <w:lang w:eastAsia="en-US"/>
              </w:rPr>
            </w:pPr>
            <w:r>
              <w:rPr>
                <w:lang w:eastAsia="en-US"/>
              </w:rPr>
              <w:t xml:space="preserve">Сроки использования лесов для заготовки и сбора </w:t>
            </w:r>
            <w:proofErr w:type="spellStart"/>
            <w:r>
              <w:rPr>
                <w:lang w:eastAsia="en-US"/>
              </w:rPr>
              <w:t>недревесных</w:t>
            </w:r>
            <w:proofErr w:type="spellEnd"/>
            <w:r>
              <w:rPr>
                <w:lang w:eastAsia="en-US"/>
              </w:rPr>
              <w:t xml:space="preserve"> лесных ресурсов</w:t>
            </w:r>
          </w:p>
        </w:tc>
        <w:tc>
          <w:tcPr>
            <w:tcW w:w="850"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val="en-US" w:eastAsia="en-US"/>
              </w:rPr>
            </w:pPr>
            <w:r>
              <w:rPr>
                <w:lang w:val="en-US" w:eastAsia="en-US"/>
              </w:rPr>
              <w:t>36</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2.4.</w:t>
            </w:r>
          </w:p>
        </w:tc>
        <w:tc>
          <w:tcPr>
            <w:tcW w:w="8076"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keepNext/>
              <w:suppressAutoHyphens/>
              <w:outlineLvl w:val="7"/>
              <w:rPr>
                <w:lang w:eastAsia="en-US"/>
              </w:rPr>
            </w:pPr>
            <w:r>
              <w:rPr>
                <w:lang w:eastAsia="en-US"/>
              </w:rPr>
              <w:t>Нормативы, параметры и сроки использования лесов для заготовки пищевых лесных ресурсов и сбора лекарственных растений</w:t>
            </w:r>
          </w:p>
        </w:tc>
        <w:tc>
          <w:tcPr>
            <w:tcW w:w="850"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val="en-US" w:eastAsia="en-US"/>
              </w:rPr>
            </w:pPr>
            <w:r>
              <w:rPr>
                <w:lang w:val="en-US" w:eastAsia="en-US"/>
              </w:rPr>
              <w:t>36</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2.4.1.</w:t>
            </w:r>
          </w:p>
        </w:tc>
        <w:tc>
          <w:tcPr>
            <w:tcW w:w="8076"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keepNext/>
              <w:suppressAutoHyphens/>
              <w:outlineLvl w:val="7"/>
              <w:rPr>
                <w:lang w:eastAsia="en-US"/>
              </w:rPr>
            </w:pPr>
            <w:r>
              <w:rPr>
                <w:lang w:eastAsia="en-US"/>
              </w:rPr>
              <w:t>Нормативы (ежегодные допустимые объемы) и параметры использования лесов для заготовки пищевых лесных ресурсов и сбора лекарственных растений</w:t>
            </w:r>
          </w:p>
        </w:tc>
        <w:tc>
          <w:tcPr>
            <w:tcW w:w="850"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val="en-US" w:eastAsia="en-US"/>
              </w:rPr>
            </w:pPr>
            <w:r>
              <w:rPr>
                <w:lang w:val="en-US" w:eastAsia="en-US"/>
              </w:rPr>
              <w:t>38</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2.4.2.</w:t>
            </w:r>
          </w:p>
        </w:tc>
        <w:tc>
          <w:tcPr>
            <w:tcW w:w="8076"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keepNext/>
              <w:suppressAutoHyphens/>
              <w:outlineLvl w:val="7"/>
              <w:rPr>
                <w:lang w:eastAsia="en-US"/>
              </w:rPr>
            </w:pPr>
            <w:r>
              <w:rPr>
                <w:lang w:eastAsia="en-US"/>
              </w:rPr>
              <w:t>Сроки заготовки пищевых лесных ресурсов и сбора лекарственных растений</w:t>
            </w:r>
          </w:p>
        </w:tc>
        <w:tc>
          <w:tcPr>
            <w:tcW w:w="850"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val="en-US" w:eastAsia="en-US"/>
              </w:rPr>
            </w:pPr>
            <w:r>
              <w:rPr>
                <w:lang w:val="en-US" w:eastAsia="en-US"/>
              </w:rPr>
              <w:t>40</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2.5.</w:t>
            </w:r>
          </w:p>
        </w:tc>
        <w:tc>
          <w:tcPr>
            <w:tcW w:w="8076"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keepNext/>
              <w:suppressAutoHyphens/>
              <w:jc w:val="both"/>
              <w:outlineLvl w:val="7"/>
              <w:rPr>
                <w:lang w:eastAsia="en-US"/>
              </w:rPr>
            </w:pPr>
            <w:r>
              <w:rPr>
                <w:lang w:eastAsia="en-US"/>
              </w:rPr>
              <w:t>Нормативы, параметры и сроки использования лесов для осуществления видов деятельности в сфере охотничьего хозяйства</w:t>
            </w:r>
          </w:p>
        </w:tc>
        <w:tc>
          <w:tcPr>
            <w:tcW w:w="850"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val="en-US" w:eastAsia="en-US"/>
              </w:rPr>
            </w:pPr>
            <w:r>
              <w:rPr>
                <w:lang w:val="en-US" w:eastAsia="en-US"/>
              </w:rPr>
              <w:t>42</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2.6.</w:t>
            </w:r>
          </w:p>
        </w:tc>
        <w:tc>
          <w:tcPr>
            <w:tcW w:w="8076"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keepNext/>
              <w:suppressAutoHyphens/>
              <w:outlineLvl w:val="7"/>
              <w:rPr>
                <w:lang w:eastAsia="en-US"/>
              </w:rPr>
            </w:pPr>
            <w:r>
              <w:rPr>
                <w:lang w:eastAsia="en-US"/>
              </w:rPr>
              <w:t>Нормативы, параметры и сроки использования лесов для ведения сельского хозяйства</w:t>
            </w:r>
          </w:p>
        </w:tc>
        <w:tc>
          <w:tcPr>
            <w:tcW w:w="850"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val="en-US" w:eastAsia="en-US"/>
              </w:rPr>
            </w:pPr>
            <w:r>
              <w:rPr>
                <w:lang w:val="en-US" w:eastAsia="en-US"/>
              </w:rPr>
              <w:t>44</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2.7.</w:t>
            </w:r>
          </w:p>
        </w:tc>
        <w:tc>
          <w:tcPr>
            <w:tcW w:w="8076"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keepNext/>
              <w:suppressAutoHyphens/>
              <w:outlineLvl w:val="7"/>
              <w:rPr>
                <w:lang w:eastAsia="en-US"/>
              </w:rPr>
            </w:pPr>
            <w:r>
              <w:rPr>
                <w:lang w:eastAsia="en-US"/>
              </w:rPr>
              <w:t>Нормативы, параметры и сроки использования лесов для осуществления научно-исследовательской и образовательной деятельности</w:t>
            </w:r>
          </w:p>
        </w:tc>
        <w:tc>
          <w:tcPr>
            <w:tcW w:w="850"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val="en-US" w:eastAsia="en-US"/>
              </w:rPr>
            </w:pPr>
            <w:r>
              <w:rPr>
                <w:lang w:val="en-US" w:eastAsia="en-US"/>
              </w:rPr>
              <w:t>44</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2.8.</w:t>
            </w:r>
          </w:p>
        </w:tc>
        <w:tc>
          <w:tcPr>
            <w:tcW w:w="8076"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keepNext/>
              <w:suppressAutoHyphens/>
              <w:outlineLvl w:val="7"/>
              <w:rPr>
                <w:lang w:eastAsia="en-US"/>
              </w:rPr>
            </w:pPr>
            <w:r>
              <w:rPr>
                <w:lang w:eastAsia="en-US"/>
              </w:rPr>
              <w:t xml:space="preserve">Нормативы, параметры и сроки использования лесов для осуществления </w:t>
            </w:r>
            <w:proofErr w:type="gramStart"/>
            <w:r>
              <w:rPr>
                <w:lang w:eastAsia="en-US"/>
              </w:rPr>
              <w:t>рекреационной</w:t>
            </w:r>
            <w:proofErr w:type="gramEnd"/>
            <w:r>
              <w:rPr>
                <w:lang w:eastAsia="en-US"/>
              </w:rPr>
              <w:t xml:space="preserve"> деятельности</w:t>
            </w:r>
          </w:p>
        </w:tc>
        <w:tc>
          <w:tcPr>
            <w:tcW w:w="850"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val="en-US" w:eastAsia="en-US"/>
              </w:rPr>
            </w:pPr>
            <w:r>
              <w:rPr>
                <w:lang w:val="en-US" w:eastAsia="en-US"/>
              </w:rPr>
              <w:t>47</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2.8.1.</w:t>
            </w:r>
          </w:p>
        </w:tc>
        <w:tc>
          <w:tcPr>
            <w:tcW w:w="8076"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keepNext/>
              <w:suppressAutoHyphens/>
              <w:outlineLvl w:val="7"/>
              <w:rPr>
                <w:lang w:eastAsia="en-US"/>
              </w:rPr>
            </w:pPr>
            <w:r>
              <w:rPr>
                <w:lang w:eastAsia="en-US"/>
              </w:rPr>
              <w:t xml:space="preserve">Нормативы использования лесов для осуществления </w:t>
            </w:r>
            <w:proofErr w:type="gramStart"/>
            <w:r>
              <w:rPr>
                <w:lang w:eastAsia="en-US"/>
              </w:rPr>
              <w:t>рекреационной</w:t>
            </w:r>
            <w:proofErr w:type="gramEnd"/>
            <w:r>
              <w:rPr>
                <w:lang w:eastAsia="en-US"/>
              </w:rPr>
              <w:t xml:space="preserve"> </w:t>
            </w:r>
          </w:p>
          <w:p w:rsidR="002928CE" w:rsidRDefault="002928CE" w:rsidP="00E36223">
            <w:pPr>
              <w:keepNext/>
              <w:suppressAutoHyphens/>
              <w:outlineLvl w:val="7"/>
              <w:rPr>
                <w:lang w:eastAsia="en-US"/>
              </w:rPr>
            </w:pPr>
            <w:proofErr w:type="gramStart"/>
            <w:r>
              <w:rPr>
                <w:lang w:eastAsia="en-US"/>
              </w:rPr>
              <w:t>деятельности (допустимая рекреационная нагрузка по типам ландшафтов</w:t>
            </w:r>
            <w:proofErr w:type="gramEnd"/>
          </w:p>
        </w:tc>
        <w:tc>
          <w:tcPr>
            <w:tcW w:w="850"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48</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2.8.2.</w:t>
            </w:r>
          </w:p>
        </w:tc>
        <w:tc>
          <w:tcPr>
            <w:tcW w:w="8076"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keepNext/>
              <w:suppressAutoHyphens/>
              <w:outlineLvl w:val="7"/>
              <w:rPr>
                <w:lang w:eastAsia="en-US"/>
              </w:rPr>
            </w:pPr>
            <w:r>
              <w:rPr>
                <w:lang w:eastAsia="en-US"/>
              </w:rPr>
              <w:t>Перечень кварталов и (или) частей кварталов зоны рекреационной деятельности</w:t>
            </w:r>
          </w:p>
        </w:tc>
        <w:tc>
          <w:tcPr>
            <w:tcW w:w="850"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49</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2.8.3.</w:t>
            </w:r>
          </w:p>
        </w:tc>
        <w:tc>
          <w:tcPr>
            <w:tcW w:w="8076"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keepNext/>
              <w:suppressAutoHyphens/>
              <w:outlineLvl w:val="7"/>
              <w:rPr>
                <w:lang w:eastAsia="en-US"/>
              </w:rPr>
            </w:pPr>
            <w:r>
              <w:rPr>
                <w:lang w:eastAsia="en-US"/>
              </w:rPr>
              <w:t>Функциональное зонирование территории рекреационной деятельности</w:t>
            </w:r>
          </w:p>
        </w:tc>
        <w:tc>
          <w:tcPr>
            <w:tcW w:w="850"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49</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2.8.4.</w:t>
            </w:r>
          </w:p>
        </w:tc>
        <w:tc>
          <w:tcPr>
            <w:tcW w:w="8076"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keepNext/>
              <w:suppressAutoHyphens/>
              <w:outlineLvl w:val="7"/>
              <w:rPr>
                <w:lang w:eastAsia="en-US"/>
              </w:rPr>
            </w:pPr>
            <w:r>
              <w:rPr>
                <w:lang w:eastAsia="en-US"/>
              </w:rPr>
              <w:t>Благоустройство городских лесов</w:t>
            </w:r>
          </w:p>
        </w:tc>
        <w:tc>
          <w:tcPr>
            <w:tcW w:w="850"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61</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2.8.5.</w:t>
            </w:r>
          </w:p>
        </w:tc>
        <w:tc>
          <w:tcPr>
            <w:tcW w:w="8076"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keepNext/>
              <w:suppressAutoHyphens/>
              <w:outlineLvl w:val="7"/>
              <w:rPr>
                <w:lang w:eastAsia="en-US"/>
              </w:rPr>
            </w:pPr>
            <w:r>
              <w:rPr>
                <w:lang w:eastAsia="en-US"/>
              </w:rPr>
              <w:t xml:space="preserve">Параметры и сроки использования лесов для осуществления </w:t>
            </w:r>
            <w:proofErr w:type="gramStart"/>
            <w:r>
              <w:rPr>
                <w:lang w:eastAsia="en-US"/>
              </w:rPr>
              <w:t>рекреационной</w:t>
            </w:r>
            <w:proofErr w:type="gramEnd"/>
            <w:r>
              <w:rPr>
                <w:lang w:eastAsia="en-US"/>
              </w:rPr>
              <w:t xml:space="preserve"> деятельности</w:t>
            </w:r>
          </w:p>
        </w:tc>
        <w:tc>
          <w:tcPr>
            <w:tcW w:w="850"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71</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2.9.</w:t>
            </w:r>
          </w:p>
        </w:tc>
        <w:tc>
          <w:tcPr>
            <w:tcW w:w="8076"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keepNext/>
              <w:suppressAutoHyphens/>
              <w:outlineLvl w:val="7"/>
              <w:rPr>
                <w:lang w:eastAsia="en-US"/>
              </w:rPr>
            </w:pPr>
            <w:r>
              <w:rPr>
                <w:lang w:eastAsia="en-US"/>
              </w:rPr>
              <w:t>Нормативы, параметры и сроки использования лесов для создания лесных плантаций и их эксплуатации</w:t>
            </w:r>
          </w:p>
        </w:tc>
        <w:tc>
          <w:tcPr>
            <w:tcW w:w="850"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73</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2.10.</w:t>
            </w:r>
          </w:p>
        </w:tc>
        <w:tc>
          <w:tcPr>
            <w:tcW w:w="8076"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keepNext/>
              <w:suppressAutoHyphens/>
              <w:outlineLvl w:val="7"/>
              <w:rPr>
                <w:lang w:eastAsia="en-US"/>
              </w:rPr>
            </w:pPr>
            <w:r>
              <w:rPr>
                <w:lang w:eastAsia="en-US"/>
              </w:rPr>
              <w:t xml:space="preserve">Нормативы, параметры и сроки использования лесов для выращивания </w:t>
            </w:r>
            <w:r w:rsidRPr="00EC71B0">
              <w:rPr>
                <w:lang w:eastAsia="en-US"/>
              </w:rPr>
              <w:t>лесных плодовых, ягодных, декоративных растений и лекарственных растений</w:t>
            </w:r>
          </w:p>
        </w:tc>
        <w:tc>
          <w:tcPr>
            <w:tcW w:w="850"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74</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2.11</w:t>
            </w:r>
          </w:p>
        </w:tc>
        <w:tc>
          <w:tcPr>
            <w:tcW w:w="8076"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keepNext/>
              <w:suppressAutoHyphens/>
              <w:outlineLvl w:val="7"/>
              <w:rPr>
                <w:lang w:eastAsia="en-US"/>
              </w:rPr>
            </w:pPr>
            <w:r>
              <w:rPr>
                <w:lang w:eastAsia="en-US"/>
              </w:rPr>
              <w:t>Нормативы, параметры и сроки использования лесов для выращивания посадочного материала лесных растений (саженцев, сеянцев)</w:t>
            </w:r>
          </w:p>
        </w:tc>
        <w:tc>
          <w:tcPr>
            <w:tcW w:w="850"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75</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2.12</w:t>
            </w:r>
          </w:p>
        </w:tc>
        <w:tc>
          <w:tcPr>
            <w:tcW w:w="8076"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keepNext/>
              <w:suppressAutoHyphens/>
              <w:outlineLvl w:val="7"/>
              <w:rPr>
                <w:lang w:eastAsia="en-US"/>
              </w:rPr>
            </w:pPr>
            <w:r>
              <w:rPr>
                <w:lang w:eastAsia="en-US"/>
              </w:rPr>
              <w:t xml:space="preserve">Нормативы, параметры и сроки использования лесов для выполнения работ </w:t>
            </w:r>
          </w:p>
          <w:p w:rsidR="002928CE" w:rsidRDefault="002928CE" w:rsidP="00E36223">
            <w:pPr>
              <w:keepNext/>
              <w:suppressAutoHyphens/>
              <w:outlineLvl w:val="7"/>
              <w:rPr>
                <w:lang w:eastAsia="en-US"/>
              </w:rPr>
            </w:pPr>
            <w:r>
              <w:rPr>
                <w:lang w:eastAsia="en-US"/>
              </w:rPr>
              <w:t>по геологическому изучению недр, для разработки месторождений полезных ископаемых</w:t>
            </w:r>
          </w:p>
        </w:tc>
        <w:tc>
          <w:tcPr>
            <w:tcW w:w="850"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77</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2.13</w:t>
            </w:r>
          </w:p>
        </w:tc>
        <w:tc>
          <w:tcPr>
            <w:tcW w:w="8076"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keepNext/>
              <w:pageBreakBefore/>
              <w:suppressAutoHyphens/>
              <w:outlineLvl w:val="7"/>
              <w:rPr>
                <w:lang w:eastAsia="en-US"/>
              </w:rPr>
            </w:pPr>
            <w:r>
              <w:rPr>
                <w:lang w:eastAsia="en-US"/>
              </w:rPr>
              <w:t xml:space="preserve">Нормативы, параметры и сроки использования лесов для строительства </w:t>
            </w:r>
          </w:p>
          <w:p w:rsidR="002928CE" w:rsidRDefault="002928CE" w:rsidP="00E36223">
            <w:pPr>
              <w:keepNext/>
              <w:pageBreakBefore/>
              <w:suppressAutoHyphens/>
              <w:outlineLvl w:val="7"/>
              <w:rPr>
                <w:lang w:eastAsia="en-US"/>
              </w:rPr>
            </w:pPr>
            <w:r>
              <w:rPr>
                <w:lang w:eastAsia="en-US"/>
              </w:rPr>
              <w:t xml:space="preserve">и эксплуатации водохранилищ и иных искусственных водных объектов, </w:t>
            </w:r>
          </w:p>
          <w:p w:rsidR="002928CE" w:rsidRDefault="002928CE" w:rsidP="00E36223">
            <w:pPr>
              <w:keepNext/>
              <w:pageBreakBefore/>
              <w:suppressAutoHyphens/>
              <w:outlineLvl w:val="7"/>
              <w:rPr>
                <w:lang w:eastAsia="en-US"/>
              </w:rPr>
            </w:pPr>
            <w:r>
              <w:rPr>
                <w:lang w:eastAsia="en-US"/>
              </w:rPr>
              <w:t>а также гидротехнических сооружений и специализированных портов</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suppressAutoHyphens/>
              <w:jc w:val="center"/>
              <w:rPr>
                <w:lang w:eastAsia="en-US"/>
              </w:rPr>
            </w:pPr>
            <w:r>
              <w:rPr>
                <w:lang w:eastAsia="en-US"/>
              </w:rPr>
              <w:t>79</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2.14</w:t>
            </w:r>
          </w:p>
        </w:tc>
        <w:tc>
          <w:tcPr>
            <w:tcW w:w="8076"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keepNext/>
              <w:suppressAutoHyphens/>
              <w:jc w:val="both"/>
              <w:outlineLvl w:val="7"/>
              <w:rPr>
                <w:lang w:eastAsia="en-US"/>
              </w:rPr>
            </w:pPr>
            <w:r>
              <w:rPr>
                <w:lang w:eastAsia="en-US"/>
              </w:rPr>
              <w:t>Нормативы, параметры и сроки использования лесов для строительства, реконструкции, эксплуатации линейных объектов</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suppressAutoHyphens/>
              <w:jc w:val="center"/>
              <w:rPr>
                <w:lang w:eastAsia="en-US"/>
              </w:rPr>
            </w:pPr>
            <w:r>
              <w:rPr>
                <w:lang w:eastAsia="en-US"/>
              </w:rPr>
              <w:t>81</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2.15</w:t>
            </w:r>
          </w:p>
        </w:tc>
        <w:tc>
          <w:tcPr>
            <w:tcW w:w="8076"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keepNext/>
              <w:suppressAutoHyphens/>
              <w:outlineLvl w:val="7"/>
              <w:rPr>
                <w:lang w:eastAsia="en-US"/>
              </w:rPr>
            </w:pPr>
            <w:r>
              <w:rPr>
                <w:lang w:eastAsia="en-US"/>
              </w:rPr>
              <w:t xml:space="preserve">Нормативы, параметры и сроки использования лесов для переработки древесины </w:t>
            </w:r>
          </w:p>
          <w:p w:rsidR="002928CE" w:rsidRDefault="002928CE" w:rsidP="00E36223">
            <w:pPr>
              <w:keepNext/>
              <w:suppressAutoHyphens/>
              <w:outlineLvl w:val="7"/>
              <w:rPr>
                <w:lang w:eastAsia="en-US"/>
              </w:rPr>
            </w:pPr>
            <w:r>
              <w:rPr>
                <w:lang w:eastAsia="en-US"/>
              </w:rPr>
              <w:t>и иных лесных ресурсов</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suppressAutoHyphens/>
              <w:jc w:val="center"/>
              <w:rPr>
                <w:lang w:eastAsia="en-US"/>
              </w:rPr>
            </w:pPr>
            <w:r>
              <w:rPr>
                <w:lang w:eastAsia="en-US"/>
              </w:rPr>
              <w:t>97</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2.16</w:t>
            </w:r>
          </w:p>
        </w:tc>
        <w:tc>
          <w:tcPr>
            <w:tcW w:w="8076"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keepNext/>
              <w:suppressAutoHyphens/>
              <w:spacing w:after="40"/>
              <w:outlineLvl w:val="7"/>
              <w:rPr>
                <w:lang w:eastAsia="en-US"/>
              </w:rPr>
            </w:pPr>
            <w:r>
              <w:rPr>
                <w:lang w:eastAsia="en-US"/>
              </w:rPr>
              <w:t xml:space="preserve">Нормативы, параметры и сроки использования лесов для осуществления </w:t>
            </w:r>
            <w:proofErr w:type="gramStart"/>
            <w:r>
              <w:rPr>
                <w:lang w:eastAsia="en-US"/>
              </w:rPr>
              <w:t>религиозной</w:t>
            </w:r>
            <w:proofErr w:type="gramEnd"/>
            <w:r>
              <w:rPr>
                <w:lang w:eastAsia="en-US"/>
              </w:rPr>
              <w:t xml:space="preserve"> деятельности</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suppressAutoHyphens/>
              <w:jc w:val="center"/>
              <w:rPr>
                <w:lang w:eastAsia="en-US"/>
              </w:rPr>
            </w:pPr>
            <w:r>
              <w:rPr>
                <w:lang w:eastAsia="en-US"/>
              </w:rPr>
              <w:t>97</w:t>
            </w:r>
          </w:p>
        </w:tc>
      </w:tr>
    </w:tbl>
    <w:p w:rsidR="002928CE" w:rsidRDefault="002928CE" w:rsidP="002928CE"/>
    <w:tbl>
      <w:tblPr>
        <w:tblW w:w="978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5"/>
        <w:gridCol w:w="8075"/>
        <w:gridCol w:w="850"/>
      </w:tblGrid>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w:t>
            </w:r>
          </w:p>
          <w:p w:rsidR="002928CE" w:rsidRDefault="002928CE" w:rsidP="00E36223">
            <w:pPr>
              <w:suppressAutoHyphens/>
              <w:jc w:val="center"/>
              <w:rPr>
                <w:lang w:eastAsia="en-US"/>
              </w:rPr>
            </w:pPr>
            <w:proofErr w:type="gramStart"/>
            <w:r>
              <w:rPr>
                <w:lang w:eastAsia="en-US"/>
              </w:rPr>
              <w:t>п</w:t>
            </w:r>
            <w:proofErr w:type="gramEnd"/>
            <w:r>
              <w:rPr>
                <w:lang w:eastAsia="en-US"/>
              </w:rPr>
              <w:t>/п</w:t>
            </w:r>
          </w:p>
        </w:tc>
        <w:tc>
          <w:tcPr>
            <w:tcW w:w="8076"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suppressAutoHyphens/>
              <w:jc w:val="center"/>
              <w:rPr>
                <w:lang w:eastAsia="en-US"/>
              </w:rPr>
            </w:pPr>
            <w:r>
              <w:rPr>
                <w:lang w:eastAsia="en-US"/>
              </w:rPr>
              <w:t>Наименования глав и разделов</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suppressAutoHyphens/>
              <w:jc w:val="center"/>
              <w:rPr>
                <w:lang w:eastAsia="en-US"/>
              </w:rPr>
            </w:pPr>
            <w:r>
              <w:rPr>
                <w:lang w:eastAsia="en-US"/>
              </w:rPr>
              <w:t>Стр.</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suppressAutoHyphens/>
              <w:jc w:val="center"/>
              <w:rPr>
                <w:lang w:eastAsia="en-US"/>
              </w:rPr>
            </w:pPr>
            <w:r>
              <w:rPr>
                <w:lang w:eastAsia="en-US"/>
              </w:rPr>
              <w:t>2.17</w:t>
            </w:r>
          </w:p>
        </w:tc>
        <w:tc>
          <w:tcPr>
            <w:tcW w:w="8076"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keepNext/>
              <w:suppressAutoHyphens/>
              <w:outlineLvl w:val="7"/>
              <w:rPr>
                <w:lang w:eastAsia="en-US"/>
              </w:rPr>
            </w:pPr>
            <w:r>
              <w:rPr>
                <w:lang w:eastAsia="en-US"/>
              </w:rPr>
              <w:t>Требования к охране, защите и воспроизводству лесов</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suppressAutoHyphens/>
              <w:jc w:val="center"/>
              <w:rPr>
                <w:lang w:eastAsia="en-US"/>
              </w:rPr>
            </w:pPr>
            <w:r>
              <w:rPr>
                <w:lang w:eastAsia="en-US"/>
              </w:rPr>
              <w:t>98</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2.17.1</w:t>
            </w:r>
          </w:p>
        </w:tc>
        <w:tc>
          <w:tcPr>
            <w:tcW w:w="8076"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keepNext/>
              <w:suppressAutoHyphens/>
              <w:outlineLvl w:val="7"/>
              <w:rPr>
                <w:b/>
                <w:lang w:eastAsia="en-US"/>
              </w:rPr>
            </w:pPr>
            <w:r>
              <w:rPr>
                <w:lang w:eastAsia="en-US"/>
              </w:rPr>
              <w:t>Требования к мерам пожарной безопасности в лесах, охране лесов от загрязнения радиоактивными веществами и иного негативного воздействия</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suppressAutoHyphens/>
              <w:jc w:val="center"/>
              <w:rPr>
                <w:lang w:eastAsia="en-US"/>
              </w:rPr>
            </w:pPr>
            <w:r>
              <w:rPr>
                <w:lang w:eastAsia="en-US"/>
              </w:rPr>
              <w:t>99</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2.17.2</w:t>
            </w:r>
          </w:p>
        </w:tc>
        <w:tc>
          <w:tcPr>
            <w:tcW w:w="8076"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keepNext/>
              <w:suppressAutoHyphens/>
              <w:outlineLvl w:val="7"/>
              <w:rPr>
                <w:lang w:eastAsia="en-US"/>
              </w:rPr>
            </w:pPr>
            <w:r>
              <w:rPr>
                <w:lang w:eastAsia="en-US"/>
              </w:rPr>
              <w:t xml:space="preserve">Требования к защите лесов от вредных организмов </w:t>
            </w:r>
          </w:p>
          <w:p w:rsidR="002928CE" w:rsidRDefault="002928CE" w:rsidP="00E36223">
            <w:pPr>
              <w:keepNext/>
              <w:suppressAutoHyphens/>
              <w:outlineLvl w:val="7"/>
              <w:rPr>
                <w:b/>
                <w:lang w:eastAsia="en-US"/>
              </w:rPr>
            </w:pPr>
            <w:r>
              <w:rPr>
                <w:lang w:eastAsia="en-US"/>
              </w:rPr>
              <w:t xml:space="preserve">(нормативы и параметры </w:t>
            </w:r>
            <w:proofErr w:type="gramStart"/>
            <w:r>
              <w:rPr>
                <w:lang w:eastAsia="en-US"/>
              </w:rPr>
              <w:t>санитарно-оздоровительных</w:t>
            </w:r>
            <w:proofErr w:type="gramEnd"/>
            <w:r>
              <w:rPr>
                <w:lang w:eastAsia="en-US"/>
              </w:rPr>
              <w:t xml:space="preserve"> мероприятий)</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suppressAutoHyphens/>
              <w:jc w:val="center"/>
              <w:rPr>
                <w:lang w:eastAsia="en-US"/>
              </w:rPr>
            </w:pPr>
            <w:r>
              <w:rPr>
                <w:lang w:eastAsia="en-US"/>
              </w:rPr>
              <w:t>110</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2.17.3</w:t>
            </w:r>
          </w:p>
        </w:tc>
        <w:tc>
          <w:tcPr>
            <w:tcW w:w="8076"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keepNext/>
              <w:suppressAutoHyphens/>
              <w:outlineLvl w:val="7"/>
              <w:rPr>
                <w:lang w:eastAsia="en-US"/>
              </w:rPr>
            </w:pPr>
            <w:proofErr w:type="gramStart"/>
            <w:r>
              <w:rPr>
                <w:lang w:eastAsia="en-US"/>
              </w:rPr>
              <w:t xml:space="preserve">Требования к воспроизводству лесов (нормативы, параметры, сроки проведения мероприятий по </w:t>
            </w:r>
            <w:proofErr w:type="spellStart"/>
            <w:r>
              <w:rPr>
                <w:lang w:eastAsia="en-US"/>
              </w:rPr>
              <w:t>лесовосстановлению</w:t>
            </w:r>
            <w:proofErr w:type="spellEnd"/>
            <w:r>
              <w:rPr>
                <w:lang w:eastAsia="en-US"/>
              </w:rPr>
              <w:t xml:space="preserve">, лесоразведению, уходу </w:t>
            </w:r>
            <w:proofErr w:type="gramEnd"/>
          </w:p>
          <w:p w:rsidR="002928CE" w:rsidRDefault="002928CE" w:rsidP="00E36223">
            <w:pPr>
              <w:keepNext/>
              <w:suppressAutoHyphens/>
              <w:outlineLvl w:val="7"/>
              <w:rPr>
                <w:b/>
                <w:lang w:eastAsia="en-US"/>
              </w:rPr>
            </w:pPr>
            <w:r>
              <w:rPr>
                <w:lang w:eastAsia="en-US"/>
              </w:rPr>
              <w:t>за лесами)</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suppressAutoHyphens/>
              <w:jc w:val="center"/>
              <w:rPr>
                <w:lang w:eastAsia="en-US"/>
              </w:rPr>
            </w:pPr>
            <w:r>
              <w:rPr>
                <w:lang w:eastAsia="en-US"/>
              </w:rPr>
              <w:t>123</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2.18.</w:t>
            </w:r>
          </w:p>
        </w:tc>
        <w:tc>
          <w:tcPr>
            <w:tcW w:w="8076"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pageBreakBefore/>
              <w:spacing w:line="274" w:lineRule="exact"/>
              <w:ind w:right="20"/>
              <w:rPr>
                <w:lang w:eastAsia="en-US"/>
              </w:rPr>
            </w:pPr>
            <w:r>
              <w:rPr>
                <w:lang w:eastAsia="en-US"/>
              </w:rPr>
              <w:t>Особенности требований к использованию лесов по лесорастительным зонам и лесным районам</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suppressAutoHyphens/>
              <w:jc w:val="center"/>
              <w:rPr>
                <w:lang w:eastAsia="en-US"/>
              </w:rPr>
            </w:pPr>
            <w:r>
              <w:rPr>
                <w:lang w:eastAsia="en-US"/>
              </w:rPr>
              <w:t>134</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tcPr>
          <w:p w:rsidR="002928CE" w:rsidRDefault="002928CE" w:rsidP="00E36223">
            <w:pPr>
              <w:suppressAutoHyphens/>
              <w:jc w:val="center"/>
              <w:rPr>
                <w:lang w:eastAsia="en-US"/>
              </w:rPr>
            </w:pPr>
          </w:p>
        </w:tc>
        <w:tc>
          <w:tcPr>
            <w:tcW w:w="8076"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keepNext/>
              <w:suppressAutoHyphens/>
              <w:jc w:val="center"/>
              <w:outlineLvl w:val="7"/>
              <w:rPr>
                <w:b/>
                <w:lang w:eastAsia="en-US"/>
              </w:rPr>
            </w:pPr>
            <w:r>
              <w:rPr>
                <w:b/>
                <w:lang w:eastAsia="en-US"/>
              </w:rPr>
              <w:t>ГЛАВА 3</w:t>
            </w:r>
          </w:p>
          <w:p w:rsidR="002928CE" w:rsidRDefault="002928CE" w:rsidP="00E36223">
            <w:pPr>
              <w:keepNext/>
              <w:suppressAutoHyphens/>
              <w:jc w:val="center"/>
              <w:outlineLvl w:val="7"/>
              <w:rPr>
                <w:b/>
                <w:lang w:eastAsia="en-US"/>
              </w:rPr>
            </w:pPr>
            <w:r>
              <w:rPr>
                <w:b/>
                <w:lang w:eastAsia="en-US"/>
              </w:rPr>
              <w:t>ОГРАНИЧЕНИЯ ИСПОЛЬЗОВАНИЯ ЛЕСОВ</w:t>
            </w:r>
          </w:p>
        </w:tc>
        <w:tc>
          <w:tcPr>
            <w:tcW w:w="850" w:type="dxa"/>
            <w:tcBorders>
              <w:top w:val="single" w:sz="4" w:space="0" w:color="000000"/>
              <w:left w:val="single" w:sz="4" w:space="0" w:color="000000"/>
              <w:bottom w:val="single" w:sz="4" w:space="0" w:color="000000"/>
              <w:right w:val="single" w:sz="4" w:space="0" w:color="000000"/>
            </w:tcBorders>
            <w:vAlign w:val="center"/>
          </w:tcPr>
          <w:p w:rsidR="002928CE" w:rsidRDefault="002928CE" w:rsidP="00E36223">
            <w:pPr>
              <w:suppressAutoHyphens/>
              <w:jc w:val="center"/>
              <w:rPr>
                <w:lang w:eastAsia="en-US"/>
              </w:rPr>
            </w:pP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3.1.</w:t>
            </w:r>
          </w:p>
        </w:tc>
        <w:tc>
          <w:tcPr>
            <w:tcW w:w="8076"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keepNext/>
              <w:suppressAutoHyphens/>
              <w:outlineLvl w:val="7"/>
              <w:rPr>
                <w:b/>
                <w:lang w:eastAsia="en-US"/>
              </w:rPr>
            </w:pPr>
            <w:r>
              <w:rPr>
                <w:lang w:eastAsia="en-US"/>
              </w:rPr>
              <w:t>Ограничения по видам целевого назначения лесов</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suppressAutoHyphens/>
              <w:jc w:val="center"/>
              <w:rPr>
                <w:lang w:eastAsia="en-US"/>
              </w:rPr>
            </w:pPr>
            <w:r>
              <w:rPr>
                <w:lang w:eastAsia="en-US"/>
              </w:rPr>
              <w:t>135</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3.2.</w:t>
            </w:r>
          </w:p>
        </w:tc>
        <w:tc>
          <w:tcPr>
            <w:tcW w:w="8076"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keepNext/>
              <w:suppressAutoHyphens/>
              <w:outlineLvl w:val="7"/>
              <w:rPr>
                <w:b/>
                <w:lang w:eastAsia="en-US"/>
              </w:rPr>
            </w:pPr>
            <w:r>
              <w:rPr>
                <w:lang w:eastAsia="en-US"/>
              </w:rPr>
              <w:t>Ограничения по видам особо защитных участков лесов</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suppressAutoHyphens/>
              <w:jc w:val="center"/>
              <w:rPr>
                <w:lang w:eastAsia="en-US"/>
              </w:rPr>
            </w:pPr>
            <w:r>
              <w:rPr>
                <w:lang w:eastAsia="en-US"/>
              </w:rPr>
              <w:t>138</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suppressAutoHyphens/>
              <w:jc w:val="center"/>
              <w:rPr>
                <w:lang w:eastAsia="en-US"/>
              </w:rPr>
            </w:pPr>
            <w:r>
              <w:rPr>
                <w:lang w:eastAsia="en-US"/>
              </w:rPr>
              <w:t>3.3.</w:t>
            </w:r>
          </w:p>
        </w:tc>
        <w:tc>
          <w:tcPr>
            <w:tcW w:w="8076"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keepNext/>
              <w:suppressAutoHyphens/>
              <w:outlineLvl w:val="7"/>
              <w:rPr>
                <w:b/>
                <w:lang w:eastAsia="en-US"/>
              </w:rPr>
            </w:pPr>
            <w:r>
              <w:rPr>
                <w:lang w:eastAsia="en-US"/>
              </w:rPr>
              <w:t>Ограничения по видам использования лесов</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suppressAutoHyphens/>
              <w:jc w:val="center"/>
              <w:rPr>
                <w:lang w:eastAsia="en-US"/>
              </w:rPr>
            </w:pPr>
            <w:r>
              <w:rPr>
                <w:lang w:eastAsia="en-US"/>
              </w:rPr>
              <w:t>139</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tcPr>
          <w:p w:rsidR="002928CE" w:rsidRDefault="002928CE" w:rsidP="00E36223">
            <w:pPr>
              <w:rPr>
                <w:rFonts w:ascii="Calibri" w:hAnsi="Calibri"/>
                <w:lang w:eastAsia="en-US"/>
              </w:rPr>
            </w:pPr>
          </w:p>
        </w:tc>
        <w:tc>
          <w:tcPr>
            <w:tcW w:w="8076"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keepNext/>
              <w:suppressAutoHyphens/>
              <w:jc w:val="center"/>
              <w:outlineLvl w:val="7"/>
              <w:rPr>
                <w:rFonts w:ascii="Calibri" w:hAnsi="Calibri"/>
                <w:b/>
                <w:lang w:eastAsia="en-US"/>
              </w:rPr>
            </w:pPr>
            <w:proofErr w:type="gramStart"/>
            <w:r>
              <w:rPr>
                <w:b/>
                <w:lang w:eastAsia="en-US"/>
              </w:rPr>
              <w:t>П</w:t>
            </w:r>
            <w:proofErr w:type="gramEnd"/>
            <w:r>
              <w:rPr>
                <w:b/>
                <w:lang w:eastAsia="en-US"/>
              </w:rPr>
              <w:t xml:space="preserve"> Р И Л О Ж Е Н И Я</w:t>
            </w:r>
          </w:p>
        </w:tc>
        <w:tc>
          <w:tcPr>
            <w:tcW w:w="850" w:type="dxa"/>
            <w:tcBorders>
              <w:top w:val="single" w:sz="4" w:space="0" w:color="000000"/>
              <w:left w:val="single" w:sz="4" w:space="0" w:color="000000"/>
              <w:bottom w:val="single" w:sz="4" w:space="0" w:color="000000"/>
              <w:right w:val="single" w:sz="4" w:space="0" w:color="000000"/>
            </w:tcBorders>
            <w:vAlign w:val="center"/>
          </w:tcPr>
          <w:p w:rsidR="002928CE" w:rsidRDefault="002928CE" w:rsidP="00E36223">
            <w:pPr>
              <w:suppressAutoHyphens/>
              <w:jc w:val="center"/>
              <w:rPr>
                <w:rFonts w:ascii="Calibri" w:hAnsi="Calibri"/>
                <w:lang w:eastAsia="en-US"/>
              </w:rPr>
            </w:pP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lang w:eastAsia="en-US"/>
              </w:rPr>
            </w:pPr>
            <w:r>
              <w:rPr>
                <w:lang w:eastAsia="en-US"/>
              </w:rPr>
              <w:t>1</w:t>
            </w:r>
          </w:p>
        </w:tc>
        <w:tc>
          <w:tcPr>
            <w:tcW w:w="8076"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rPr>
                <w:lang w:eastAsia="en-US"/>
              </w:rPr>
            </w:pPr>
            <w:r>
              <w:rPr>
                <w:lang w:eastAsia="en-US"/>
              </w:rPr>
              <w:t xml:space="preserve">Муниципальный контракт № 0187300001216000086-0186834-02/110-2016 </w:t>
            </w:r>
          </w:p>
          <w:p w:rsidR="002928CE" w:rsidRDefault="002928CE" w:rsidP="00E36223">
            <w:pPr>
              <w:suppressAutoHyphens/>
              <w:rPr>
                <w:lang w:eastAsia="en-US"/>
              </w:rPr>
            </w:pPr>
            <w:r>
              <w:rPr>
                <w:lang w:eastAsia="en-US"/>
              </w:rPr>
              <w:t>от 23 мая 2016 года</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suppressAutoHyphens/>
              <w:jc w:val="center"/>
              <w:rPr>
                <w:lang w:eastAsia="en-US"/>
              </w:rPr>
            </w:pPr>
            <w:r>
              <w:rPr>
                <w:lang w:eastAsia="en-US"/>
              </w:rPr>
              <w:t>147</w:t>
            </w:r>
          </w:p>
        </w:tc>
      </w:tr>
      <w:tr w:rsidR="002928CE" w:rsidTr="00E36223">
        <w:trPr>
          <w:trHeight w:val="283"/>
        </w:trPr>
        <w:tc>
          <w:tcPr>
            <w:tcW w:w="855"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jc w:val="center"/>
              <w:rPr>
                <w:highlight w:val="yellow"/>
                <w:lang w:eastAsia="en-US"/>
              </w:rPr>
            </w:pPr>
            <w:r>
              <w:rPr>
                <w:lang w:eastAsia="en-US"/>
              </w:rPr>
              <w:t>2</w:t>
            </w:r>
          </w:p>
        </w:tc>
        <w:tc>
          <w:tcPr>
            <w:tcW w:w="8076" w:type="dxa"/>
            <w:tcBorders>
              <w:top w:val="single" w:sz="4" w:space="0" w:color="000000"/>
              <w:left w:val="single" w:sz="4" w:space="0" w:color="000000"/>
              <w:bottom w:val="single" w:sz="4" w:space="0" w:color="000000"/>
              <w:right w:val="single" w:sz="4" w:space="0" w:color="000000"/>
            </w:tcBorders>
            <w:hideMark/>
          </w:tcPr>
          <w:p w:rsidR="002928CE" w:rsidRDefault="002928CE" w:rsidP="00E36223">
            <w:pPr>
              <w:suppressAutoHyphens/>
              <w:rPr>
                <w:lang w:eastAsia="en-US"/>
              </w:rPr>
            </w:pPr>
            <w:r>
              <w:rPr>
                <w:lang w:eastAsia="en-US"/>
              </w:rPr>
              <w:t>Протокол лесоустроительного совещания по лесоустройству городских лесов города Нижневартовска</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2928CE" w:rsidRDefault="002928CE" w:rsidP="00E36223">
            <w:pPr>
              <w:suppressAutoHyphens/>
              <w:jc w:val="center"/>
              <w:rPr>
                <w:lang w:eastAsia="en-US"/>
              </w:rPr>
            </w:pPr>
            <w:r>
              <w:rPr>
                <w:lang w:eastAsia="en-US"/>
              </w:rPr>
              <w:t>158</w:t>
            </w:r>
          </w:p>
        </w:tc>
      </w:tr>
    </w:tbl>
    <w:p w:rsidR="002928CE" w:rsidRDefault="002928CE" w:rsidP="002928CE">
      <w:pPr>
        <w:suppressAutoHyphens/>
      </w:pPr>
    </w:p>
    <w:p w:rsidR="002928CE" w:rsidRDefault="002928CE" w:rsidP="002928CE">
      <w:pPr>
        <w:suppressAutoHyphens/>
        <w:jc w:val="center"/>
        <w:rPr>
          <w:b/>
          <w:szCs w:val="20"/>
        </w:rPr>
      </w:pPr>
    </w:p>
    <w:p w:rsidR="002928CE" w:rsidRDefault="002928CE" w:rsidP="002928CE">
      <w:pPr>
        <w:suppressAutoHyphens/>
        <w:jc w:val="center"/>
        <w:rPr>
          <w:b/>
          <w:szCs w:val="20"/>
        </w:rPr>
      </w:pPr>
    </w:p>
    <w:p w:rsidR="002928CE" w:rsidRDefault="002928CE" w:rsidP="002928CE">
      <w:pPr>
        <w:suppressAutoHyphens/>
        <w:jc w:val="center"/>
        <w:rPr>
          <w:b/>
          <w:szCs w:val="20"/>
        </w:rPr>
      </w:pPr>
    </w:p>
    <w:p w:rsidR="002928CE" w:rsidRDefault="002928CE" w:rsidP="002928CE">
      <w:pPr>
        <w:suppressAutoHyphens/>
        <w:jc w:val="center"/>
        <w:rPr>
          <w:b/>
          <w:szCs w:val="20"/>
        </w:rPr>
      </w:pPr>
    </w:p>
    <w:p w:rsidR="002928CE" w:rsidRDefault="002928CE" w:rsidP="002928CE">
      <w:pPr>
        <w:suppressAutoHyphens/>
        <w:jc w:val="center"/>
        <w:rPr>
          <w:b/>
          <w:szCs w:val="20"/>
        </w:rPr>
      </w:pPr>
    </w:p>
    <w:p w:rsidR="002928CE" w:rsidRDefault="002928CE" w:rsidP="002928CE">
      <w:pPr>
        <w:suppressAutoHyphens/>
        <w:jc w:val="center"/>
        <w:rPr>
          <w:b/>
          <w:szCs w:val="20"/>
        </w:rPr>
      </w:pPr>
    </w:p>
    <w:p w:rsidR="002928CE" w:rsidRDefault="002928CE" w:rsidP="002928CE">
      <w:pPr>
        <w:suppressAutoHyphens/>
        <w:jc w:val="center"/>
        <w:rPr>
          <w:b/>
          <w:szCs w:val="20"/>
        </w:rPr>
      </w:pPr>
    </w:p>
    <w:p w:rsidR="002928CE" w:rsidRDefault="002928CE" w:rsidP="002928CE">
      <w:pPr>
        <w:suppressAutoHyphens/>
        <w:jc w:val="center"/>
        <w:rPr>
          <w:b/>
          <w:szCs w:val="20"/>
        </w:rPr>
      </w:pPr>
    </w:p>
    <w:p w:rsidR="002928CE" w:rsidRDefault="002928CE" w:rsidP="002928CE">
      <w:pPr>
        <w:suppressAutoHyphens/>
        <w:jc w:val="center"/>
        <w:rPr>
          <w:b/>
          <w:szCs w:val="20"/>
        </w:rPr>
      </w:pPr>
    </w:p>
    <w:p w:rsidR="002928CE" w:rsidRDefault="002928CE" w:rsidP="002928CE">
      <w:pPr>
        <w:suppressAutoHyphens/>
        <w:jc w:val="center"/>
        <w:rPr>
          <w:b/>
          <w:szCs w:val="20"/>
        </w:rPr>
      </w:pPr>
    </w:p>
    <w:p w:rsidR="002928CE" w:rsidRDefault="002928CE" w:rsidP="002928CE">
      <w:pPr>
        <w:suppressAutoHyphens/>
        <w:jc w:val="center"/>
        <w:rPr>
          <w:b/>
          <w:szCs w:val="20"/>
        </w:rPr>
      </w:pPr>
    </w:p>
    <w:p w:rsidR="002928CE" w:rsidRDefault="002928CE" w:rsidP="002928CE">
      <w:pPr>
        <w:suppressAutoHyphens/>
        <w:jc w:val="center"/>
        <w:rPr>
          <w:b/>
          <w:szCs w:val="20"/>
        </w:rPr>
      </w:pPr>
    </w:p>
    <w:p w:rsidR="002928CE" w:rsidRDefault="002928CE" w:rsidP="002928CE">
      <w:pPr>
        <w:suppressAutoHyphens/>
        <w:jc w:val="center"/>
        <w:rPr>
          <w:b/>
          <w:szCs w:val="20"/>
        </w:rPr>
      </w:pPr>
    </w:p>
    <w:p w:rsidR="002928CE" w:rsidRDefault="002928CE" w:rsidP="002928CE">
      <w:pPr>
        <w:suppressAutoHyphens/>
        <w:jc w:val="center"/>
        <w:rPr>
          <w:b/>
          <w:szCs w:val="20"/>
        </w:rPr>
      </w:pPr>
    </w:p>
    <w:p w:rsidR="002928CE" w:rsidRDefault="002928CE" w:rsidP="002928CE">
      <w:pPr>
        <w:suppressAutoHyphens/>
        <w:jc w:val="center"/>
        <w:rPr>
          <w:b/>
          <w:szCs w:val="20"/>
        </w:rPr>
      </w:pPr>
    </w:p>
    <w:p w:rsidR="002928CE" w:rsidRDefault="002928CE" w:rsidP="002928CE">
      <w:pPr>
        <w:suppressAutoHyphens/>
        <w:jc w:val="center"/>
        <w:rPr>
          <w:b/>
          <w:szCs w:val="20"/>
        </w:rPr>
      </w:pPr>
    </w:p>
    <w:p w:rsidR="00E9069D" w:rsidRDefault="00E9069D" w:rsidP="00CB4923">
      <w:pPr>
        <w:suppressAutoHyphens/>
        <w:jc w:val="center"/>
        <w:rPr>
          <w:rFonts w:eastAsia="Times New Roman"/>
          <w:b/>
          <w:color w:val="auto"/>
          <w:szCs w:val="20"/>
        </w:rPr>
      </w:pPr>
      <w:r w:rsidRPr="00E9069D">
        <w:rPr>
          <w:rFonts w:eastAsia="Times New Roman"/>
          <w:b/>
          <w:color w:val="auto"/>
          <w:szCs w:val="20"/>
        </w:rPr>
        <w:t>ВВЕДЕНИЕ</w:t>
      </w:r>
    </w:p>
    <w:p w:rsidR="00A31371" w:rsidRPr="00E9069D" w:rsidRDefault="00A31371" w:rsidP="00CB4923">
      <w:pPr>
        <w:suppressAutoHyphens/>
        <w:jc w:val="center"/>
        <w:rPr>
          <w:rFonts w:eastAsia="Times New Roman"/>
          <w:b/>
          <w:color w:val="auto"/>
          <w:szCs w:val="20"/>
        </w:rPr>
      </w:pPr>
    </w:p>
    <w:p w:rsidR="00E9069D" w:rsidRPr="00E9069D" w:rsidRDefault="00E9069D" w:rsidP="00CB4923">
      <w:pPr>
        <w:suppressAutoHyphens/>
        <w:ind w:firstLine="720"/>
        <w:jc w:val="both"/>
        <w:rPr>
          <w:rFonts w:eastAsia="Times New Roman"/>
          <w:color w:val="auto"/>
          <w:szCs w:val="20"/>
        </w:rPr>
      </w:pPr>
      <w:r w:rsidRPr="00E9069D">
        <w:rPr>
          <w:rFonts w:eastAsia="Times New Roman"/>
          <w:color w:val="auto"/>
          <w:szCs w:val="20"/>
        </w:rPr>
        <w:t>Настоящий лесохозяйственный регламент является основой осуществления использования, охраны, защиты, воспроизводства лесов, расположенных в границах муниципального образования город Нижневартовск</w:t>
      </w:r>
      <w:r w:rsidR="00995DFA">
        <w:rPr>
          <w:rFonts w:eastAsia="Times New Roman"/>
          <w:color w:val="auto"/>
          <w:szCs w:val="20"/>
        </w:rPr>
        <w:t>,</w:t>
      </w:r>
      <w:r w:rsidRPr="00E9069D">
        <w:rPr>
          <w:rFonts w:eastAsia="Times New Roman"/>
          <w:color w:val="auto"/>
          <w:szCs w:val="20"/>
        </w:rPr>
        <w:t xml:space="preserve"> в соответствии с </w:t>
      </w:r>
      <w:r w:rsidR="00995DFA" w:rsidRPr="00E9069D">
        <w:rPr>
          <w:rFonts w:eastAsia="Times New Roman"/>
          <w:color w:val="auto"/>
          <w:szCs w:val="20"/>
        </w:rPr>
        <w:t>часть</w:t>
      </w:r>
      <w:r w:rsidR="00995DFA">
        <w:rPr>
          <w:rFonts w:eastAsia="Times New Roman"/>
          <w:color w:val="auto"/>
          <w:szCs w:val="20"/>
        </w:rPr>
        <w:t>ю</w:t>
      </w:r>
      <w:r w:rsidR="00995DFA" w:rsidRPr="00E9069D">
        <w:rPr>
          <w:rFonts w:eastAsia="Times New Roman"/>
          <w:color w:val="auto"/>
          <w:szCs w:val="20"/>
        </w:rPr>
        <w:t xml:space="preserve"> 1</w:t>
      </w:r>
      <w:r w:rsidR="00995DFA">
        <w:rPr>
          <w:rFonts w:eastAsia="Times New Roman"/>
          <w:color w:val="auto"/>
          <w:szCs w:val="20"/>
        </w:rPr>
        <w:t xml:space="preserve"> </w:t>
      </w:r>
      <w:r w:rsidRPr="00E9069D">
        <w:rPr>
          <w:rFonts w:eastAsia="Times New Roman"/>
          <w:color w:val="auto"/>
          <w:szCs w:val="20"/>
        </w:rPr>
        <w:t>стать</w:t>
      </w:r>
      <w:r w:rsidR="00995DFA">
        <w:rPr>
          <w:rFonts w:eastAsia="Times New Roman"/>
          <w:color w:val="auto"/>
          <w:szCs w:val="20"/>
        </w:rPr>
        <w:t>и</w:t>
      </w:r>
      <w:r w:rsidRPr="00E9069D">
        <w:rPr>
          <w:rFonts w:eastAsia="Times New Roman"/>
          <w:color w:val="auto"/>
          <w:szCs w:val="20"/>
        </w:rPr>
        <w:t xml:space="preserve"> 87 </w:t>
      </w:r>
      <w:r w:rsidRPr="00E9069D">
        <w:rPr>
          <w:rFonts w:eastAsia="Times New Roman"/>
          <w:color w:val="auto"/>
        </w:rPr>
        <w:t xml:space="preserve">Лесного кодекса </w:t>
      </w:r>
      <w:r w:rsidR="00995DFA">
        <w:rPr>
          <w:rFonts w:eastAsia="Times New Roman"/>
          <w:color w:val="auto"/>
        </w:rPr>
        <w:t xml:space="preserve">Российской Федерации (далее - </w:t>
      </w:r>
      <w:r w:rsidR="00995DFA" w:rsidRPr="00E9069D">
        <w:rPr>
          <w:rFonts w:eastAsia="Times New Roman"/>
          <w:color w:val="auto"/>
        </w:rPr>
        <w:t>Лесно</w:t>
      </w:r>
      <w:r w:rsidR="00995DFA">
        <w:rPr>
          <w:rFonts w:eastAsia="Times New Roman"/>
          <w:color w:val="auto"/>
        </w:rPr>
        <w:t>й</w:t>
      </w:r>
      <w:r w:rsidR="00995DFA" w:rsidRPr="00E9069D">
        <w:rPr>
          <w:rFonts w:eastAsia="Times New Roman"/>
          <w:color w:val="auto"/>
        </w:rPr>
        <w:t xml:space="preserve"> кодекс</w:t>
      </w:r>
      <w:r w:rsidR="00995DFA">
        <w:rPr>
          <w:rFonts w:eastAsia="Times New Roman"/>
          <w:color w:val="auto"/>
        </w:rPr>
        <w:t xml:space="preserve"> РФ, ЛК РФ).</w:t>
      </w:r>
    </w:p>
    <w:p w:rsidR="00E9069D" w:rsidRPr="00E9069D" w:rsidRDefault="00E9069D" w:rsidP="00CB4923">
      <w:pPr>
        <w:widowControl w:val="0"/>
        <w:suppressAutoHyphens/>
        <w:autoSpaceDE w:val="0"/>
        <w:autoSpaceDN w:val="0"/>
        <w:adjustRightInd w:val="0"/>
        <w:ind w:firstLine="720"/>
        <w:jc w:val="both"/>
        <w:rPr>
          <w:rFonts w:eastAsia="Times New Roman"/>
          <w:color w:val="auto"/>
        </w:rPr>
      </w:pPr>
      <w:proofErr w:type="gramStart"/>
      <w:r w:rsidRPr="00E9069D">
        <w:rPr>
          <w:rFonts w:eastAsia="Times New Roman"/>
          <w:color w:val="auto"/>
        </w:rPr>
        <w:t xml:space="preserve">Лесохозяйственный регламент обязателен для исполнения всеми гражданами и юридическими лицами, осуществляющими использование, охрану, защиту, воспроизводство лесов в границах муниципального образования город Нижневартовск </w:t>
      </w:r>
      <w:r w:rsidR="00995DFA">
        <w:rPr>
          <w:rFonts w:eastAsia="Times New Roman"/>
          <w:color w:val="auto"/>
        </w:rPr>
        <w:t xml:space="preserve">в соответствии с </w:t>
      </w:r>
      <w:r w:rsidR="00995DFA" w:rsidRPr="00E9069D">
        <w:rPr>
          <w:rFonts w:eastAsia="Times New Roman"/>
          <w:color w:val="auto"/>
        </w:rPr>
        <w:t>часть</w:t>
      </w:r>
      <w:r w:rsidR="00995DFA">
        <w:rPr>
          <w:rFonts w:eastAsia="Times New Roman"/>
          <w:color w:val="auto"/>
        </w:rPr>
        <w:t>ю</w:t>
      </w:r>
      <w:r w:rsidR="00995DFA" w:rsidRPr="00E9069D">
        <w:rPr>
          <w:rFonts w:eastAsia="Times New Roman"/>
          <w:color w:val="auto"/>
        </w:rPr>
        <w:t xml:space="preserve"> 6</w:t>
      </w:r>
      <w:r w:rsidR="00995DFA">
        <w:rPr>
          <w:rFonts w:eastAsia="Times New Roman"/>
          <w:color w:val="auto"/>
        </w:rPr>
        <w:t xml:space="preserve"> </w:t>
      </w:r>
      <w:r w:rsidRPr="00E9069D">
        <w:rPr>
          <w:rFonts w:eastAsia="Times New Roman"/>
          <w:color w:val="auto"/>
        </w:rPr>
        <w:t>стать</w:t>
      </w:r>
      <w:r w:rsidR="00995DFA">
        <w:rPr>
          <w:rFonts w:eastAsia="Times New Roman"/>
          <w:color w:val="auto"/>
        </w:rPr>
        <w:t>и</w:t>
      </w:r>
      <w:r w:rsidRPr="00E9069D">
        <w:rPr>
          <w:rFonts w:eastAsia="Times New Roman"/>
          <w:color w:val="auto"/>
        </w:rPr>
        <w:t xml:space="preserve"> 87 Лесного кодекса РФ).</w:t>
      </w:r>
      <w:proofErr w:type="gramEnd"/>
    </w:p>
    <w:p w:rsidR="00E9069D" w:rsidRPr="00E9069D" w:rsidRDefault="00E9069D" w:rsidP="00CB4923">
      <w:pPr>
        <w:suppressAutoHyphens/>
        <w:ind w:firstLine="720"/>
        <w:jc w:val="both"/>
        <w:rPr>
          <w:rFonts w:eastAsia="Times New Roman"/>
          <w:color w:val="auto"/>
          <w:szCs w:val="20"/>
        </w:rPr>
      </w:pPr>
      <w:r w:rsidRPr="00E9069D">
        <w:rPr>
          <w:rFonts w:eastAsia="Times New Roman"/>
          <w:color w:val="auto"/>
          <w:szCs w:val="20"/>
        </w:rPr>
        <w:t xml:space="preserve">Невыполнение лесохозяйственного регламента является основанием для расторжения договоров аренды лесных участков, договоров купли-продажи лесных насаждений, принудительного прекращения права постоянного (бессрочного) пользования или безвозмездного срочного пользования лесными участками (статьи 24, 51, 61 </w:t>
      </w:r>
      <w:r w:rsidRPr="00E9069D">
        <w:rPr>
          <w:rFonts w:eastAsia="Times New Roman"/>
          <w:color w:val="auto"/>
        </w:rPr>
        <w:t>Лесного кодекса</w:t>
      </w:r>
      <w:r w:rsidRPr="00E9069D">
        <w:rPr>
          <w:rFonts w:eastAsia="Times New Roman"/>
          <w:color w:val="auto"/>
          <w:szCs w:val="20"/>
        </w:rPr>
        <w:t xml:space="preserve"> РФ).</w:t>
      </w:r>
    </w:p>
    <w:p w:rsidR="00E9069D" w:rsidRPr="00E9069D" w:rsidRDefault="00E9069D" w:rsidP="00CB4923">
      <w:pPr>
        <w:suppressAutoHyphens/>
        <w:ind w:firstLine="720"/>
        <w:jc w:val="both"/>
        <w:rPr>
          <w:rFonts w:eastAsia="Times New Roman"/>
          <w:color w:val="auto"/>
          <w:szCs w:val="20"/>
        </w:rPr>
      </w:pPr>
      <w:r w:rsidRPr="00E9069D">
        <w:rPr>
          <w:rFonts w:eastAsia="Times New Roman"/>
          <w:color w:val="auto"/>
        </w:rPr>
        <w:t>Лесохозяйственный регламент</w:t>
      </w:r>
      <w:r w:rsidRPr="00E9069D">
        <w:rPr>
          <w:rFonts w:eastAsia="Times New Roman"/>
          <w:color w:val="auto"/>
          <w:szCs w:val="20"/>
        </w:rPr>
        <w:t xml:space="preserve"> разработан в соответствии с приказом Рослесхоза от 4 апреля 2012 года </w:t>
      </w:r>
      <w:r w:rsidR="00995DFA">
        <w:rPr>
          <w:rFonts w:eastAsia="Times New Roman"/>
          <w:color w:val="auto"/>
          <w:szCs w:val="20"/>
          <w:lang w:val="en-US"/>
        </w:rPr>
        <w:t>N</w:t>
      </w:r>
      <w:r w:rsidR="00995DFA">
        <w:rPr>
          <w:rFonts w:eastAsia="Times New Roman"/>
          <w:color w:val="auto"/>
          <w:szCs w:val="20"/>
        </w:rPr>
        <w:t xml:space="preserve"> </w:t>
      </w:r>
      <w:r w:rsidRPr="00E9069D">
        <w:rPr>
          <w:rFonts w:eastAsia="Times New Roman"/>
          <w:color w:val="auto"/>
          <w:szCs w:val="20"/>
        </w:rPr>
        <w:t>126 «Об утверждении Состава лесохозяйственных регламентов, порядка их разработки, сроков действия и порядка внесения в них изменений».</w:t>
      </w:r>
    </w:p>
    <w:p w:rsidR="00E9069D" w:rsidRPr="00E9069D" w:rsidRDefault="00E9069D" w:rsidP="00CB4923">
      <w:pPr>
        <w:suppressAutoHyphens/>
        <w:ind w:firstLine="720"/>
        <w:jc w:val="both"/>
        <w:rPr>
          <w:rFonts w:eastAsia="Times New Roman"/>
          <w:color w:val="auto"/>
          <w:szCs w:val="20"/>
        </w:rPr>
      </w:pPr>
      <w:r w:rsidRPr="00E9069D">
        <w:rPr>
          <w:rFonts w:eastAsia="Times New Roman"/>
          <w:color w:val="auto"/>
        </w:rPr>
        <w:t xml:space="preserve">Внесение изменений в лесохозяйственный регламент осуществляется в порядке, установленном </w:t>
      </w:r>
      <w:hyperlink w:anchor="sub_1008" w:history="1">
        <w:r w:rsidRPr="00E9069D">
          <w:rPr>
            <w:rFonts w:eastAsia="Times New Roman" w:cs="Arial"/>
            <w:color w:val="auto"/>
          </w:rPr>
          <w:t>пунктами 8-14</w:t>
        </w:r>
      </w:hyperlink>
      <w:r w:rsidRPr="00E9069D">
        <w:rPr>
          <w:rFonts w:eastAsia="Times New Roman"/>
          <w:color w:val="auto"/>
        </w:rPr>
        <w:t xml:space="preserve"> «Состава лесохозяйственных регламентов, порядка их разработки, сроков их действия и порядка внесения в них изменений» и</w:t>
      </w:r>
      <w:r w:rsidRPr="00E9069D">
        <w:rPr>
          <w:rFonts w:eastAsia="Times New Roman"/>
          <w:color w:val="auto"/>
          <w:szCs w:val="20"/>
        </w:rPr>
        <w:t xml:space="preserve"> допускается в случаях:</w:t>
      </w:r>
    </w:p>
    <w:p w:rsidR="00E9069D" w:rsidRPr="00E9069D" w:rsidRDefault="00E9069D" w:rsidP="00CB4923">
      <w:pPr>
        <w:suppressAutoHyphens/>
        <w:ind w:firstLine="720"/>
        <w:jc w:val="both"/>
        <w:rPr>
          <w:rFonts w:eastAsia="Times New Roman"/>
          <w:color w:val="auto"/>
          <w:szCs w:val="20"/>
        </w:rPr>
      </w:pPr>
      <w:r w:rsidRPr="00E9069D">
        <w:rPr>
          <w:rFonts w:eastAsia="Times New Roman"/>
          <w:color w:val="auto"/>
          <w:szCs w:val="20"/>
        </w:rPr>
        <w:t>- изменения структуры и состояния лесов, выявленного в процессе проведения лесоустройства, специальных обследований;</w:t>
      </w:r>
    </w:p>
    <w:p w:rsidR="00E9069D" w:rsidRPr="00E9069D" w:rsidRDefault="00E9069D" w:rsidP="00CB4923">
      <w:pPr>
        <w:suppressAutoHyphens/>
        <w:ind w:firstLine="720"/>
        <w:jc w:val="both"/>
        <w:rPr>
          <w:rFonts w:eastAsia="Times New Roman"/>
          <w:color w:val="auto"/>
          <w:szCs w:val="20"/>
        </w:rPr>
      </w:pPr>
      <w:r w:rsidRPr="00E9069D">
        <w:rPr>
          <w:rFonts w:eastAsia="Times New Roman"/>
          <w:color w:val="auto"/>
          <w:szCs w:val="20"/>
        </w:rPr>
        <w:t>- изменения действующих нормативных правовых актов в области лесных отношений;</w:t>
      </w:r>
    </w:p>
    <w:p w:rsidR="00E9069D" w:rsidRPr="00E9069D" w:rsidRDefault="00E9069D" w:rsidP="00CB4923">
      <w:pPr>
        <w:suppressAutoHyphens/>
        <w:ind w:firstLine="720"/>
        <w:jc w:val="both"/>
        <w:rPr>
          <w:rFonts w:eastAsia="Times New Roman"/>
          <w:color w:val="auto"/>
          <w:szCs w:val="20"/>
        </w:rPr>
      </w:pPr>
      <w:r w:rsidRPr="00E9069D">
        <w:rPr>
          <w:rFonts w:eastAsia="Times New Roman"/>
          <w:color w:val="auto"/>
          <w:szCs w:val="20"/>
        </w:rPr>
        <w:t>- иных случаях, предусмотренных законодательством Российской Федерации.</w:t>
      </w:r>
    </w:p>
    <w:p w:rsidR="00E9069D" w:rsidRPr="00E9069D" w:rsidRDefault="00E9069D" w:rsidP="00CB4923">
      <w:pPr>
        <w:suppressAutoHyphens/>
        <w:spacing w:before="160" w:after="160"/>
        <w:jc w:val="center"/>
        <w:rPr>
          <w:rFonts w:eastAsia="Times New Roman"/>
          <w:b/>
          <w:color w:val="auto"/>
          <w:szCs w:val="20"/>
        </w:rPr>
      </w:pPr>
      <w:r w:rsidRPr="00E9069D">
        <w:rPr>
          <w:rFonts w:eastAsia="Times New Roman"/>
          <w:b/>
          <w:color w:val="auto"/>
          <w:szCs w:val="20"/>
        </w:rPr>
        <w:t>Основание для разработки</w:t>
      </w:r>
    </w:p>
    <w:p w:rsidR="00E9069D" w:rsidRPr="00E9069D" w:rsidRDefault="00E9069D" w:rsidP="00CB4923">
      <w:pPr>
        <w:suppressAutoHyphens/>
        <w:ind w:firstLine="720"/>
        <w:jc w:val="both"/>
        <w:rPr>
          <w:rFonts w:eastAsia="Times New Roman"/>
          <w:color w:val="auto"/>
          <w:szCs w:val="20"/>
        </w:rPr>
      </w:pPr>
      <w:r w:rsidRPr="00E9069D">
        <w:rPr>
          <w:rFonts w:eastAsia="Times New Roman"/>
          <w:color w:val="auto"/>
          <w:szCs w:val="20"/>
        </w:rPr>
        <w:t xml:space="preserve">Лесохозяйственный регламент разработан на основании муниципального контракта </w:t>
      </w:r>
      <w:r w:rsidR="00995DFA">
        <w:rPr>
          <w:rFonts w:eastAsia="Times New Roman"/>
          <w:color w:val="auto"/>
          <w:szCs w:val="20"/>
          <w:lang w:val="en-US"/>
        </w:rPr>
        <w:t>N</w:t>
      </w:r>
      <w:r w:rsidRPr="00E9069D">
        <w:rPr>
          <w:rFonts w:eastAsia="Times New Roman"/>
          <w:color w:val="auto"/>
          <w:szCs w:val="20"/>
        </w:rPr>
        <w:t xml:space="preserve"> 0187300001216000086-0186834-02/110-2016 от 23 мая 2016 года </w:t>
      </w:r>
      <w:r w:rsidRPr="00E9069D">
        <w:rPr>
          <w:rFonts w:eastAsia="Times New Roman"/>
          <w:color w:val="auto"/>
        </w:rPr>
        <w:t xml:space="preserve">между администрацией города Нижневартовска и </w:t>
      </w:r>
      <w:r w:rsidRPr="00E9069D">
        <w:rPr>
          <w:rFonts w:eastAsia="Times New Roman"/>
        </w:rPr>
        <w:t>Федеральным государственным бюджетным учреждением «</w:t>
      </w:r>
      <w:proofErr w:type="spellStart"/>
      <w:r w:rsidRPr="00E9069D">
        <w:rPr>
          <w:rFonts w:eastAsia="Times New Roman"/>
        </w:rPr>
        <w:t>Рослесинфорг</w:t>
      </w:r>
      <w:proofErr w:type="spellEnd"/>
      <w:r w:rsidRPr="00E9069D">
        <w:rPr>
          <w:rFonts w:eastAsia="Times New Roman"/>
        </w:rPr>
        <w:t xml:space="preserve">» </w:t>
      </w:r>
      <w:r w:rsidRPr="00E9069D">
        <w:rPr>
          <w:rFonts w:eastAsia="Times New Roman"/>
          <w:color w:val="auto"/>
          <w:szCs w:val="20"/>
        </w:rPr>
        <w:t>на проведение лесоустройства и разработку лесохозяйственного регламента городских лесов города Нижневартовска.</w:t>
      </w:r>
    </w:p>
    <w:p w:rsidR="00E9069D" w:rsidRPr="00E9069D" w:rsidRDefault="00E9069D" w:rsidP="00CB4923">
      <w:pPr>
        <w:suppressAutoHyphens/>
        <w:spacing w:before="160" w:after="160"/>
        <w:jc w:val="center"/>
        <w:rPr>
          <w:rFonts w:eastAsia="Times New Roman"/>
          <w:b/>
          <w:color w:val="auto"/>
          <w:szCs w:val="20"/>
        </w:rPr>
      </w:pPr>
      <w:r w:rsidRPr="00E9069D">
        <w:rPr>
          <w:rFonts w:eastAsia="Times New Roman"/>
          <w:b/>
          <w:color w:val="auto"/>
          <w:szCs w:val="20"/>
        </w:rPr>
        <w:t>Срок действия</w:t>
      </w:r>
    </w:p>
    <w:p w:rsidR="00E9069D" w:rsidRPr="00E9069D" w:rsidRDefault="00E9069D" w:rsidP="00CB4923">
      <w:pPr>
        <w:suppressAutoHyphens/>
        <w:ind w:firstLine="709"/>
        <w:jc w:val="both"/>
        <w:rPr>
          <w:rFonts w:eastAsia="Times New Roman"/>
          <w:color w:val="auto"/>
        </w:rPr>
      </w:pPr>
      <w:r w:rsidRPr="00E9069D">
        <w:rPr>
          <w:rFonts w:eastAsia="Times New Roman"/>
          <w:color w:val="auto"/>
        </w:rPr>
        <w:t>Срок действия лесохозяйственного регламента</w:t>
      </w:r>
      <w:r w:rsidRPr="00E9069D">
        <w:rPr>
          <w:rFonts w:eastAsia="Times New Roman"/>
          <w:b/>
          <w:color w:val="auto"/>
        </w:rPr>
        <w:t xml:space="preserve"> </w:t>
      </w:r>
      <w:r w:rsidRPr="00E9069D">
        <w:rPr>
          <w:rFonts w:eastAsia="Times New Roman"/>
          <w:color w:val="auto"/>
        </w:rPr>
        <w:t>– 10 лет от даты его введения в действие.</w:t>
      </w:r>
    </w:p>
    <w:p w:rsidR="00E9069D" w:rsidRDefault="00E9069D" w:rsidP="00CB4923">
      <w:pPr>
        <w:suppressAutoHyphens/>
        <w:rPr>
          <w:rFonts w:eastAsia="Times New Roman"/>
          <w:b/>
          <w:color w:val="auto"/>
          <w:szCs w:val="20"/>
        </w:rPr>
      </w:pPr>
    </w:p>
    <w:p w:rsidR="00E9069D" w:rsidRPr="00E9069D" w:rsidRDefault="00E9069D" w:rsidP="00CB4923">
      <w:pPr>
        <w:suppressAutoHyphens/>
        <w:spacing w:before="160" w:after="160"/>
        <w:jc w:val="center"/>
        <w:rPr>
          <w:rFonts w:eastAsia="Times New Roman"/>
          <w:b/>
          <w:color w:val="auto"/>
          <w:szCs w:val="20"/>
        </w:rPr>
      </w:pPr>
      <w:r w:rsidRPr="00E9069D">
        <w:rPr>
          <w:rFonts w:eastAsia="Times New Roman"/>
          <w:b/>
          <w:color w:val="auto"/>
          <w:szCs w:val="20"/>
        </w:rPr>
        <w:lastRenderedPageBreak/>
        <w:t>Сведения о разработчике</w:t>
      </w:r>
    </w:p>
    <w:p w:rsidR="00E9069D" w:rsidRPr="00E9069D" w:rsidRDefault="00E9069D" w:rsidP="00CB4923">
      <w:pPr>
        <w:suppressAutoHyphens/>
        <w:ind w:firstLine="708"/>
        <w:contextualSpacing/>
        <w:jc w:val="both"/>
      </w:pPr>
      <w:r w:rsidRPr="00E9069D">
        <w:t xml:space="preserve">Разработчиком проекта является Омский филиал Федерального государственного </w:t>
      </w:r>
      <w:r w:rsidRPr="00E9069D">
        <w:rPr>
          <w:rFonts w:eastAsia="Times New Roman"/>
        </w:rPr>
        <w:t xml:space="preserve">бюджетного учреждения </w:t>
      </w:r>
      <w:r w:rsidRPr="00E9069D">
        <w:t>«</w:t>
      </w:r>
      <w:proofErr w:type="spellStart"/>
      <w:r w:rsidRPr="00E9069D">
        <w:t>Рослесинфорг</w:t>
      </w:r>
      <w:proofErr w:type="spellEnd"/>
      <w:r w:rsidRPr="00E9069D">
        <w:t>» (сокращенное наименование - Омский филиал ФГБУ «</w:t>
      </w:r>
      <w:proofErr w:type="spellStart"/>
      <w:r w:rsidRPr="00E9069D">
        <w:t>Рослесинфорг</w:t>
      </w:r>
      <w:proofErr w:type="spellEnd"/>
      <w:r w:rsidRPr="00E9069D">
        <w:t>»).</w:t>
      </w:r>
    </w:p>
    <w:p w:rsidR="00E9069D" w:rsidRPr="00E9069D" w:rsidRDefault="00E9069D" w:rsidP="00CB4923">
      <w:pPr>
        <w:suppressAutoHyphens/>
        <w:ind w:firstLine="708"/>
        <w:contextualSpacing/>
        <w:jc w:val="both"/>
        <w:rPr>
          <w:color w:val="auto"/>
        </w:rPr>
      </w:pPr>
      <w:r w:rsidRPr="00E9069D">
        <w:t xml:space="preserve">Почтовый адрес: 644052, г. Омск, ул. Арсеньева, д. 5а, тел./факс: (3812) </w:t>
      </w:r>
      <w:r w:rsidRPr="00E9069D">
        <w:rPr>
          <w:color w:val="auto"/>
        </w:rPr>
        <w:t xml:space="preserve">26-58-13, </w:t>
      </w:r>
      <w:r w:rsidRPr="00E9069D">
        <w:rPr>
          <w:color w:val="auto"/>
          <w:lang w:val="en-US"/>
        </w:rPr>
        <w:t>e</w:t>
      </w:r>
      <w:r w:rsidRPr="00E9069D">
        <w:rPr>
          <w:color w:val="auto"/>
        </w:rPr>
        <w:t>-</w:t>
      </w:r>
      <w:r w:rsidRPr="00E9069D">
        <w:rPr>
          <w:color w:val="auto"/>
          <w:lang w:val="en-US"/>
        </w:rPr>
        <w:t>mail</w:t>
      </w:r>
      <w:r w:rsidRPr="00E9069D">
        <w:rPr>
          <w:color w:val="auto"/>
        </w:rPr>
        <w:t xml:space="preserve">: </w:t>
      </w:r>
      <w:hyperlink r:id="rId9" w:history="1">
        <w:r w:rsidRPr="00E9069D">
          <w:rPr>
            <w:color w:val="auto"/>
            <w:u w:val="single"/>
            <w:lang w:val="en-US"/>
          </w:rPr>
          <w:t>omsk</w:t>
        </w:r>
        <w:r w:rsidRPr="00E9069D">
          <w:rPr>
            <w:color w:val="auto"/>
            <w:u w:val="single"/>
          </w:rPr>
          <w:t>.</w:t>
        </w:r>
        <w:r w:rsidRPr="00E9069D">
          <w:rPr>
            <w:color w:val="auto"/>
            <w:u w:val="single"/>
            <w:lang w:val="en-US"/>
          </w:rPr>
          <w:t>lp</w:t>
        </w:r>
        <w:r w:rsidRPr="00E9069D">
          <w:rPr>
            <w:color w:val="auto"/>
            <w:u w:val="single"/>
          </w:rPr>
          <w:t>@</w:t>
        </w:r>
        <w:r w:rsidRPr="00E9069D">
          <w:rPr>
            <w:color w:val="auto"/>
            <w:u w:val="single"/>
            <w:lang w:val="en-US"/>
          </w:rPr>
          <w:t>roslesinforg</w:t>
        </w:r>
        <w:r w:rsidRPr="00E9069D">
          <w:rPr>
            <w:color w:val="auto"/>
            <w:u w:val="single"/>
          </w:rPr>
          <w:t>.</w:t>
        </w:r>
        <w:proofErr w:type="spellStart"/>
        <w:r w:rsidRPr="00E9069D">
          <w:rPr>
            <w:color w:val="auto"/>
            <w:u w:val="single"/>
            <w:lang w:val="en-US"/>
          </w:rPr>
          <w:t>ru</w:t>
        </w:r>
        <w:proofErr w:type="spellEnd"/>
      </w:hyperlink>
      <w:r w:rsidRPr="00E9069D">
        <w:rPr>
          <w:color w:val="auto"/>
        </w:rPr>
        <w:t>.</w:t>
      </w:r>
    </w:p>
    <w:p w:rsidR="00E9069D" w:rsidRPr="00E9069D" w:rsidRDefault="00E9069D" w:rsidP="00CB4923">
      <w:pPr>
        <w:widowControl w:val="0"/>
        <w:tabs>
          <w:tab w:val="left" w:pos="142"/>
        </w:tabs>
        <w:suppressAutoHyphens/>
        <w:spacing w:line="321" w:lineRule="exact"/>
        <w:ind w:firstLine="709"/>
        <w:jc w:val="both"/>
        <w:rPr>
          <w:rFonts w:eastAsia="Times New Roman"/>
          <w:spacing w:val="41"/>
        </w:rPr>
      </w:pPr>
      <w:r w:rsidRPr="00E9069D">
        <w:rPr>
          <w:rFonts w:eastAsia="Times New Roman"/>
        </w:rPr>
        <w:t xml:space="preserve">ИНН / КПП 7722319952 / 550343001, </w:t>
      </w:r>
      <w:proofErr w:type="gramStart"/>
      <w:r w:rsidRPr="00E9069D">
        <w:rPr>
          <w:rFonts w:eastAsia="Times New Roman"/>
        </w:rPr>
        <w:t>р</w:t>
      </w:r>
      <w:proofErr w:type="gramEnd"/>
      <w:r w:rsidRPr="00E9069D">
        <w:rPr>
          <w:rFonts w:eastAsia="Times New Roman"/>
        </w:rPr>
        <w:t xml:space="preserve">/счет 40501810500002000483  </w:t>
      </w:r>
      <w:r w:rsidRPr="00E9069D">
        <w:rPr>
          <w:rFonts w:eastAsia="Times New Roman"/>
          <w:spacing w:val="41"/>
        </w:rPr>
        <w:t xml:space="preserve"> </w:t>
      </w:r>
    </w:p>
    <w:p w:rsidR="00E9069D" w:rsidRPr="00E9069D" w:rsidRDefault="00E9069D" w:rsidP="00CB4923">
      <w:pPr>
        <w:widowControl w:val="0"/>
        <w:tabs>
          <w:tab w:val="left" w:pos="142"/>
        </w:tabs>
        <w:suppressAutoHyphens/>
        <w:spacing w:line="321" w:lineRule="exact"/>
        <w:jc w:val="both"/>
        <w:rPr>
          <w:rFonts w:eastAsia="Times New Roman"/>
        </w:rPr>
      </w:pPr>
      <w:r w:rsidRPr="00E9069D">
        <w:rPr>
          <w:rFonts w:eastAsia="Times New Roman"/>
        </w:rPr>
        <w:t>в Отделении       Омск</w:t>
      </w:r>
      <w:r w:rsidRPr="00E9069D">
        <w:rPr>
          <w:rFonts w:eastAsia="Times New Roman"/>
        </w:rPr>
        <w:tab/>
        <w:t>ОАО</w:t>
      </w:r>
      <w:r w:rsidRPr="00E9069D">
        <w:rPr>
          <w:rFonts w:eastAsia="Times New Roman"/>
        </w:rPr>
        <w:tab/>
        <w:t xml:space="preserve">«Сбербанк России» </w:t>
      </w:r>
      <w:proofErr w:type="spellStart"/>
      <w:r w:rsidRPr="00E9069D">
        <w:rPr>
          <w:rFonts w:eastAsia="Times New Roman"/>
        </w:rPr>
        <w:t>г</w:t>
      </w:r>
      <w:proofErr w:type="gramStart"/>
      <w:r w:rsidRPr="00E9069D">
        <w:rPr>
          <w:rFonts w:eastAsia="Times New Roman"/>
        </w:rPr>
        <w:t>.О</w:t>
      </w:r>
      <w:proofErr w:type="gramEnd"/>
      <w:r w:rsidRPr="00E9069D">
        <w:rPr>
          <w:rFonts w:eastAsia="Times New Roman"/>
        </w:rPr>
        <w:t>мска</w:t>
      </w:r>
      <w:proofErr w:type="spellEnd"/>
      <w:r w:rsidRPr="00E9069D">
        <w:rPr>
          <w:rFonts w:eastAsia="Times New Roman"/>
        </w:rPr>
        <w:t>,</w:t>
      </w:r>
      <w:r w:rsidRPr="00E9069D">
        <w:rPr>
          <w:rFonts w:eastAsia="Times New Roman"/>
        </w:rPr>
        <w:tab/>
        <w:t xml:space="preserve"> БИК</w:t>
      </w:r>
      <w:r w:rsidRPr="00E9069D">
        <w:rPr>
          <w:rFonts w:eastAsia="Times New Roman"/>
        </w:rPr>
        <w:tab/>
      </w:r>
      <w:r w:rsidRPr="00E9069D">
        <w:rPr>
          <w:rFonts w:eastAsia="Times New Roman"/>
          <w:spacing w:val="-1"/>
        </w:rPr>
        <w:t xml:space="preserve">045209001, </w:t>
      </w:r>
      <w:r w:rsidRPr="00E9069D">
        <w:rPr>
          <w:rFonts w:eastAsia="Times New Roman"/>
        </w:rPr>
        <w:t>ОГРН</w:t>
      </w:r>
      <w:r w:rsidRPr="00E9069D">
        <w:rPr>
          <w:rFonts w:eastAsia="Times New Roman"/>
          <w:spacing w:val="-11"/>
        </w:rPr>
        <w:t xml:space="preserve"> </w:t>
      </w:r>
      <w:r w:rsidRPr="00E9069D">
        <w:rPr>
          <w:rFonts w:eastAsia="Times New Roman"/>
        </w:rPr>
        <w:t>1157746215527.</w:t>
      </w:r>
    </w:p>
    <w:p w:rsidR="00FD2B6C" w:rsidRDefault="00E9069D" w:rsidP="00CB4923">
      <w:pPr>
        <w:suppressAutoHyphens/>
        <w:ind w:firstLine="709"/>
        <w:contextualSpacing/>
        <w:jc w:val="both"/>
      </w:pPr>
      <w:r w:rsidRPr="00E9069D">
        <w:t>Юридический адрес ФГБУ «</w:t>
      </w:r>
      <w:proofErr w:type="spellStart"/>
      <w:r w:rsidRPr="00E9069D">
        <w:t>Рослесинфорг</w:t>
      </w:r>
      <w:proofErr w:type="spellEnd"/>
      <w:r w:rsidRPr="00E9069D">
        <w:t xml:space="preserve">»: </w:t>
      </w:r>
      <w:r w:rsidR="00FD2B6C">
        <w:t xml:space="preserve"> </w:t>
      </w:r>
      <w:r w:rsidRPr="00E9069D">
        <w:t>109316, г.</w:t>
      </w:r>
      <w:r w:rsidRPr="00E9069D">
        <w:rPr>
          <w:lang w:val="en-US"/>
        </w:rPr>
        <w:t> </w:t>
      </w:r>
      <w:r w:rsidRPr="00E9069D">
        <w:t>Москва,</w:t>
      </w:r>
    </w:p>
    <w:p w:rsidR="00E9069D" w:rsidRDefault="00E9069D" w:rsidP="00CB4923">
      <w:pPr>
        <w:suppressAutoHyphens/>
        <w:contextualSpacing/>
        <w:jc w:val="both"/>
      </w:pPr>
      <w:r w:rsidRPr="00E9069D">
        <w:t>Волгоградский проспект, дом 45, строение 1.</w:t>
      </w:r>
    </w:p>
    <w:p w:rsidR="00E9069D" w:rsidRPr="00E9069D" w:rsidRDefault="00E9069D" w:rsidP="00CB4923">
      <w:pPr>
        <w:spacing w:before="160"/>
        <w:jc w:val="center"/>
        <w:rPr>
          <w:rFonts w:eastAsia="Times New Roman"/>
          <w:b/>
          <w:color w:val="auto"/>
        </w:rPr>
      </w:pPr>
      <w:r w:rsidRPr="00E9069D">
        <w:rPr>
          <w:rFonts w:eastAsia="Times New Roman"/>
          <w:b/>
          <w:color w:val="auto"/>
        </w:rPr>
        <w:t>Перечень законодательных, нормативно-правовых актов,</w:t>
      </w:r>
    </w:p>
    <w:p w:rsidR="00E9069D" w:rsidRPr="00E9069D" w:rsidRDefault="00E9069D" w:rsidP="00CB4923">
      <w:pPr>
        <w:jc w:val="center"/>
        <w:rPr>
          <w:rFonts w:eastAsia="Times New Roman"/>
          <w:b/>
          <w:color w:val="auto"/>
        </w:rPr>
      </w:pPr>
      <w:r w:rsidRPr="00E9069D">
        <w:rPr>
          <w:rFonts w:eastAsia="Times New Roman"/>
          <w:b/>
          <w:color w:val="auto"/>
        </w:rPr>
        <w:t>нормативно-технических, методических и проектных документов,</w:t>
      </w:r>
    </w:p>
    <w:p w:rsidR="00E9069D" w:rsidRPr="00E9069D" w:rsidRDefault="00E9069D" w:rsidP="00CB4923">
      <w:pPr>
        <w:spacing w:after="160"/>
        <w:jc w:val="center"/>
        <w:rPr>
          <w:rFonts w:eastAsia="Times New Roman"/>
          <w:b/>
          <w:color w:val="auto"/>
        </w:rPr>
      </w:pPr>
      <w:r w:rsidRPr="00E9069D">
        <w:rPr>
          <w:rFonts w:eastAsia="Times New Roman"/>
          <w:b/>
          <w:color w:val="auto"/>
        </w:rPr>
        <w:t xml:space="preserve">на </w:t>
      </w:r>
      <w:proofErr w:type="gramStart"/>
      <w:r w:rsidRPr="00E9069D">
        <w:rPr>
          <w:rFonts w:eastAsia="Times New Roman"/>
          <w:b/>
          <w:color w:val="auto"/>
        </w:rPr>
        <w:t>основе</w:t>
      </w:r>
      <w:proofErr w:type="gramEnd"/>
      <w:r w:rsidRPr="00E9069D">
        <w:rPr>
          <w:rFonts w:eastAsia="Times New Roman"/>
          <w:b/>
          <w:color w:val="auto"/>
        </w:rPr>
        <w:t xml:space="preserve"> которых разработан лесохозяйственный регламент</w:t>
      </w:r>
    </w:p>
    <w:tbl>
      <w:tblPr>
        <w:tblW w:w="9923"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709"/>
        <w:gridCol w:w="3969"/>
        <w:gridCol w:w="5245"/>
      </w:tblGrid>
      <w:tr w:rsidR="00E9069D" w:rsidRPr="00E9069D" w:rsidTr="00CB4923">
        <w:trPr>
          <w:trHeight w:val="537"/>
        </w:trPr>
        <w:tc>
          <w:tcPr>
            <w:tcW w:w="709" w:type="dxa"/>
            <w:tcBorders>
              <w:top w:val="single" w:sz="4" w:space="0" w:color="000000"/>
              <w:left w:val="single" w:sz="4" w:space="0" w:color="000000"/>
              <w:bottom w:val="single" w:sz="4" w:space="0" w:color="000000"/>
              <w:right w:val="single" w:sz="4" w:space="0" w:color="000000"/>
            </w:tcBorders>
            <w:shd w:val="clear" w:color="auto" w:fill="auto"/>
            <w:hideMark/>
          </w:tcPr>
          <w:p w:rsidR="00E9069D" w:rsidRPr="00E9069D" w:rsidRDefault="00E9069D" w:rsidP="00CB4923">
            <w:pPr>
              <w:spacing w:line="276" w:lineRule="auto"/>
              <w:jc w:val="center"/>
              <w:rPr>
                <w:rFonts w:eastAsia="Times New Roman"/>
                <w:color w:val="auto"/>
                <w:sz w:val="24"/>
                <w:szCs w:val="24"/>
              </w:rPr>
            </w:pPr>
            <w:r w:rsidRPr="00E9069D">
              <w:rPr>
                <w:rFonts w:eastAsia="Times New Roman"/>
                <w:color w:val="auto"/>
                <w:sz w:val="24"/>
                <w:szCs w:val="24"/>
              </w:rPr>
              <w:t>№№</w:t>
            </w:r>
          </w:p>
          <w:p w:rsidR="00E9069D" w:rsidRPr="00E9069D" w:rsidRDefault="00E9069D" w:rsidP="00CB4923">
            <w:pPr>
              <w:spacing w:line="276" w:lineRule="auto"/>
              <w:jc w:val="center"/>
              <w:rPr>
                <w:rFonts w:eastAsia="Times New Roman"/>
                <w:color w:val="auto"/>
                <w:sz w:val="24"/>
                <w:szCs w:val="24"/>
              </w:rPr>
            </w:pPr>
            <w:proofErr w:type="gramStart"/>
            <w:r w:rsidRPr="00E9069D">
              <w:rPr>
                <w:rFonts w:eastAsia="Times New Roman"/>
                <w:color w:val="auto"/>
                <w:sz w:val="24"/>
                <w:szCs w:val="24"/>
              </w:rPr>
              <w:t>п</w:t>
            </w:r>
            <w:proofErr w:type="gramEnd"/>
            <w:r w:rsidRPr="00E9069D">
              <w:rPr>
                <w:rFonts w:eastAsia="Times New Roman"/>
                <w:color w:val="auto"/>
                <w:sz w:val="24"/>
                <w:szCs w:val="24"/>
              </w:rPr>
              <w:t>/п</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9069D" w:rsidRPr="00E9069D" w:rsidRDefault="00E9069D" w:rsidP="00CB4923">
            <w:pPr>
              <w:spacing w:line="276" w:lineRule="auto"/>
              <w:jc w:val="center"/>
              <w:rPr>
                <w:rFonts w:eastAsia="Times New Roman"/>
                <w:color w:val="auto"/>
                <w:sz w:val="24"/>
                <w:szCs w:val="24"/>
              </w:rPr>
            </w:pPr>
            <w:r w:rsidRPr="00E9069D">
              <w:rPr>
                <w:rFonts w:eastAsia="Times New Roman"/>
                <w:color w:val="auto"/>
                <w:sz w:val="24"/>
                <w:szCs w:val="24"/>
              </w:rPr>
              <w:t>Наименование документа</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9069D" w:rsidRPr="00E9069D" w:rsidRDefault="00E9069D" w:rsidP="00CB4923">
            <w:pPr>
              <w:jc w:val="center"/>
              <w:rPr>
                <w:rFonts w:eastAsia="Times New Roman"/>
                <w:color w:val="auto"/>
                <w:sz w:val="24"/>
                <w:szCs w:val="24"/>
              </w:rPr>
            </w:pPr>
            <w:r w:rsidRPr="00E9069D">
              <w:rPr>
                <w:rFonts w:eastAsia="Times New Roman"/>
                <w:color w:val="auto"/>
                <w:sz w:val="24"/>
                <w:szCs w:val="24"/>
              </w:rPr>
              <w:t>Правовой статус,</w:t>
            </w:r>
          </w:p>
          <w:p w:rsidR="00E9069D" w:rsidRPr="00E9069D" w:rsidRDefault="00E9069D" w:rsidP="00CB4923">
            <w:pPr>
              <w:jc w:val="center"/>
              <w:rPr>
                <w:rFonts w:eastAsia="Times New Roman"/>
                <w:color w:val="auto"/>
                <w:sz w:val="24"/>
                <w:szCs w:val="24"/>
              </w:rPr>
            </w:pPr>
            <w:r w:rsidRPr="00E9069D">
              <w:rPr>
                <w:rFonts w:eastAsia="Times New Roman"/>
                <w:color w:val="auto"/>
                <w:sz w:val="24"/>
                <w:szCs w:val="24"/>
              </w:rPr>
              <w:t>дата утверждения, номер документа</w:t>
            </w:r>
          </w:p>
        </w:tc>
      </w:tr>
      <w:tr w:rsidR="00E9069D" w:rsidRPr="00E9069D" w:rsidTr="00CB4923">
        <w:trPr>
          <w:trHeight w:val="397"/>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9069D" w:rsidRPr="00E9069D" w:rsidRDefault="00E9069D" w:rsidP="00CB4923">
            <w:pPr>
              <w:suppressAutoHyphens/>
              <w:jc w:val="center"/>
              <w:rPr>
                <w:rFonts w:eastAsia="Times New Roman"/>
                <w:color w:val="auto"/>
                <w:sz w:val="24"/>
                <w:szCs w:val="24"/>
              </w:rPr>
            </w:pPr>
            <w:r w:rsidRPr="00E9069D">
              <w:rPr>
                <w:rFonts w:eastAsia="Times New Roman"/>
                <w:color w:val="auto"/>
                <w:sz w:val="24"/>
                <w:szCs w:val="24"/>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9069D" w:rsidRPr="00E9069D" w:rsidRDefault="00E9069D" w:rsidP="00CB4923">
            <w:pPr>
              <w:suppressAutoHyphens/>
              <w:rPr>
                <w:rFonts w:eastAsia="Times New Roman"/>
                <w:color w:val="auto"/>
                <w:sz w:val="24"/>
                <w:szCs w:val="24"/>
              </w:rPr>
            </w:pPr>
            <w:r w:rsidRPr="00E9069D">
              <w:rPr>
                <w:rFonts w:eastAsia="Times New Roman"/>
                <w:color w:val="auto"/>
                <w:sz w:val="24"/>
                <w:szCs w:val="24"/>
              </w:rPr>
              <w:t xml:space="preserve">Лесной кодекс </w:t>
            </w:r>
          </w:p>
          <w:p w:rsidR="00E9069D" w:rsidRPr="00E9069D" w:rsidRDefault="00E9069D" w:rsidP="00CB4923">
            <w:pPr>
              <w:suppressAutoHyphens/>
              <w:rPr>
                <w:rFonts w:eastAsia="Times New Roman"/>
                <w:color w:val="auto"/>
                <w:sz w:val="24"/>
                <w:szCs w:val="24"/>
              </w:rPr>
            </w:pPr>
            <w:r w:rsidRPr="00E9069D">
              <w:rPr>
                <w:rFonts w:eastAsia="Times New Roman"/>
                <w:color w:val="auto"/>
                <w:sz w:val="24"/>
                <w:szCs w:val="24"/>
              </w:rPr>
              <w:t xml:space="preserve">Российской Федерации </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9069D" w:rsidRPr="00E9069D" w:rsidRDefault="00E9069D" w:rsidP="00CB4923">
            <w:pPr>
              <w:suppressAutoHyphens/>
              <w:rPr>
                <w:rFonts w:eastAsia="Times New Roman"/>
                <w:color w:val="auto"/>
                <w:sz w:val="24"/>
                <w:szCs w:val="24"/>
              </w:rPr>
            </w:pPr>
            <w:r w:rsidRPr="00E9069D">
              <w:rPr>
                <w:rFonts w:eastAsia="Times New Roman"/>
                <w:color w:val="auto"/>
                <w:sz w:val="24"/>
                <w:szCs w:val="24"/>
              </w:rPr>
              <w:t>Федеральный закон от 04.</w:t>
            </w:r>
            <w:smartTag w:uri="urn:schemas-microsoft-com:office:smarttags" w:element="metricconverter">
              <w:smartTagPr>
                <w:attr w:name="ProductID" w:val="12.2006 г"/>
              </w:smartTagPr>
              <w:r w:rsidRPr="00E9069D">
                <w:rPr>
                  <w:rFonts w:eastAsia="Times New Roman"/>
                  <w:color w:val="auto"/>
                  <w:sz w:val="24"/>
                  <w:szCs w:val="24"/>
                </w:rPr>
                <w:t>12.2006 г</w:t>
              </w:r>
            </w:smartTag>
            <w:r w:rsidRPr="00E9069D">
              <w:rPr>
                <w:rFonts w:eastAsia="Times New Roman"/>
                <w:color w:val="auto"/>
                <w:sz w:val="24"/>
                <w:szCs w:val="24"/>
              </w:rPr>
              <w:t>. № 200-ФЗ</w:t>
            </w:r>
          </w:p>
        </w:tc>
      </w:tr>
      <w:tr w:rsidR="00E9069D" w:rsidRPr="00E9069D" w:rsidTr="00CB4923">
        <w:tc>
          <w:tcPr>
            <w:tcW w:w="709" w:type="dxa"/>
            <w:tcBorders>
              <w:top w:val="single" w:sz="4" w:space="0" w:color="000000"/>
              <w:left w:val="single" w:sz="4" w:space="0" w:color="000000"/>
              <w:bottom w:val="single" w:sz="4" w:space="0" w:color="000000"/>
              <w:right w:val="single" w:sz="4" w:space="0" w:color="000000"/>
            </w:tcBorders>
            <w:shd w:val="clear" w:color="auto" w:fill="auto"/>
            <w:hideMark/>
          </w:tcPr>
          <w:p w:rsidR="00E9069D" w:rsidRPr="00E9069D" w:rsidRDefault="00E9069D" w:rsidP="00CB4923">
            <w:pPr>
              <w:suppressAutoHyphens/>
              <w:jc w:val="center"/>
              <w:rPr>
                <w:rFonts w:eastAsia="Times New Roman"/>
                <w:color w:val="auto"/>
                <w:sz w:val="24"/>
                <w:szCs w:val="24"/>
              </w:rPr>
            </w:pPr>
            <w:r w:rsidRPr="00E9069D">
              <w:rPr>
                <w:rFonts w:eastAsia="Times New Roman"/>
                <w:color w:val="auto"/>
                <w:sz w:val="24"/>
                <w:szCs w:val="24"/>
              </w:rPr>
              <w:t>2</w:t>
            </w:r>
          </w:p>
        </w:tc>
        <w:tc>
          <w:tcPr>
            <w:tcW w:w="3969" w:type="dxa"/>
            <w:tcBorders>
              <w:top w:val="single" w:sz="4" w:space="0" w:color="000000"/>
              <w:left w:val="single" w:sz="4" w:space="0" w:color="000000"/>
              <w:bottom w:val="single" w:sz="4" w:space="0" w:color="000000"/>
              <w:right w:val="single" w:sz="4" w:space="0" w:color="000000"/>
            </w:tcBorders>
            <w:shd w:val="clear" w:color="auto" w:fill="auto"/>
            <w:hideMark/>
          </w:tcPr>
          <w:p w:rsidR="00E9069D" w:rsidRPr="00E9069D" w:rsidRDefault="00E9069D" w:rsidP="00CB4923">
            <w:pPr>
              <w:suppressAutoHyphens/>
              <w:rPr>
                <w:rFonts w:eastAsia="Times New Roman"/>
                <w:color w:val="auto"/>
                <w:sz w:val="24"/>
                <w:szCs w:val="24"/>
              </w:rPr>
            </w:pPr>
            <w:r w:rsidRPr="00E9069D">
              <w:rPr>
                <w:rFonts w:eastAsia="Times New Roman"/>
                <w:color w:val="auto"/>
                <w:sz w:val="24"/>
                <w:szCs w:val="24"/>
              </w:rPr>
              <w:t xml:space="preserve">Земельный кодекс  </w:t>
            </w:r>
          </w:p>
          <w:p w:rsidR="00E9069D" w:rsidRPr="00E9069D" w:rsidRDefault="00E9069D" w:rsidP="00CB4923">
            <w:pPr>
              <w:suppressAutoHyphens/>
              <w:rPr>
                <w:rFonts w:eastAsia="Times New Roman"/>
                <w:b/>
                <w:color w:val="auto"/>
                <w:sz w:val="24"/>
                <w:szCs w:val="24"/>
              </w:rPr>
            </w:pPr>
            <w:r w:rsidRPr="00E9069D">
              <w:rPr>
                <w:rFonts w:eastAsia="Times New Roman"/>
                <w:color w:val="auto"/>
                <w:sz w:val="24"/>
                <w:szCs w:val="24"/>
              </w:rPr>
              <w:t>Российской Федерации</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9069D" w:rsidRPr="00E9069D" w:rsidRDefault="00E9069D" w:rsidP="00CB4923">
            <w:pPr>
              <w:suppressAutoHyphens/>
              <w:rPr>
                <w:rFonts w:eastAsia="Times New Roman"/>
                <w:color w:val="auto"/>
                <w:sz w:val="24"/>
                <w:szCs w:val="24"/>
              </w:rPr>
            </w:pPr>
            <w:r w:rsidRPr="00E9069D">
              <w:rPr>
                <w:rFonts w:eastAsia="Times New Roman"/>
                <w:color w:val="auto"/>
                <w:sz w:val="24"/>
                <w:szCs w:val="24"/>
              </w:rPr>
              <w:t>Федеральный закон от 25.10.2001 г. № 136-ФЗ</w:t>
            </w:r>
          </w:p>
        </w:tc>
      </w:tr>
      <w:tr w:rsidR="00E9069D" w:rsidRPr="00E9069D" w:rsidTr="00CB4923">
        <w:tc>
          <w:tcPr>
            <w:tcW w:w="709" w:type="dxa"/>
            <w:tcBorders>
              <w:top w:val="single" w:sz="4" w:space="0" w:color="000000"/>
              <w:left w:val="single" w:sz="4" w:space="0" w:color="000000"/>
              <w:bottom w:val="single" w:sz="4" w:space="0" w:color="000000"/>
              <w:right w:val="single" w:sz="4" w:space="0" w:color="000000"/>
            </w:tcBorders>
            <w:shd w:val="clear" w:color="auto" w:fill="auto"/>
            <w:hideMark/>
          </w:tcPr>
          <w:p w:rsidR="00E9069D" w:rsidRPr="00E9069D" w:rsidRDefault="00E9069D" w:rsidP="00CB4923">
            <w:pPr>
              <w:suppressAutoHyphens/>
              <w:jc w:val="center"/>
              <w:rPr>
                <w:rFonts w:eastAsia="Times New Roman"/>
                <w:color w:val="auto"/>
                <w:sz w:val="24"/>
                <w:szCs w:val="24"/>
              </w:rPr>
            </w:pPr>
            <w:r w:rsidRPr="00E9069D">
              <w:rPr>
                <w:rFonts w:eastAsia="Times New Roman"/>
                <w:color w:val="auto"/>
                <w:sz w:val="24"/>
                <w:szCs w:val="24"/>
              </w:rPr>
              <w:t>3</w:t>
            </w:r>
          </w:p>
        </w:tc>
        <w:tc>
          <w:tcPr>
            <w:tcW w:w="3969" w:type="dxa"/>
            <w:tcBorders>
              <w:top w:val="single" w:sz="4" w:space="0" w:color="000000"/>
              <w:left w:val="single" w:sz="4" w:space="0" w:color="000000"/>
              <w:bottom w:val="single" w:sz="4" w:space="0" w:color="000000"/>
              <w:right w:val="single" w:sz="4" w:space="0" w:color="000000"/>
            </w:tcBorders>
            <w:shd w:val="clear" w:color="auto" w:fill="auto"/>
            <w:hideMark/>
          </w:tcPr>
          <w:p w:rsidR="00E9069D" w:rsidRPr="00E9069D" w:rsidRDefault="00E9069D" w:rsidP="00CB4923">
            <w:pPr>
              <w:suppressAutoHyphens/>
              <w:rPr>
                <w:rFonts w:eastAsia="Times New Roman"/>
                <w:color w:val="auto"/>
                <w:sz w:val="24"/>
                <w:szCs w:val="24"/>
              </w:rPr>
            </w:pPr>
            <w:r w:rsidRPr="00E9069D">
              <w:rPr>
                <w:rFonts w:eastAsia="Times New Roman"/>
                <w:color w:val="auto"/>
                <w:sz w:val="24"/>
                <w:szCs w:val="24"/>
              </w:rPr>
              <w:t xml:space="preserve">Водный кодекс  </w:t>
            </w:r>
          </w:p>
          <w:p w:rsidR="00E9069D" w:rsidRPr="00E9069D" w:rsidRDefault="00E9069D" w:rsidP="00CB4923">
            <w:pPr>
              <w:suppressAutoHyphens/>
              <w:rPr>
                <w:rFonts w:eastAsia="Times New Roman"/>
                <w:b/>
                <w:color w:val="auto"/>
                <w:sz w:val="24"/>
                <w:szCs w:val="24"/>
              </w:rPr>
            </w:pPr>
            <w:r w:rsidRPr="00E9069D">
              <w:rPr>
                <w:rFonts w:eastAsia="Times New Roman"/>
                <w:color w:val="auto"/>
                <w:sz w:val="24"/>
                <w:szCs w:val="24"/>
              </w:rPr>
              <w:t>Российской Федерации</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9069D" w:rsidRPr="00E9069D" w:rsidRDefault="00E9069D" w:rsidP="00CB4923">
            <w:pPr>
              <w:suppressAutoHyphens/>
              <w:rPr>
                <w:rFonts w:eastAsia="Times New Roman"/>
                <w:color w:val="auto"/>
                <w:sz w:val="24"/>
                <w:szCs w:val="24"/>
              </w:rPr>
            </w:pPr>
            <w:r w:rsidRPr="00E9069D">
              <w:rPr>
                <w:rFonts w:eastAsia="Times New Roman"/>
                <w:color w:val="auto"/>
                <w:sz w:val="24"/>
                <w:szCs w:val="24"/>
              </w:rPr>
              <w:t>Федеральный закон от 03.06.2006 г. № 74-ФЗ</w:t>
            </w:r>
          </w:p>
        </w:tc>
      </w:tr>
      <w:tr w:rsidR="00E9069D" w:rsidRPr="00E9069D" w:rsidTr="00CB4923">
        <w:tc>
          <w:tcPr>
            <w:tcW w:w="709" w:type="dxa"/>
            <w:tcBorders>
              <w:top w:val="single" w:sz="4" w:space="0" w:color="000000"/>
              <w:left w:val="single" w:sz="4" w:space="0" w:color="000000"/>
              <w:bottom w:val="single" w:sz="4" w:space="0" w:color="000000"/>
              <w:right w:val="single" w:sz="4" w:space="0" w:color="000000"/>
            </w:tcBorders>
            <w:shd w:val="clear" w:color="auto" w:fill="auto"/>
            <w:hideMark/>
          </w:tcPr>
          <w:p w:rsidR="00E9069D" w:rsidRPr="00E9069D" w:rsidRDefault="00E9069D" w:rsidP="00CB4923">
            <w:pPr>
              <w:suppressAutoHyphens/>
              <w:jc w:val="center"/>
              <w:rPr>
                <w:rFonts w:eastAsia="Times New Roman"/>
                <w:color w:val="auto"/>
                <w:sz w:val="24"/>
                <w:szCs w:val="24"/>
              </w:rPr>
            </w:pPr>
            <w:r w:rsidRPr="00E9069D">
              <w:rPr>
                <w:rFonts w:eastAsia="Times New Roman"/>
                <w:color w:val="auto"/>
                <w:sz w:val="24"/>
                <w:szCs w:val="24"/>
              </w:rPr>
              <w:t>4</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E9069D" w:rsidRPr="00E9069D" w:rsidRDefault="00E9069D" w:rsidP="00CB4923">
            <w:pPr>
              <w:suppressAutoHyphens/>
              <w:rPr>
                <w:rFonts w:eastAsia="Times New Roman"/>
                <w:color w:val="auto"/>
                <w:sz w:val="24"/>
                <w:szCs w:val="24"/>
              </w:rPr>
            </w:pPr>
            <w:r w:rsidRPr="00E9069D">
              <w:rPr>
                <w:rFonts w:eastAsia="Times New Roman"/>
                <w:color w:val="auto"/>
                <w:sz w:val="24"/>
                <w:szCs w:val="24"/>
              </w:rPr>
              <w:t xml:space="preserve">Градостроительный кодекс </w:t>
            </w:r>
          </w:p>
          <w:p w:rsidR="00E9069D" w:rsidRPr="00E9069D" w:rsidRDefault="00E9069D" w:rsidP="00CB4923">
            <w:pPr>
              <w:suppressAutoHyphens/>
              <w:rPr>
                <w:rFonts w:eastAsia="Times New Roman"/>
                <w:b/>
                <w:color w:val="auto"/>
                <w:sz w:val="24"/>
                <w:szCs w:val="24"/>
              </w:rPr>
            </w:pPr>
            <w:r w:rsidRPr="00E9069D">
              <w:rPr>
                <w:rFonts w:eastAsia="Times New Roman"/>
                <w:color w:val="auto"/>
                <w:sz w:val="24"/>
                <w:szCs w:val="24"/>
              </w:rPr>
              <w:t>Российской Федерации</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069D" w:rsidRPr="00E9069D" w:rsidRDefault="00E9069D" w:rsidP="00CB4923">
            <w:pPr>
              <w:suppressAutoHyphens/>
              <w:rPr>
                <w:rFonts w:eastAsia="Times New Roman"/>
                <w:color w:val="auto"/>
                <w:sz w:val="24"/>
                <w:szCs w:val="24"/>
              </w:rPr>
            </w:pPr>
            <w:r w:rsidRPr="00E9069D">
              <w:rPr>
                <w:rFonts w:eastAsia="Times New Roman"/>
                <w:color w:val="auto"/>
                <w:sz w:val="24"/>
                <w:szCs w:val="24"/>
              </w:rPr>
              <w:t>Федеральный закон от 29.12.2004 г. № 190-ФЗ</w:t>
            </w:r>
          </w:p>
        </w:tc>
      </w:tr>
      <w:tr w:rsidR="00FC7CEE" w:rsidRPr="00E9069D" w:rsidTr="00CB4923">
        <w:trPr>
          <w:trHeight w:val="397"/>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CEE" w:rsidRPr="00E9069D" w:rsidRDefault="00FC7CEE" w:rsidP="00CB4923">
            <w:pPr>
              <w:suppressAutoHyphens/>
              <w:jc w:val="center"/>
              <w:rPr>
                <w:rFonts w:eastAsia="Times New Roman"/>
                <w:color w:val="auto"/>
                <w:sz w:val="24"/>
                <w:szCs w:val="24"/>
              </w:rPr>
            </w:pPr>
            <w:r w:rsidRPr="00E9069D">
              <w:rPr>
                <w:rFonts w:eastAsia="Times New Roman"/>
                <w:color w:val="auto"/>
                <w:sz w:val="24"/>
                <w:szCs w:val="24"/>
              </w:rPr>
              <w:t>5</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FC7CEE" w:rsidRPr="00E9069D" w:rsidRDefault="00FC7CEE" w:rsidP="00CB4923">
            <w:pPr>
              <w:suppressAutoHyphens/>
              <w:rPr>
                <w:rFonts w:eastAsia="Times New Roman"/>
                <w:color w:val="auto"/>
                <w:sz w:val="24"/>
                <w:szCs w:val="24"/>
              </w:rPr>
            </w:pPr>
            <w:r w:rsidRPr="00E9069D">
              <w:rPr>
                <w:rFonts w:eastAsia="Times New Roman"/>
                <w:color w:val="auto"/>
                <w:sz w:val="24"/>
                <w:szCs w:val="24"/>
              </w:rPr>
              <w:t xml:space="preserve">Об особо охраняемых природных </w:t>
            </w:r>
          </w:p>
          <w:p w:rsidR="00FC7CEE" w:rsidRPr="00E9069D" w:rsidRDefault="00FC7CEE" w:rsidP="00CB4923">
            <w:pPr>
              <w:suppressAutoHyphens/>
              <w:rPr>
                <w:rFonts w:eastAsia="Times New Roman"/>
                <w:b/>
                <w:color w:val="auto"/>
                <w:sz w:val="24"/>
                <w:szCs w:val="24"/>
              </w:rPr>
            </w:pPr>
            <w:r w:rsidRPr="00E9069D">
              <w:rPr>
                <w:rFonts w:eastAsia="Times New Roman"/>
                <w:color w:val="auto"/>
                <w:sz w:val="24"/>
                <w:szCs w:val="24"/>
              </w:rPr>
              <w:t>территориях</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CEE" w:rsidRPr="00E9069D" w:rsidRDefault="00FC7CEE" w:rsidP="00CB4923">
            <w:pPr>
              <w:suppressAutoHyphens/>
              <w:rPr>
                <w:rFonts w:eastAsia="Times New Roman"/>
                <w:color w:val="auto"/>
                <w:sz w:val="24"/>
                <w:szCs w:val="24"/>
              </w:rPr>
            </w:pPr>
            <w:r w:rsidRPr="00E9069D">
              <w:rPr>
                <w:rFonts w:eastAsia="Times New Roman"/>
                <w:color w:val="auto"/>
                <w:sz w:val="24"/>
                <w:szCs w:val="24"/>
              </w:rPr>
              <w:t>Федеральный Закон от 14.03.1995 г. № 33-ФЗ</w:t>
            </w:r>
          </w:p>
        </w:tc>
      </w:tr>
      <w:tr w:rsidR="003C7383" w:rsidRPr="00E9069D" w:rsidTr="00CB4923">
        <w:trPr>
          <w:trHeight w:val="397"/>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383" w:rsidRPr="00E9069D" w:rsidRDefault="003C7383" w:rsidP="00CB4923">
            <w:pPr>
              <w:suppressAutoHyphens/>
              <w:jc w:val="center"/>
              <w:rPr>
                <w:rFonts w:eastAsia="Times New Roman"/>
                <w:color w:val="auto"/>
                <w:sz w:val="24"/>
                <w:szCs w:val="24"/>
              </w:rPr>
            </w:pPr>
            <w:r w:rsidRPr="00E9069D">
              <w:rPr>
                <w:rFonts w:eastAsia="Times New Roman"/>
                <w:color w:val="auto"/>
                <w:sz w:val="24"/>
                <w:szCs w:val="24"/>
              </w:rPr>
              <w:t>6</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C7383" w:rsidRPr="00E9069D" w:rsidRDefault="003C7383" w:rsidP="00CB4923">
            <w:pPr>
              <w:suppressAutoHyphens/>
              <w:autoSpaceDE w:val="0"/>
              <w:autoSpaceDN w:val="0"/>
              <w:adjustRightInd w:val="0"/>
              <w:rPr>
                <w:rFonts w:eastAsia="SimSun"/>
                <w:bCs/>
                <w:color w:val="auto"/>
                <w:sz w:val="24"/>
                <w:szCs w:val="24"/>
                <w:lang w:eastAsia="zh-CN"/>
              </w:rPr>
            </w:pPr>
            <w:r w:rsidRPr="00E9069D">
              <w:rPr>
                <w:rFonts w:eastAsia="SimSun"/>
                <w:bCs/>
                <w:color w:val="auto"/>
                <w:sz w:val="24"/>
                <w:szCs w:val="24"/>
                <w:lang w:eastAsia="zh-CN"/>
              </w:rPr>
              <w:t>Об утверждении Правил пожарной безопасности в лесах</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3C7383" w:rsidRPr="00E9069D" w:rsidRDefault="003C7383" w:rsidP="00CB4923">
            <w:pPr>
              <w:suppressAutoHyphens/>
              <w:rPr>
                <w:rFonts w:eastAsia="Times New Roman"/>
                <w:color w:val="auto"/>
                <w:sz w:val="24"/>
                <w:szCs w:val="24"/>
              </w:rPr>
            </w:pPr>
            <w:r w:rsidRPr="00E9069D">
              <w:rPr>
                <w:rFonts w:eastAsia="Times New Roman"/>
                <w:color w:val="auto"/>
                <w:sz w:val="24"/>
                <w:szCs w:val="24"/>
              </w:rPr>
              <w:t xml:space="preserve">Постановление Правительства РФ </w:t>
            </w:r>
          </w:p>
          <w:p w:rsidR="003C7383" w:rsidRPr="00E9069D" w:rsidRDefault="003C7383" w:rsidP="00CB4923">
            <w:pPr>
              <w:suppressAutoHyphens/>
              <w:rPr>
                <w:rFonts w:eastAsia="Times New Roman"/>
                <w:color w:val="auto"/>
                <w:sz w:val="24"/>
                <w:szCs w:val="24"/>
              </w:rPr>
            </w:pPr>
            <w:r w:rsidRPr="00E9069D">
              <w:rPr>
                <w:rFonts w:eastAsia="Times New Roman"/>
                <w:color w:val="auto"/>
                <w:sz w:val="24"/>
                <w:szCs w:val="24"/>
              </w:rPr>
              <w:t>от 30.06.2007г. № 417</w:t>
            </w:r>
          </w:p>
        </w:tc>
      </w:tr>
      <w:tr w:rsidR="003C7383" w:rsidRPr="00E9069D" w:rsidTr="00CB4923">
        <w:trPr>
          <w:trHeight w:val="56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3C7383" w:rsidRPr="00E9069D" w:rsidRDefault="003C7383" w:rsidP="00CB4923">
            <w:pPr>
              <w:suppressAutoHyphens/>
              <w:jc w:val="center"/>
              <w:rPr>
                <w:rFonts w:eastAsia="Times New Roman"/>
                <w:color w:val="auto"/>
                <w:sz w:val="24"/>
                <w:szCs w:val="24"/>
              </w:rPr>
            </w:pPr>
            <w:r w:rsidRPr="00E9069D">
              <w:rPr>
                <w:rFonts w:eastAsia="Times New Roman"/>
                <w:color w:val="auto"/>
                <w:sz w:val="24"/>
                <w:szCs w:val="24"/>
              </w:rPr>
              <w:t>7</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C7383" w:rsidRPr="00E9069D" w:rsidRDefault="003C7383" w:rsidP="00CB4923">
            <w:pPr>
              <w:suppressAutoHyphens/>
              <w:rPr>
                <w:rFonts w:eastAsia="Times New Roman"/>
                <w:color w:val="auto"/>
                <w:sz w:val="24"/>
                <w:szCs w:val="24"/>
              </w:rPr>
            </w:pPr>
            <w:r w:rsidRPr="00E9069D">
              <w:rPr>
                <w:rFonts w:eastAsia="Times New Roman"/>
                <w:color w:val="auto"/>
                <w:sz w:val="24"/>
                <w:szCs w:val="24"/>
              </w:rPr>
              <w:t xml:space="preserve">О внесении изменений в Правила </w:t>
            </w:r>
          </w:p>
          <w:p w:rsidR="003C7383" w:rsidRPr="00E9069D" w:rsidRDefault="003C7383" w:rsidP="00CB4923">
            <w:pPr>
              <w:suppressAutoHyphens/>
              <w:rPr>
                <w:rFonts w:eastAsia="Times New Roman"/>
                <w:color w:val="auto"/>
                <w:sz w:val="24"/>
                <w:szCs w:val="24"/>
              </w:rPr>
            </w:pPr>
            <w:r w:rsidRPr="00E9069D">
              <w:rPr>
                <w:rFonts w:eastAsia="Times New Roman"/>
                <w:color w:val="auto"/>
                <w:sz w:val="24"/>
                <w:szCs w:val="24"/>
              </w:rPr>
              <w:t>пожарной безопасности в лесах</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3C7383" w:rsidRPr="00E9069D" w:rsidRDefault="003C7383" w:rsidP="00CB4923">
            <w:pPr>
              <w:suppressAutoHyphens/>
              <w:rPr>
                <w:rFonts w:eastAsia="Times New Roman"/>
                <w:color w:val="auto"/>
                <w:sz w:val="24"/>
                <w:szCs w:val="24"/>
              </w:rPr>
            </w:pPr>
            <w:r w:rsidRPr="00E9069D">
              <w:rPr>
                <w:rFonts w:eastAsia="Times New Roman"/>
                <w:color w:val="auto"/>
                <w:sz w:val="24"/>
                <w:szCs w:val="24"/>
              </w:rPr>
              <w:t>Постановление Правительства РФ от 05.05.2011г. № 343</w:t>
            </w:r>
          </w:p>
        </w:tc>
      </w:tr>
      <w:tr w:rsidR="003C7383" w:rsidRPr="00E9069D" w:rsidTr="00CB4923">
        <w:trPr>
          <w:trHeight w:val="56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3C7383" w:rsidRPr="00E9069D" w:rsidRDefault="003C7383" w:rsidP="00CB4923">
            <w:pPr>
              <w:suppressAutoHyphens/>
              <w:jc w:val="center"/>
              <w:rPr>
                <w:rFonts w:eastAsia="Times New Roman"/>
                <w:color w:val="auto"/>
                <w:sz w:val="24"/>
                <w:szCs w:val="24"/>
              </w:rPr>
            </w:pPr>
            <w:r w:rsidRPr="00E9069D">
              <w:rPr>
                <w:rFonts w:eastAsia="Times New Roman"/>
                <w:color w:val="auto"/>
                <w:sz w:val="24"/>
                <w:szCs w:val="24"/>
              </w:rPr>
              <w:t>8</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C7383" w:rsidRPr="00E9069D" w:rsidRDefault="003C7383" w:rsidP="00CB4923">
            <w:pPr>
              <w:suppressAutoHyphens/>
              <w:autoSpaceDE w:val="0"/>
              <w:autoSpaceDN w:val="0"/>
              <w:adjustRightInd w:val="0"/>
              <w:rPr>
                <w:rFonts w:eastAsia="SimSun"/>
                <w:bCs/>
                <w:color w:val="auto"/>
                <w:sz w:val="24"/>
                <w:szCs w:val="24"/>
                <w:lang w:eastAsia="zh-CN"/>
              </w:rPr>
            </w:pPr>
            <w:r w:rsidRPr="00E9069D">
              <w:rPr>
                <w:rFonts w:eastAsia="SimSun"/>
                <w:bCs/>
                <w:color w:val="auto"/>
                <w:sz w:val="24"/>
                <w:szCs w:val="24"/>
                <w:lang w:eastAsia="zh-CN"/>
              </w:rPr>
              <w:t>Об утверждении Правил санитарной безопасности в лесах</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3C7383" w:rsidRPr="00E9069D" w:rsidRDefault="003C7383" w:rsidP="00CB4923">
            <w:pPr>
              <w:suppressAutoHyphens/>
              <w:rPr>
                <w:rFonts w:eastAsia="Times New Roman"/>
                <w:color w:val="auto"/>
                <w:sz w:val="24"/>
                <w:szCs w:val="24"/>
              </w:rPr>
            </w:pPr>
            <w:r w:rsidRPr="00E9069D">
              <w:rPr>
                <w:rFonts w:eastAsia="Times New Roman"/>
                <w:color w:val="auto"/>
                <w:sz w:val="24"/>
                <w:szCs w:val="24"/>
              </w:rPr>
              <w:t>Постановление Правительства РФ от 29.06.2007г. № 414</w:t>
            </w:r>
          </w:p>
        </w:tc>
      </w:tr>
      <w:tr w:rsidR="003C7383" w:rsidRPr="00E9069D" w:rsidTr="00CB4923">
        <w:trPr>
          <w:trHeight w:val="56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3C7383" w:rsidRPr="00E9069D" w:rsidRDefault="003C7383" w:rsidP="00CB4923">
            <w:pPr>
              <w:suppressAutoHyphens/>
              <w:jc w:val="center"/>
              <w:rPr>
                <w:rFonts w:eastAsia="Times New Roman"/>
                <w:color w:val="auto"/>
                <w:sz w:val="24"/>
                <w:szCs w:val="24"/>
              </w:rPr>
            </w:pPr>
            <w:r w:rsidRPr="00E9069D">
              <w:rPr>
                <w:rFonts w:eastAsia="Times New Roman"/>
                <w:color w:val="auto"/>
                <w:sz w:val="24"/>
                <w:szCs w:val="24"/>
              </w:rPr>
              <w:t>9</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C7383" w:rsidRPr="00E9069D" w:rsidRDefault="003C7383" w:rsidP="00CB4923">
            <w:pPr>
              <w:suppressAutoHyphens/>
              <w:autoSpaceDE w:val="0"/>
              <w:autoSpaceDN w:val="0"/>
              <w:adjustRightInd w:val="0"/>
              <w:rPr>
                <w:rFonts w:eastAsia="Times New Roman"/>
                <w:bCs/>
                <w:color w:val="auto"/>
                <w:sz w:val="24"/>
                <w:szCs w:val="24"/>
                <w:lang w:eastAsia="zh-CN"/>
              </w:rPr>
            </w:pPr>
            <w:r w:rsidRPr="00E9069D">
              <w:rPr>
                <w:rFonts w:eastAsia="Times New Roman"/>
                <w:bCs/>
                <w:color w:val="auto"/>
                <w:sz w:val="24"/>
                <w:szCs w:val="24"/>
                <w:lang w:eastAsia="zh-CN"/>
              </w:rPr>
              <w:t>О мерах противопожарного обустройства лесов</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3C7383" w:rsidRPr="00E9069D" w:rsidRDefault="003C7383" w:rsidP="00CB4923">
            <w:pPr>
              <w:suppressAutoHyphens/>
              <w:rPr>
                <w:rFonts w:eastAsia="Times New Roman"/>
                <w:color w:val="auto"/>
                <w:sz w:val="24"/>
                <w:szCs w:val="24"/>
              </w:rPr>
            </w:pPr>
            <w:r w:rsidRPr="00E9069D">
              <w:rPr>
                <w:rFonts w:eastAsia="Times New Roman"/>
                <w:color w:val="auto"/>
                <w:sz w:val="24"/>
                <w:szCs w:val="24"/>
              </w:rPr>
              <w:t>Постановление Правительства РФ от 16.04.2011г. № 281</w:t>
            </w:r>
          </w:p>
        </w:tc>
      </w:tr>
      <w:tr w:rsidR="003C7383" w:rsidRPr="00E9069D" w:rsidTr="00CB4923">
        <w:trPr>
          <w:trHeight w:val="56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3C7383" w:rsidRPr="00E9069D" w:rsidRDefault="003C7383" w:rsidP="00CB4923">
            <w:pPr>
              <w:suppressAutoHyphens/>
              <w:jc w:val="center"/>
              <w:rPr>
                <w:rFonts w:eastAsia="Times New Roman"/>
                <w:color w:val="auto"/>
                <w:sz w:val="24"/>
                <w:szCs w:val="24"/>
              </w:rPr>
            </w:pPr>
            <w:r w:rsidRPr="00E9069D">
              <w:rPr>
                <w:rFonts w:eastAsia="Times New Roman"/>
                <w:color w:val="auto"/>
                <w:sz w:val="24"/>
                <w:szCs w:val="24"/>
              </w:rPr>
              <w:t>10</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C7383" w:rsidRPr="00E9069D" w:rsidRDefault="003C7383" w:rsidP="00CB4923">
            <w:pPr>
              <w:suppressAutoHyphens/>
              <w:autoSpaceDE w:val="0"/>
              <w:autoSpaceDN w:val="0"/>
              <w:adjustRightInd w:val="0"/>
              <w:rPr>
                <w:rFonts w:eastAsia="Times New Roman"/>
                <w:bCs/>
                <w:color w:val="auto"/>
                <w:sz w:val="24"/>
                <w:szCs w:val="24"/>
                <w:lang w:eastAsia="zh-CN"/>
              </w:rPr>
            </w:pPr>
            <w:r w:rsidRPr="00FC7CEE">
              <w:rPr>
                <w:rFonts w:eastAsia="Times New Roman"/>
                <w:color w:val="auto"/>
                <w:sz w:val="24"/>
                <w:szCs w:val="24"/>
              </w:rPr>
              <w:t xml:space="preserve">Об утверждении </w:t>
            </w:r>
            <w:r w:rsidRPr="00FC7CEE">
              <w:rPr>
                <w:rFonts w:eastAsia="Times New Roman"/>
                <w:bCs/>
                <w:color w:val="auto"/>
                <w:sz w:val="24"/>
                <w:szCs w:val="24"/>
              </w:rPr>
              <w:t>особенностей использования, охраны, защиты, воспроизводства лесов, расположен</w:t>
            </w:r>
            <w:r>
              <w:rPr>
                <w:rFonts w:eastAsia="Times New Roman"/>
                <w:bCs/>
                <w:color w:val="auto"/>
                <w:sz w:val="24"/>
                <w:szCs w:val="24"/>
              </w:rPr>
              <w:t>-</w:t>
            </w:r>
            <w:proofErr w:type="spellStart"/>
            <w:r w:rsidRPr="00FC7CEE">
              <w:rPr>
                <w:rFonts w:eastAsia="Times New Roman"/>
                <w:bCs/>
                <w:color w:val="auto"/>
                <w:sz w:val="24"/>
                <w:szCs w:val="24"/>
              </w:rPr>
              <w:t>ных</w:t>
            </w:r>
            <w:proofErr w:type="spellEnd"/>
            <w:r w:rsidRPr="00FC7CEE">
              <w:rPr>
                <w:rFonts w:eastAsia="Times New Roman"/>
                <w:bCs/>
                <w:color w:val="auto"/>
                <w:sz w:val="24"/>
                <w:szCs w:val="24"/>
              </w:rPr>
              <w:t xml:space="preserve"> в </w:t>
            </w:r>
            <w:proofErr w:type="spellStart"/>
            <w:r w:rsidRPr="00FC7CEE">
              <w:rPr>
                <w:rFonts w:eastAsia="Times New Roman"/>
                <w:bCs/>
                <w:color w:val="auto"/>
                <w:sz w:val="24"/>
                <w:szCs w:val="24"/>
              </w:rPr>
              <w:t>водоохранных</w:t>
            </w:r>
            <w:proofErr w:type="spellEnd"/>
            <w:r w:rsidRPr="00FC7CEE">
              <w:rPr>
                <w:rFonts w:eastAsia="Times New Roman"/>
                <w:bCs/>
                <w:color w:val="auto"/>
                <w:sz w:val="24"/>
                <w:szCs w:val="24"/>
              </w:rPr>
              <w:t xml:space="preserve"> зонах, лесов, выполняющих функции защиты природных и иных объектов, ценных лесов, а также лесов, расположенных на особо защитных участках лесов</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3C7383" w:rsidRPr="003C7383" w:rsidRDefault="003C7383" w:rsidP="00CB4923">
            <w:pPr>
              <w:suppressAutoHyphens/>
              <w:rPr>
                <w:rFonts w:eastAsia="Times New Roman"/>
                <w:color w:val="auto"/>
                <w:sz w:val="24"/>
                <w:szCs w:val="24"/>
              </w:rPr>
            </w:pPr>
            <w:r w:rsidRPr="003C7383">
              <w:rPr>
                <w:rFonts w:eastAsia="Times New Roman"/>
                <w:color w:val="auto"/>
                <w:sz w:val="24"/>
                <w:szCs w:val="24"/>
              </w:rPr>
              <w:t>Приказ Федерального агентства лесного хозяйства от 14.12.2010 г. № 485</w:t>
            </w:r>
          </w:p>
        </w:tc>
      </w:tr>
      <w:tr w:rsidR="003C7383" w:rsidRPr="00E9069D" w:rsidTr="00CB4923">
        <w:trPr>
          <w:trHeight w:val="56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3C7383" w:rsidRPr="00E9069D" w:rsidRDefault="003C7383" w:rsidP="00CB4923">
            <w:pPr>
              <w:suppressAutoHyphens/>
              <w:jc w:val="center"/>
              <w:rPr>
                <w:rFonts w:eastAsia="Times New Roman"/>
                <w:color w:val="auto"/>
                <w:sz w:val="24"/>
                <w:szCs w:val="24"/>
              </w:rPr>
            </w:pPr>
            <w:r w:rsidRPr="00E9069D">
              <w:rPr>
                <w:rFonts w:eastAsia="Times New Roman"/>
                <w:color w:val="auto"/>
                <w:sz w:val="24"/>
                <w:szCs w:val="24"/>
              </w:rPr>
              <w:t>11</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C7383" w:rsidRPr="00E9069D" w:rsidRDefault="003C7383" w:rsidP="00CB4923">
            <w:pPr>
              <w:suppressAutoHyphens/>
              <w:autoSpaceDE w:val="0"/>
              <w:autoSpaceDN w:val="0"/>
              <w:adjustRightInd w:val="0"/>
              <w:rPr>
                <w:rFonts w:eastAsia="SimSun"/>
                <w:bCs/>
                <w:color w:val="auto"/>
                <w:sz w:val="24"/>
                <w:szCs w:val="24"/>
                <w:lang w:eastAsia="zh-CN"/>
              </w:rPr>
            </w:pPr>
            <w:r w:rsidRPr="00E9069D">
              <w:rPr>
                <w:rFonts w:eastAsia="Times New Roman"/>
                <w:bCs/>
                <w:color w:val="auto"/>
                <w:sz w:val="24"/>
                <w:szCs w:val="24"/>
                <w:lang w:eastAsia="zh-CN"/>
              </w:rPr>
              <w:t xml:space="preserve">Об утверждении </w:t>
            </w:r>
            <w:r w:rsidRPr="00E9069D">
              <w:rPr>
                <w:bCs/>
                <w:color w:val="auto"/>
                <w:kern w:val="36"/>
                <w:sz w:val="24"/>
                <w:szCs w:val="24"/>
              </w:rPr>
              <w:t>П</w:t>
            </w:r>
            <w:r w:rsidRPr="00E9069D">
              <w:rPr>
                <w:rFonts w:eastAsia="Times New Roman"/>
                <w:bCs/>
                <w:color w:val="auto"/>
                <w:kern w:val="36"/>
                <w:sz w:val="24"/>
                <w:szCs w:val="24"/>
              </w:rPr>
              <w:t xml:space="preserve">еречня лесорастительных зон Российской Федерации и </w:t>
            </w:r>
            <w:r w:rsidRPr="00E9069D">
              <w:rPr>
                <w:rFonts w:eastAsia="Times New Roman" w:cs="Arial"/>
                <w:color w:val="auto"/>
                <w:kern w:val="36"/>
                <w:sz w:val="24"/>
                <w:szCs w:val="24"/>
              </w:rPr>
              <w:t>п</w:t>
            </w:r>
            <w:r w:rsidRPr="00E9069D">
              <w:rPr>
                <w:rFonts w:eastAsia="Times New Roman"/>
                <w:bCs/>
                <w:color w:val="auto"/>
                <w:kern w:val="36"/>
                <w:sz w:val="24"/>
                <w:szCs w:val="24"/>
              </w:rPr>
              <w:t>еречня лесных районов Российской Федерации</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3C7383" w:rsidRPr="00E9069D" w:rsidRDefault="003C7383" w:rsidP="00CB4923">
            <w:pPr>
              <w:suppressAutoHyphens/>
              <w:rPr>
                <w:rFonts w:eastAsia="Times New Roman"/>
                <w:color w:val="auto"/>
                <w:sz w:val="24"/>
                <w:szCs w:val="24"/>
              </w:rPr>
            </w:pPr>
            <w:r w:rsidRPr="00E9069D">
              <w:rPr>
                <w:rFonts w:eastAsia="Times New Roman"/>
                <w:color w:val="auto"/>
                <w:sz w:val="24"/>
                <w:szCs w:val="24"/>
              </w:rPr>
              <w:t>Приказ Федерального агентства лесного хозяйства от 18.08. 2014 г. № 367</w:t>
            </w:r>
          </w:p>
        </w:tc>
      </w:tr>
    </w:tbl>
    <w:p w:rsidR="003C7383" w:rsidRDefault="003C7383" w:rsidP="00CB4923"/>
    <w:tbl>
      <w:tblPr>
        <w:tblW w:w="9923"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709"/>
        <w:gridCol w:w="3969"/>
        <w:gridCol w:w="5245"/>
      </w:tblGrid>
      <w:tr w:rsidR="003C7383" w:rsidRPr="00E9069D" w:rsidTr="00CB4923">
        <w:trPr>
          <w:trHeight w:val="56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3C7383" w:rsidRPr="00E9069D" w:rsidRDefault="003C7383" w:rsidP="00CB4923">
            <w:pPr>
              <w:spacing w:line="276" w:lineRule="auto"/>
              <w:jc w:val="center"/>
              <w:rPr>
                <w:rFonts w:eastAsia="Times New Roman"/>
                <w:color w:val="auto"/>
                <w:sz w:val="24"/>
                <w:szCs w:val="24"/>
              </w:rPr>
            </w:pPr>
            <w:r w:rsidRPr="00E9069D">
              <w:rPr>
                <w:rFonts w:eastAsia="Times New Roman"/>
                <w:color w:val="auto"/>
                <w:sz w:val="24"/>
                <w:szCs w:val="24"/>
              </w:rPr>
              <w:t>№№</w:t>
            </w:r>
          </w:p>
          <w:p w:rsidR="003C7383" w:rsidRPr="00E9069D" w:rsidRDefault="003C7383" w:rsidP="00CB4923">
            <w:pPr>
              <w:spacing w:line="276" w:lineRule="auto"/>
              <w:jc w:val="center"/>
              <w:rPr>
                <w:rFonts w:eastAsia="Times New Roman"/>
                <w:color w:val="auto"/>
                <w:sz w:val="24"/>
                <w:szCs w:val="24"/>
              </w:rPr>
            </w:pPr>
            <w:r w:rsidRPr="00E9069D">
              <w:rPr>
                <w:rFonts w:eastAsia="Times New Roman"/>
                <w:color w:val="auto"/>
                <w:sz w:val="24"/>
                <w:szCs w:val="24"/>
              </w:rPr>
              <w:t>п/п</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383" w:rsidRPr="00E9069D" w:rsidRDefault="003C7383" w:rsidP="00CB4923">
            <w:pPr>
              <w:spacing w:line="276" w:lineRule="auto"/>
              <w:jc w:val="center"/>
              <w:rPr>
                <w:rFonts w:eastAsia="Times New Roman"/>
                <w:color w:val="auto"/>
                <w:sz w:val="24"/>
                <w:szCs w:val="24"/>
              </w:rPr>
            </w:pPr>
            <w:r w:rsidRPr="00E9069D">
              <w:rPr>
                <w:rFonts w:eastAsia="Times New Roman"/>
                <w:color w:val="auto"/>
                <w:sz w:val="24"/>
                <w:szCs w:val="24"/>
              </w:rPr>
              <w:t>Наименование документа</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383" w:rsidRPr="00E9069D" w:rsidRDefault="003C7383" w:rsidP="00CB4923">
            <w:pPr>
              <w:jc w:val="center"/>
              <w:rPr>
                <w:rFonts w:eastAsia="Times New Roman"/>
                <w:color w:val="auto"/>
                <w:sz w:val="24"/>
                <w:szCs w:val="24"/>
              </w:rPr>
            </w:pPr>
            <w:r w:rsidRPr="00E9069D">
              <w:rPr>
                <w:rFonts w:eastAsia="Times New Roman"/>
                <w:color w:val="auto"/>
                <w:sz w:val="24"/>
                <w:szCs w:val="24"/>
              </w:rPr>
              <w:t>Правовой статус,</w:t>
            </w:r>
          </w:p>
          <w:p w:rsidR="003C7383" w:rsidRPr="00E9069D" w:rsidRDefault="003C7383" w:rsidP="00CB4923">
            <w:pPr>
              <w:jc w:val="center"/>
              <w:rPr>
                <w:rFonts w:eastAsia="Times New Roman"/>
                <w:color w:val="auto"/>
                <w:sz w:val="24"/>
                <w:szCs w:val="24"/>
              </w:rPr>
            </w:pPr>
            <w:r w:rsidRPr="00E9069D">
              <w:rPr>
                <w:rFonts w:eastAsia="Times New Roman"/>
                <w:color w:val="auto"/>
                <w:sz w:val="24"/>
                <w:szCs w:val="24"/>
              </w:rPr>
              <w:t>дата утверждения, номер документа</w:t>
            </w:r>
          </w:p>
        </w:tc>
      </w:tr>
      <w:tr w:rsidR="003C7383" w:rsidRPr="00E9069D" w:rsidTr="00CB4923">
        <w:trPr>
          <w:trHeight w:val="56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3C7383" w:rsidRPr="00E9069D" w:rsidRDefault="003C7383" w:rsidP="00CB4923">
            <w:pPr>
              <w:suppressAutoHyphens/>
              <w:jc w:val="center"/>
              <w:rPr>
                <w:rFonts w:eastAsia="Times New Roman"/>
                <w:color w:val="auto"/>
                <w:sz w:val="24"/>
                <w:szCs w:val="24"/>
              </w:rPr>
            </w:pPr>
            <w:r w:rsidRPr="00E9069D">
              <w:rPr>
                <w:rFonts w:eastAsia="Times New Roman"/>
                <w:color w:val="auto"/>
                <w:sz w:val="24"/>
                <w:szCs w:val="24"/>
              </w:rPr>
              <w:t>12</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C7383" w:rsidRPr="00E9069D" w:rsidRDefault="003C7383" w:rsidP="00CB4923">
            <w:pPr>
              <w:suppressAutoHyphens/>
              <w:autoSpaceDE w:val="0"/>
              <w:autoSpaceDN w:val="0"/>
              <w:adjustRightInd w:val="0"/>
              <w:rPr>
                <w:rFonts w:eastAsia="Times New Roman"/>
                <w:bCs/>
                <w:color w:val="auto"/>
                <w:sz w:val="24"/>
                <w:szCs w:val="24"/>
                <w:lang w:eastAsia="zh-CN"/>
              </w:rPr>
            </w:pPr>
            <w:r w:rsidRPr="00E9069D">
              <w:rPr>
                <w:bCs/>
                <w:color w:val="auto"/>
                <w:kern w:val="36"/>
                <w:sz w:val="24"/>
                <w:szCs w:val="24"/>
              </w:rPr>
              <w:t>Об утверждении</w:t>
            </w:r>
            <w:r w:rsidRPr="00E9069D">
              <w:rPr>
                <w:rFonts w:eastAsia="Times New Roman"/>
                <w:bCs/>
                <w:color w:val="auto"/>
                <w:kern w:val="36"/>
                <w:sz w:val="24"/>
                <w:szCs w:val="24"/>
              </w:rPr>
              <w:t xml:space="preserve"> </w:t>
            </w:r>
            <w:r w:rsidRPr="00E9069D">
              <w:rPr>
                <w:rFonts w:eastAsia="Times New Roman"/>
                <w:color w:val="auto"/>
                <w:sz w:val="24"/>
                <w:szCs w:val="24"/>
              </w:rPr>
              <w:t>Правил заготовки древесины</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3C7383" w:rsidRPr="00E9069D" w:rsidRDefault="003C7383" w:rsidP="00CB4923">
            <w:pPr>
              <w:suppressAutoHyphens/>
              <w:rPr>
                <w:rFonts w:eastAsia="Times New Roman"/>
                <w:color w:val="auto"/>
                <w:sz w:val="24"/>
                <w:szCs w:val="24"/>
              </w:rPr>
            </w:pPr>
            <w:r w:rsidRPr="00E9069D">
              <w:rPr>
                <w:rFonts w:eastAsia="Times New Roman"/>
                <w:color w:val="auto"/>
                <w:sz w:val="24"/>
                <w:szCs w:val="24"/>
              </w:rPr>
              <w:t>Приказ Федерального агентства лесного хозяйства от 01.08. 2011 г. № 337</w:t>
            </w:r>
          </w:p>
        </w:tc>
      </w:tr>
      <w:tr w:rsidR="003C7383" w:rsidRPr="00E9069D" w:rsidTr="00CB4923">
        <w:trPr>
          <w:trHeight w:val="56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3C7383" w:rsidRPr="00E9069D" w:rsidRDefault="003C7383" w:rsidP="00CB4923">
            <w:pPr>
              <w:suppressAutoHyphens/>
              <w:jc w:val="center"/>
              <w:rPr>
                <w:rFonts w:eastAsia="Times New Roman"/>
                <w:color w:val="auto"/>
                <w:sz w:val="24"/>
                <w:szCs w:val="24"/>
              </w:rPr>
            </w:pPr>
            <w:r w:rsidRPr="00E9069D">
              <w:rPr>
                <w:rFonts w:eastAsia="Times New Roman"/>
                <w:color w:val="auto"/>
                <w:sz w:val="24"/>
                <w:szCs w:val="24"/>
              </w:rPr>
              <w:t>13</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C7383" w:rsidRPr="00E9069D" w:rsidRDefault="003C7383" w:rsidP="00CB4923">
            <w:pPr>
              <w:suppressAutoHyphens/>
              <w:autoSpaceDE w:val="0"/>
              <w:autoSpaceDN w:val="0"/>
              <w:adjustRightInd w:val="0"/>
              <w:rPr>
                <w:rFonts w:eastAsia="Times New Roman"/>
                <w:bCs/>
                <w:color w:val="auto"/>
                <w:sz w:val="24"/>
                <w:szCs w:val="24"/>
                <w:lang w:eastAsia="zh-CN"/>
              </w:rPr>
            </w:pPr>
            <w:r w:rsidRPr="00E9069D">
              <w:rPr>
                <w:rFonts w:eastAsia="Times New Roman"/>
                <w:color w:val="auto"/>
                <w:sz w:val="24"/>
                <w:szCs w:val="24"/>
              </w:rPr>
              <w:t>Об установлении возрастов рубок</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3C7383" w:rsidRPr="00E9069D" w:rsidRDefault="003C7383" w:rsidP="00CB4923">
            <w:pPr>
              <w:suppressAutoHyphens/>
              <w:rPr>
                <w:rFonts w:eastAsia="Times New Roman"/>
                <w:color w:val="auto"/>
                <w:sz w:val="24"/>
                <w:szCs w:val="24"/>
              </w:rPr>
            </w:pPr>
            <w:r w:rsidRPr="00E9069D">
              <w:rPr>
                <w:rFonts w:eastAsia="Times New Roman"/>
                <w:color w:val="auto"/>
                <w:sz w:val="24"/>
                <w:szCs w:val="24"/>
              </w:rPr>
              <w:t>Приказ Федерального агентства лесного хозяйства от 09.04.2015 г. № 105</w:t>
            </w:r>
          </w:p>
        </w:tc>
      </w:tr>
      <w:tr w:rsidR="003C7383" w:rsidRPr="00E9069D" w:rsidTr="00CB4923">
        <w:trPr>
          <w:trHeight w:val="56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3C7383" w:rsidRPr="00E9069D" w:rsidRDefault="003C7383" w:rsidP="00CB4923">
            <w:pPr>
              <w:suppressAutoHyphens/>
              <w:jc w:val="center"/>
              <w:rPr>
                <w:rFonts w:eastAsia="Times New Roman"/>
                <w:color w:val="auto"/>
                <w:sz w:val="24"/>
                <w:szCs w:val="24"/>
              </w:rPr>
            </w:pPr>
            <w:r w:rsidRPr="00E9069D">
              <w:rPr>
                <w:rFonts w:eastAsia="Times New Roman"/>
                <w:color w:val="auto"/>
                <w:sz w:val="24"/>
                <w:szCs w:val="24"/>
              </w:rPr>
              <w:t>14</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C7383" w:rsidRPr="00E9069D" w:rsidRDefault="003C7383" w:rsidP="00CB4923">
            <w:pPr>
              <w:suppressAutoHyphens/>
              <w:autoSpaceDE w:val="0"/>
              <w:autoSpaceDN w:val="0"/>
              <w:adjustRightInd w:val="0"/>
              <w:rPr>
                <w:rFonts w:eastAsia="Times New Roman"/>
                <w:color w:val="auto"/>
                <w:spacing w:val="6"/>
                <w:sz w:val="24"/>
                <w:szCs w:val="24"/>
              </w:rPr>
            </w:pPr>
            <w:r w:rsidRPr="00E9069D">
              <w:rPr>
                <w:rFonts w:eastAsia="Times New Roman"/>
                <w:color w:val="auto"/>
                <w:spacing w:val="6"/>
                <w:sz w:val="24"/>
                <w:szCs w:val="24"/>
              </w:rPr>
              <w:t xml:space="preserve">Об утверждении Правил ухода </w:t>
            </w:r>
          </w:p>
          <w:p w:rsidR="003C7383" w:rsidRPr="00E9069D" w:rsidRDefault="003C7383" w:rsidP="00CB4923">
            <w:pPr>
              <w:suppressAutoHyphens/>
              <w:autoSpaceDE w:val="0"/>
              <w:autoSpaceDN w:val="0"/>
              <w:adjustRightInd w:val="0"/>
              <w:rPr>
                <w:rFonts w:eastAsia="Times New Roman"/>
                <w:bCs/>
                <w:color w:val="auto"/>
                <w:sz w:val="24"/>
                <w:szCs w:val="24"/>
                <w:lang w:eastAsia="zh-CN"/>
              </w:rPr>
            </w:pPr>
            <w:r w:rsidRPr="00E9069D">
              <w:rPr>
                <w:rFonts w:eastAsia="Times New Roman"/>
                <w:color w:val="auto"/>
                <w:spacing w:val="6"/>
                <w:sz w:val="24"/>
                <w:szCs w:val="24"/>
              </w:rPr>
              <w:t>за лесами</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383" w:rsidRPr="00E9069D" w:rsidRDefault="003C7383" w:rsidP="00CB4923">
            <w:pPr>
              <w:suppressAutoHyphens/>
              <w:rPr>
                <w:rFonts w:eastAsia="Times New Roman"/>
                <w:color w:val="auto"/>
                <w:sz w:val="24"/>
                <w:szCs w:val="24"/>
              </w:rPr>
            </w:pPr>
            <w:r w:rsidRPr="00E9069D">
              <w:rPr>
                <w:rFonts w:eastAsia="Times New Roman"/>
                <w:color w:val="auto"/>
                <w:spacing w:val="6"/>
                <w:sz w:val="24"/>
                <w:szCs w:val="24"/>
              </w:rPr>
              <w:t>Приказ Министерства природных ресурсов России от 16.07.2007 г. № 185</w:t>
            </w:r>
          </w:p>
        </w:tc>
      </w:tr>
      <w:tr w:rsidR="003C7383" w:rsidRPr="00E9069D" w:rsidTr="00CB4923">
        <w:trPr>
          <w:trHeight w:val="56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3C7383" w:rsidRPr="00E9069D" w:rsidRDefault="003C7383" w:rsidP="00CB4923">
            <w:pPr>
              <w:suppressAutoHyphens/>
              <w:jc w:val="center"/>
              <w:rPr>
                <w:rFonts w:eastAsia="Times New Roman"/>
                <w:color w:val="auto"/>
                <w:sz w:val="24"/>
                <w:szCs w:val="24"/>
              </w:rPr>
            </w:pPr>
            <w:r w:rsidRPr="00E9069D">
              <w:rPr>
                <w:rFonts w:eastAsia="Times New Roman"/>
                <w:color w:val="auto"/>
                <w:sz w:val="24"/>
                <w:szCs w:val="24"/>
              </w:rPr>
              <w:t>15</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C7383" w:rsidRPr="00E9069D" w:rsidRDefault="003C7383" w:rsidP="00CB4923">
            <w:pPr>
              <w:suppressAutoHyphens/>
              <w:autoSpaceDE w:val="0"/>
              <w:autoSpaceDN w:val="0"/>
              <w:adjustRightInd w:val="0"/>
              <w:ind w:right="-108"/>
              <w:rPr>
                <w:rFonts w:eastAsia="Times New Roman"/>
                <w:bCs/>
                <w:color w:val="auto"/>
                <w:sz w:val="24"/>
                <w:szCs w:val="24"/>
                <w:lang w:eastAsia="zh-CN"/>
              </w:rPr>
            </w:pPr>
            <w:r w:rsidRPr="00E9069D">
              <w:rPr>
                <w:rFonts w:eastAsia="Times New Roman"/>
                <w:color w:val="auto"/>
                <w:spacing w:val="6"/>
                <w:sz w:val="24"/>
                <w:szCs w:val="24"/>
              </w:rPr>
              <w:t xml:space="preserve">Об утверждении Правил </w:t>
            </w:r>
            <w:proofErr w:type="spellStart"/>
            <w:r w:rsidRPr="00E9069D">
              <w:rPr>
                <w:rFonts w:eastAsia="Times New Roman"/>
                <w:color w:val="auto"/>
                <w:spacing w:val="6"/>
                <w:sz w:val="24"/>
                <w:szCs w:val="24"/>
              </w:rPr>
              <w:t>лесовосстановления</w:t>
            </w:r>
            <w:proofErr w:type="spellEnd"/>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383" w:rsidRPr="00E9069D" w:rsidRDefault="003C7383" w:rsidP="00CB4923">
            <w:pPr>
              <w:suppressAutoHyphens/>
              <w:rPr>
                <w:rFonts w:eastAsia="Times New Roman"/>
                <w:color w:val="auto"/>
                <w:sz w:val="24"/>
                <w:szCs w:val="24"/>
              </w:rPr>
            </w:pPr>
            <w:r w:rsidRPr="00E9069D">
              <w:rPr>
                <w:rFonts w:eastAsia="Times New Roman"/>
                <w:color w:val="auto"/>
                <w:spacing w:val="6"/>
                <w:sz w:val="24"/>
                <w:szCs w:val="24"/>
              </w:rPr>
              <w:t>Приказ Министерства природных ресурсов России от 16.07.2007 г. № 183</w:t>
            </w:r>
          </w:p>
        </w:tc>
      </w:tr>
      <w:tr w:rsidR="003C7383" w:rsidRPr="00E9069D" w:rsidTr="00CB4923">
        <w:trPr>
          <w:trHeight w:val="56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3C7383" w:rsidRPr="00E9069D" w:rsidRDefault="003C7383" w:rsidP="00CB4923">
            <w:pPr>
              <w:suppressAutoHyphens/>
              <w:jc w:val="center"/>
              <w:rPr>
                <w:rFonts w:eastAsia="Times New Roman"/>
                <w:color w:val="auto"/>
                <w:sz w:val="24"/>
                <w:szCs w:val="24"/>
              </w:rPr>
            </w:pPr>
            <w:r w:rsidRPr="00E9069D">
              <w:rPr>
                <w:rFonts w:eastAsia="Times New Roman"/>
                <w:color w:val="auto"/>
                <w:sz w:val="24"/>
                <w:szCs w:val="24"/>
              </w:rPr>
              <w:t>16</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C7383" w:rsidRPr="00E9069D" w:rsidRDefault="003C7383" w:rsidP="00CB4923">
            <w:pPr>
              <w:suppressAutoHyphens/>
              <w:autoSpaceDE w:val="0"/>
              <w:autoSpaceDN w:val="0"/>
              <w:adjustRightInd w:val="0"/>
              <w:rPr>
                <w:rFonts w:eastAsia="Times New Roman"/>
                <w:bCs/>
                <w:color w:val="auto"/>
                <w:sz w:val="24"/>
                <w:szCs w:val="24"/>
                <w:lang w:eastAsia="zh-CN"/>
              </w:rPr>
            </w:pPr>
            <w:r w:rsidRPr="00E9069D">
              <w:rPr>
                <w:rFonts w:eastAsia="Times New Roman"/>
                <w:bCs/>
                <w:color w:val="auto"/>
                <w:sz w:val="24"/>
                <w:szCs w:val="24"/>
                <w:lang w:eastAsia="zh-CN"/>
              </w:rPr>
              <w:t>Об утверждении Методического документа по обеспечению санитарной безопасности в лесах</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383" w:rsidRPr="00E9069D" w:rsidRDefault="003C7383" w:rsidP="00CB4923">
            <w:pPr>
              <w:suppressAutoHyphens/>
              <w:rPr>
                <w:rFonts w:eastAsia="Times New Roman"/>
                <w:color w:val="auto"/>
                <w:sz w:val="24"/>
                <w:szCs w:val="24"/>
              </w:rPr>
            </w:pPr>
            <w:r w:rsidRPr="00E9069D">
              <w:rPr>
                <w:rFonts w:eastAsia="Times New Roman"/>
                <w:color w:val="auto"/>
                <w:sz w:val="24"/>
                <w:szCs w:val="24"/>
              </w:rPr>
              <w:t>Приказ Федерального агентства лесного хозяйства от 09.06.2015 г. № 182</w:t>
            </w:r>
          </w:p>
        </w:tc>
      </w:tr>
      <w:tr w:rsidR="003C7383" w:rsidRPr="00E9069D" w:rsidTr="00CB4923">
        <w:trPr>
          <w:trHeight w:val="56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3C7383" w:rsidRPr="00E9069D" w:rsidRDefault="003C7383" w:rsidP="00CB4923">
            <w:pPr>
              <w:suppressAutoHyphens/>
              <w:jc w:val="center"/>
              <w:rPr>
                <w:rFonts w:eastAsia="Times New Roman"/>
                <w:color w:val="auto"/>
                <w:sz w:val="24"/>
                <w:szCs w:val="24"/>
              </w:rPr>
            </w:pPr>
            <w:r w:rsidRPr="00E9069D">
              <w:rPr>
                <w:rFonts w:eastAsia="Times New Roman"/>
                <w:color w:val="auto"/>
                <w:sz w:val="24"/>
                <w:szCs w:val="24"/>
              </w:rPr>
              <w:t>17</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C7383" w:rsidRPr="00E9069D" w:rsidRDefault="003C7383" w:rsidP="00CB4923">
            <w:pPr>
              <w:suppressAutoHyphens/>
              <w:autoSpaceDE w:val="0"/>
              <w:autoSpaceDN w:val="0"/>
              <w:adjustRightInd w:val="0"/>
              <w:rPr>
                <w:rFonts w:eastAsia="Times New Roman"/>
                <w:color w:val="auto"/>
                <w:spacing w:val="6"/>
                <w:sz w:val="24"/>
                <w:szCs w:val="24"/>
              </w:rPr>
            </w:pPr>
            <w:r w:rsidRPr="00E9069D">
              <w:rPr>
                <w:rFonts w:eastAsia="Times New Roman"/>
                <w:color w:val="auto"/>
                <w:spacing w:val="6"/>
                <w:sz w:val="24"/>
                <w:szCs w:val="24"/>
              </w:rPr>
              <w:t xml:space="preserve">Об утверждении классификации природной пожарной опасности лесов и классификации пожарной опасности в лесах в зависимости </w:t>
            </w:r>
          </w:p>
          <w:p w:rsidR="003C7383" w:rsidRPr="00E9069D" w:rsidRDefault="003C7383" w:rsidP="00CB4923">
            <w:pPr>
              <w:suppressAutoHyphens/>
              <w:autoSpaceDE w:val="0"/>
              <w:autoSpaceDN w:val="0"/>
              <w:adjustRightInd w:val="0"/>
              <w:rPr>
                <w:rFonts w:eastAsia="Times New Roman"/>
                <w:bCs/>
                <w:color w:val="auto"/>
                <w:sz w:val="24"/>
                <w:szCs w:val="24"/>
                <w:lang w:eastAsia="zh-CN"/>
              </w:rPr>
            </w:pPr>
            <w:r w:rsidRPr="00E9069D">
              <w:rPr>
                <w:rFonts w:eastAsia="Times New Roman"/>
                <w:color w:val="auto"/>
                <w:spacing w:val="6"/>
                <w:sz w:val="24"/>
                <w:szCs w:val="24"/>
              </w:rPr>
              <w:t>от условий погоды</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383" w:rsidRPr="00E9069D" w:rsidRDefault="003C7383" w:rsidP="00CB4923">
            <w:pPr>
              <w:suppressAutoHyphens/>
              <w:rPr>
                <w:rFonts w:eastAsia="Times New Roman"/>
                <w:color w:val="auto"/>
                <w:sz w:val="24"/>
                <w:szCs w:val="24"/>
              </w:rPr>
            </w:pPr>
            <w:r w:rsidRPr="00E9069D">
              <w:rPr>
                <w:rFonts w:eastAsia="Times New Roman"/>
                <w:color w:val="auto"/>
                <w:spacing w:val="6"/>
                <w:sz w:val="24"/>
                <w:szCs w:val="24"/>
              </w:rPr>
              <w:t>Приказ Федерального агентства лесного хозяйства от 05.07.2011 г. № 287</w:t>
            </w:r>
          </w:p>
        </w:tc>
      </w:tr>
      <w:tr w:rsidR="003C7383" w:rsidRPr="00E9069D" w:rsidTr="00CB4923">
        <w:trPr>
          <w:trHeight w:val="56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3C7383" w:rsidRPr="00E9069D" w:rsidRDefault="003C7383" w:rsidP="00CB4923">
            <w:pPr>
              <w:suppressAutoHyphens/>
              <w:jc w:val="center"/>
              <w:rPr>
                <w:rFonts w:eastAsia="Times New Roman"/>
                <w:color w:val="auto"/>
                <w:sz w:val="24"/>
                <w:szCs w:val="24"/>
              </w:rPr>
            </w:pPr>
            <w:r w:rsidRPr="00E9069D">
              <w:rPr>
                <w:rFonts w:eastAsia="Times New Roman"/>
                <w:color w:val="auto"/>
                <w:sz w:val="24"/>
                <w:szCs w:val="24"/>
              </w:rPr>
              <w:t>18</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C7383" w:rsidRPr="00E9069D" w:rsidRDefault="003C7383" w:rsidP="00CB4923">
            <w:pPr>
              <w:suppressAutoHyphens/>
              <w:autoSpaceDE w:val="0"/>
              <w:autoSpaceDN w:val="0"/>
              <w:adjustRightInd w:val="0"/>
              <w:rPr>
                <w:rFonts w:eastAsia="Times New Roman"/>
                <w:b/>
                <w:bCs/>
                <w:color w:val="auto"/>
                <w:sz w:val="24"/>
                <w:szCs w:val="24"/>
                <w:lang w:eastAsia="zh-CN"/>
              </w:rPr>
            </w:pPr>
            <w:r w:rsidRPr="00E9069D">
              <w:rPr>
                <w:rFonts w:eastAsia="Times New Roman"/>
                <w:color w:val="auto"/>
                <w:sz w:val="24"/>
                <w:szCs w:val="24"/>
              </w:rPr>
              <w:t>Об утверждении Нормативов противопожарного обустройства лесов</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383" w:rsidRPr="00E9069D" w:rsidRDefault="003C7383" w:rsidP="00CB4923">
            <w:pPr>
              <w:suppressAutoHyphens/>
              <w:autoSpaceDE w:val="0"/>
              <w:autoSpaceDN w:val="0"/>
              <w:adjustRightInd w:val="0"/>
              <w:outlineLvl w:val="0"/>
              <w:rPr>
                <w:rFonts w:eastAsia="Times New Roman"/>
                <w:color w:val="auto"/>
                <w:sz w:val="24"/>
                <w:szCs w:val="24"/>
              </w:rPr>
            </w:pPr>
            <w:r w:rsidRPr="00E9069D">
              <w:rPr>
                <w:rFonts w:eastAsia="Times New Roman"/>
                <w:color w:val="auto"/>
                <w:sz w:val="24"/>
                <w:szCs w:val="24"/>
              </w:rPr>
              <w:t>Приказ Федерального агентства лесного хозяйства от 27.04.2012 г. № 174</w:t>
            </w:r>
          </w:p>
        </w:tc>
      </w:tr>
      <w:tr w:rsidR="003C7383" w:rsidRPr="00E9069D" w:rsidTr="00CB4923">
        <w:trPr>
          <w:trHeight w:val="56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3C7383" w:rsidRPr="00E9069D" w:rsidRDefault="003C7383" w:rsidP="00CB4923">
            <w:pPr>
              <w:suppressAutoHyphens/>
              <w:jc w:val="center"/>
              <w:rPr>
                <w:rFonts w:eastAsia="Times New Roman"/>
                <w:color w:val="auto"/>
                <w:sz w:val="24"/>
                <w:szCs w:val="24"/>
              </w:rPr>
            </w:pPr>
            <w:r w:rsidRPr="00E9069D">
              <w:rPr>
                <w:rFonts w:eastAsia="Times New Roman"/>
                <w:color w:val="auto"/>
                <w:sz w:val="24"/>
                <w:szCs w:val="24"/>
              </w:rPr>
              <w:t>19</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C7383" w:rsidRPr="00E9069D" w:rsidRDefault="003C7383" w:rsidP="00CB4923">
            <w:pPr>
              <w:suppressAutoHyphens/>
              <w:autoSpaceDE w:val="0"/>
              <w:autoSpaceDN w:val="0"/>
              <w:adjustRightInd w:val="0"/>
              <w:rPr>
                <w:rFonts w:eastAsia="Times New Roman"/>
                <w:color w:val="auto"/>
                <w:sz w:val="24"/>
                <w:szCs w:val="24"/>
              </w:rPr>
            </w:pPr>
            <w:r w:rsidRPr="00E9069D">
              <w:rPr>
                <w:rFonts w:eastAsia="Times New Roman"/>
                <w:color w:val="auto"/>
                <w:sz w:val="24"/>
                <w:szCs w:val="24"/>
              </w:rPr>
              <w:t>Об утверждении видов средств предупреждения и тушения лесных пожаров, нормативов обеспеченно-</w:t>
            </w:r>
            <w:proofErr w:type="spellStart"/>
            <w:r w:rsidRPr="00E9069D">
              <w:rPr>
                <w:rFonts w:eastAsia="Times New Roman"/>
                <w:color w:val="auto"/>
                <w:sz w:val="24"/>
                <w:szCs w:val="24"/>
              </w:rPr>
              <w:t>сти</w:t>
            </w:r>
            <w:proofErr w:type="spellEnd"/>
            <w:r w:rsidRPr="00E9069D">
              <w:rPr>
                <w:rFonts w:eastAsia="Times New Roman"/>
                <w:color w:val="auto"/>
                <w:sz w:val="24"/>
                <w:szCs w:val="24"/>
              </w:rPr>
              <w:t xml:space="preserve"> данными средствами лиц, использующих леса, норм наличия средств предупреждения </w:t>
            </w:r>
          </w:p>
          <w:p w:rsidR="003C7383" w:rsidRPr="00E9069D" w:rsidRDefault="003C7383" w:rsidP="00CB4923">
            <w:pPr>
              <w:suppressAutoHyphens/>
              <w:autoSpaceDE w:val="0"/>
              <w:autoSpaceDN w:val="0"/>
              <w:adjustRightInd w:val="0"/>
              <w:rPr>
                <w:rFonts w:eastAsia="Times New Roman"/>
                <w:color w:val="auto"/>
                <w:sz w:val="24"/>
                <w:szCs w:val="24"/>
              </w:rPr>
            </w:pPr>
            <w:r w:rsidRPr="00E9069D">
              <w:rPr>
                <w:rFonts w:eastAsia="Times New Roman"/>
                <w:color w:val="auto"/>
                <w:sz w:val="24"/>
                <w:szCs w:val="24"/>
              </w:rPr>
              <w:t xml:space="preserve">и тушения лесных пожаров </w:t>
            </w:r>
          </w:p>
          <w:p w:rsidR="003C7383" w:rsidRPr="00E9069D" w:rsidRDefault="003C7383" w:rsidP="00CB4923">
            <w:pPr>
              <w:suppressAutoHyphens/>
              <w:autoSpaceDE w:val="0"/>
              <w:autoSpaceDN w:val="0"/>
              <w:adjustRightInd w:val="0"/>
              <w:rPr>
                <w:rFonts w:eastAsia="Times New Roman"/>
                <w:b/>
                <w:bCs/>
                <w:color w:val="auto"/>
                <w:sz w:val="24"/>
                <w:szCs w:val="24"/>
                <w:lang w:eastAsia="zh-CN"/>
              </w:rPr>
            </w:pPr>
            <w:r w:rsidRPr="00E9069D">
              <w:rPr>
                <w:rFonts w:eastAsia="Times New Roman"/>
                <w:color w:val="auto"/>
                <w:sz w:val="24"/>
                <w:szCs w:val="24"/>
              </w:rPr>
              <w:t>при использовании лесов</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383" w:rsidRPr="00E9069D" w:rsidRDefault="003C7383" w:rsidP="00CB4923">
            <w:pPr>
              <w:suppressAutoHyphens/>
              <w:autoSpaceDE w:val="0"/>
              <w:autoSpaceDN w:val="0"/>
              <w:adjustRightInd w:val="0"/>
              <w:outlineLvl w:val="0"/>
              <w:rPr>
                <w:rFonts w:eastAsia="Times New Roman"/>
                <w:color w:val="auto"/>
                <w:sz w:val="24"/>
                <w:szCs w:val="24"/>
              </w:rPr>
            </w:pPr>
            <w:r w:rsidRPr="00E9069D">
              <w:rPr>
                <w:rFonts w:eastAsia="Times New Roman"/>
                <w:color w:val="auto"/>
                <w:sz w:val="24"/>
                <w:szCs w:val="24"/>
              </w:rPr>
              <w:t>Приказ Министерства природных ресурсов и экологии Российской Федерации от 28.03.2014 г. № 161</w:t>
            </w:r>
          </w:p>
        </w:tc>
      </w:tr>
      <w:tr w:rsidR="003C7383" w:rsidRPr="00E9069D" w:rsidTr="00CB4923">
        <w:trPr>
          <w:trHeight w:val="56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3C7383" w:rsidRPr="00E9069D" w:rsidRDefault="003C7383" w:rsidP="00CB4923">
            <w:pPr>
              <w:suppressAutoHyphens/>
              <w:jc w:val="center"/>
              <w:rPr>
                <w:rFonts w:eastAsia="Times New Roman"/>
                <w:color w:val="auto"/>
                <w:sz w:val="24"/>
                <w:szCs w:val="24"/>
              </w:rPr>
            </w:pPr>
            <w:r w:rsidRPr="00E9069D">
              <w:rPr>
                <w:rFonts w:eastAsia="Times New Roman"/>
                <w:color w:val="auto"/>
                <w:sz w:val="24"/>
                <w:szCs w:val="24"/>
              </w:rPr>
              <w:t>20</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C7383" w:rsidRPr="00E9069D" w:rsidRDefault="003C7383" w:rsidP="00CB4923">
            <w:pPr>
              <w:rPr>
                <w:rFonts w:eastAsia="Times New Roman"/>
                <w:color w:val="auto"/>
                <w:sz w:val="24"/>
                <w:szCs w:val="24"/>
              </w:rPr>
            </w:pPr>
            <w:r w:rsidRPr="00E9069D">
              <w:rPr>
                <w:rFonts w:eastAsia="Times New Roman"/>
                <w:color w:val="auto"/>
                <w:sz w:val="24"/>
                <w:szCs w:val="24"/>
              </w:rPr>
              <w:t xml:space="preserve">Правила использования лесов </w:t>
            </w:r>
          </w:p>
          <w:p w:rsidR="003C7383" w:rsidRPr="00E9069D" w:rsidRDefault="003C7383" w:rsidP="00CB4923">
            <w:pPr>
              <w:rPr>
                <w:rFonts w:eastAsia="Times New Roman"/>
                <w:color w:val="auto"/>
                <w:sz w:val="24"/>
                <w:szCs w:val="24"/>
              </w:rPr>
            </w:pPr>
            <w:r w:rsidRPr="00E9069D">
              <w:rPr>
                <w:rFonts w:eastAsia="Times New Roman"/>
                <w:color w:val="auto"/>
                <w:sz w:val="24"/>
                <w:szCs w:val="24"/>
              </w:rPr>
              <w:t xml:space="preserve">для осуществления рекреационной </w:t>
            </w:r>
          </w:p>
          <w:p w:rsidR="003C7383" w:rsidRPr="00E9069D" w:rsidRDefault="003C7383" w:rsidP="00CB4923">
            <w:pPr>
              <w:rPr>
                <w:rFonts w:eastAsia="Times New Roman"/>
                <w:color w:val="auto"/>
                <w:sz w:val="24"/>
                <w:szCs w:val="24"/>
              </w:rPr>
            </w:pPr>
            <w:r w:rsidRPr="00E9069D">
              <w:rPr>
                <w:rFonts w:eastAsia="Times New Roman"/>
                <w:color w:val="auto"/>
                <w:sz w:val="24"/>
                <w:szCs w:val="24"/>
              </w:rPr>
              <w:t xml:space="preserve">деятельности </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383" w:rsidRPr="00E9069D" w:rsidRDefault="003C7383" w:rsidP="00CB4923">
            <w:pPr>
              <w:widowControl w:val="0"/>
              <w:autoSpaceDE w:val="0"/>
              <w:autoSpaceDN w:val="0"/>
              <w:adjustRightInd w:val="0"/>
              <w:rPr>
                <w:rFonts w:eastAsia="Times New Roman"/>
                <w:color w:val="auto"/>
                <w:sz w:val="24"/>
                <w:szCs w:val="24"/>
              </w:rPr>
            </w:pPr>
            <w:r w:rsidRPr="00E9069D">
              <w:rPr>
                <w:rFonts w:eastAsia="Times New Roman"/>
                <w:color w:val="auto"/>
                <w:sz w:val="24"/>
                <w:szCs w:val="24"/>
              </w:rPr>
              <w:t xml:space="preserve">Приказ Федерального агентства лесного </w:t>
            </w:r>
          </w:p>
          <w:p w:rsidR="003C7383" w:rsidRPr="00E9069D" w:rsidRDefault="003C7383" w:rsidP="00CB4923">
            <w:pPr>
              <w:widowControl w:val="0"/>
              <w:autoSpaceDE w:val="0"/>
              <w:autoSpaceDN w:val="0"/>
              <w:adjustRightInd w:val="0"/>
              <w:rPr>
                <w:rFonts w:eastAsia="Times New Roman"/>
                <w:color w:val="auto"/>
                <w:sz w:val="24"/>
                <w:szCs w:val="24"/>
              </w:rPr>
            </w:pPr>
            <w:r w:rsidRPr="00E9069D">
              <w:rPr>
                <w:rFonts w:eastAsia="Times New Roman"/>
                <w:color w:val="auto"/>
                <w:sz w:val="24"/>
                <w:szCs w:val="24"/>
              </w:rPr>
              <w:t>хозяйства от 21.02.2012 № 62</w:t>
            </w:r>
          </w:p>
        </w:tc>
      </w:tr>
      <w:tr w:rsidR="003C7383" w:rsidRPr="00E9069D" w:rsidTr="00CB4923">
        <w:trPr>
          <w:trHeight w:val="56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3C7383" w:rsidRPr="00E9069D" w:rsidRDefault="003C7383" w:rsidP="00CB4923">
            <w:pPr>
              <w:suppressAutoHyphens/>
              <w:jc w:val="center"/>
              <w:rPr>
                <w:rFonts w:eastAsia="Times New Roman"/>
                <w:color w:val="auto"/>
                <w:sz w:val="24"/>
                <w:szCs w:val="24"/>
              </w:rPr>
            </w:pPr>
            <w:r w:rsidRPr="00E9069D">
              <w:rPr>
                <w:rFonts w:eastAsia="Times New Roman"/>
                <w:color w:val="auto"/>
                <w:sz w:val="24"/>
                <w:szCs w:val="24"/>
              </w:rPr>
              <w:t>21</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C7383" w:rsidRPr="00E9069D" w:rsidRDefault="003C7383" w:rsidP="00CB4923">
            <w:pPr>
              <w:rPr>
                <w:rFonts w:eastAsia="Times New Roman"/>
                <w:color w:val="auto"/>
                <w:sz w:val="24"/>
                <w:szCs w:val="24"/>
              </w:rPr>
            </w:pPr>
            <w:r w:rsidRPr="00E9069D">
              <w:rPr>
                <w:rFonts w:eastAsia="Times New Roman"/>
                <w:color w:val="auto"/>
                <w:sz w:val="24"/>
                <w:szCs w:val="24"/>
              </w:rPr>
              <w:t>Правила проведения лесоустройства</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383" w:rsidRPr="00E9069D" w:rsidRDefault="003C7383" w:rsidP="00CB4923">
            <w:pPr>
              <w:rPr>
                <w:rFonts w:eastAsia="Times New Roman"/>
                <w:color w:val="auto"/>
                <w:sz w:val="24"/>
                <w:szCs w:val="24"/>
              </w:rPr>
            </w:pPr>
            <w:r w:rsidRPr="00E9069D">
              <w:rPr>
                <w:rFonts w:eastAsia="Times New Roman"/>
                <w:color w:val="auto"/>
                <w:sz w:val="24"/>
                <w:szCs w:val="24"/>
              </w:rPr>
              <w:t>Постановление Правительства РФ от 16.06.2007г. № 377</w:t>
            </w:r>
          </w:p>
        </w:tc>
      </w:tr>
      <w:tr w:rsidR="003C7383" w:rsidRPr="00E9069D" w:rsidTr="00CB4923">
        <w:trPr>
          <w:trHeight w:val="56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3C7383" w:rsidRPr="00E9069D" w:rsidRDefault="003C7383" w:rsidP="00CB4923">
            <w:pPr>
              <w:suppressAutoHyphens/>
              <w:jc w:val="center"/>
              <w:rPr>
                <w:rFonts w:eastAsia="Times New Roman"/>
                <w:color w:val="auto"/>
                <w:sz w:val="24"/>
                <w:szCs w:val="24"/>
              </w:rPr>
            </w:pPr>
            <w:r w:rsidRPr="00E9069D">
              <w:rPr>
                <w:rFonts w:eastAsia="Times New Roman"/>
                <w:color w:val="auto"/>
                <w:sz w:val="24"/>
                <w:szCs w:val="24"/>
              </w:rPr>
              <w:t>22</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C7383" w:rsidRPr="00E9069D" w:rsidRDefault="003C7383" w:rsidP="00CB4923">
            <w:pPr>
              <w:rPr>
                <w:rFonts w:eastAsia="Times New Roman"/>
                <w:color w:val="auto"/>
                <w:sz w:val="24"/>
                <w:szCs w:val="24"/>
              </w:rPr>
            </w:pPr>
            <w:r w:rsidRPr="00E9069D">
              <w:rPr>
                <w:rFonts w:eastAsia="Times New Roman"/>
                <w:color w:val="auto"/>
                <w:sz w:val="24"/>
                <w:szCs w:val="24"/>
              </w:rPr>
              <w:t xml:space="preserve">Правила заготовки пищевых лесных ресурсов и сбора лекарственных </w:t>
            </w:r>
          </w:p>
          <w:p w:rsidR="003C7383" w:rsidRPr="00E9069D" w:rsidRDefault="003C7383" w:rsidP="00CB4923">
            <w:pPr>
              <w:rPr>
                <w:rFonts w:eastAsia="Times New Roman"/>
                <w:color w:val="auto"/>
                <w:sz w:val="24"/>
                <w:szCs w:val="24"/>
              </w:rPr>
            </w:pPr>
            <w:r w:rsidRPr="00E9069D">
              <w:rPr>
                <w:rFonts w:eastAsia="Times New Roman"/>
                <w:color w:val="auto"/>
                <w:sz w:val="24"/>
                <w:szCs w:val="24"/>
              </w:rPr>
              <w:t xml:space="preserve">растений  </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383" w:rsidRPr="00E9069D" w:rsidRDefault="003C7383" w:rsidP="00CB4923">
            <w:pPr>
              <w:rPr>
                <w:rFonts w:eastAsia="Times New Roman"/>
                <w:color w:val="auto"/>
                <w:sz w:val="24"/>
                <w:szCs w:val="24"/>
              </w:rPr>
            </w:pPr>
            <w:r w:rsidRPr="00E9069D">
              <w:rPr>
                <w:rFonts w:eastAsia="Times New Roman"/>
                <w:color w:val="auto"/>
                <w:sz w:val="24"/>
                <w:szCs w:val="24"/>
              </w:rPr>
              <w:t xml:space="preserve">Приказ Федерального агентства лесного </w:t>
            </w:r>
          </w:p>
          <w:p w:rsidR="003C7383" w:rsidRPr="00E9069D" w:rsidRDefault="003C7383" w:rsidP="00CB4923">
            <w:pPr>
              <w:rPr>
                <w:rFonts w:eastAsia="Times New Roman"/>
                <w:color w:val="auto"/>
                <w:sz w:val="24"/>
                <w:szCs w:val="24"/>
              </w:rPr>
            </w:pPr>
            <w:r w:rsidRPr="00E9069D">
              <w:rPr>
                <w:rFonts w:eastAsia="Times New Roman"/>
                <w:color w:val="auto"/>
                <w:sz w:val="24"/>
                <w:szCs w:val="24"/>
              </w:rPr>
              <w:t xml:space="preserve">хозяйства от 05.12.2011 г. № 511 </w:t>
            </w:r>
          </w:p>
        </w:tc>
      </w:tr>
      <w:tr w:rsidR="003C7383" w:rsidRPr="00E9069D" w:rsidTr="00CB4923">
        <w:trPr>
          <w:trHeight w:val="56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3C7383" w:rsidRPr="00E9069D" w:rsidRDefault="003C7383" w:rsidP="00CB4923">
            <w:pPr>
              <w:suppressAutoHyphens/>
              <w:jc w:val="center"/>
              <w:rPr>
                <w:rFonts w:eastAsia="Times New Roman"/>
                <w:color w:val="auto"/>
                <w:sz w:val="24"/>
                <w:szCs w:val="24"/>
              </w:rPr>
            </w:pPr>
            <w:r w:rsidRPr="00E9069D">
              <w:rPr>
                <w:rFonts w:eastAsia="Times New Roman"/>
                <w:color w:val="auto"/>
                <w:sz w:val="24"/>
                <w:szCs w:val="24"/>
              </w:rPr>
              <w:t>23</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C7383" w:rsidRPr="00E9069D" w:rsidRDefault="003C7383" w:rsidP="00CB4923">
            <w:pPr>
              <w:spacing w:line="276" w:lineRule="auto"/>
              <w:rPr>
                <w:rFonts w:eastAsia="Times New Roman"/>
                <w:color w:val="auto"/>
                <w:sz w:val="24"/>
                <w:szCs w:val="24"/>
              </w:rPr>
            </w:pPr>
            <w:r w:rsidRPr="00E9069D">
              <w:rPr>
                <w:rFonts w:eastAsia="Times New Roman"/>
                <w:color w:val="auto"/>
                <w:sz w:val="24"/>
                <w:szCs w:val="24"/>
              </w:rPr>
              <w:t xml:space="preserve">Правила заготовки и сбора </w:t>
            </w:r>
          </w:p>
          <w:p w:rsidR="003C7383" w:rsidRPr="00E9069D" w:rsidRDefault="003C7383" w:rsidP="00CB4923">
            <w:pPr>
              <w:spacing w:line="276" w:lineRule="auto"/>
              <w:rPr>
                <w:rFonts w:eastAsia="Times New Roman"/>
                <w:color w:val="auto"/>
                <w:sz w:val="24"/>
                <w:szCs w:val="24"/>
              </w:rPr>
            </w:pPr>
            <w:proofErr w:type="spellStart"/>
            <w:r w:rsidRPr="00E9069D">
              <w:rPr>
                <w:rFonts w:eastAsia="Times New Roman"/>
                <w:color w:val="auto"/>
                <w:sz w:val="24"/>
                <w:szCs w:val="24"/>
              </w:rPr>
              <w:t>недревесных</w:t>
            </w:r>
            <w:proofErr w:type="spellEnd"/>
            <w:r w:rsidRPr="00E9069D">
              <w:rPr>
                <w:rFonts w:eastAsia="Times New Roman"/>
                <w:color w:val="auto"/>
                <w:sz w:val="24"/>
                <w:szCs w:val="24"/>
              </w:rPr>
              <w:t xml:space="preserve"> лесных ресурсов  </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383" w:rsidRPr="00E9069D" w:rsidRDefault="003C7383" w:rsidP="00CB4923">
            <w:pPr>
              <w:rPr>
                <w:rFonts w:eastAsia="Times New Roman"/>
                <w:color w:val="auto"/>
                <w:sz w:val="24"/>
                <w:szCs w:val="24"/>
              </w:rPr>
            </w:pPr>
            <w:r w:rsidRPr="00E9069D">
              <w:rPr>
                <w:rFonts w:eastAsia="Times New Roman"/>
                <w:color w:val="auto"/>
                <w:sz w:val="24"/>
                <w:szCs w:val="24"/>
              </w:rPr>
              <w:t xml:space="preserve">Приказ Федерального агентства лесного </w:t>
            </w:r>
          </w:p>
          <w:p w:rsidR="003C7383" w:rsidRPr="00E9069D" w:rsidRDefault="003C7383" w:rsidP="00CB4923">
            <w:pPr>
              <w:spacing w:line="276" w:lineRule="auto"/>
              <w:rPr>
                <w:rFonts w:eastAsia="Times New Roman"/>
                <w:color w:val="auto"/>
                <w:sz w:val="24"/>
                <w:szCs w:val="24"/>
              </w:rPr>
            </w:pPr>
            <w:r w:rsidRPr="00E9069D">
              <w:rPr>
                <w:rFonts w:eastAsia="Times New Roman"/>
                <w:color w:val="auto"/>
                <w:sz w:val="24"/>
                <w:szCs w:val="24"/>
              </w:rPr>
              <w:t>хозяйства от 05.12.2011 г. № 512</w:t>
            </w:r>
          </w:p>
        </w:tc>
      </w:tr>
      <w:tr w:rsidR="003C7383" w:rsidRPr="00E9069D" w:rsidTr="00CB4923">
        <w:trPr>
          <w:trHeight w:val="56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3C7383" w:rsidRPr="00E9069D" w:rsidRDefault="003C7383" w:rsidP="00CB4923">
            <w:pPr>
              <w:suppressAutoHyphens/>
              <w:jc w:val="center"/>
              <w:rPr>
                <w:rFonts w:eastAsia="Times New Roman"/>
                <w:color w:val="auto"/>
                <w:sz w:val="24"/>
                <w:szCs w:val="24"/>
              </w:rPr>
            </w:pPr>
            <w:r w:rsidRPr="00E9069D">
              <w:rPr>
                <w:rFonts w:eastAsia="Times New Roman"/>
                <w:color w:val="auto"/>
                <w:sz w:val="24"/>
                <w:szCs w:val="24"/>
              </w:rPr>
              <w:t>24</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C7383" w:rsidRPr="00E9069D" w:rsidRDefault="003C7383" w:rsidP="00CB4923">
            <w:pPr>
              <w:suppressAutoHyphens/>
              <w:autoSpaceDE w:val="0"/>
              <w:autoSpaceDN w:val="0"/>
              <w:adjustRightInd w:val="0"/>
              <w:ind w:right="-57"/>
              <w:rPr>
                <w:rFonts w:eastAsia="Times New Roman"/>
                <w:b/>
                <w:bCs/>
                <w:color w:val="auto"/>
                <w:sz w:val="24"/>
                <w:szCs w:val="24"/>
                <w:lang w:eastAsia="zh-CN"/>
              </w:rPr>
            </w:pPr>
            <w:r w:rsidRPr="00E9069D">
              <w:rPr>
                <w:rFonts w:eastAsia="Times New Roman"/>
                <w:color w:val="auto"/>
                <w:sz w:val="24"/>
                <w:szCs w:val="24"/>
              </w:rPr>
              <w:t>Об утверждении Л</w:t>
            </w:r>
            <w:r w:rsidRPr="00E9069D">
              <w:rPr>
                <w:rFonts w:eastAsia="Times New Roman"/>
                <w:color w:val="auto"/>
                <w:spacing w:val="6"/>
                <w:sz w:val="24"/>
                <w:szCs w:val="24"/>
              </w:rPr>
              <w:t>есоустроительной инструкции</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383" w:rsidRPr="00E9069D" w:rsidRDefault="003C7383" w:rsidP="00CB4923">
            <w:pPr>
              <w:suppressAutoHyphens/>
              <w:autoSpaceDE w:val="0"/>
              <w:autoSpaceDN w:val="0"/>
              <w:adjustRightInd w:val="0"/>
              <w:ind w:right="-57"/>
              <w:outlineLvl w:val="0"/>
              <w:rPr>
                <w:rFonts w:eastAsia="Times New Roman"/>
                <w:color w:val="auto"/>
                <w:sz w:val="24"/>
                <w:szCs w:val="24"/>
              </w:rPr>
            </w:pPr>
            <w:r w:rsidRPr="00E9069D">
              <w:rPr>
                <w:rFonts w:eastAsia="Times New Roman"/>
                <w:color w:val="auto"/>
                <w:spacing w:val="6"/>
                <w:sz w:val="24"/>
                <w:szCs w:val="24"/>
              </w:rPr>
              <w:t>Приказ Федерального агентства лесного хозяйства от 12.12.2011 г. № 516</w:t>
            </w:r>
          </w:p>
        </w:tc>
      </w:tr>
      <w:tr w:rsidR="003C7383" w:rsidRPr="00E9069D" w:rsidTr="00CB4923">
        <w:trPr>
          <w:trHeight w:val="56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3C7383" w:rsidRPr="00E9069D" w:rsidRDefault="003C7383" w:rsidP="00CB4923">
            <w:pPr>
              <w:suppressAutoHyphens/>
              <w:jc w:val="center"/>
              <w:rPr>
                <w:rFonts w:eastAsia="Times New Roman"/>
                <w:color w:val="auto"/>
                <w:sz w:val="24"/>
                <w:szCs w:val="24"/>
              </w:rPr>
            </w:pPr>
            <w:r w:rsidRPr="00E9069D">
              <w:rPr>
                <w:rFonts w:eastAsia="Times New Roman"/>
                <w:color w:val="auto"/>
                <w:sz w:val="24"/>
                <w:szCs w:val="24"/>
              </w:rPr>
              <w:t>25</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C7383" w:rsidRPr="00E9069D" w:rsidRDefault="003C7383" w:rsidP="00CB4923">
            <w:pPr>
              <w:suppressAutoHyphens/>
              <w:autoSpaceDE w:val="0"/>
              <w:autoSpaceDN w:val="0"/>
              <w:adjustRightInd w:val="0"/>
              <w:rPr>
                <w:rFonts w:eastAsia="Times New Roman"/>
                <w:sz w:val="24"/>
                <w:szCs w:val="24"/>
              </w:rPr>
            </w:pPr>
            <w:r w:rsidRPr="00E9069D">
              <w:rPr>
                <w:rFonts w:eastAsia="Times New Roman"/>
                <w:sz w:val="24"/>
                <w:szCs w:val="24"/>
              </w:rPr>
              <w:t xml:space="preserve">О Правилах землепользования </w:t>
            </w:r>
          </w:p>
          <w:p w:rsidR="003C7383" w:rsidRPr="00E9069D" w:rsidRDefault="003C7383" w:rsidP="00CB4923">
            <w:pPr>
              <w:suppressAutoHyphens/>
              <w:autoSpaceDE w:val="0"/>
              <w:autoSpaceDN w:val="0"/>
              <w:adjustRightInd w:val="0"/>
              <w:rPr>
                <w:rFonts w:eastAsia="Times New Roman"/>
                <w:b/>
                <w:bCs/>
                <w:color w:val="auto"/>
                <w:sz w:val="24"/>
                <w:szCs w:val="24"/>
                <w:lang w:eastAsia="zh-CN"/>
              </w:rPr>
            </w:pPr>
            <w:r w:rsidRPr="00E9069D">
              <w:rPr>
                <w:rFonts w:eastAsia="Times New Roman"/>
                <w:sz w:val="24"/>
                <w:szCs w:val="24"/>
              </w:rPr>
              <w:t>и застройки на территории города Нижневартовска</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383" w:rsidRPr="00E9069D" w:rsidRDefault="003C7383" w:rsidP="00CB4923">
            <w:pPr>
              <w:suppressAutoHyphens/>
              <w:autoSpaceDE w:val="0"/>
              <w:autoSpaceDN w:val="0"/>
              <w:adjustRightInd w:val="0"/>
              <w:outlineLvl w:val="0"/>
              <w:rPr>
                <w:rFonts w:eastAsia="Times New Roman"/>
                <w:sz w:val="24"/>
                <w:szCs w:val="24"/>
              </w:rPr>
            </w:pPr>
            <w:r w:rsidRPr="00E9069D">
              <w:rPr>
                <w:rFonts w:eastAsia="Times New Roman"/>
                <w:sz w:val="24"/>
                <w:szCs w:val="24"/>
              </w:rPr>
              <w:t xml:space="preserve">Решение Думы города Нижневартовска </w:t>
            </w:r>
          </w:p>
          <w:p w:rsidR="003C7383" w:rsidRPr="00E9069D" w:rsidRDefault="003C7383" w:rsidP="00CB4923">
            <w:pPr>
              <w:suppressAutoHyphens/>
              <w:autoSpaceDE w:val="0"/>
              <w:autoSpaceDN w:val="0"/>
              <w:adjustRightInd w:val="0"/>
              <w:outlineLvl w:val="0"/>
              <w:rPr>
                <w:rFonts w:eastAsia="Times New Roman"/>
                <w:color w:val="auto"/>
                <w:sz w:val="24"/>
                <w:szCs w:val="24"/>
              </w:rPr>
            </w:pPr>
            <w:r w:rsidRPr="00E9069D">
              <w:rPr>
                <w:rFonts w:eastAsia="Times New Roman"/>
                <w:sz w:val="24"/>
                <w:szCs w:val="24"/>
              </w:rPr>
              <w:t>от 26.02.2016 г. № 971</w:t>
            </w:r>
          </w:p>
        </w:tc>
      </w:tr>
      <w:tr w:rsidR="003C7383" w:rsidRPr="00E9069D" w:rsidTr="00CB4923">
        <w:trPr>
          <w:trHeight w:val="56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3C7383" w:rsidRPr="00E9069D" w:rsidRDefault="003C7383" w:rsidP="00CB4923">
            <w:pPr>
              <w:suppressAutoHyphens/>
              <w:jc w:val="center"/>
              <w:rPr>
                <w:rFonts w:eastAsia="Times New Roman"/>
                <w:color w:val="auto"/>
                <w:sz w:val="24"/>
                <w:szCs w:val="24"/>
              </w:rPr>
            </w:pPr>
            <w:r w:rsidRPr="00E9069D">
              <w:rPr>
                <w:rFonts w:eastAsia="Times New Roman"/>
                <w:color w:val="auto"/>
                <w:sz w:val="24"/>
                <w:szCs w:val="24"/>
              </w:rPr>
              <w:t>26</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C7383" w:rsidRPr="00E9069D" w:rsidRDefault="003C7383" w:rsidP="00CB4923">
            <w:pPr>
              <w:suppressAutoHyphens/>
              <w:autoSpaceDE w:val="0"/>
              <w:autoSpaceDN w:val="0"/>
              <w:adjustRightInd w:val="0"/>
              <w:rPr>
                <w:rFonts w:eastAsia="Times New Roman"/>
                <w:color w:val="auto"/>
                <w:sz w:val="24"/>
                <w:szCs w:val="24"/>
              </w:rPr>
            </w:pPr>
            <w:r w:rsidRPr="00E9069D">
              <w:rPr>
                <w:rFonts w:eastAsia="Times New Roman"/>
                <w:color w:val="auto"/>
                <w:sz w:val="24"/>
                <w:szCs w:val="24"/>
              </w:rPr>
              <w:t xml:space="preserve">Пояснительная записка </w:t>
            </w:r>
          </w:p>
          <w:p w:rsidR="003C7383" w:rsidRPr="00E9069D" w:rsidRDefault="003C7383" w:rsidP="00CB4923">
            <w:pPr>
              <w:suppressAutoHyphens/>
              <w:autoSpaceDE w:val="0"/>
              <w:autoSpaceDN w:val="0"/>
              <w:adjustRightInd w:val="0"/>
              <w:rPr>
                <w:rFonts w:eastAsia="Times New Roman"/>
                <w:b/>
                <w:bCs/>
                <w:color w:val="auto"/>
                <w:sz w:val="24"/>
                <w:szCs w:val="24"/>
                <w:lang w:eastAsia="zh-CN"/>
              </w:rPr>
            </w:pPr>
            <w:r w:rsidRPr="00E9069D">
              <w:rPr>
                <w:rFonts w:eastAsia="Times New Roman"/>
                <w:color w:val="auto"/>
                <w:sz w:val="24"/>
                <w:szCs w:val="24"/>
              </w:rPr>
              <w:t>по лесоустройству городских лесов города Нижневартовска</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383" w:rsidRPr="00E9069D" w:rsidRDefault="003C7383" w:rsidP="00CB4923">
            <w:pPr>
              <w:suppressAutoHyphens/>
              <w:autoSpaceDE w:val="0"/>
              <w:autoSpaceDN w:val="0"/>
              <w:adjustRightInd w:val="0"/>
              <w:outlineLvl w:val="0"/>
              <w:rPr>
                <w:rFonts w:eastAsia="Times New Roman"/>
                <w:color w:val="auto"/>
                <w:sz w:val="24"/>
                <w:szCs w:val="24"/>
              </w:rPr>
            </w:pPr>
            <w:r w:rsidRPr="00E9069D">
              <w:rPr>
                <w:rFonts w:eastAsia="Times New Roman"/>
                <w:color w:val="auto"/>
                <w:sz w:val="24"/>
                <w:szCs w:val="24"/>
              </w:rPr>
              <w:t>Омский филиал ФГБУ «</w:t>
            </w:r>
            <w:proofErr w:type="spellStart"/>
            <w:r w:rsidRPr="00E9069D">
              <w:rPr>
                <w:rFonts w:eastAsia="Times New Roman"/>
                <w:color w:val="auto"/>
                <w:sz w:val="24"/>
                <w:szCs w:val="24"/>
              </w:rPr>
              <w:t>Рослесинфорг</w:t>
            </w:r>
            <w:proofErr w:type="spellEnd"/>
            <w:r w:rsidRPr="00E9069D">
              <w:rPr>
                <w:rFonts w:eastAsia="Times New Roman"/>
                <w:color w:val="auto"/>
                <w:sz w:val="24"/>
                <w:szCs w:val="24"/>
              </w:rPr>
              <w:t>», 2016 г.</w:t>
            </w:r>
          </w:p>
        </w:tc>
      </w:tr>
    </w:tbl>
    <w:p w:rsidR="00E9069D" w:rsidRDefault="00E9069D" w:rsidP="00CB4923">
      <w:pPr>
        <w:tabs>
          <w:tab w:val="left" w:pos="5700"/>
        </w:tabs>
        <w:suppressAutoHyphens/>
        <w:jc w:val="center"/>
        <w:rPr>
          <w:rFonts w:eastAsia="Times New Roman"/>
          <w:b/>
          <w:color w:val="auto"/>
          <w:szCs w:val="20"/>
        </w:rPr>
      </w:pPr>
    </w:p>
    <w:p w:rsidR="00906F46" w:rsidRDefault="00E9069D" w:rsidP="00CB4923">
      <w:pPr>
        <w:tabs>
          <w:tab w:val="left" w:pos="5700"/>
        </w:tabs>
        <w:suppressAutoHyphens/>
        <w:spacing w:after="120"/>
        <w:jc w:val="center"/>
        <w:rPr>
          <w:rFonts w:eastAsia="Times New Roman"/>
          <w:b/>
          <w:color w:val="auto"/>
          <w:szCs w:val="20"/>
        </w:rPr>
      </w:pPr>
      <w:r w:rsidRPr="00E9069D">
        <w:rPr>
          <w:rFonts w:eastAsia="Times New Roman"/>
          <w:b/>
          <w:color w:val="auto"/>
          <w:szCs w:val="20"/>
        </w:rPr>
        <w:lastRenderedPageBreak/>
        <w:t>ГЛАВА  1</w:t>
      </w:r>
      <w:r w:rsidR="00264D3C">
        <w:rPr>
          <w:rFonts w:eastAsia="Times New Roman"/>
          <w:b/>
          <w:color w:val="auto"/>
          <w:szCs w:val="20"/>
        </w:rPr>
        <w:t xml:space="preserve"> </w:t>
      </w:r>
    </w:p>
    <w:p w:rsidR="00E9069D" w:rsidRPr="00E9069D" w:rsidRDefault="00E9069D" w:rsidP="00CB4923">
      <w:pPr>
        <w:tabs>
          <w:tab w:val="left" w:pos="5700"/>
        </w:tabs>
        <w:suppressAutoHyphens/>
        <w:jc w:val="center"/>
        <w:rPr>
          <w:rFonts w:eastAsia="Times New Roman"/>
          <w:b/>
          <w:color w:val="auto"/>
          <w:szCs w:val="20"/>
        </w:rPr>
      </w:pPr>
      <w:r w:rsidRPr="00E9069D">
        <w:rPr>
          <w:rFonts w:eastAsia="Times New Roman"/>
          <w:b/>
          <w:color w:val="auto"/>
          <w:szCs w:val="20"/>
        </w:rPr>
        <w:t xml:space="preserve">КРАТКАЯ ХАРАКТЕРИСТИКА, </w:t>
      </w:r>
    </w:p>
    <w:p w:rsidR="00E9069D" w:rsidRPr="00E9069D" w:rsidRDefault="00E9069D" w:rsidP="00CB4923">
      <w:pPr>
        <w:suppressAutoHyphens/>
        <w:jc w:val="center"/>
        <w:rPr>
          <w:rFonts w:eastAsia="Times New Roman"/>
          <w:b/>
          <w:color w:val="auto"/>
          <w:szCs w:val="20"/>
        </w:rPr>
      </w:pPr>
      <w:r w:rsidRPr="00E9069D">
        <w:rPr>
          <w:rFonts w:eastAsia="Times New Roman"/>
          <w:b/>
          <w:color w:val="auto"/>
          <w:szCs w:val="20"/>
        </w:rPr>
        <w:t>ВИДЫ РАЗРЕШЕННОГО ИСПОЛЬЗОВАНИЯ ЛЕСОВ</w:t>
      </w:r>
    </w:p>
    <w:p w:rsidR="00E9069D" w:rsidRPr="00E9069D" w:rsidRDefault="00723FFE" w:rsidP="00CF6670">
      <w:pPr>
        <w:spacing w:before="360"/>
        <w:jc w:val="center"/>
        <w:rPr>
          <w:rFonts w:eastAsia="Times New Roman"/>
          <w:b/>
          <w:color w:val="auto"/>
        </w:rPr>
      </w:pPr>
      <w:r>
        <w:rPr>
          <w:rFonts w:eastAsia="Times New Roman"/>
          <w:b/>
          <w:color w:val="auto"/>
        </w:rPr>
        <w:t xml:space="preserve">1.1. </w:t>
      </w:r>
      <w:r w:rsidR="00E9069D" w:rsidRPr="00E9069D">
        <w:rPr>
          <w:rFonts w:eastAsia="Times New Roman"/>
          <w:b/>
          <w:color w:val="auto"/>
        </w:rPr>
        <w:t>Краткая характеристика</w:t>
      </w:r>
      <w:r w:rsidR="003A20D5">
        <w:rPr>
          <w:rFonts w:eastAsia="Times New Roman"/>
          <w:b/>
          <w:color w:val="auto"/>
        </w:rPr>
        <w:t xml:space="preserve"> городских лесов</w:t>
      </w:r>
    </w:p>
    <w:p w:rsidR="00E9069D" w:rsidRPr="00E9069D" w:rsidRDefault="00E9069D" w:rsidP="00CB4923">
      <w:pPr>
        <w:spacing w:before="200" w:after="200"/>
        <w:jc w:val="center"/>
        <w:rPr>
          <w:rFonts w:eastAsia="Times New Roman"/>
          <w:b/>
          <w:color w:val="auto"/>
        </w:rPr>
      </w:pPr>
      <w:r w:rsidRPr="00E9069D">
        <w:rPr>
          <w:rFonts w:eastAsia="Times New Roman"/>
          <w:b/>
          <w:color w:val="auto"/>
        </w:rPr>
        <w:t>1.1.1. Наименование и местоположение</w:t>
      </w:r>
    </w:p>
    <w:p w:rsidR="00E9069D" w:rsidRPr="00E9069D" w:rsidRDefault="00E9069D" w:rsidP="00CB4923">
      <w:pPr>
        <w:suppressAutoHyphens/>
        <w:ind w:firstLine="709"/>
        <w:jc w:val="both"/>
        <w:rPr>
          <w:rFonts w:eastAsia="Times New Roman"/>
          <w:color w:val="auto"/>
        </w:rPr>
      </w:pPr>
      <w:r w:rsidRPr="00E9069D">
        <w:rPr>
          <w:rFonts w:eastAsia="Times New Roman"/>
          <w:color w:val="auto"/>
        </w:rPr>
        <w:t>Городские леса расположены на территории муниципального образования город</w:t>
      </w:r>
      <w:r w:rsidRPr="00E9069D">
        <w:rPr>
          <w:rFonts w:eastAsia="Times New Roman"/>
          <w:bCs/>
          <w:color w:val="auto"/>
        </w:rPr>
        <w:t xml:space="preserve"> Нижневартовск.</w:t>
      </w:r>
      <w:r w:rsidRPr="00E9069D">
        <w:rPr>
          <w:rFonts w:eastAsia="Times New Roman"/>
          <w:color w:val="auto"/>
        </w:rPr>
        <w:t xml:space="preserve"> </w:t>
      </w:r>
    </w:p>
    <w:p w:rsidR="00E9069D" w:rsidRPr="00E9069D" w:rsidRDefault="00E9069D" w:rsidP="00CB4923">
      <w:pPr>
        <w:suppressAutoHyphens/>
        <w:ind w:firstLine="709"/>
        <w:jc w:val="both"/>
        <w:rPr>
          <w:rFonts w:eastAsia="Times New Roman"/>
          <w:color w:val="auto"/>
        </w:rPr>
      </w:pPr>
      <w:r w:rsidRPr="00E9069D">
        <w:rPr>
          <w:rFonts w:eastAsia="Times New Roman"/>
          <w:color w:val="auto"/>
        </w:rPr>
        <w:t>Город</w:t>
      </w:r>
      <w:r w:rsidRPr="00E9069D">
        <w:rPr>
          <w:rFonts w:eastAsia="Times New Roman"/>
          <w:bCs/>
          <w:color w:val="auto"/>
        </w:rPr>
        <w:t xml:space="preserve"> Нижневартовск</w:t>
      </w:r>
      <w:r w:rsidRPr="00E9069D">
        <w:rPr>
          <w:rFonts w:eastAsia="Times New Roman"/>
          <w:color w:val="auto"/>
        </w:rPr>
        <w:t xml:space="preserve"> – административный центр </w:t>
      </w:r>
      <w:proofErr w:type="spellStart"/>
      <w:r w:rsidRPr="00E9069D">
        <w:rPr>
          <w:rFonts w:eastAsia="Times New Roman"/>
          <w:color w:val="auto"/>
        </w:rPr>
        <w:t>Нижневартовского</w:t>
      </w:r>
      <w:proofErr w:type="spellEnd"/>
      <w:r w:rsidRPr="00E9069D">
        <w:rPr>
          <w:rFonts w:eastAsia="Times New Roman"/>
          <w:color w:val="auto"/>
        </w:rPr>
        <w:t xml:space="preserve"> района Ханты-Мансийского автономного округа - Югры, расположен на правом берегу реки Обь, в 410 км  к востоку  от  окружного центра г. Ханты-Мансийска, в 760 км к северо-востоку от г. Тюмени.</w:t>
      </w:r>
    </w:p>
    <w:p w:rsidR="00D41783" w:rsidRDefault="00E9069D" w:rsidP="00CB4923">
      <w:pPr>
        <w:suppressAutoHyphens/>
        <w:ind w:firstLine="709"/>
        <w:jc w:val="both"/>
        <w:rPr>
          <w:rFonts w:eastAsia="Times New Roman"/>
          <w:color w:val="auto"/>
        </w:rPr>
      </w:pPr>
      <w:r w:rsidRPr="00E9069D">
        <w:rPr>
          <w:rFonts w:eastAsia="Times New Roman"/>
          <w:color w:val="auto"/>
        </w:rPr>
        <w:t xml:space="preserve">Нижневартовск как административно-территориальная единица Ханты-Мансийского автономного округа - Югры образован 9 марта 1972 года Указом Президиума Верховного Совета РСФСР путем присвоения статуса города </w:t>
      </w:r>
      <w:r w:rsidR="00D41783">
        <w:rPr>
          <w:rFonts w:eastAsia="Times New Roman"/>
          <w:color w:val="auto"/>
        </w:rPr>
        <w:t>рабочему поселку</w:t>
      </w:r>
      <w:r w:rsidRPr="00E9069D">
        <w:rPr>
          <w:rFonts w:eastAsia="Times New Roman"/>
          <w:color w:val="auto"/>
        </w:rPr>
        <w:t xml:space="preserve"> Нижневартовск</w:t>
      </w:r>
      <w:r w:rsidR="00D41783">
        <w:rPr>
          <w:rFonts w:eastAsia="Times New Roman"/>
          <w:color w:val="auto"/>
        </w:rPr>
        <w:t>ий.</w:t>
      </w:r>
    </w:p>
    <w:p w:rsidR="00E9069D" w:rsidRPr="00E9069D" w:rsidRDefault="00E9069D" w:rsidP="00CB4923">
      <w:pPr>
        <w:suppressAutoHyphens/>
        <w:ind w:firstLine="709"/>
        <w:jc w:val="both"/>
        <w:rPr>
          <w:rFonts w:eastAsia="Times New Roman"/>
          <w:color w:val="auto"/>
        </w:rPr>
      </w:pPr>
      <w:r w:rsidRPr="00E9069D">
        <w:rPr>
          <w:rFonts w:eastAsia="Times New Roman"/>
          <w:color w:val="auto"/>
        </w:rPr>
        <w:t>В соответствии с Законом Ханты-Мансийского автономного округа - Югры от 25 ноября 2004 года № 63-оз «О статусе и границах муниципальных образований Ханты-Мансийского автономного округа – Югры» город Нижневартовск является муниципальным образованием Ханты-Мансийского автономного округа - Югры, наделенным статусом городского округа.</w:t>
      </w:r>
    </w:p>
    <w:p w:rsidR="00E9069D" w:rsidRPr="00E9069D" w:rsidRDefault="00E9069D" w:rsidP="00CB4923">
      <w:pPr>
        <w:suppressAutoHyphens/>
        <w:ind w:firstLine="709"/>
        <w:jc w:val="both"/>
        <w:rPr>
          <w:rFonts w:eastAsia="Times New Roman"/>
          <w:color w:val="auto"/>
        </w:rPr>
      </w:pPr>
      <w:r w:rsidRPr="00E9069D">
        <w:rPr>
          <w:rFonts w:eastAsia="Times New Roman"/>
          <w:color w:val="auto"/>
        </w:rPr>
        <w:t>Границы муниципального образования город Нижневартовск установлены Законом Ханты-Мансийского автономного округа - Югры от 25 ноября 2004 года № 63-оз  «О статусе и границах муниципальных образований Ханты-Мансийского автономного округа – Югры» и совпадают с административно-территориальными границами города Нижневартовска.</w:t>
      </w:r>
    </w:p>
    <w:p w:rsidR="00E9069D" w:rsidRPr="00E9069D" w:rsidRDefault="00E9069D" w:rsidP="00CB4923">
      <w:pPr>
        <w:suppressAutoHyphens/>
        <w:ind w:firstLine="709"/>
        <w:jc w:val="both"/>
        <w:rPr>
          <w:rFonts w:eastAsia="Times New Roman"/>
          <w:color w:val="auto"/>
        </w:rPr>
      </w:pPr>
      <w:r w:rsidRPr="00E9069D">
        <w:rPr>
          <w:rFonts w:eastAsia="Times New Roman"/>
          <w:color w:val="auto"/>
        </w:rPr>
        <w:t>Территория города Нижневартовска не разделена на административные районы, в административно-территориальном управлении используется деление на жилые микрорайоны, кварталы, промышленные зоны, посёлки.</w:t>
      </w:r>
    </w:p>
    <w:p w:rsidR="00E9069D" w:rsidRPr="00E9069D" w:rsidRDefault="00E9069D" w:rsidP="00CB4923">
      <w:pPr>
        <w:widowControl w:val="0"/>
        <w:suppressAutoHyphens/>
        <w:autoSpaceDE w:val="0"/>
        <w:autoSpaceDN w:val="0"/>
        <w:adjustRightInd w:val="0"/>
        <w:ind w:firstLine="720"/>
        <w:jc w:val="both"/>
        <w:rPr>
          <w:rFonts w:eastAsia="Times New Roman"/>
          <w:color w:val="auto"/>
        </w:rPr>
      </w:pPr>
      <w:r w:rsidRPr="00E9069D">
        <w:rPr>
          <w:rFonts w:eastAsia="Times New Roman"/>
          <w:color w:val="auto"/>
          <w:szCs w:val="20"/>
        </w:rPr>
        <w:t xml:space="preserve">Леса, расположенные на землях городских поселений, </w:t>
      </w:r>
      <w:r w:rsidRPr="00E9069D">
        <w:rPr>
          <w:rFonts w:eastAsia="Times New Roman"/>
          <w:color w:val="auto"/>
        </w:rPr>
        <w:t>в том числе в границах города Нижневартовска,</w:t>
      </w:r>
      <w:r w:rsidRPr="00E9069D">
        <w:rPr>
          <w:rFonts w:eastAsia="Times New Roman"/>
          <w:color w:val="auto"/>
          <w:szCs w:val="20"/>
        </w:rPr>
        <w:t xml:space="preserve"> согласно статье 10 Лесного кодекса РФ, введенного в действие с 4 февраля 1997 года,</w:t>
      </w:r>
      <w:r w:rsidRPr="00E9069D">
        <w:rPr>
          <w:rFonts w:eastAsia="Times New Roman"/>
          <w:color w:val="auto"/>
        </w:rPr>
        <w:t xml:space="preserve"> получили наименование «городские леса» и были отнесены к лесам, не входящим в лесной фонд, что послужило основанием для исключения их из состава государственного лесного фонда.</w:t>
      </w:r>
    </w:p>
    <w:p w:rsidR="00E9069D" w:rsidRPr="00E9069D" w:rsidRDefault="00E9069D" w:rsidP="00CB4923">
      <w:pPr>
        <w:suppressAutoHyphens/>
        <w:ind w:firstLine="709"/>
        <w:jc w:val="both"/>
        <w:rPr>
          <w:rFonts w:eastAsia="Times New Roman"/>
        </w:rPr>
      </w:pPr>
      <w:r w:rsidRPr="00E9069D">
        <w:rPr>
          <w:rFonts w:eastAsia="Times New Roman"/>
        </w:rPr>
        <w:t xml:space="preserve">Организует и координирует деятельность по рациональному использованию, охране, защите и воспроизводству городских лесов на территории города Нижневартовска специально уполномоченный орган по использованию, охране, защите и воспроизводству лесов – Управление по природопользованию и экологии Администрации города Нижневартовска. </w:t>
      </w:r>
    </w:p>
    <w:p w:rsidR="00E9069D" w:rsidRPr="00E9069D" w:rsidRDefault="00E9069D" w:rsidP="00CB4923">
      <w:pPr>
        <w:suppressAutoHyphens/>
        <w:ind w:firstLine="709"/>
        <w:jc w:val="both"/>
        <w:rPr>
          <w:rFonts w:eastAsia="Times New Roman"/>
          <w:color w:val="auto"/>
        </w:rPr>
      </w:pPr>
      <w:r w:rsidRPr="00E9069D">
        <w:rPr>
          <w:rFonts w:eastAsia="Times New Roman"/>
          <w:color w:val="auto"/>
        </w:rPr>
        <w:t>Местонахождение и почтовый адрес: 628616, г. Нижневартовск, ул. Маршала Жукова, д.10.</w:t>
      </w:r>
    </w:p>
    <w:p w:rsidR="00E9069D" w:rsidRPr="00E9069D" w:rsidRDefault="00E9069D" w:rsidP="00CB4923">
      <w:pPr>
        <w:jc w:val="center"/>
        <w:rPr>
          <w:rFonts w:eastAsia="Times New Roman"/>
          <w:color w:val="auto"/>
        </w:rPr>
      </w:pPr>
      <w:r w:rsidRPr="00E9069D">
        <w:rPr>
          <w:rFonts w:eastAsia="Times New Roman"/>
          <w:b/>
          <w:color w:val="auto"/>
        </w:rPr>
        <w:t>1.1.2. Общая площадь</w:t>
      </w:r>
      <w:r w:rsidR="003A20D5">
        <w:rPr>
          <w:rFonts w:eastAsia="Times New Roman"/>
          <w:b/>
          <w:color w:val="auto"/>
        </w:rPr>
        <w:t xml:space="preserve"> городских лесов</w:t>
      </w:r>
    </w:p>
    <w:p w:rsidR="00E9069D" w:rsidRPr="00E9069D" w:rsidRDefault="00E9069D" w:rsidP="00CB4923">
      <w:pPr>
        <w:ind w:firstLine="709"/>
        <w:jc w:val="center"/>
        <w:rPr>
          <w:rFonts w:eastAsia="Times New Roman"/>
          <w:color w:val="auto"/>
        </w:rPr>
      </w:pPr>
    </w:p>
    <w:p w:rsidR="00E9069D" w:rsidRPr="00E9069D" w:rsidRDefault="00E9069D" w:rsidP="00CB4923">
      <w:pPr>
        <w:suppressAutoHyphens/>
        <w:ind w:firstLine="709"/>
        <w:jc w:val="both"/>
        <w:rPr>
          <w:rFonts w:eastAsia="Times New Roman"/>
          <w:color w:val="auto"/>
          <w:szCs w:val="20"/>
        </w:rPr>
      </w:pPr>
      <w:r w:rsidRPr="00E9069D">
        <w:rPr>
          <w:rFonts w:eastAsia="Times New Roman"/>
          <w:color w:val="auto"/>
          <w:szCs w:val="20"/>
        </w:rPr>
        <w:t xml:space="preserve">Общая площадь городских лесов города Нижневартовска, в которых проведены лесоустроительные работы в соответствии с муниципальным контрактом от 23 мая 2016 года </w:t>
      </w:r>
      <w:r w:rsidR="00063B45">
        <w:rPr>
          <w:rFonts w:eastAsia="Times New Roman"/>
          <w:color w:val="auto"/>
          <w:szCs w:val="20"/>
          <w:lang w:val="en-US"/>
        </w:rPr>
        <w:t>N</w:t>
      </w:r>
      <w:r w:rsidRPr="00E9069D">
        <w:rPr>
          <w:rFonts w:eastAsia="Times New Roman"/>
          <w:color w:val="auto"/>
          <w:szCs w:val="20"/>
        </w:rPr>
        <w:t xml:space="preserve"> 0187300001216000086-0186834-02/110-2016, составляет 5759 га.</w:t>
      </w:r>
    </w:p>
    <w:p w:rsidR="00E9069D" w:rsidRPr="00E9069D" w:rsidRDefault="00E9069D" w:rsidP="00CB4923">
      <w:pPr>
        <w:ind w:firstLine="709"/>
        <w:jc w:val="both"/>
        <w:rPr>
          <w:rFonts w:eastAsia="Times New Roman"/>
          <w:color w:val="auto"/>
        </w:rPr>
      </w:pPr>
    </w:p>
    <w:p w:rsidR="00E9069D" w:rsidRPr="00E9069D" w:rsidRDefault="00E9069D" w:rsidP="00CB4923">
      <w:pPr>
        <w:tabs>
          <w:tab w:val="left" w:pos="993"/>
        </w:tabs>
        <w:jc w:val="center"/>
        <w:rPr>
          <w:rFonts w:eastAsia="Times New Roman"/>
          <w:b/>
          <w:color w:val="auto"/>
        </w:rPr>
      </w:pPr>
      <w:r w:rsidRPr="00E9069D">
        <w:rPr>
          <w:rFonts w:eastAsia="Times New Roman"/>
          <w:b/>
          <w:color w:val="auto"/>
        </w:rPr>
        <w:t xml:space="preserve">1.1.3.  Структура </w:t>
      </w:r>
      <w:r w:rsidR="003A20D5">
        <w:rPr>
          <w:rFonts w:eastAsia="Times New Roman"/>
          <w:b/>
          <w:color w:val="auto"/>
        </w:rPr>
        <w:t xml:space="preserve">городских </w:t>
      </w:r>
      <w:r w:rsidRPr="00E9069D">
        <w:rPr>
          <w:rFonts w:eastAsia="Times New Roman"/>
          <w:b/>
          <w:color w:val="auto"/>
        </w:rPr>
        <w:t>лесов</w:t>
      </w:r>
    </w:p>
    <w:p w:rsidR="00E9069D" w:rsidRPr="00E9069D" w:rsidRDefault="00E9069D" w:rsidP="00CB4923">
      <w:pPr>
        <w:suppressAutoHyphens/>
        <w:ind w:firstLine="709"/>
        <w:rPr>
          <w:rFonts w:eastAsia="Times New Roman"/>
          <w:color w:val="auto"/>
          <w:szCs w:val="20"/>
        </w:rPr>
      </w:pPr>
    </w:p>
    <w:p w:rsidR="00E9069D" w:rsidRPr="00E9069D" w:rsidRDefault="00E9069D" w:rsidP="00CB4923">
      <w:pPr>
        <w:suppressAutoHyphens/>
        <w:ind w:firstLine="709"/>
        <w:jc w:val="both"/>
        <w:rPr>
          <w:rFonts w:eastAsia="Times New Roman"/>
          <w:color w:val="auto"/>
          <w:szCs w:val="20"/>
        </w:rPr>
      </w:pPr>
      <w:r w:rsidRPr="00E9069D">
        <w:rPr>
          <w:rFonts w:eastAsia="Times New Roman"/>
          <w:color w:val="auto"/>
          <w:szCs w:val="20"/>
        </w:rPr>
        <w:t xml:space="preserve">Лесничества или лесопарки в границах городских лесов города Нижневартовска в соответствии со статьей 23 Лесного кодекса РФ не созданы. </w:t>
      </w:r>
    </w:p>
    <w:p w:rsidR="00E9069D" w:rsidRPr="00E9069D" w:rsidRDefault="00E9069D" w:rsidP="00CB4923">
      <w:pPr>
        <w:suppressAutoHyphens/>
        <w:jc w:val="right"/>
        <w:rPr>
          <w:rFonts w:eastAsia="Times New Roman"/>
          <w:i/>
          <w:color w:val="auto"/>
          <w:sz w:val="24"/>
          <w:szCs w:val="24"/>
        </w:rPr>
      </w:pPr>
    </w:p>
    <w:p w:rsidR="00E9069D" w:rsidRPr="003A389C" w:rsidRDefault="00E9069D" w:rsidP="00CB4923">
      <w:pPr>
        <w:suppressAutoHyphens/>
        <w:jc w:val="right"/>
        <w:rPr>
          <w:rFonts w:eastAsia="Times New Roman"/>
          <w:i/>
          <w:color w:val="auto"/>
          <w:sz w:val="24"/>
          <w:szCs w:val="24"/>
        </w:rPr>
      </w:pPr>
      <w:r w:rsidRPr="003A389C">
        <w:rPr>
          <w:rFonts w:eastAsia="Times New Roman"/>
          <w:i/>
          <w:color w:val="auto"/>
          <w:sz w:val="24"/>
          <w:szCs w:val="24"/>
        </w:rPr>
        <w:t xml:space="preserve">Таблица </w:t>
      </w:r>
      <w:r w:rsidR="003A389C">
        <w:rPr>
          <w:rFonts w:eastAsia="Times New Roman"/>
          <w:i/>
          <w:color w:val="auto"/>
          <w:sz w:val="24"/>
          <w:szCs w:val="24"/>
        </w:rPr>
        <w:t>1.1.3</w:t>
      </w:r>
      <w:r w:rsidR="0015471C">
        <w:rPr>
          <w:rFonts w:eastAsia="Times New Roman"/>
          <w:i/>
          <w:color w:val="auto"/>
          <w:sz w:val="24"/>
          <w:szCs w:val="24"/>
        </w:rPr>
        <w:t>.1</w:t>
      </w:r>
    </w:p>
    <w:p w:rsidR="00E9069D" w:rsidRPr="00E9069D" w:rsidRDefault="00E9069D" w:rsidP="00CB4923">
      <w:pPr>
        <w:suppressAutoHyphens/>
        <w:jc w:val="center"/>
        <w:rPr>
          <w:rFonts w:eastAsia="Times New Roman"/>
          <w:color w:val="auto"/>
          <w:sz w:val="24"/>
          <w:szCs w:val="24"/>
        </w:rPr>
      </w:pPr>
    </w:p>
    <w:p w:rsidR="00E9069D" w:rsidRPr="00E9069D" w:rsidRDefault="00E9069D" w:rsidP="00CB4923">
      <w:pPr>
        <w:suppressAutoHyphens/>
        <w:jc w:val="center"/>
        <w:rPr>
          <w:rFonts w:eastAsia="Times New Roman"/>
          <w:color w:val="auto"/>
          <w:szCs w:val="20"/>
        </w:rPr>
      </w:pPr>
      <w:r w:rsidRPr="00E9069D">
        <w:rPr>
          <w:rFonts w:eastAsia="Times New Roman"/>
          <w:color w:val="auto"/>
          <w:szCs w:val="20"/>
        </w:rPr>
        <w:t>Структура городских лесов</w:t>
      </w:r>
    </w:p>
    <w:p w:rsidR="00E9069D" w:rsidRPr="00E9069D" w:rsidRDefault="00E9069D" w:rsidP="00CB4923">
      <w:pPr>
        <w:suppressAutoHyphens/>
        <w:rPr>
          <w:rFonts w:eastAsia="Times New Roman"/>
          <w:color w:val="auto"/>
          <w:sz w:val="24"/>
          <w:szCs w:val="20"/>
        </w:rPr>
      </w:pPr>
    </w:p>
    <w:tbl>
      <w:tblPr>
        <w:tblW w:w="9553" w:type="dxa"/>
        <w:jc w:val="center"/>
        <w:tblInd w:w="89" w:type="dxa"/>
        <w:tblLayout w:type="fixed"/>
        <w:tblCellMar>
          <w:left w:w="57" w:type="dxa"/>
          <w:right w:w="57" w:type="dxa"/>
        </w:tblCellMar>
        <w:tblLook w:val="0000" w:firstRow="0" w:lastRow="0" w:firstColumn="0" w:lastColumn="0" w:noHBand="0" w:noVBand="0"/>
      </w:tblPr>
      <w:tblGrid>
        <w:gridCol w:w="679"/>
        <w:gridCol w:w="4253"/>
        <w:gridCol w:w="3163"/>
        <w:gridCol w:w="1458"/>
      </w:tblGrid>
      <w:tr w:rsidR="00E9069D" w:rsidRPr="00E9069D" w:rsidTr="009A4859">
        <w:trPr>
          <w:trHeight w:val="624"/>
          <w:jc w:val="center"/>
        </w:trPr>
        <w:tc>
          <w:tcPr>
            <w:tcW w:w="679" w:type="dxa"/>
            <w:tcBorders>
              <w:top w:val="single" w:sz="6" w:space="0" w:color="auto"/>
              <w:left w:val="single" w:sz="6" w:space="0" w:color="auto"/>
              <w:bottom w:val="single" w:sz="6" w:space="0" w:color="auto"/>
              <w:right w:val="single" w:sz="6" w:space="0" w:color="auto"/>
            </w:tcBorders>
            <w:vAlign w:val="center"/>
          </w:tcPr>
          <w:p w:rsidR="00E9069D" w:rsidRPr="00E9069D" w:rsidRDefault="00E9069D" w:rsidP="00CB4923">
            <w:pPr>
              <w:suppressAutoHyphens/>
              <w:jc w:val="center"/>
              <w:rPr>
                <w:rFonts w:eastAsia="Times New Roman"/>
                <w:color w:val="auto"/>
                <w:sz w:val="24"/>
                <w:szCs w:val="20"/>
              </w:rPr>
            </w:pPr>
            <w:r w:rsidRPr="00E9069D">
              <w:rPr>
                <w:rFonts w:eastAsia="Times New Roman"/>
                <w:color w:val="auto"/>
                <w:sz w:val="24"/>
                <w:szCs w:val="20"/>
              </w:rPr>
              <w:t>№№</w:t>
            </w:r>
          </w:p>
          <w:p w:rsidR="00E9069D" w:rsidRPr="00E9069D" w:rsidRDefault="00E9069D" w:rsidP="00CB4923">
            <w:pPr>
              <w:suppressAutoHyphens/>
              <w:jc w:val="center"/>
              <w:rPr>
                <w:rFonts w:eastAsia="Times New Roman"/>
                <w:color w:val="auto"/>
                <w:sz w:val="24"/>
                <w:szCs w:val="20"/>
              </w:rPr>
            </w:pPr>
            <w:r w:rsidRPr="00E9069D">
              <w:rPr>
                <w:rFonts w:eastAsia="Times New Roman"/>
                <w:color w:val="auto"/>
                <w:sz w:val="24"/>
                <w:szCs w:val="20"/>
              </w:rPr>
              <w:t>п/п</w:t>
            </w:r>
          </w:p>
        </w:tc>
        <w:tc>
          <w:tcPr>
            <w:tcW w:w="4253" w:type="dxa"/>
            <w:tcBorders>
              <w:top w:val="single" w:sz="6" w:space="0" w:color="auto"/>
              <w:left w:val="single" w:sz="6" w:space="0" w:color="auto"/>
              <w:bottom w:val="single" w:sz="6" w:space="0" w:color="auto"/>
              <w:right w:val="single" w:sz="6" w:space="0" w:color="auto"/>
            </w:tcBorders>
            <w:vAlign w:val="center"/>
          </w:tcPr>
          <w:p w:rsidR="00E9069D" w:rsidRPr="00E9069D" w:rsidRDefault="00E9069D" w:rsidP="00CB4923">
            <w:pPr>
              <w:suppressAutoHyphens/>
              <w:jc w:val="center"/>
              <w:rPr>
                <w:rFonts w:eastAsia="Times New Roman"/>
                <w:color w:val="auto"/>
                <w:sz w:val="24"/>
                <w:szCs w:val="20"/>
              </w:rPr>
            </w:pPr>
            <w:r w:rsidRPr="00E9069D">
              <w:rPr>
                <w:rFonts w:eastAsia="Times New Roman"/>
                <w:color w:val="auto"/>
                <w:sz w:val="24"/>
                <w:szCs w:val="20"/>
              </w:rPr>
              <w:t>Наименование</w:t>
            </w:r>
          </w:p>
        </w:tc>
        <w:tc>
          <w:tcPr>
            <w:tcW w:w="3163" w:type="dxa"/>
            <w:tcBorders>
              <w:top w:val="single" w:sz="6" w:space="0" w:color="auto"/>
              <w:left w:val="single" w:sz="6" w:space="0" w:color="auto"/>
              <w:bottom w:val="single" w:sz="6" w:space="0" w:color="auto"/>
              <w:right w:val="single" w:sz="6" w:space="0" w:color="auto"/>
            </w:tcBorders>
            <w:vAlign w:val="center"/>
          </w:tcPr>
          <w:p w:rsidR="00E9069D" w:rsidRPr="00E9069D" w:rsidRDefault="00E9069D" w:rsidP="00CB4923">
            <w:pPr>
              <w:suppressAutoHyphens/>
              <w:ind w:left="-57" w:right="-57"/>
              <w:jc w:val="center"/>
              <w:rPr>
                <w:rFonts w:eastAsia="Times New Roman"/>
                <w:color w:val="auto"/>
                <w:sz w:val="24"/>
                <w:szCs w:val="20"/>
              </w:rPr>
            </w:pPr>
            <w:r w:rsidRPr="00E9069D">
              <w:rPr>
                <w:rFonts w:eastAsia="Times New Roman"/>
                <w:color w:val="auto"/>
                <w:sz w:val="24"/>
                <w:szCs w:val="20"/>
              </w:rPr>
              <w:t>Административный район</w:t>
            </w:r>
          </w:p>
          <w:p w:rsidR="00E9069D" w:rsidRPr="00E9069D" w:rsidRDefault="00E9069D" w:rsidP="00CB4923">
            <w:pPr>
              <w:suppressAutoHyphens/>
              <w:ind w:left="-57" w:right="-57"/>
              <w:jc w:val="center"/>
              <w:rPr>
                <w:rFonts w:eastAsia="Times New Roman"/>
                <w:color w:val="auto"/>
                <w:sz w:val="24"/>
                <w:szCs w:val="20"/>
              </w:rPr>
            </w:pPr>
            <w:r w:rsidRPr="00E9069D">
              <w:rPr>
                <w:rFonts w:eastAsia="Times New Roman"/>
                <w:color w:val="auto"/>
                <w:sz w:val="24"/>
                <w:szCs w:val="20"/>
              </w:rPr>
              <w:t>(муниципальное образование)</w:t>
            </w:r>
          </w:p>
        </w:tc>
        <w:tc>
          <w:tcPr>
            <w:tcW w:w="1458" w:type="dxa"/>
            <w:tcBorders>
              <w:top w:val="single" w:sz="6" w:space="0" w:color="auto"/>
              <w:left w:val="single" w:sz="6" w:space="0" w:color="auto"/>
              <w:bottom w:val="single" w:sz="6" w:space="0" w:color="auto"/>
              <w:right w:val="single" w:sz="6" w:space="0" w:color="auto"/>
            </w:tcBorders>
            <w:vAlign w:val="center"/>
          </w:tcPr>
          <w:p w:rsidR="00E9069D" w:rsidRPr="00E9069D" w:rsidRDefault="00E9069D" w:rsidP="00CB4923">
            <w:pPr>
              <w:suppressAutoHyphens/>
              <w:ind w:left="-57" w:right="-28"/>
              <w:jc w:val="center"/>
              <w:rPr>
                <w:rFonts w:eastAsia="Times New Roman"/>
                <w:color w:val="auto"/>
                <w:sz w:val="24"/>
                <w:szCs w:val="20"/>
              </w:rPr>
            </w:pPr>
            <w:r w:rsidRPr="00E9069D">
              <w:rPr>
                <w:rFonts w:eastAsia="Times New Roman"/>
                <w:color w:val="auto"/>
                <w:sz w:val="24"/>
                <w:szCs w:val="20"/>
              </w:rPr>
              <w:t>Общая площадь, га</w:t>
            </w:r>
          </w:p>
        </w:tc>
      </w:tr>
      <w:tr w:rsidR="00E9069D" w:rsidRPr="00E9069D" w:rsidTr="009A4859">
        <w:trPr>
          <w:trHeight w:val="340"/>
          <w:jc w:val="center"/>
        </w:trPr>
        <w:tc>
          <w:tcPr>
            <w:tcW w:w="679" w:type="dxa"/>
            <w:tcBorders>
              <w:top w:val="single" w:sz="6" w:space="0" w:color="auto"/>
              <w:left w:val="single" w:sz="6" w:space="0" w:color="auto"/>
              <w:bottom w:val="single" w:sz="6" w:space="0" w:color="auto"/>
              <w:right w:val="single" w:sz="6" w:space="0" w:color="auto"/>
            </w:tcBorders>
            <w:vAlign w:val="center"/>
          </w:tcPr>
          <w:p w:rsidR="00E9069D" w:rsidRPr="00E9069D" w:rsidRDefault="00E9069D" w:rsidP="00CB4923">
            <w:pPr>
              <w:suppressAutoHyphens/>
              <w:jc w:val="center"/>
              <w:rPr>
                <w:rFonts w:eastAsia="Times New Roman"/>
                <w:color w:val="auto"/>
                <w:sz w:val="24"/>
                <w:szCs w:val="20"/>
              </w:rPr>
            </w:pPr>
            <w:r w:rsidRPr="00E9069D">
              <w:rPr>
                <w:rFonts w:eastAsia="Times New Roman"/>
                <w:color w:val="auto"/>
                <w:sz w:val="24"/>
                <w:szCs w:val="20"/>
              </w:rPr>
              <w:t>1.</w:t>
            </w:r>
          </w:p>
        </w:tc>
        <w:tc>
          <w:tcPr>
            <w:tcW w:w="4253" w:type="dxa"/>
            <w:tcBorders>
              <w:top w:val="single" w:sz="6" w:space="0" w:color="auto"/>
              <w:left w:val="single" w:sz="6" w:space="0" w:color="auto"/>
              <w:bottom w:val="single" w:sz="6" w:space="0" w:color="auto"/>
              <w:right w:val="single" w:sz="6" w:space="0" w:color="auto"/>
            </w:tcBorders>
            <w:vAlign w:val="center"/>
          </w:tcPr>
          <w:p w:rsidR="00E9069D" w:rsidRPr="00E9069D" w:rsidRDefault="00E9069D" w:rsidP="00CB4923">
            <w:pPr>
              <w:suppressAutoHyphens/>
              <w:rPr>
                <w:rFonts w:eastAsia="Times New Roman"/>
                <w:color w:val="auto"/>
                <w:sz w:val="24"/>
                <w:szCs w:val="20"/>
              </w:rPr>
            </w:pPr>
            <w:r w:rsidRPr="00E9069D">
              <w:rPr>
                <w:rFonts w:eastAsia="Times New Roman"/>
                <w:color w:val="auto"/>
                <w:sz w:val="24"/>
                <w:szCs w:val="20"/>
              </w:rPr>
              <w:t>Городские леса города Нижневартовска</w:t>
            </w:r>
          </w:p>
        </w:tc>
        <w:tc>
          <w:tcPr>
            <w:tcW w:w="3163" w:type="dxa"/>
            <w:tcBorders>
              <w:top w:val="single" w:sz="6" w:space="0" w:color="auto"/>
              <w:left w:val="single" w:sz="6" w:space="0" w:color="auto"/>
              <w:bottom w:val="single" w:sz="6" w:space="0" w:color="auto"/>
              <w:right w:val="single" w:sz="6" w:space="0" w:color="auto"/>
            </w:tcBorders>
            <w:vAlign w:val="center"/>
          </w:tcPr>
          <w:p w:rsidR="00E9069D" w:rsidRPr="00E9069D" w:rsidRDefault="00E9069D" w:rsidP="00CB4923">
            <w:pPr>
              <w:suppressAutoHyphens/>
              <w:rPr>
                <w:rFonts w:eastAsia="Times New Roman"/>
                <w:color w:val="auto"/>
                <w:sz w:val="24"/>
                <w:szCs w:val="20"/>
              </w:rPr>
            </w:pPr>
            <w:r w:rsidRPr="00E9069D">
              <w:rPr>
                <w:rFonts w:eastAsia="Times New Roman"/>
                <w:color w:val="auto"/>
                <w:sz w:val="24"/>
                <w:szCs w:val="20"/>
              </w:rPr>
              <w:t>город Нижневартовск</w:t>
            </w:r>
          </w:p>
        </w:tc>
        <w:tc>
          <w:tcPr>
            <w:tcW w:w="1458" w:type="dxa"/>
            <w:tcBorders>
              <w:top w:val="single" w:sz="6" w:space="0" w:color="auto"/>
              <w:left w:val="single" w:sz="6" w:space="0" w:color="auto"/>
              <w:bottom w:val="single" w:sz="6" w:space="0" w:color="auto"/>
              <w:right w:val="single" w:sz="6" w:space="0" w:color="auto"/>
            </w:tcBorders>
            <w:vAlign w:val="center"/>
          </w:tcPr>
          <w:p w:rsidR="00E9069D" w:rsidRPr="00E9069D" w:rsidRDefault="00E9069D" w:rsidP="00CB4923">
            <w:pPr>
              <w:suppressAutoHyphens/>
              <w:jc w:val="center"/>
              <w:rPr>
                <w:rFonts w:eastAsia="Times New Roman"/>
                <w:color w:val="auto"/>
                <w:sz w:val="24"/>
                <w:szCs w:val="20"/>
              </w:rPr>
            </w:pPr>
            <w:r w:rsidRPr="00E9069D">
              <w:rPr>
                <w:rFonts w:eastAsia="Times New Roman"/>
                <w:color w:val="auto"/>
                <w:sz w:val="24"/>
                <w:szCs w:val="20"/>
              </w:rPr>
              <w:t>5759</w:t>
            </w:r>
          </w:p>
        </w:tc>
      </w:tr>
    </w:tbl>
    <w:p w:rsidR="00723FFE" w:rsidRDefault="00723FFE" w:rsidP="00CB4923">
      <w:pPr>
        <w:rPr>
          <w:rFonts w:eastAsia="Times New Roman"/>
          <w:color w:val="auto"/>
          <w:szCs w:val="20"/>
        </w:rPr>
      </w:pPr>
    </w:p>
    <w:p w:rsidR="00723FFE" w:rsidRDefault="00E9069D" w:rsidP="00CB4923">
      <w:pPr>
        <w:spacing w:before="120"/>
        <w:jc w:val="center"/>
        <w:rPr>
          <w:rFonts w:eastAsia="Times New Roman"/>
          <w:b/>
          <w:color w:val="auto"/>
        </w:rPr>
      </w:pPr>
      <w:r w:rsidRPr="00E9069D">
        <w:rPr>
          <w:rFonts w:eastAsia="Times New Roman"/>
          <w:b/>
          <w:color w:val="auto"/>
        </w:rPr>
        <w:t>1.1.4.  Распределение лесов по лесорастительным зонам</w:t>
      </w:r>
    </w:p>
    <w:p w:rsidR="00E9069D" w:rsidRPr="00E9069D" w:rsidRDefault="00E9069D" w:rsidP="00CB4923">
      <w:pPr>
        <w:ind w:firstLine="709"/>
        <w:jc w:val="center"/>
        <w:rPr>
          <w:rFonts w:eastAsia="Times New Roman"/>
          <w:color w:val="auto"/>
        </w:rPr>
      </w:pPr>
      <w:r w:rsidRPr="00E9069D">
        <w:rPr>
          <w:rFonts w:eastAsia="Times New Roman"/>
          <w:b/>
          <w:color w:val="auto"/>
        </w:rPr>
        <w:t>и лесным районам</w:t>
      </w:r>
    </w:p>
    <w:p w:rsidR="00E9069D" w:rsidRPr="00E9069D" w:rsidRDefault="00E9069D" w:rsidP="00CB4923">
      <w:pPr>
        <w:tabs>
          <w:tab w:val="left" w:pos="851"/>
          <w:tab w:val="left" w:pos="993"/>
        </w:tabs>
        <w:ind w:firstLine="726"/>
        <w:jc w:val="center"/>
        <w:rPr>
          <w:rFonts w:eastAsia="Times New Roman"/>
          <w:color w:val="auto"/>
        </w:rPr>
      </w:pPr>
    </w:p>
    <w:p w:rsidR="00E9069D" w:rsidRPr="00E9069D" w:rsidRDefault="00E9069D" w:rsidP="00CB4923">
      <w:pPr>
        <w:suppressAutoHyphens/>
        <w:autoSpaceDE w:val="0"/>
        <w:autoSpaceDN w:val="0"/>
        <w:adjustRightInd w:val="0"/>
        <w:spacing w:line="317" w:lineRule="exact"/>
        <w:ind w:firstLine="720"/>
        <w:jc w:val="both"/>
        <w:rPr>
          <w:rFonts w:eastAsia="Times New Roman"/>
          <w:color w:val="auto"/>
        </w:rPr>
      </w:pPr>
      <w:r w:rsidRPr="00E9069D">
        <w:rPr>
          <w:rFonts w:eastAsia="Times New Roman"/>
          <w:color w:val="auto"/>
        </w:rPr>
        <w:t xml:space="preserve">Распределение городских лесов по лесорастительным зонам и лесным районам в соответствии с лесорастительным районированием, утвержденным Приказом Министерства природных ресурсов и экологии РФ от 18 августа 2014 г. </w:t>
      </w:r>
      <w:r w:rsidR="00063B45">
        <w:rPr>
          <w:rFonts w:eastAsia="Times New Roman"/>
          <w:color w:val="auto"/>
          <w:lang w:val="en-US"/>
        </w:rPr>
        <w:t>N</w:t>
      </w:r>
      <w:r w:rsidRPr="00E9069D">
        <w:rPr>
          <w:rFonts w:eastAsia="Times New Roman"/>
          <w:color w:val="auto"/>
        </w:rPr>
        <w:t xml:space="preserve"> 367 «Об утверждении Перечня лесорастительных зон Российской Федерации  и  перечня  лесных  районов  Российской  Федерации» приведено в таблице </w:t>
      </w:r>
      <w:r w:rsidR="003A389C">
        <w:rPr>
          <w:rFonts w:eastAsia="Times New Roman"/>
          <w:color w:val="auto"/>
        </w:rPr>
        <w:t>1.1.4</w:t>
      </w:r>
      <w:r w:rsidR="00063B45" w:rsidRPr="00063B45">
        <w:rPr>
          <w:rFonts w:eastAsia="Times New Roman"/>
          <w:color w:val="auto"/>
        </w:rPr>
        <w:t>.</w:t>
      </w:r>
      <w:r w:rsidR="0015471C">
        <w:rPr>
          <w:rFonts w:eastAsia="Times New Roman"/>
          <w:color w:val="auto"/>
        </w:rPr>
        <w:t>1</w:t>
      </w:r>
      <w:r w:rsidRPr="00E9069D">
        <w:rPr>
          <w:rFonts w:eastAsia="Times New Roman"/>
          <w:color w:val="auto"/>
        </w:rPr>
        <w:t>.</w:t>
      </w:r>
    </w:p>
    <w:p w:rsidR="00E9069D" w:rsidRPr="003A389C" w:rsidRDefault="00E9069D" w:rsidP="00CB4923">
      <w:pPr>
        <w:suppressAutoHyphens/>
        <w:jc w:val="right"/>
        <w:rPr>
          <w:rFonts w:eastAsia="Times New Roman"/>
          <w:i/>
          <w:color w:val="auto"/>
          <w:sz w:val="24"/>
          <w:szCs w:val="24"/>
        </w:rPr>
      </w:pPr>
      <w:r w:rsidRPr="003A389C">
        <w:rPr>
          <w:rFonts w:eastAsia="Times New Roman"/>
          <w:i/>
          <w:color w:val="auto"/>
          <w:sz w:val="24"/>
          <w:szCs w:val="24"/>
        </w:rPr>
        <w:t xml:space="preserve">Таблица </w:t>
      </w:r>
      <w:r w:rsidR="003A389C">
        <w:rPr>
          <w:rFonts w:eastAsia="Times New Roman"/>
          <w:i/>
          <w:color w:val="auto"/>
          <w:sz w:val="24"/>
          <w:szCs w:val="24"/>
        </w:rPr>
        <w:t>1.1.4</w:t>
      </w:r>
      <w:r w:rsidR="0015471C">
        <w:rPr>
          <w:rFonts w:eastAsia="Times New Roman"/>
          <w:i/>
          <w:color w:val="auto"/>
          <w:sz w:val="24"/>
          <w:szCs w:val="24"/>
        </w:rPr>
        <w:t>.1</w:t>
      </w:r>
    </w:p>
    <w:p w:rsidR="00E9069D" w:rsidRPr="00E9069D" w:rsidRDefault="00E9069D" w:rsidP="00CB4923">
      <w:pPr>
        <w:suppressAutoHyphens/>
        <w:rPr>
          <w:rFonts w:eastAsia="Times New Roman"/>
          <w:color w:val="auto"/>
          <w:szCs w:val="20"/>
        </w:rPr>
      </w:pPr>
    </w:p>
    <w:p w:rsidR="00E9069D" w:rsidRPr="00E9069D" w:rsidRDefault="00E9069D" w:rsidP="00CB4923">
      <w:pPr>
        <w:suppressAutoHyphens/>
        <w:jc w:val="center"/>
        <w:rPr>
          <w:rFonts w:eastAsia="Times New Roman"/>
          <w:color w:val="auto"/>
          <w:szCs w:val="20"/>
        </w:rPr>
      </w:pPr>
      <w:r w:rsidRPr="00E9069D">
        <w:rPr>
          <w:rFonts w:eastAsia="Times New Roman"/>
          <w:color w:val="auto"/>
          <w:szCs w:val="20"/>
        </w:rPr>
        <w:t>Распределение лесов по лесорастительным зонам и лесным районам</w:t>
      </w:r>
    </w:p>
    <w:p w:rsidR="006205B1" w:rsidRPr="006205B1" w:rsidRDefault="006205B1" w:rsidP="00CB4923">
      <w:pPr>
        <w:suppressAutoHyphens/>
        <w:rPr>
          <w:rFonts w:eastAsia="Times New Roman"/>
          <w:color w:val="auto"/>
          <w:szCs w:val="20"/>
        </w:rPr>
      </w:pPr>
    </w:p>
    <w:tbl>
      <w:tblPr>
        <w:tblW w:w="0" w:type="auto"/>
        <w:jc w:val="center"/>
        <w:tblInd w:w="-177" w:type="dxa"/>
        <w:tblLayout w:type="fixed"/>
        <w:tblCellMar>
          <w:left w:w="57" w:type="dxa"/>
          <w:right w:w="57" w:type="dxa"/>
        </w:tblCellMar>
        <w:tblLook w:val="0000" w:firstRow="0" w:lastRow="0" w:firstColumn="0" w:lastColumn="0" w:noHBand="0" w:noVBand="0"/>
      </w:tblPr>
      <w:tblGrid>
        <w:gridCol w:w="558"/>
        <w:gridCol w:w="2685"/>
        <w:gridCol w:w="2010"/>
        <w:gridCol w:w="1826"/>
        <w:gridCol w:w="1293"/>
        <w:gridCol w:w="1117"/>
      </w:tblGrid>
      <w:tr w:rsidR="006205B1" w:rsidRPr="006205B1" w:rsidTr="00BB4A78">
        <w:trPr>
          <w:trHeight w:val="480"/>
          <w:jc w:val="center"/>
        </w:trPr>
        <w:tc>
          <w:tcPr>
            <w:tcW w:w="558" w:type="dxa"/>
            <w:tcBorders>
              <w:top w:val="single" w:sz="6" w:space="0" w:color="auto"/>
              <w:left w:val="single" w:sz="6" w:space="0" w:color="auto"/>
              <w:bottom w:val="single" w:sz="6" w:space="0" w:color="auto"/>
              <w:right w:val="single" w:sz="6" w:space="0" w:color="auto"/>
            </w:tcBorders>
          </w:tcPr>
          <w:p w:rsidR="006205B1" w:rsidRPr="006205B1" w:rsidRDefault="006205B1" w:rsidP="00CB4923">
            <w:pPr>
              <w:suppressAutoHyphens/>
              <w:jc w:val="center"/>
              <w:rPr>
                <w:rFonts w:eastAsia="Times New Roman"/>
                <w:color w:val="auto"/>
                <w:sz w:val="24"/>
                <w:szCs w:val="20"/>
              </w:rPr>
            </w:pPr>
            <w:r w:rsidRPr="006205B1">
              <w:rPr>
                <w:rFonts w:eastAsia="Times New Roman"/>
                <w:color w:val="auto"/>
                <w:sz w:val="24"/>
                <w:szCs w:val="20"/>
              </w:rPr>
              <w:t>№</w:t>
            </w:r>
          </w:p>
          <w:p w:rsidR="006205B1" w:rsidRPr="006205B1" w:rsidRDefault="006205B1" w:rsidP="00CB4923">
            <w:pPr>
              <w:suppressAutoHyphens/>
              <w:jc w:val="center"/>
              <w:rPr>
                <w:rFonts w:eastAsia="Times New Roman"/>
                <w:color w:val="auto"/>
                <w:sz w:val="24"/>
                <w:szCs w:val="20"/>
              </w:rPr>
            </w:pPr>
            <w:r w:rsidRPr="006205B1">
              <w:rPr>
                <w:rFonts w:eastAsia="Times New Roman"/>
                <w:color w:val="auto"/>
                <w:sz w:val="24"/>
                <w:szCs w:val="20"/>
              </w:rPr>
              <w:t>п/п</w:t>
            </w:r>
          </w:p>
        </w:tc>
        <w:tc>
          <w:tcPr>
            <w:tcW w:w="2685" w:type="dxa"/>
            <w:tcBorders>
              <w:top w:val="single" w:sz="6" w:space="0" w:color="auto"/>
              <w:left w:val="single" w:sz="6" w:space="0" w:color="auto"/>
              <w:bottom w:val="single" w:sz="6" w:space="0" w:color="auto"/>
              <w:right w:val="single" w:sz="6" w:space="0" w:color="auto"/>
            </w:tcBorders>
          </w:tcPr>
          <w:p w:rsidR="006205B1" w:rsidRPr="006205B1" w:rsidRDefault="006205B1" w:rsidP="00CB4923">
            <w:pPr>
              <w:suppressAutoHyphens/>
              <w:jc w:val="center"/>
              <w:rPr>
                <w:rFonts w:eastAsia="Times New Roman"/>
                <w:color w:val="auto"/>
                <w:sz w:val="24"/>
                <w:szCs w:val="20"/>
              </w:rPr>
            </w:pPr>
            <w:r w:rsidRPr="006205B1">
              <w:rPr>
                <w:rFonts w:eastAsia="Times New Roman"/>
                <w:color w:val="auto"/>
                <w:sz w:val="24"/>
                <w:szCs w:val="20"/>
              </w:rPr>
              <w:t>Наименование участковых лесничеств</w:t>
            </w:r>
          </w:p>
        </w:tc>
        <w:tc>
          <w:tcPr>
            <w:tcW w:w="2010" w:type="dxa"/>
            <w:tcBorders>
              <w:top w:val="single" w:sz="6" w:space="0" w:color="auto"/>
              <w:left w:val="single" w:sz="6" w:space="0" w:color="auto"/>
              <w:bottom w:val="single" w:sz="6" w:space="0" w:color="auto"/>
              <w:right w:val="single" w:sz="6" w:space="0" w:color="auto"/>
            </w:tcBorders>
          </w:tcPr>
          <w:p w:rsidR="006205B1" w:rsidRPr="006205B1" w:rsidRDefault="006205B1" w:rsidP="00CB4923">
            <w:pPr>
              <w:suppressAutoHyphens/>
              <w:jc w:val="center"/>
              <w:rPr>
                <w:rFonts w:eastAsia="Times New Roman"/>
                <w:color w:val="auto"/>
                <w:sz w:val="24"/>
                <w:szCs w:val="20"/>
              </w:rPr>
            </w:pPr>
            <w:r w:rsidRPr="006205B1">
              <w:rPr>
                <w:rFonts w:eastAsia="Times New Roman"/>
                <w:color w:val="auto"/>
                <w:sz w:val="24"/>
                <w:szCs w:val="20"/>
              </w:rPr>
              <w:t>Лесорастительная зона</w:t>
            </w:r>
          </w:p>
        </w:tc>
        <w:tc>
          <w:tcPr>
            <w:tcW w:w="1826" w:type="dxa"/>
            <w:tcBorders>
              <w:top w:val="single" w:sz="6" w:space="0" w:color="auto"/>
              <w:left w:val="single" w:sz="6" w:space="0" w:color="auto"/>
              <w:right w:val="single" w:sz="6" w:space="0" w:color="auto"/>
            </w:tcBorders>
          </w:tcPr>
          <w:p w:rsidR="006205B1" w:rsidRPr="006205B1" w:rsidRDefault="006205B1" w:rsidP="00CB4923">
            <w:pPr>
              <w:suppressAutoHyphens/>
              <w:jc w:val="center"/>
              <w:rPr>
                <w:rFonts w:eastAsia="Times New Roman"/>
                <w:color w:val="auto"/>
                <w:sz w:val="24"/>
                <w:szCs w:val="20"/>
              </w:rPr>
            </w:pPr>
            <w:r w:rsidRPr="006205B1">
              <w:rPr>
                <w:rFonts w:eastAsia="Times New Roman"/>
                <w:color w:val="auto"/>
                <w:sz w:val="24"/>
                <w:szCs w:val="20"/>
              </w:rPr>
              <w:t>Лесной район</w:t>
            </w:r>
          </w:p>
        </w:tc>
        <w:tc>
          <w:tcPr>
            <w:tcW w:w="1293" w:type="dxa"/>
            <w:tcBorders>
              <w:top w:val="single" w:sz="6" w:space="0" w:color="auto"/>
              <w:left w:val="single" w:sz="6" w:space="0" w:color="auto"/>
              <w:right w:val="single" w:sz="6" w:space="0" w:color="auto"/>
            </w:tcBorders>
          </w:tcPr>
          <w:p w:rsidR="006205B1" w:rsidRPr="006205B1" w:rsidRDefault="006205B1" w:rsidP="00CB4923">
            <w:pPr>
              <w:suppressAutoHyphens/>
              <w:jc w:val="center"/>
              <w:rPr>
                <w:rFonts w:eastAsia="Times New Roman"/>
                <w:color w:val="auto"/>
                <w:sz w:val="24"/>
                <w:szCs w:val="20"/>
              </w:rPr>
            </w:pPr>
            <w:r w:rsidRPr="006205B1">
              <w:rPr>
                <w:rFonts w:eastAsia="Times New Roman"/>
                <w:color w:val="auto"/>
                <w:sz w:val="24"/>
                <w:szCs w:val="20"/>
              </w:rPr>
              <w:t>Перечень лесных кварталов</w:t>
            </w:r>
          </w:p>
        </w:tc>
        <w:tc>
          <w:tcPr>
            <w:tcW w:w="1117" w:type="dxa"/>
            <w:tcBorders>
              <w:top w:val="single" w:sz="6" w:space="0" w:color="auto"/>
              <w:left w:val="single" w:sz="6" w:space="0" w:color="auto"/>
              <w:right w:val="single" w:sz="6" w:space="0" w:color="auto"/>
            </w:tcBorders>
          </w:tcPr>
          <w:p w:rsidR="006205B1" w:rsidRPr="006205B1" w:rsidRDefault="006205B1" w:rsidP="00CB4923">
            <w:pPr>
              <w:suppressAutoHyphens/>
              <w:jc w:val="center"/>
              <w:rPr>
                <w:rFonts w:eastAsia="Times New Roman"/>
                <w:color w:val="auto"/>
                <w:sz w:val="24"/>
                <w:szCs w:val="20"/>
              </w:rPr>
            </w:pPr>
            <w:r w:rsidRPr="006205B1">
              <w:rPr>
                <w:rFonts w:eastAsia="Times New Roman"/>
                <w:color w:val="auto"/>
                <w:sz w:val="24"/>
                <w:szCs w:val="20"/>
              </w:rPr>
              <w:t>Площадь, га</w:t>
            </w:r>
          </w:p>
        </w:tc>
      </w:tr>
      <w:tr w:rsidR="006205B1" w:rsidRPr="006205B1" w:rsidTr="00BB4A78">
        <w:trPr>
          <w:trHeight w:val="480"/>
          <w:jc w:val="center"/>
        </w:trPr>
        <w:tc>
          <w:tcPr>
            <w:tcW w:w="558" w:type="dxa"/>
            <w:tcBorders>
              <w:top w:val="single" w:sz="6" w:space="0" w:color="auto"/>
              <w:left w:val="single" w:sz="6" w:space="0" w:color="auto"/>
              <w:right w:val="single" w:sz="6" w:space="0" w:color="auto"/>
            </w:tcBorders>
            <w:shd w:val="clear" w:color="auto" w:fill="auto"/>
          </w:tcPr>
          <w:p w:rsidR="006205B1" w:rsidRPr="006205B1" w:rsidRDefault="006205B1" w:rsidP="00CB4923">
            <w:pPr>
              <w:suppressAutoHyphens/>
              <w:jc w:val="center"/>
              <w:rPr>
                <w:rFonts w:eastAsia="Times New Roman"/>
                <w:color w:val="auto"/>
                <w:sz w:val="24"/>
                <w:szCs w:val="20"/>
              </w:rPr>
            </w:pPr>
            <w:r w:rsidRPr="006205B1">
              <w:rPr>
                <w:rFonts w:eastAsia="Times New Roman"/>
                <w:color w:val="auto"/>
                <w:sz w:val="24"/>
                <w:szCs w:val="20"/>
              </w:rPr>
              <w:t>1</w:t>
            </w:r>
          </w:p>
        </w:tc>
        <w:tc>
          <w:tcPr>
            <w:tcW w:w="2685" w:type="dxa"/>
            <w:tcBorders>
              <w:top w:val="single" w:sz="6" w:space="0" w:color="auto"/>
              <w:left w:val="single" w:sz="6" w:space="0" w:color="auto"/>
              <w:right w:val="single" w:sz="6" w:space="0" w:color="auto"/>
            </w:tcBorders>
            <w:shd w:val="clear" w:color="auto" w:fill="auto"/>
          </w:tcPr>
          <w:p w:rsidR="006205B1" w:rsidRPr="006205B1" w:rsidRDefault="006205B1" w:rsidP="00CB4923">
            <w:pPr>
              <w:suppressAutoHyphens/>
              <w:rPr>
                <w:rFonts w:eastAsia="Times New Roman"/>
                <w:color w:val="auto"/>
                <w:sz w:val="24"/>
                <w:szCs w:val="20"/>
              </w:rPr>
            </w:pPr>
            <w:r w:rsidRPr="006205B1">
              <w:rPr>
                <w:rFonts w:eastAsia="Times New Roman"/>
                <w:color w:val="auto"/>
                <w:sz w:val="24"/>
                <w:szCs w:val="20"/>
              </w:rPr>
              <w:t>Городские леса</w:t>
            </w:r>
          </w:p>
          <w:p w:rsidR="006205B1" w:rsidRPr="006205B1" w:rsidRDefault="006205B1" w:rsidP="00CB4923">
            <w:pPr>
              <w:suppressAutoHyphens/>
              <w:rPr>
                <w:rFonts w:eastAsia="Times New Roman"/>
                <w:color w:val="auto"/>
                <w:sz w:val="24"/>
                <w:szCs w:val="20"/>
              </w:rPr>
            </w:pPr>
            <w:r w:rsidRPr="006205B1">
              <w:rPr>
                <w:rFonts w:eastAsia="Times New Roman"/>
                <w:color w:val="auto"/>
                <w:sz w:val="24"/>
                <w:szCs w:val="20"/>
              </w:rPr>
              <w:t>города Нижневартовска</w:t>
            </w:r>
          </w:p>
        </w:tc>
        <w:tc>
          <w:tcPr>
            <w:tcW w:w="2010" w:type="dxa"/>
            <w:tcBorders>
              <w:top w:val="single" w:sz="6" w:space="0" w:color="auto"/>
              <w:left w:val="single" w:sz="6" w:space="0" w:color="auto"/>
              <w:right w:val="single" w:sz="6" w:space="0" w:color="auto"/>
            </w:tcBorders>
            <w:shd w:val="clear" w:color="auto" w:fill="auto"/>
          </w:tcPr>
          <w:p w:rsidR="006205B1" w:rsidRPr="006205B1" w:rsidRDefault="006205B1" w:rsidP="00CB4923">
            <w:pPr>
              <w:keepNext/>
              <w:suppressAutoHyphens/>
              <w:outlineLvl w:val="1"/>
              <w:rPr>
                <w:rFonts w:eastAsia="Times New Roman"/>
                <w:color w:val="auto"/>
                <w:sz w:val="24"/>
                <w:szCs w:val="20"/>
              </w:rPr>
            </w:pPr>
            <w:r w:rsidRPr="006205B1">
              <w:rPr>
                <w:rFonts w:eastAsia="Times New Roman"/>
                <w:color w:val="auto"/>
                <w:sz w:val="24"/>
                <w:szCs w:val="20"/>
              </w:rPr>
              <w:t>Таежная</w:t>
            </w:r>
          </w:p>
        </w:tc>
        <w:tc>
          <w:tcPr>
            <w:tcW w:w="1826" w:type="dxa"/>
            <w:tcBorders>
              <w:top w:val="single" w:sz="6" w:space="0" w:color="auto"/>
              <w:left w:val="single" w:sz="6" w:space="0" w:color="auto"/>
              <w:right w:val="single" w:sz="6" w:space="0" w:color="auto"/>
            </w:tcBorders>
            <w:shd w:val="clear" w:color="auto" w:fill="auto"/>
          </w:tcPr>
          <w:p w:rsidR="006205B1" w:rsidRPr="006205B1" w:rsidRDefault="006205B1" w:rsidP="00CB4923">
            <w:pPr>
              <w:suppressAutoHyphens/>
              <w:jc w:val="center"/>
              <w:rPr>
                <w:rFonts w:eastAsia="Times New Roman"/>
                <w:color w:val="auto"/>
                <w:sz w:val="24"/>
                <w:szCs w:val="20"/>
              </w:rPr>
            </w:pPr>
            <w:r w:rsidRPr="006205B1">
              <w:rPr>
                <w:rFonts w:eastAsia="Times New Roman"/>
                <w:color w:val="auto"/>
                <w:sz w:val="24"/>
                <w:szCs w:val="20"/>
              </w:rPr>
              <w:t xml:space="preserve">Западно-Сибирский </w:t>
            </w:r>
            <w:r w:rsidRPr="006205B1">
              <w:rPr>
                <w:rFonts w:eastAsia="Times New Roman"/>
                <w:color w:val="auto"/>
                <w:sz w:val="24"/>
                <w:szCs w:val="24"/>
              </w:rPr>
              <w:t>северо-таежный равнинный</w:t>
            </w:r>
          </w:p>
        </w:tc>
        <w:tc>
          <w:tcPr>
            <w:tcW w:w="1293" w:type="dxa"/>
            <w:tcBorders>
              <w:top w:val="single" w:sz="6" w:space="0" w:color="auto"/>
              <w:left w:val="single" w:sz="6" w:space="0" w:color="auto"/>
              <w:right w:val="single" w:sz="6" w:space="0" w:color="auto"/>
            </w:tcBorders>
            <w:shd w:val="clear" w:color="auto" w:fill="auto"/>
          </w:tcPr>
          <w:p w:rsidR="006205B1" w:rsidRPr="006205B1" w:rsidRDefault="006205B1" w:rsidP="00CB4923">
            <w:pPr>
              <w:suppressAutoHyphens/>
              <w:jc w:val="center"/>
              <w:rPr>
                <w:rFonts w:eastAsia="Times New Roman"/>
                <w:color w:val="auto"/>
                <w:sz w:val="24"/>
                <w:szCs w:val="20"/>
              </w:rPr>
            </w:pPr>
            <w:r w:rsidRPr="006205B1">
              <w:rPr>
                <w:rFonts w:eastAsia="Times New Roman"/>
                <w:color w:val="auto"/>
                <w:sz w:val="24"/>
                <w:szCs w:val="20"/>
              </w:rPr>
              <w:t>1-42,44-46, 49,51,53, 59,60,</w:t>
            </w:r>
          </w:p>
          <w:p w:rsidR="006205B1" w:rsidRPr="006205B1" w:rsidRDefault="006205B1" w:rsidP="00CB4923">
            <w:pPr>
              <w:suppressAutoHyphens/>
              <w:jc w:val="center"/>
              <w:rPr>
                <w:rFonts w:eastAsia="Times New Roman"/>
                <w:color w:val="auto"/>
                <w:sz w:val="24"/>
                <w:szCs w:val="20"/>
              </w:rPr>
            </w:pPr>
            <w:r w:rsidRPr="006205B1">
              <w:rPr>
                <w:rFonts w:eastAsia="Times New Roman"/>
                <w:color w:val="auto"/>
                <w:sz w:val="24"/>
                <w:szCs w:val="20"/>
              </w:rPr>
              <w:t>62-73,</w:t>
            </w:r>
          </w:p>
          <w:p w:rsidR="006205B1" w:rsidRPr="006205B1" w:rsidRDefault="006205B1" w:rsidP="00CB4923">
            <w:pPr>
              <w:suppressAutoHyphens/>
              <w:jc w:val="center"/>
              <w:rPr>
                <w:rFonts w:eastAsia="Times New Roman"/>
                <w:color w:val="auto"/>
                <w:sz w:val="24"/>
                <w:szCs w:val="20"/>
              </w:rPr>
            </w:pPr>
            <w:r w:rsidRPr="006205B1">
              <w:rPr>
                <w:rFonts w:eastAsia="Times New Roman"/>
                <w:color w:val="auto"/>
                <w:sz w:val="24"/>
                <w:szCs w:val="20"/>
              </w:rPr>
              <w:t>78-84</w:t>
            </w:r>
          </w:p>
        </w:tc>
        <w:tc>
          <w:tcPr>
            <w:tcW w:w="1117" w:type="dxa"/>
            <w:tcBorders>
              <w:top w:val="single" w:sz="6" w:space="0" w:color="auto"/>
              <w:left w:val="single" w:sz="6" w:space="0" w:color="auto"/>
              <w:right w:val="single" w:sz="6" w:space="0" w:color="auto"/>
            </w:tcBorders>
            <w:shd w:val="clear" w:color="auto" w:fill="auto"/>
          </w:tcPr>
          <w:p w:rsidR="006205B1" w:rsidRPr="006205B1" w:rsidRDefault="006205B1" w:rsidP="00CB4923">
            <w:pPr>
              <w:suppressAutoHyphens/>
              <w:jc w:val="center"/>
              <w:rPr>
                <w:rFonts w:eastAsia="Times New Roman"/>
                <w:color w:val="auto"/>
                <w:sz w:val="24"/>
                <w:szCs w:val="20"/>
              </w:rPr>
            </w:pPr>
            <w:r w:rsidRPr="006205B1">
              <w:rPr>
                <w:rFonts w:eastAsia="Times New Roman"/>
                <w:color w:val="auto"/>
                <w:sz w:val="24"/>
                <w:szCs w:val="20"/>
              </w:rPr>
              <w:t>4223,0</w:t>
            </w:r>
          </w:p>
        </w:tc>
      </w:tr>
      <w:tr w:rsidR="006205B1" w:rsidRPr="006205B1" w:rsidTr="00BB4A78">
        <w:trPr>
          <w:trHeight w:val="480"/>
          <w:jc w:val="center"/>
        </w:trPr>
        <w:tc>
          <w:tcPr>
            <w:tcW w:w="558" w:type="dxa"/>
            <w:tcBorders>
              <w:left w:val="single" w:sz="6" w:space="0" w:color="auto"/>
              <w:bottom w:val="single" w:sz="4" w:space="0" w:color="auto"/>
              <w:right w:val="single" w:sz="6" w:space="0" w:color="auto"/>
            </w:tcBorders>
            <w:shd w:val="clear" w:color="auto" w:fill="auto"/>
          </w:tcPr>
          <w:p w:rsidR="006205B1" w:rsidRPr="006205B1" w:rsidRDefault="006205B1" w:rsidP="00CB4923">
            <w:pPr>
              <w:suppressAutoHyphens/>
              <w:rPr>
                <w:rFonts w:eastAsia="Times New Roman"/>
                <w:color w:val="auto"/>
                <w:sz w:val="24"/>
                <w:szCs w:val="20"/>
              </w:rPr>
            </w:pPr>
          </w:p>
        </w:tc>
        <w:tc>
          <w:tcPr>
            <w:tcW w:w="2685" w:type="dxa"/>
            <w:tcBorders>
              <w:left w:val="single" w:sz="6" w:space="0" w:color="auto"/>
              <w:bottom w:val="single" w:sz="4" w:space="0" w:color="auto"/>
              <w:right w:val="single" w:sz="6" w:space="0" w:color="auto"/>
            </w:tcBorders>
            <w:shd w:val="clear" w:color="auto" w:fill="auto"/>
          </w:tcPr>
          <w:p w:rsidR="006205B1" w:rsidRPr="006205B1" w:rsidRDefault="006205B1" w:rsidP="00CB4923">
            <w:pPr>
              <w:suppressAutoHyphens/>
              <w:rPr>
                <w:rFonts w:eastAsia="Times New Roman"/>
                <w:color w:val="auto"/>
                <w:sz w:val="24"/>
                <w:szCs w:val="20"/>
              </w:rPr>
            </w:pPr>
          </w:p>
        </w:tc>
        <w:tc>
          <w:tcPr>
            <w:tcW w:w="2010" w:type="dxa"/>
            <w:tcBorders>
              <w:left w:val="single" w:sz="6" w:space="0" w:color="auto"/>
              <w:bottom w:val="single" w:sz="4" w:space="0" w:color="auto"/>
              <w:right w:val="single" w:sz="6" w:space="0" w:color="auto"/>
            </w:tcBorders>
            <w:shd w:val="clear" w:color="auto" w:fill="auto"/>
          </w:tcPr>
          <w:p w:rsidR="006205B1" w:rsidRPr="006205B1" w:rsidRDefault="006205B1" w:rsidP="00CB4923">
            <w:pPr>
              <w:keepNext/>
              <w:suppressAutoHyphens/>
              <w:outlineLvl w:val="1"/>
              <w:rPr>
                <w:rFonts w:eastAsia="Times New Roman"/>
                <w:color w:val="auto"/>
                <w:sz w:val="24"/>
                <w:szCs w:val="20"/>
              </w:rPr>
            </w:pPr>
          </w:p>
        </w:tc>
        <w:tc>
          <w:tcPr>
            <w:tcW w:w="1826" w:type="dxa"/>
            <w:tcBorders>
              <w:top w:val="single" w:sz="6" w:space="0" w:color="auto"/>
              <w:left w:val="single" w:sz="6" w:space="0" w:color="auto"/>
              <w:bottom w:val="single" w:sz="6" w:space="0" w:color="auto"/>
              <w:right w:val="single" w:sz="6" w:space="0" w:color="auto"/>
            </w:tcBorders>
            <w:shd w:val="clear" w:color="auto" w:fill="auto"/>
          </w:tcPr>
          <w:p w:rsidR="006205B1" w:rsidRPr="006205B1" w:rsidRDefault="006205B1" w:rsidP="00CB4923">
            <w:pPr>
              <w:suppressAutoHyphens/>
              <w:jc w:val="center"/>
              <w:rPr>
                <w:rFonts w:eastAsia="Times New Roman"/>
                <w:color w:val="auto"/>
                <w:sz w:val="24"/>
                <w:szCs w:val="20"/>
              </w:rPr>
            </w:pPr>
            <w:r w:rsidRPr="006205B1">
              <w:rPr>
                <w:rFonts w:eastAsia="Times New Roman"/>
                <w:color w:val="auto"/>
                <w:sz w:val="24"/>
                <w:szCs w:val="20"/>
              </w:rPr>
              <w:t xml:space="preserve">Западно-Сибирский </w:t>
            </w:r>
            <w:r w:rsidRPr="006205B1">
              <w:rPr>
                <w:rFonts w:eastAsia="Times New Roman"/>
                <w:color w:val="auto"/>
                <w:sz w:val="24"/>
                <w:szCs w:val="24"/>
              </w:rPr>
              <w:t>средне-таежный равнинный</w:t>
            </w:r>
          </w:p>
        </w:tc>
        <w:tc>
          <w:tcPr>
            <w:tcW w:w="1293" w:type="dxa"/>
            <w:tcBorders>
              <w:top w:val="single" w:sz="6" w:space="0" w:color="auto"/>
              <w:left w:val="single" w:sz="6" w:space="0" w:color="auto"/>
              <w:bottom w:val="single" w:sz="6" w:space="0" w:color="auto"/>
              <w:right w:val="single" w:sz="6" w:space="0" w:color="auto"/>
            </w:tcBorders>
            <w:shd w:val="clear" w:color="auto" w:fill="auto"/>
          </w:tcPr>
          <w:p w:rsidR="006205B1" w:rsidRPr="006205B1" w:rsidRDefault="006205B1" w:rsidP="00CB4923">
            <w:pPr>
              <w:suppressAutoHyphens/>
              <w:jc w:val="center"/>
              <w:rPr>
                <w:rFonts w:eastAsia="Times New Roman"/>
                <w:color w:val="auto"/>
                <w:sz w:val="24"/>
                <w:szCs w:val="20"/>
              </w:rPr>
            </w:pPr>
            <w:r w:rsidRPr="006205B1">
              <w:rPr>
                <w:rFonts w:eastAsia="Times New Roman"/>
                <w:color w:val="auto"/>
                <w:sz w:val="24"/>
                <w:szCs w:val="20"/>
              </w:rPr>
              <w:t>74-77</w:t>
            </w:r>
          </w:p>
        </w:tc>
        <w:tc>
          <w:tcPr>
            <w:tcW w:w="1117" w:type="dxa"/>
            <w:tcBorders>
              <w:top w:val="single" w:sz="6" w:space="0" w:color="auto"/>
              <w:left w:val="single" w:sz="6" w:space="0" w:color="auto"/>
              <w:bottom w:val="single" w:sz="6" w:space="0" w:color="auto"/>
              <w:right w:val="single" w:sz="6" w:space="0" w:color="auto"/>
            </w:tcBorders>
            <w:shd w:val="clear" w:color="auto" w:fill="auto"/>
          </w:tcPr>
          <w:p w:rsidR="006205B1" w:rsidRPr="006205B1" w:rsidRDefault="006205B1" w:rsidP="00CB4923">
            <w:pPr>
              <w:suppressAutoHyphens/>
              <w:jc w:val="center"/>
              <w:rPr>
                <w:rFonts w:eastAsia="Times New Roman"/>
                <w:color w:val="auto"/>
                <w:sz w:val="24"/>
                <w:szCs w:val="20"/>
              </w:rPr>
            </w:pPr>
            <w:r w:rsidRPr="006205B1">
              <w:rPr>
                <w:rFonts w:eastAsia="Times New Roman"/>
                <w:color w:val="auto"/>
                <w:sz w:val="24"/>
                <w:szCs w:val="20"/>
              </w:rPr>
              <w:t>1536,0</w:t>
            </w:r>
          </w:p>
        </w:tc>
      </w:tr>
      <w:tr w:rsidR="006205B1" w:rsidRPr="006205B1" w:rsidTr="00BB4A78">
        <w:trPr>
          <w:trHeight w:val="288"/>
          <w:jc w:val="center"/>
        </w:trPr>
        <w:tc>
          <w:tcPr>
            <w:tcW w:w="558" w:type="dxa"/>
            <w:tcBorders>
              <w:top w:val="single" w:sz="4" w:space="0" w:color="auto"/>
              <w:left w:val="single" w:sz="6" w:space="0" w:color="auto"/>
              <w:bottom w:val="single" w:sz="6" w:space="0" w:color="auto"/>
            </w:tcBorders>
            <w:shd w:val="clear" w:color="auto" w:fill="auto"/>
          </w:tcPr>
          <w:p w:rsidR="006205B1" w:rsidRPr="006205B1" w:rsidRDefault="006205B1" w:rsidP="00CB4923">
            <w:pPr>
              <w:suppressAutoHyphens/>
              <w:jc w:val="center"/>
              <w:rPr>
                <w:rFonts w:eastAsia="Times New Roman"/>
                <w:color w:val="auto"/>
                <w:sz w:val="24"/>
                <w:szCs w:val="20"/>
              </w:rPr>
            </w:pPr>
          </w:p>
        </w:tc>
        <w:tc>
          <w:tcPr>
            <w:tcW w:w="2685" w:type="dxa"/>
            <w:tcBorders>
              <w:top w:val="single" w:sz="4" w:space="0" w:color="auto"/>
              <w:bottom w:val="single" w:sz="6" w:space="0" w:color="auto"/>
            </w:tcBorders>
            <w:shd w:val="clear" w:color="auto" w:fill="auto"/>
          </w:tcPr>
          <w:p w:rsidR="006205B1" w:rsidRPr="006205B1" w:rsidRDefault="006205B1" w:rsidP="00CB4923">
            <w:pPr>
              <w:suppressAutoHyphens/>
              <w:jc w:val="center"/>
              <w:rPr>
                <w:rFonts w:eastAsia="Times New Roman"/>
                <w:color w:val="auto"/>
                <w:sz w:val="24"/>
                <w:szCs w:val="20"/>
              </w:rPr>
            </w:pPr>
          </w:p>
        </w:tc>
        <w:tc>
          <w:tcPr>
            <w:tcW w:w="2010" w:type="dxa"/>
            <w:tcBorders>
              <w:top w:val="single" w:sz="4" w:space="0" w:color="auto"/>
              <w:bottom w:val="single" w:sz="6" w:space="0" w:color="auto"/>
            </w:tcBorders>
            <w:shd w:val="clear" w:color="auto" w:fill="auto"/>
          </w:tcPr>
          <w:p w:rsidR="006205B1" w:rsidRPr="006205B1" w:rsidRDefault="006205B1" w:rsidP="00CB4923">
            <w:pPr>
              <w:suppressAutoHyphens/>
              <w:jc w:val="center"/>
              <w:rPr>
                <w:rFonts w:eastAsia="Times New Roman"/>
                <w:color w:val="auto"/>
                <w:sz w:val="24"/>
                <w:szCs w:val="20"/>
              </w:rPr>
            </w:pPr>
            <w:r w:rsidRPr="006205B1">
              <w:rPr>
                <w:rFonts w:eastAsia="Times New Roman"/>
                <w:color w:val="auto"/>
                <w:sz w:val="24"/>
                <w:szCs w:val="20"/>
              </w:rPr>
              <w:t>Всего</w:t>
            </w:r>
          </w:p>
        </w:tc>
        <w:tc>
          <w:tcPr>
            <w:tcW w:w="1826" w:type="dxa"/>
            <w:tcBorders>
              <w:top w:val="single" w:sz="6" w:space="0" w:color="auto"/>
              <w:bottom w:val="single" w:sz="6" w:space="0" w:color="auto"/>
            </w:tcBorders>
            <w:shd w:val="clear" w:color="auto" w:fill="auto"/>
          </w:tcPr>
          <w:p w:rsidR="006205B1" w:rsidRPr="006205B1" w:rsidRDefault="006205B1" w:rsidP="00CB4923">
            <w:pPr>
              <w:suppressAutoHyphens/>
              <w:jc w:val="center"/>
              <w:rPr>
                <w:rFonts w:eastAsia="Times New Roman"/>
                <w:color w:val="auto"/>
                <w:sz w:val="24"/>
                <w:szCs w:val="20"/>
              </w:rPr>
            </w:pPr>
          </w:p>
        </w:tc>
        <w:tc>
          <w:tcPr>
            <w:tcW w:w="1293" w:type="dxa"/>
            <w:tcBorders>
              <w:top w:val="single" w:sz="6" w:space="0" w:color="auto"/>
              <w:bottom w:val="single" w:sz="6" w:space="0" w:color="auto"/>
              <w:right w:val="single" w:sz="6" w:space="0" w:color="auto"/>
            </w:tcBorders>
            <w:shd w:val="clear" w:color="auto" w:fill="auto"/>
          </w:tcPr>
          <w:p w:rsidR="006205B1" w:rsidRPr="006205B1" w:rsidRDefault="006205B1" w:rsidP="00CB4923">
            <w:pPr>
              <w:suppressAutoHyphens/>
              <w:jc w:val="center"/>
              <w:rPr>
                <w:rFonts w:eastAsia="Times New Roman"/>
                <w:color w:val="auto"/>
                <w:sz w:val="24"/>
                <w:szCs w:val="20"/>
              </w:rPr>
            </w:pPr>
          </w:p>
        </w:tc>
        <w:tc>
          <w:tcPr>
            <w:tcW w:w="1117" w:type="dxa"/>
            <w:tcBorders>
              <w:top w:val="single" w:sz="6" w:space="0" w:color="auto"/>
              <w:left w:val="single" w:sz="6" w:space="0" w:color="auto"/>
              <w:bottom w:val="single" w:sz="6" w:space="0" w:color="auto"/>
              <w:right w:val="single" w:sz="6" w:space="0" w:color="auto"/>
            </w:tcBorders>
            <w:shd w:val="clear" w:color="auto" w:fill="auto"/>
          </w:tcPr>
          <w:p w:rsidR="006205B1" w:rsidRPr="006205B1" w:rsidRDefault="006205B1" w:rsidP="00CB4923">
            <w:pPr>
              <w:suppressAutoHyphens/>
              <w:jc w:val="center"/>
              <w:rPr>
                <w:rFonts w:eastAsia="Times New Roman"/>
                <w:color w:val="auto"/>
                <w:sz w:val="24"/>
                <w:szCs w:val="20"/>
              </w:rPr>
            </w:pPr>
            <w:r w:rsidRPr="006205B1">
              <w:rPr>
                <w:rFonts w:eastAsia="Times New Roman"/>
                <w:color w:val="auto"/>
                <w:sz w:val="24"/>
                <w:szCs w:val="20"/>
              </w:rPr>
              <w:t>5759,0</w:t>
            </w:r>
          </w:p>
        </w:tc>
      </w:tr>
    </w:tbl>
    <w:p w:rsidR="00E9069D" w:rsidRPr="00E9069D" w:rsidRDefault="00723FFE" w:rsidP="00CB4923">
      <w:pPr>
        <w:suppressAutoHyphens/>
        <w:jc w:val="center"/>
        <w:rPr>
          <w:rFonts w:eastAsia="Times New Roman"/>
          <w:b/>
          <w:bCs/>
          <w:color w:val="auto"/>
        </w:rPr>
      </w:pPr>
      <w:r>
        <w:rPr>
          <w:rFonts w:eastAsia="Times New Roman"/>
          <w:b/>
          <w:bCs/>
          <w:color w:val="auto"/>
          <w:spacing w:val="-2"/>
        </w:rPr>
        <w:t>1.1.5.</w:t>
      </w:r>
      <w:r w:rsidR="00E9069D" w:rsidRPr="00E9069D">
        <w:rPr>
          <w:rFonts w:eastAsia="Times New Roman"/>
          <w:b/>
          <w:bCs/>
          <w:color w:val="auto"/>
          <w:spacing w:val="-2"/>
        </w:rPr>
        <w:t xml:space="preserve"> </w:t>
      </w:r>
      <w:r w:rsidR="00E9069D" w:rsidRPr="00E9069D">
        <w:rPr>
          <w:rFonts w:eastAsia="Times New Roman"/>
          <w:b/>
          <w:color w:val="auto"/>
        </w:rPr>
        <w:t>Распределение лесов по целевому назначению и категориям защитных лесов по кварталам или их частям, а также основания выделения защитных, эксплуатационных и резервных лесов</w:t>
      </w:r>
    </w:p>
    <w:p w:rsidR="00E9069D" w:rsidRPr="00E9069D" w:rsidRDefault="00E9069D" w:rsidP="00CB4923">
      <w:pPr>
        <w:suppressAutoHyphens/>
        <w:ind w:firstLine="709"/>
        <w:jc w:val="center"/>
        <w:rPr>
          <w:rFonts w:eastAsia="Times New Roman"/>
          <w:b/>
          <w:bCs/>
          <w:color w:val="auto"/>
        </w:rPr>
      </w:pPr>
    </w:p>
    <w:p w:rsidR="00E9069D" w:rsidRPr="00E9069D" w:rsidRDefault="00E9069D" w:rsidP="00CB4923">
      <w:pPr>
        <w:suppressAutoHyphens/>
        <w:ind w:firstLine="709"/>
        <w:jc w:val="both"/>
        <w:rPr>
          <w:rFonts w:eastAsia="Times New Roman"/>
          <w:bCs/>
          <w:color w:val="auto"/>
        </w:rPr>
      </w:pPr>
      <w:r w:rsidRPr="00E9069D">
        <w:rPr>
          <w:rFonts w:eastAsia="Times New Roman"/>
          <w:bCs/>
          <w:color w:val="auto"/>
        </w:rPr>
        <w:t xml:space="preserve">Все леса на территории муниципального образования город Нижневартовск по целевому назначению отнесены к защитным лесам («леса, выполняющие функции защиты природных и иных объектов», подкатегория «городские леса») в соответствии со статьей 102 (ч.2) Лесного кодекса РФ.  </w:t>
      </w:r>
    </w:p>
    <w:p w:rsidR="00E9069D" w:rsidRPr="00E9069D" w:rsidRDefault="00E9069D" w:rsidP="00CB4923">
      <w:pPr>
        <w:tabs>
          <w:tab w:val="left" w:pos="-1701"/>
        </w:tabs>
        <w:suppressAutoHyphens/>
        <w:ind w:firstLine="709"/>
        <w:jc w:val="both"/>
        <w:rPr>
          <w:rFonts w:eastAsia="Times New Roman"/>
          <w:color w:val="auto"/>
        </w:rPr>
      </w:pPr>
      <w:r w:rsidRPr="00E9069D">
        <w:rPr>
          <w:rFonts w:eastAsia="Times New Roman"/>
          <w:color w:val="auto"/>
        </w:rPr>
        <w:t xml:space="preserve">Согласно статье 12 Лесного кодекса РФ защитные леса «подлежат освоению в целях сохранения  </w:t>
      </w:r>
      <w:proofErr w:type="spellStart"/>
      <w:r w:rsidRPr="00E9069D">
        <w:rPr>
          <w:rFonts w:eastAsia="Times New Roman"/>
          <w:color w:val="auto"/>
        </w:rPr>
        <w:t>средообразующих</w:t>
      </w:r>
      <w:proofErr w:type="spellEnd"/>
      <w:r w:rsidRPr="00E9069D">
        <w:rPr>
          <w:rFonts w:eastAsia="Times New Roman"/>
          <w:color w:val="auto"/>
        </w:rPr>
        <w:t xml:space="preserve">, </w:t>
      </w:r>
      <w:proofErr w:type="spellStart"/>
      <w:r w:rsidRPr="00E9069D">
        <w:rPr>
          <w:rFonts w:eastAsia="Times New Roman"/>
          <w:color w:val="auto"/>
        </w:rPr>
        <w:t>водоохранных</w:t>
      </w:r>
      <w:proofErr w:type="spellEnd"/>
      <w:r w:rsidRPr="00E9069D">
        <w:rPr>
          <w:rFonts w:eastAsia="Times New Roman"/>
          <w:color w:val="auto"/>
        </w:rPr>
        <w:t>, защитных, санитарно-гигиенических, оздоровительных и иных полезных функций лесов с одновременным использованием лесов при условии, если это использование совместимо с целевым назначением защитных лесов и выполняемыми ими полезными функциями».</w:t>
      </w:r>
      <w:r w:rsidR="0015471C">
        <w:rPr>
          <w:rFonts w:eastAsia="Times New Roman"/>
          <w:color w:val="auto"/>
        </w:rPr>
        <w:t xml:space="preserve"> </w:t>
      </w:r>
    </w:p>
    <w:p w:rsidR="00E9069D" w:rsidRPr="00E9069D" w:rsidRDefault="00E9069D" w:rsidP="00CB4923">
      <w:pPr>
        <w:suppressAutoHyphens/>
        <w:ind w:firstLine="709"/>
        <w:jc w:val="both"/>
        <w:rPr>
          <w:rFonts w:eastAsia="Times New Roman"/>
          <w:color w:val="auto"/>
        </w:rPr>
      </w:pPr>
      <w:r w:rsidRPr="00E9069D">
        <w:rPr>
          <w:rFonts w:eastAsia="Times New Roman"/>
          <w:bCs/>
          <w:color w:val="auto"/>
        </w:rPr>
        <w:t xml:space="preserve">Распределение </w:t>
      </w:r>
      <w:r w:rsidRPr="00E9069D">
        <w:rPr>
          <w:rFonts w:eastAsia="Times New Roman"/>
          <w:bCs/>
          <w:color w:val="auto"/>
          <w:spacing w:val="-2"/>
        </w:rPr>
        <w:t>лесо</w:t>
      </w:r>
      <w:r w:rsidRPr="00E9069D">
        <w:rPr>
          <w:rFonts w:eastAsia="Times New Roman"/>
          <w:bCs/>
          <w:color w:val="auto"/>
        </w:rPr>
        <w:t>в</w:t>
      </w:r>
      <w:r w:rsidRPr="00E9069D">
        <w:rPr>
          <w:rFonts w:eastAsia="Times New Roman"/>
          <w:bCs/>
          <w:color w:val="auto"/>
          <w:spacing w:val="7"/>
        </w:rPr>
        <w:t xml:space="preserve"> </w:t>
      </w:r>
      <w:r w:rsidRPr="00E9069D">
        <w:rPr>
          <w:rFonts w:eastAsia="Times New Roman"/>
          <w:bCs/>
          <w:color w:val="auto"/>
          <w:spacing w:val="-2"/>
        </w:rPr>
        <w:t>п</w:t>
      </w:r>
      <w:r w:rsidRPr="00E9069D">
        <w:rPr>
          <w:rFonts w:eastAsia="Times New Roman"/>
          <w:bCs/>
          <w:color w:val="auto"/>
        </w:rPr>
        <w:t>о</w:t>
      </w:r>
      <w:r w:rsidRPr="00E9069D">
        <w:rPr>
          <w:rFonts w:eastAsia="Times New Roman"/>
          <w:bCs/>
          <w:color w:val="auto"/>
          <w:spacing w:val="6"/>
        </w:rPr>
        <w:t xml:space="preserve"> целевому назначению и </w:t>
      </w:r>
      <w:r w:rsidRPr="00E9069D">
        <w:rPr>
          <w:rFonts w:eastAsia="Times New Roman"/>
          <w:bCs/>
          <w:color w:val="auto"/>
          <w:spacing w:val="-2"/>
        </w:rPr>
        <w:t>категория</w:t>
      </w:r>
      <w:r w:rsidRPr="00E9069D">
        <w:rPr>
          <w:rFonts w:eastAsia="Times New Roman"/>
          <w:bCs/>
          <w:color w:val="auto"/>
        </w:rPr>
        <w:t>м</w:t>
      </w:r>
      <w:r w:rsidRPr="00E9069D">
        <w:rPr>
          <w:rFonts w:eastAsia="Times New Roman"/>
          <w:bCs/>
          <w:color w:val="auto"/>
          <w:spacing w:val="7"/>
        </w:rPr>
        <w:t xml:space="preserve"> </w:t>
      </w:r>
      <w:r w:rsidRPr="00E9069D">
        <w:rPr>
          <w:rFonts w:eastAsia="Times New Roman"/>
          <w:bCs/>
          <w:color w:val="auto"/>
          <w:spacing w:val="-2"/>
        </w:rPr>
        <w:t>защитных лесо</w:t>
      </w:r>
      <w:r w:rsidRPr="00E9069D">
        <w:rPr>
          <w:rFonts w:eastAsia="Times New Roman"/>
          <w:bCs/>
          <w:color w:val="auto"/>
        </w:rPr>
        <w:t>в</w:t>
      </w:r>
      <w:r w:rsidRPr="00E9069D">
        <w:rPr>
          <w:rFonts w:eastAsia="Times New Roman"/>
          <w:bCs/>
          <w:color w:val="auto"/>
          <w:spacing w:val="7"/>
        </w:rPr>
        <w:t xml:space="preserve"> </w:t>
      </w:r>
      <w:r w:rsidRPr="00E9069D">
        <w:rPr>
          <w:rFonts w:eastAsia="Times New Roman"/>
          <w:bCs/>
          <w:color w:val="auto"/>
          <w:spacing w:val="-2"/>
        </w:rPr>
        <w:t>п</w:t>
      </w:r>
      <w:r w:rsidRPr="00E9069D">
        <w:rPr>
          <w:rFonts w:eastAsia="Times New Roman"/>
          <w:bCs/>
          <w:color w:val="auto"/>
        </w:rPr>
        <w:t>о</w:t>
      </w:r>
      <w:r w:rsidRPr="00E9069D">
        <w:rPr>
          <w:rFonts w:eastAsia="Times New Roman"/>
          <w:bCs/>
          <w:color w:val="auto"/>
          <w:spacing w:val="6"/>
        </w:rPr>
        <w:t xml:space="preserve"> </w:t>
      </w:r>
      <w:r w:rsidRPr="00E9069D">
        <w:rPr>
          <w:rFonts w:eastAsia="Times New Roman"/>
          <w:bCs/>
          <w:color w:val="auto"/>
          <w:spacing w:val="-2"/>
        </w:rPr>
        <w:t>квартала</w:t>
      </w:r>
      <w:r w:rsidRPr="00E9069D">
        <w:rPr>
          <w:rFonts w:eastAsia="Times New Roman"/>
          <w:bCs/>
          <w:color w:val="auto"/>
        </w:rPr>
        <w:t>м</w:t>
      </w:r>
      <w:r w:rsidRPr="00E9069D">
        <w:rPr>
          <w:rFonts w:eastAsia="Times New Roman"/>
          <w:bCs/>
          <w:color w:val="auto"/>
          <w:spacing w:val="8"/>
        </w:rPr>
        <w:t xml:space="preserve"> или </w:t>
      </w:r>
      <w:r w:rsidRPr="00E9069D">
        <w:rPr>
          <w:rFonts w:eastAsia="Times New Roman"/>
          <w:color w:val="auto"/>
        </w:rPr>
        <w:t xml:space="preserve">их частям, а также основания выделения защитных лесов приведены в таблице </w:t>
      </w:r>
      <w:r w:rsidR="003A389C">
        <w:rPr>
          <w:rFonts w:eastAsia="Times New Roman"/>
          <w:color w:val="auto"/>
        </w:rPr>
        <w:t>1.1.5</w:t>
      </w:r>
      <w:r w:rsidR="0015471C">
        <w:rPr>
          <w:rFonts w:eastAsia="Times New Roman"/>
          <w:color w:val="auto"/>
        </w:rPr>
        <w:t>.1</w:t>
      </w:r>
      <w:r w:rsidRPr="00E9069D">
        <w:rPr>
          <w:rFonts w:eastAsia="Times New Roman"/>
          <w:color w:val="auto"/>
        </w:rPr>
        <w:t>.</w:t>
      </w:r>
    </w:p>
    <w:p w:rsidR="00E9069D" w:rsidRPr="00E9069D" w:rsidRDefault="00E9069D" w:rsidP="00CB4923">
      <w:pPr>
        <w:suppressAutoHyphens/>
        <w:ind w:firstLine="709"/>
        <w:jc w:val="both"/>
        <w:rPr>
          <w:rFonts w:eastAsia="Times New Roman"/>
          <w:color w:val="auto"/>
          <w:szCs w:val="24"/>
        </w:rPr>
      </w:pPr>
      <w:r w:rsidRPr="00E9069D">
        <w:rPr>
          <w:rFonts w:eastAsia="Times New Roman"/>
          <w:color w:val="auto"/>
        </w:rPr>
        <w:t xml:space="preserve">Главными функциями городских лесов являются санитарно-гигиенические, оздоровительные и рекреационные. Основными задачами </w:t>
      </w:r>
      <w:r w:rsidRPr="00E9069D">
        <w:rPr>
          <w:rFonts w:eastAsia="Times New Roman"/>
          <w:color w:val="auto"/>
          <w:szCs w:val="24"/>
        </w:rPr>
        <w:t>ведения лесного хозяйства, направленными на обеспечение выполнения этих функций являются: формирование высокодекоративных устойчивых насаждений, создание лесопарковых ландшафтов, улучшение условий для отдыха населения путем осуществления системы  мероприятий (</w:t>
      </w:r>
      <w:proofErr w:type="spellStart"/>
      <w:r w:rsidRPr="00E9069D">
        <w:rPr>
          <w:rFonts w:eastAsia="Times New Roman"/>
          <w:color w:val="auto"/>
          <w:szCs w:val="24"/>
        </w:rPr>
        <w:t>лесоводственных</w:t>
      </w:r>
      <w:proofErr w:type="spellEnd"/>
      <w:r w:rsidRPr="00E9069D">
        <w:rPr>
          <w:rFonts w:eastAsia="Times New Roman"/>
          <w:color w:val="auto"/>
          <w:szCs w:val="24"/>
        </w:rPr>
        <w:t>, лесовосстановительных, санитарно-оздоровительных, биотехнических и других) с максимальным сохранением естественной лесной среды.</w:t>
      </w:r>
    </w:p>
    <w:p w:rsidR="00E9069D" w:rsidRPr="003A389C" w:rsidRDefault="00E9069D" w:rsidP="00CB4923">
      <w:pPr>
        <w:suppressAutoHyphens/>
        <w:jc w:val="right"/>
        <w:rPr>
          <w:rFonts w:eastAsia="Times New Roman"/>
          <w:bCs/>
          <w:i/>
          <w:iCs/>
          <w:color w:val="auto"/>
          <w:sz w:val="24"/>
          <w:szCs w:val="24"/>
        </w:rPr>
      </w:pPr>
      <w:r w:rsidRPr="003A389C">
        <w:rPr>
          <w:rFonts w:eastAsia="Times New Roman"/>
          <w:bCs/>
          <w:i/>
          <w:iCs/>
          <w:color w:val="auto"/>
          <w:sz w:val="24"/>
          <w:szCs w:val="24"/>
        </w:rPr>
        <w:t xml:space="preserve">Таблица </w:t>
      </w:r>
      <w:r w:rsidR="003A389C">
        <w:rPr>
          <w:rFonts w:eastAsia="Times New Roman"/>
          <w:bCs/>
          <w:i/>
          <w:iCs/>
          <w:color w:val="auto"/>
          <w:sz w:val="24"/>
          <w:szCs w:val="24"/>
        </w:rPr>
        <w:t>1.1.5</w:t>
      </w:r>
      <w:r w:rsidR="0015471C">
        <w:rPr>
          <w:rFonts w:eastAsia="Times New Roman"/>
          <w:bCs/>
          <w:i/>
          <w:iCs/>
          <w:color w:val="auto"/>
          <w:sz w:val="24"/>
          <w:szCs w:val="24"/>
        </w:rPr>
        <w:t>.1</w:t>
      </w:r>
    </w:p>
    <w:p w:rsidR="00E9069D" w:rsidRPr="00A45AD9" w:rsidRDefault="00E9069D" w:rsidP="00CB4923">
      <w:pPr>
        <w:suppressAutoHyphens/>
        <w:jc w:val="right"/>
        <w:rPr>
          <w:rFonts w:eastAsia="Times New Roman"/>
          <w:bCs/>
          <w:i/>
          <w:iCs/>
          <w:color w:val="auto"/>
          <w:sz w:val="24"/>
          <w:szCs w:val="24"/>
        </w:rPr>
      </w:pPr>
    </w:p>
    <w:p w:rsidR="00E9069D" w:rsidRPr="00E9069D" w:rsidRDefault="00E9069D" w:rsidP="00CB4923">
      <w:pPr>
        <w:suppressAutoHyphens/>
        <w:jc w:val="center"/>
        <w:rPr>
          <w:rFonts w:eastAsia="Times New Roman"/>
          <w:color w:val="auto"/>
        </w:rPr>
      </w:pPr>
      <w:r w:rsidRPr="00E9069D">
        <w:rPr>
          <w:rFonts w:eastAsia="Times New Roman"/>
          <w:color w:val="auto"/>
        </w:rPr>
        <w:t>Распределение лесов по целевому назначению и категориям защитных лесов</w:t>
      </w:r>
    </w:p>
    <w:p w:rsidR="00E9069D" w:rsidRPr="00A45AD9" w:rsidRDefault="00E9069D" w:rsidP="00CB4923">
      <w:pPr>
        <w:suppressAutoHyphens/>
        <w:rPr>
          <w:rFonts w:eastAsia="Times New Roman"/>
          <w:color w:val="auto"/>
          <w:sz w:val="24"/>
          <w:szCs w:val="24"/>
        </w:rPr>
      </w:pPr>
    </w:p>
    <w:tbl>
      <w:tblPr>
        <w:tblW w:w="954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3170"/>
        <w:gridCol w:w="2126"/>
        <w:gridCol w:w="1191"/>
        <w:gridCol w:w="3061"/>
      </w:tblGrid>
      <w:tr w:rsidR="00E9069D" w:rsidRPr="00E9069D" w:rsidTr="009A4859">
        <w:trPr>
          <w:trHeight w:val="332"/>
        </w:trPr>
        <w:tc>
          <w:tcPr>
            <w:tcW w:w="3170" w:type="dxa"/>
            <w:noWrap/>
            <w:vAlign w:val="center"/>
          </w:tcPr>
          <w:p w:rsidR="00E9069D" w:rsidRPr="00E9069D" w:rsidRDefault="00E9069D" w:rsidP="00CB4923">
            <w:pPr>
              <w:suppressAutoHyphens/>
              <w:jc w:val="center"/>
              <w:rPr>
                <w:rFonts w:eastAsia="Times New Roman"/>
                <w:bCs/>
                <w:color w:val="auto"/>
                <w:sz w:val="24"/>
                <w:szCs w:val="24"/>
              </w:rPr>
            </w:pPr>
            <w:r w:rsidRPr="00E9069D">
              <w:rPr>
                <w:rFonts w:eastAsia="Times New Roman"/>
                <w:bCs/>
                <w:color w:val="auto"/>
                <w:sz w:val="24"/>
                <w:szCs w:val="24"/>
              </w:rPr>
              <w:t>Целевое назначение лесов</w:t>
            </w:r>
          </w:p>
        </w:tc>
        <w:tc>
          <w:tcPr>
            <w:tcW w:w="2126" w:type="dxa"/>
            <w:noWrap/>
            <w:vAlign w:val="center"/>
          </w:tcPr>
          <w:p w:rsidR="00E9069D" w:rsidRPr="00E9069D" w:rsidRDefault="00E9069D" w:rsidP="00CB4923">
            <w:pPr>
              <w:suppressAutoHyphens/>
              <w:jc w:val="center"/>
              <w:rPr>
                <w:rFonts w:eastAsia="Times New Roman"/>
                <w:bCs/>
                <w:color w:val="auto"/>
                <w:sz w:val="24"/>
                <w:szCs w:val="24"/>
              </w:rPr>
            </w:pPr>
            <w:r w:rsidRPr="00E9069D">
              <w:rPr>
                <w:rFonts w:eastAsia="Times New Roman"/>
                <w:bCs/>
                <w:color w:val="auto"/>
                <w:sz w:val="24"/>
                <w:szCs w:val="24"/>
              </w:rPr>
              <w:t>Номера</w:t>
            </w:r>
          </w:p>
          <w:p w:rsidR="00E9069D" w:rsidRPr="00E9069D" w:rsidRDefault="00E9069D" w:rsidP="00CB4923">
            <w:pPr>
              <w:suppressAutoHyphens/>
              <w:jc w:val="center"/>
              <w:rPr>
                <w:rFonts w:eastAsia="Times New Roman"/>
                <w:bCs/>
                <w:color w:val="auto"/>
                <w:sz w:val="24"/>
                <w:szCs w:val="24"/>
              </w:rPr>
            </w:pPr>
            <w:r w:rsidRPr="00E9069D">
              <w:rPr>
                <w:rFonts w:eastAsia="Times New Roman"/>
                <w:bCs/>
                <w:color w:val="auto"/>
                <w:sz w:val="24"/>
                <w:szCs w:val="24"/>
              </w:rPr>
              <w:t>лесных кварталов или их частей</w:t>
            </w:r>
          </w:p>
        </w:tc>
        <w:tc>
          <w:tcPr>
            <w:tcW w:w="1191" w:type="dxa"/>
            <w:noWrap/>
            <w:vAlign w:val="center"/>
          </w:tcPr>
          <w:p w:rsidR="00E9069D" w:rsidRPr="00E9069D" w:rsidRDefault="00E9069D" w:rsidP="00CB4923">
            <w:pPr>
              <w:suppressAutoHyphens/>
              <w:jc w:val="center"/>
              <w:rPr>
                <w:rFonts w:eastAsia="Times New Roman"/>
                <w:bCs/>
                <w:color w:val="auto"/>
                <w:sz w:val="24"/>
                <w:szCs w:val="24"/>
              </w:rPr>
            </w:pPr>
            <w:r w:rsidRPr="00E9069D">
              <w:rPr>
                <w:rFonts w:eastAsia="Times New Roman"/>
                <w:bCs/>
                <w:color w:val="auto"/>
                <w:sz w:val="24"/>
                <w:szCs w:val="24"/>
              </w:rPr>
              <w:t>Площадь, га</w:t>
            </w:r>
          </w:p>
        </w:tc>
        <w:tc>
          <w:tcPr>
            <w:tcW w:w="3061" w:type="dxa"/>
            <w:noWrap/>
            <w:vAlign w:val="center"/>
          </w:tcPr>
          <w:p w:rsidR="00E9069D" w:rsidRPr="00E9069D" w:rsidRDefault="00E9069D" w:rsidP="00CB4923">
            <w:pPr>
              <w:suppressAutoHyphens/>
              <w:jc w:val="center"/>
              <w:rPr>
                <w:rFonts w:eastAsia="Times New Roman"/>
                <w:bCs/>
                <w:color w:val="auto"/>
                <w:sz w:val="24"/>
                <w:szCs w:val="24"/>
              </w:rPr>
            </w:pPr>
            <w:r w:rsidRPr="00E9069D">
              <w:rPr>
                <w:rFonts w:eastAsia="Times New Roman"/>
                <w:bCs/>
                <w:color w:val="auto"/>
                <w:sz w:val="24"/>
                <w:szCs w:val="24"/>
              </w:rPr>
              <w:t>Основания деления лесов</w:t>
            </w:r>
          </w:p>
          <w:p w:rsidR="00E9069D" w:rsidRPr="00E9069D" w:rsidRDefault="00E9069D" w:rsidP="00CB4923">
            <w:pPr>
              <w:suppressAutoHyphens/>
              <w:jc w:val="center"/>
              <w:rPr>
                <w:rFonts w:eastAsia="Times New Roman"/>
                <w:bCs/>
                <w:color w:val="auto"/>
                <w:sz w:val="24"/>
                <w:szCs w:val="24"/>
              </w:rPr>
            </w:pPr>
            <w:r w:rsidRPr="00E9069D">
              <w:rPr>
                <w:rFonts w:eastAsia="Times New Roman"/>
                <w:bCs/>
                <w:color w:val="auto"/>
                <w:sz w:val="24"/>
                <w:szCs w:val="24"/>
              </w:rPr>
              <w:t>по целевому назначению</w:t>
            </w:r>
          </w:p>
        </w:tc>
      </w:tr>
      <w:tr w:rsidR="00E9069D" w:rsidRPr="00E9069D" w:rsidTr="009A4859">
        <w:trPr>
          <w:trHeight w:val="283"/>
        </w:trPr>
        <w:tc>
          <w:tcPr>
            <w:tcW w:w="3170" w:type="dxa"/>
            <w:noWrap/>
            <w:vAlign w:val="bottom"/>
          </w:tcPr>
          <w:p w:rsidR="00E9069D" w:rsidRPr="00E9069D" w:rsidRDefault="00E9069D" w:rsidP="00CB4923">
            <w:pPr>
              <w:suppressAutoHyphens/>
              <w:rPr>
                <w:rFonts w:eastAsia="Times New Roman"/>
                <w:bCs/>
                <w:color w:val="auto"/>
                <w:sz w:val="24"/>
                <w:szCs w:val="24"/>
              </w:rPr>
            </w:pPr>
            <w:r w:rsidRPr="00E9069D">
              <w:rPr>
                <w:rFonts w:eastAsia="Times New Roman"/>
                <w:bCs/>
                <w:color w:val="auto"/>
                <w:sz w:val="24"/>
                <w:szCs w:val="24"/>
              </w:rPr>
              <w:t>Защитные леса, всего</w:t>
            </w:r>
          </w:p>
        </w:tc>
        <w:tc>
          <w:tcPr>
            <w:tcW w:w="2126" w:type="dxa"/>
            <w:noWrap/>
            <w:vAlign w:val="center"/>
          </w:tcPr>
          <w:p w:rsidR="00E9069D" w:rsidRPr="00E9069D" w:rsidRDefault="00E9069D" w:rsidP="00CB4923">
            <w:pPr>
              <w:suppressAutoHyphens/>
              <w:rPr>
                <w:rFonts w:eastAsia="Times New Roman"/>
                <w:color w:val="auto"/>
                <w:spacing w:val="-10"/>
                <w:sz w:val="24"/>
                <w:szCs w:val="24"/>
              </w:rPr>
            </w:pPr>
          </w:p>
        </w:tc>
        <w:tc>
          <w:tcPr>
            <w:tcW w:w="1191" w:type="dxa"/>
          </w:tcPr>
          <w:p w:rsidR="00E9069D" w:rsidRPr="00E9069D" w:rsidRDefault="00E9069D" w:rsidP="00CB4923">
            <w:pPr>
              <w:suppressAutoHyphens/>
              <w:jc w:val="center"/>
              <w:rPr>
                <w:rFonts w:eastAsia="Times New Roman"/>
                <w:color w:val="auto"/>
                <w:sz w:val="24"/>
                <w:szCs w:val="24"/>
              </w:rPr>
            </w:pPr>
            <w:r w:rsidRPr="00E9069D">
              <w:rPr>
                <w:rFonts w:eastAsia="Times New Roman"/>
                <w:color w:val="auto"/>
                <w:sz w:val="24"/>
                <w:szCs w:val="24"/>
              </w:rPr>
              <w:t>5759</w:t>
            </w:r>
          </w:p>
        </w:tc>
        <w:tc>
          <w:tcPr>
            <w:tcW w:w="3061" w:type="dxa"/>
            <w:vMerge w:val="restart"/>
          </w:tcPr>
          <w:p w:rsidR="00E9069D" w:rsidRPr="00E9069D" w:rsidRDefault="00E9069D" w:rsidP="00CB4923">
            <w:pPr>
              <w:suppressAutoHyphens/>
              <w:rPr>
                <w:rFonts w:eastAsia="Times New Roman"/>
                <w:bCs/>
                <w:color w:val="auto"/>
                <w:sz w:val="24"/>
                <w:szCs w:val="24"/>
              </w:rPr>
            </w:pPr>
            <w:r w:rsidRPr="00E9069D">
              <w:rPr>
                <w:rFonts w:eastAsia="Times New Roman"/>
                <w:bCs/>
                <w:color w:val="auto"/>
                <w:sz w:val="24"/>
                <w:szCs w:val="24"/>
              </w:rPr>
              <w:t xml:space="preserve">Лесной кодекс РФ </w:t>
            </w:r>
          </w:p>
          <w:p w:rsidR="00E9069D" w:rsidRPr="00E9069D" w:rsidRDefault="00E9069D" w:rsidP="00CB4923">
            <w:pPr>
              <w:suppressAutoHyphens/>
              <w:rPr>
                <w:rFonts w:eastAsia="Times New Roman"/>
                <w:bCs/>
                <w:color w:val="auto"/>
                <w:sz w:val="24"/>
                <w:szCs w:val="24"/>
              </w:rPr>
            </w:pPr>
            <w:r w:rsidRPr="00E9069D">
              <w:rPr>
                <w:rFonts w:eastAsia="Times New Roman"/>
                <w:bCs/>
                <w:color w:val="auto"/>
                <w:sz w:val="24"/>
                <w:szCs w:val="24"/>
              </w:rPr>
              <w:t xml:space="preserve">(Федеральный закон </w:t>
            </w:r>
          </w:p>
          <w:p w:rsidR="00E9069D" w:rsidRPr="00E9069D" w:rsidRDefault="00E9069D" w:rsidP="00CB4923">
            <w:pPr>
              <w:suppressAutoHyphens/>
              <w:rPr>
                <w:rFonts w:eastAsia="Times New Roman"/>
                <w:b/>
                <w:bCs/>
                <w:color w:val="auto"/>
                <w:sz w:val="24"/>
                <w:szCs w:val="24"/>
              </w:rPr>
            </w:pPr>
            <w:r w:rsidRPr="00E9069D">
              <w:rPr>
                <w:rFonts w:eastAsia="Times New Roman"/>
                <w:bCs/>
                <w:color w:val="auto"/>
                <w:sz w:val="24"/>
                <w:szCs w:val="24"/>
              </w:rPr>
              <w:t>от 04.12.2006 г. № 200-ФЗ)</w:t>
            </w:r>
          </w:p>
        </w:tc>
      </w:tr>
      <w:tr w:rsidR="00E9069D" w:rsidRPr="00E9069D" w:rsidTr="009A4859">
        <w:trPr>
          <w:trHeight w:val="283"/>
        </w:trPr>
        <w:tc>
          <w:tcPr>
            <w:tcW w:w="3170" w:type="dxa"/>
            <w:noWrap/>
          </w:tcPr>
          <w:p w:rsidR="00E9069D" w:rsidRPr="00E9069D" w:rsidRDefault="00E9069D" w:rsidP="00CB4923">
            <w:pPr>
              <w:suppressAutoHyphens/>
              <w:rPr>
                <w:rFonts w:eastAsia="Times New Roman"/>
                <w:color w:val="auto"/>
                <w:sz w:val="24"/>
                <w:szCs w:val="24"/>
              </w:rPr>
            </w:pPr>
            <w:r w:rsidRPr="00E9069D">
              <w:rPr>
                <w:rFonts w:eastAsia="Times New Roman"/>
                <w:color w:val="auto"/>
                <w:sz w:val="24"/>
                <w:szCs w:val="24"/>
              </w:rPr>
              <w:t>Леса, выполняющие функции защиты природных и иных объектов</w:t>
            </w:r>
          </w:p>
        </w:tc>
        <w:tc>
          <w:tcPr>
            <w:tcW w:w="2126" w:type="dxa"/>
            <w:noWrap/>
            <w:vAlign w:val="center"/>
          </w:tcPr>
          <w:p w:rsidR="00E9069D" w:rsidRPr="00E9069D" w:rsidRDefault="00E9069D" w:rsidP="00CB4923">
            <w:pPr>
              <w:suppressAutoHyphens/>
              <w:jc w:val="center"/>
              <w:rPr>
                <w:rFonts w:eastAsia="Times New Roman"/>
                <w:bCs/>
                <w:color w:val="auto"/>
                <w:sz w:val="24"/>
                <w:szCs w:val="24"/>
              </w:rPr>
            </w:pPr>
          </w:p>
        </w:tc>
        <w:tc>
          <w:tcPr>
            <w:tcW w:w="1191" w:type="dxa"/>
            <w:vAlign w:val="center"/>
          </w:tcPr>
          <w:p w:rsidR="00E9069D" w:rsidRPr="00E9069D" w:rsidRDefault="00E9069D" w:rsidP="00CB4923">
            <w:pPr>
              <w:suppressAutoHyphens/>
              <w:jc w:val="center"/>
              <w:rPr>
                <w:rFonts w:eastAsia="Times New Roman"/>
                <w:color w:val="auto"/>
                <w:sz w:val="24"/>
                <w:szCs w:val="24"/>
              </w:rPr>
            </w:pPr>
          </w:p>
        </w:tc>
        <w:tc>
          <w:tcPr>
            <w:tcW w:w="3061" w:type="dxa"/>
            <w:vMerge/>
          </w:tcPr>
          <w:p w:rsidR="00E9069D" w:rsidRPr="00E9069D" w:rsidRDefault="00E9069D" w:rsidP="00CB4923">
            <w:pPr>
              <w:suppressAutoHyphens/>
              <w:rPr>
                <w:rFonts w:eastAsia="Times New Roman"/>
                <w:bCs/>
                <w:color w:val="auto"/>
                <w:sz w:val="24"/>
                <w:szCs w:val="24"/>
              </w:rPr>
            </w:pPr>
          </w:p>
        </w:tc>
      </w:tr>
      <w:tr w:rsidR="00E9069D" w:rsidRPr="00E9069D" w:rsidTr="009A4859">
        <w:trPr>
          <w:trHeight w:val="283"/>
        </w:trPr>
        <w:tc>
          <w:tcPr>
            <w:tcW w:w="3170" w:type="dxa"/>
            <w:noWrap/>
          </w:tcPr>
          <w:p w:rsidR="00E9069D" w:rsidRPr="00E9069D" w:rsidRDefault="00E9069D" w:rsidP="00CB4923">
            <w:pPr>
              <w:suppressAutoHyphens/>
              <w:rPr>
                <w:rFonts w:eastAsia="Times New Roman"/>
                <w:bCs/>
                <w:color w:val="auto"/>
                <w:sz w:val="24"/>
                <w:szCs w:val="24"/>
              </w:rPr>
            </w:pPr>
            <w:r w:rsidRPr="00E9069D">
              <w:rPr>
                <w:rFonts w:eastAsia="Times New Roman"/>
                <w:bCs/>
                <w:color w:val="auto"/>
                <w:sz w:val="24"/>
                <w:szCs w:val="24"/>
              </w:rPr>
              <w:t>- городские леса</w:t>
            </w:r>
          </w:p>
        </w:tc>
        <w:tc>
          <w:tcPr>
            <w:tcW w:w="2126" w:type="dxa"/>
            <w:shd w:val="clear" w:color="auto" w:fill="auto"/>
            <w:noWrap/>
          </w:tcPr>
          <w:p w:rsidR="00E9069D" w:rsidRPr="00E9069D" w:rsidRDefault="00E9069D" w:rsidP="00CB4923">
            <w:pPr>
              <w:suppressAutoHyphens/>
              <w:jc w:val="center"/>
              <w:rPr>
                <w:rFonts w:eastAsia="Times New Roman"/>
                <w:bCs/>
                <w:color w:val="auto"/>
                <w:sz w:val="24"/>
                <w:szCs w:val="24"/>
              </w:rPr>
            </w:pPr>
            <w:r w:rsidRPr="00E9069D">
              <w:rPr>
                <w:rFonts w:eastAsia="Times New Roman"/>
                <w:color w:val="auto"/>
                <w:sz w:val="24"/>
                <w:szCs w:val="20"/>
              </w:rPr>
              <w:t>1-42, 44-46, 49, 51, 53, 59, 60, 62-84</w:t>
            </w:r>
          </w:p>
        </w:tc>
        <w:tc>
          <w:tcPr>
            <w:tcW w:w="1191" w:type="dxa"/>
          </w:tcPr>
          <w:p w:rsidR="00E9069D" w:rsidRPr="00E9069D" w:rsidRDefault="00E9069D" w:rsidP="00CB4923">
            <w:pPr>
              <w:suppressAutoHyphens/>
              <w:jc w:val="center"/>
              <w:rPr>
                <w:rFonts w:eastAsia="Times New Roman"/>
                <w:color w:val="auto"/>
                <w:sz w:val="24"/>
                <w:szCs w:val="24"/>
              </w:rPr>
            </w:pPr>
            <w:r w:rsidRPr="00E9069D">
              <w:rPr>
                <w:rFonts w:eastAsia="Times New Roman"/>
                <w:color w:val="auto"/>
                <w:sz w:val="24"/>
                <w:szCs w:val="24"/>
              </w:rPr>
              <w:t>5759</w:t>
            </w:r>
          </w:p>
        </w:tc>
        <w:tc>
          <w:tcPr>
            <w:tcW w:w="3061" w:type="dxa"/>
            <w:vMerge/>
          </w:tcPr>
          <w:p w:rsidR="00E9069D" w:rsidRPr="00E9069D" w:rsidRDefault="00E9069D" w:rsidP="00CB4923">
            <w:pPr>
              <w:suppressAutoHyphens/>
              <w:rPr>
                <w:rFonts w:eastAsia="Times New Roman"/>
                <w:bCs/>
                <w:color w:val="auto"/>
                <w:sz w:val="24"/>
                <w:szCs w:val="24"/>
                <w:highlight w:val="yellow"/>
              </w:rPr>
            </w:pPr>
          </w:p>
        </w:tc>
      </w:tr>
    </w:tbl>
    <w:p w:rsidR="00E9069D" w:rsidRPr="005A0CB5" w:rsidRDefault="00E9069D" w:rsidP="00CB4923">
      <w:pPr>
        <w:suppressAutoHyphens/>
        <w:jc w:val="both"/>
        <w:rPr>
          <w:rFonts w:eastAsia="Times New Roman"/>
          <w:color w:val="auto"/>
        </w:rPr>
      </w:pPr>
    </w:p>
    <w:p w:rsidR="00E9069D" w:rsidRPr="005A0CB5" w:rsidRDefault="00E9069D" w:rsidP="00CB4923">
      <w:pPr>
        <w:jc w:val="both"/>
        <w:rPr>
          <w:rFonts w:eastAsia="Times New Roman"/>
          <w:bCs/>
          <w:color w:val="auto"/>
        </w:rPr>
      </w:pPr>
    </w:p>
    <w:p w:rsidR="00E9069D" w:rsidRPr="00E9069D" w:rsidRDefault="00E9069D" w:rsidP="00CB4923">
      <w:pPr>
        <w:suppressAutoHyphens/>
        <w:jc w:val="center"/>
        <w:rPr>
          <w:rFonts w:eastAsia="Times New Roman"/>
          <w:b/>
          <w:color w:val="auto"/>
        </w:rPr>
      </w:pPr>
      <w:r w:rsidRPr="00E9069D">
        <w:rPr>
          <w:rFonts w:eastAsia="Times New Roman"/>
          <w:b/>
          <w:color w:val="auto"/>
        </w:rPr>
        <w:t>1.1.6. Характеристика лесных и нелесных земель</w:t>
      </w:r>
    </w:p>
    <w:p w:rsidR="00E9069D" w:rsidRPr="00E9069D" w:rsidRDefault="00E9069D" w:rsidP="00CB4923">
      <w:pPr>
        <w:widowControl w:val="0"/>
        <w:suppressAutoHyphens/>
        <w:autoSpaceDE w:val="0"/>
        <w:autoSpaceDN w:val="0"/>
        <w:adjustRightInd w:val="0"/>
        <w:ind w:right="-23"/>
        <w:jc w:val="right"/>
        <w:rPr>
          <w:rFonts w:eastAsia="Times New Roman"/>
          <w:i/>
          <w:color w:val="auto"/>
        </w:rPr>
      </w:pPr>
    </w:p>
    <w:p w:rsidR="00E9069D" w:rsidRPr="00EE3B74" w:rsidRDefault="00E9069D" w:rsidP="00CB4923">
      <w:pPr>
        <w:widowControl w:val="0"/>
        <w:suppressAutoHyphens/>
        <w:autoSpaceDE w:val="0"/>
        <w:autoSpaceDN w:val="0"/>
        <w:adjustRightInd w:val="0"/>
        <w:ind w:right="-23" w:firstLine="709"/>
        <w:jc w:val="both"/>
        <w:rPr>
          <w:rFonts w:eastAsia="Times New Roman"/>
          <w:color w:val="auto"/>
        </w:rPr>
      </w:pPr>
      <w:r w:rsidRPr="00E9069D">
        <w:rPr>
          <w:rFonts w:eastAsia="Times New Roman"/>
          <w:color w:val="auto"/>
        </w:rPr>
        <w:t xml:space="preserve">Характеристика лесных и нелесных земель </w:t>
      </w:r>
      <w:r w:rsidR="00EE3B74" w:rsidRPr="00E9069D">
        <w:rPr>
          <w:rFonts w:eastAsia="Times New Roman"/>
          <w:color w:val="auto"/>
        </w:rPr>
        <w:t xml:space="preserve">городских лесов </w:t>
      </w:r>
      <w:r w:rsidRPr="00E9069D">
        <w:rPr>
          <w:rFonts w:eastAsia="Times New Roman"/>
          <w:color w:val="auto"/>
        </w:rPr>
        <w:t xml:space="preserve"> приведена в таблице </w:t>
      </w:r>
      <w:r w:rsidR="003A389C">
        <w:rPr>
          <w:rFonts w:eastAsia="Times New Roman"/>
          <w:color w:val="auto"/>
        </w:rPr>
        <w:t>1.1.6</w:t>
      </w:r>
      <w:r w:rsidR="0015471C">
        <w:rPr>
          <w:rFonts w:eastAsia="Times New Roman"/>
          <w:color w:val="auto"/>
        </w:rPr>
        <w:t>.1</w:t>
      </w:r>
      <w:r w:rsidRPr="00E9069D">
        <w:rPr>
          <w:rFonts w:eastAsia="Times New Roman"/>
          <w:color w:val="auto"/>
        </w:rPr>
        <w:t>.</w:t>
      </w:r>
    </w:p>
    <w:p w:rsidR="00E9069D" w:rsidRPr="003A389C" w:rsidRDefault="00E9069D" w:rsidP="00CB4923">
      <w:pPr>
        <w:spacing w:before="60" w:after="120"/>
        <w:jc w:val="right"/>
        <w:rPr>
          <w:rFonts w:eastAsia="Times New Roman"/>
          <w:bCs/>
          <w:i/>
          <w:iCs/>
          <w:color w:val="auto"/>
          <w:sz w:val="24"/>
          <w:szCs w:val="24"/>
        </w:rPr>
      </w:pPr>
      <w:r w:rsidRPr="003A389C">
        <w:rPr>
          <w:rFonts w:eastAsia="Times New Roman"/>
          <w:bCs/>
          <w:i/>
          <w:iCs/>
          <w:color w:val="auto"/>
          <w:sz w:val="24"/>
          <w:szCs w:val="24"/>
        </w:rPr>
        <w:t xml:space="preserve">Таблица </w:t>
      </w:r>
      <w:r w:rsidR="003A389C" w:rsidRPr="003A389C">
        <w:rPr>
          <w:rFonts w:eastAsia="Times New Roman"/>
          <w:bCs/>
          <w:i/>
          <w:iCs/>
          <w:color w:val="auto"/>
          <w:sz w:val="24"/>
          <w:szCs w:val="24"/>
        </w:rPr>
        <w:t>1.1.6</w:t>
      </w:r>
      <w:r w:rsidR="0015471C">
        <w:rPr>
          <w:rFonts w:eastAsia="Times New Roman"/>
          <w:bCs/>
          <w:i/>
          <w:iCs/>
          <w:color w:val="auto"/>
          <w:sz w:val="24"/>
          <w:szCs w:val="24"/>
        </w:rPr>
        <w:t>.1</w:t>
      </w:r>
    </w:p>
    <w:p w:rsidR="00E9069D" w:rsidRPr="00E9069D" w:rsidRDefault="00E9069D" w:rsidP="00CB4923">
      <w:pPr>
        <w:jc w:val="center"/>
        <w:rPr>
          <w:rFonts w:eastAsia="Times New Roman"/>
          <w:bCs/>
          <w:iCs/>
          <w:color w:val="auto"/>
        </w:rPr>
      </w:pPr>
      <w:r w:rsidRPr="00E9069D">
        <w:rPr>
          <w:rFonts w:eastAsia="Times New Roman"/>
          <w:color w:val="auto"/>
        </w:rPr>
        <w:t xml:space="preserve">Характеристика лесных и нелесных земель </w:t>
      </w:r>
    </w:p>
    <w:p w:rsidR="00E9069D" w:rsidRPr="00E9069D" w:rsidRDefault="00E9069D" w:rsidP="00CB4923">
      <w:pPr>
        <w:jc w:val="center"/>
        <w:rPr>
          <w:rFonts w:eastAsia="Times New Roman"/>
          <w:bCs/>
          <w:iCs/>
          <w:color w:val="auto"/>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21"/>
        <w:gridCol w:w="1559"/>
        <w:gridCol w:w="1418"/>
      </w:tblGrid>
      <w:tr w:rsidR="00E9069D" w:rsidRPr="00E9069D" w:rsidTr="00CB4923">
        <w:trPr>
          <w:trHeight w:val="302"/>
        </w:trPr>
        <w:tc>
          <w:tcPr>
            <w:tcW w:w="6521" w:type="dxa"/>
            <w:vMerge w:val="restart"/>
            <w:shd w:val="clear" w:color="auto" w:fill="auto"/>
            <w:vAlign w:val="center"/>
          </w:tcPr>
          <w:p w:rsidR="00E9069D" w:rsidRPr="00E9069D" w:rsidRDefault="00E9069D" w:rsidP="00CB4923">
            <w:pPr>
              <w:suppressAutoHyphens/>
              <w:jc w:val="center"/>
              <w:rPr>
                <w:rFonts w:eastAsia="Times New Roman"/>
                <w:bCs/>
                <w:color w:val="auto"/>
                <w:sz w:val="24"/>
                <w:szCs w:val="24"/>
              </w:rPr>
            </w:pPr>
            <w:r w:rsidRPr="00E9069D">
              <w:rPr>
                <w:rFonts w:eastAsia="Times New Roman"/>
                <w:bCs/>
                <w:color w:val="auto"/>
                <w:sz w:val="24"/>
                <w:szCs w:val="24"/>
              </w:rPr>
              <w:t>Показатели характеристики земель</w:t>
            </w:r>
          </w:p>
        </w:tc>
        <w:tc>
          <w:tcPr>
            <w:tcW w:w="2977" w:type="dxa"/>
            <w:gridSpan w:val="2"/>
            <w:tcBorders>
              <w:bottom w:val="single" w:sz="4" w:space="0" w:color="000000"/>
            </w:tcBorders>
            <w:shd w:val="clear" w:color="auto" w:fill="auto"/>
            <w:vAlign w:val="center"/>
          </w:tcPr>
          <w:p w:rsidR="00E9069D" w:rsidRPr="00E9069D" w:rsidRDefault="00E9069D" w:rsidP="00CB4923">
            <w:pPr>
              <w:suppressAutoHyphens/>
              <w:jc w:val="center"/>
              <w:rPr>
                <w:rFonts w:eastAsia="Times New Roman"/>
                <w:bCs/>
                <w:color w:val="auto"/>
                <w:sz w:val="24"/>
                <w:szCs w:val="24"/>
              </w:rPr>
            </w:pPr>
            <w:r w:rsidRPr="00E9069D">
              <w:rPr>
                <w:rFonts w:eastAsia="Times New Roman"/>
                <w:bCs/>
                <w:color w:val="auto"/>
                <w:sz w:val="24"/>
                <w:szCs w:val="24"/>
              </w:rPr>
              <w:t>Всего</w:t>
            </w:r>
          </w:p>
        </w:tc>
      </w:tr>
      <w:tr w:rsidR="00E9069D" w:rsidRPr="00E9069D" w:rsidTr="00CB4923">
        <w:trPr>
          <w:trHeight w:val="301"/>
        </w:trPr>
        <w:tc>
          <w:tcPr>
            <w:tcW w:w="6521" w:type="dxa"/>
            <w:vMerge/>
            <w:tcBorders>
              <w:bottom w:val="single" w:sz="4" w:space="0" w:color="000000"/>
            </w:tcBorders>
            <w:shd w:val="clear" w:color="auto" w:fill="auto"/>
            <w:vAlign w:val="center"/>
          </w:tcPr>
          <w:p w:rsidR="00E9069D" w:rsidRPr="00E9069D" w:rsidRDefault="00E9069D" w:rsidP="00CB4923">
            <w:pPr>
              <w:suppressAutoHyphens/>
              <w:jc w:val="center"/>
              <w:rPr>
                <w:rFonts w:eastAsia="Times New Roman"/>
                <w:bCs/>
                <w:color w:val="auto"/>
                <w:sz w:val="24"/>
                <w:szCs w:val="24"/>
              </w:rPr>
            </w:pPr>
          </w:p>
        </w:tc>
        <w:tc>
          <w:tcPr>
            <w:tcW w:w="1559" w:type="dxa"/>
            <w:tcBorders>
              <w:bottom w:val="single" w:sz="4" w:space="0" w:color="000000"/>
            </w:tcBorders>
            <w:shd w:val="clear" w:color="auto" w:fill="auto"/>
            <w:vAlign w:val="center"/>
          </w:tcPr>
          <w:p w:rsidR="00E9069D" w:rsidRPr="00E9069D" w:rsidRDefault="00E9069D" w:rsidP="00CB4923">
            <w:pPr>
              <w:suppressAutoHyphens/>
              <w:jc w:val="center"/>
              <w:rPr>
                <w:rFonts w:eastAsia="Times New Roman"/>
                <w:bCs/>
                <w:color w:val="auto"/>
                <w:sz w:val="24"/>
                <w:szCs w:val="24"/>
              </w:rPr>
            </w:pPr>
            <w:r w:rsidRPr="00E9069D">
              <w:rPr>
                <w:rFonts w:eastAsia="Times New Roman"/>
                <w:bCs/>
                <w:color w:val="auto"/>
                <w:sz w:val="24"/>
                <w:szCs w:val="24"/>
              </w:rPr>
              <w:t>площадь, га</w:t>
            </w:r>
          </w:p>
        </w:tc>
        <w:tc>
          <w:tcPr>
            <w:tcW w:w="1418" w:type="dxa"/>
            <w:tcBorders>
              <w:bottom w:val="single" w:sz="4" w:space="0" w:color="000000"/>
            </w:tcBorders>
            <w:shd w:val="clear" w:color="auto" w:fill="auto"/>
            <w:vAlign w:val="center"/>
          </w:tcPr>
          <w:p w:rsidR="00E9069D" w:rsidRPr="00E9069D" w:rsidRDefault="00E9069D" w:rsidP="00CB4923">
            <w:pPr>
              <w:suppressAutoHyphens/>
              <w:jc w:val="center"/>
              <w:rPr>
                <w:rFonts w:eastAsia="Times New Roman"/>
                <w:bCs/>
                <w:color w:val="auto"/>
                <w:sz w:val="24"/>
                <w:szCs w:val="24"/>
              </w:rPr>
            </w:pPr>
            <w:r w:rsidRPr="00E9069D">
              <w:rPr>
                <w:rFonts w:eastAsia="Times New Roman"/>
                <w:bCs/>
                <w:color w:val="auto"/>
                <w:sz w:val="24"/>
                <w:szCs w:val="24"/>
              </w:rPr>
              <w:t>%</w:t>
            </w:r>
          </w:p>
        </w:tc>
      </w:tr>
      <w:tr w:rsidR="00046DC2" w:rsidRPr="00E9069D" w:rsidTr="00CB4923">
        <w:trPr>
          <w:trHeight w:val="312"/>
        </w:trPr>
        <w:tc>
          <w:tcPr>
            <w:tcW w:w="6521" w:type="dxa"/>
            <w:tcBorders>
              <w:bottom w:val="nil"/>
            </w:tcBorders>
            <w:shd w:val="clear" w:color="auto" w:fill="auto"/>
            <w:vAlign w:val="center"/>
          </w:tcPr>
          <w:p w:rsidR="00046DC2" w:rsidRPr="00E9069D" w:rsidRDefault="00046DC2" w:rsidP="00CB4923">
            <w:pPr>
              <w:suppressAutoHyphens/>
              <w:rPr>
                <w:rFonts w:eastAsia="Times New Roman"/>
                <w:color w:val="auto"/>
                <w:sz w:val="24"/>
                <w:szCs w:val="24"/>
              </w:rPr>
            </w:pPr>
            <w:r w:rsidRPr="00E9069D">
              <w:rPr>
                <w:rFonts w:eastAsia="Times New Roman"/>
                <w:color w:val="auto"/>
                <w:sz w:val="24"/>
                <w:szCs w:val="24"/>
              </w:rPr>
              <w:t>Общая площадь земель</w:t>
            </w:r>
          </w:p>
        </w:tc>
        <w:tc>
          <w:tcPr>
            <w:tcW w:w="1559" w:type="dxa"/>
            <w:tcBorders>
              <w:bottom w:val="nil"/>
            </w:tcBorders>
            <w:shd w:val="clear" w:color="auto" w:fill="auto"/>
            <w:vAlign w:val="center"/>
          </w:tcPr>
          <w:p w:rsidR="00046DC2" w:rsidRPr="00046DC2" w:rsidRDefault="00046DC2" w:rsidP="00CB4923">
            <w:pPr>
              <w:suppressAutoHyphens/>
              <w:jc w:val="center"/>
              <w:rPr>
                <w:sz w:val="24"/>
                <w:szCs w:val="24"/>
              </w:rPr>
            </w:pPr>
            <w:r w:rsidRPr="00046DC2">
              <w:rPr>
                <w:sz w:val="24"/>
                <w:szCs w:val="24"/>
              </w:rPr>
              <w:t>5759,0</w:t>
            </w:r>
          </w:p>
        </w:tc>
        <w:tc>
          <w:tcPr>
            <w:tcW w:w="1418" w:type="dxa"/>
            <w:tcBorders>
              <w:bottom w:val="nil"/>
            </w:tcBorders>
            <w:shd w:val="clear" w:color="auto" w:fill="auto"/>
            <w:vAlign w:val="center"/>
          </w:tcPr>
          <w:p w:rsidR="00046DC2" w:rsidRPr="00046DC2" w:rsidRDefault="00046DC2" w:rsidP="00CB4923">
            <w:pPr>
              <w:suppressAutoHyphens/>
              <w:jc w:val="center"/>
              <w:rPr>
                <w:sz w:val="24"/>
                <w:szCs w:val="24"/>
              </w:rPr>
            </w:pPr>
            <w:r w:rsidRPr="00046DC2">
              <w:rPr>
                <w:sz w:val="24"/>
                <w:szCs w:val="24"/>
              </w:rPr>
              <w:t>100,0</w:t>
            </w:r>
          </w:p>
        </w:tc>
      </w:tr>
      <w:tr w:rsidR="00046DC2" w:rsidRPr="00E9069D" w:rsidTr="00CB4923">
        <w:trPr>
          <w:trHeight w:val="312"/>
        </w:trPr>
        <w:tc>
          <w:tcPr>
            <w:tcW w:w="6521" w:type="dxa"/>
            <w:tcBorders>
              <w:top w:val="nil"/>
              <w:bottom w:val="nil"/>
            </w:tcBorders>
            <w:shd w:val="clear" w:color="auto" w:fill="auto"/>
          </w:tcPr>
          <w:p w:rsidR="00046DC2" w:rsidRPr="00E9069D" w:rsidRDefault="00046DC2" w:rsidP="00CB4923">
            <w:pPr>
              <w:suppressAutoHyphens/>
              <w:jc w:val="both"/>
              <w:rPr>
                <w:rFonts w:eastAsia="Times New Roman"/>
                <w:color w:val="auto"/>
                <w:sz w:val="24"/>
                <w:szCs w:val="24"/>
              </w:rPr>
            </w:pPr>
            <w:r w:rsidRPr="00E9069D">
              <w:rPr>
                <w:rFonts w:eastAsia="Times New Roman"/>
                <w:color w:val="auto"/>
                <w:sz w:val="24"/>
                <w:szCs w:val="24"/>
              </w:rPr>
              <w:t>Лесные земли</w:t>
            </w:r>
            <w:r w:rsidRPr="00E9069D">
              <w:rPr>
                <w:rFonts w:eastAsia="Times New Roman"/>
                <w:color w:val="auto"/>
                <w:sz w:val="24"/>
                <w:szCs w:val="24"/>
                <w:lang w:val="en-US"/>
              </w:rPr>
              <w:t>,</w:t>
            </w:r>
            <w:r w:rsidRPr="00E9069D">
              <w:rPr>
                <w:rFonts w:eastAsia="Times New Roman"/>
                <w:color w:val="auto"/>
                <w:sz w:val="24"/>
                <w:szCs w:val="24"/>
              </w:rPr>
              <w:t xml:space="preserve"> всего</w:t>
            </w:r>
          </w:p>
        </w:tc>
        <w:tc>
          <w:tcPr>
            <w:tcW w:w="1559" w:type="dxa"/>
            <w:tcBorders>
              <w:top w:val="nil"/>
              <w:bottom w:val="nil"/>
            </w:tcBorders>
            <w:shd w:val="clear" w:color="auto" w:fill="auto"/>
          </w:tcPr>
          <w:p w:rsidR="00046DC2" w:rsidRPr="00046DC2" w:rsidRDefault="00046DC2" w:rsidP="00CB4923">
            <w:pPr>
              <w:suppressAutoHyphens/>
              <w:jc w:val="center"/>
              <w:rPr>
                <w:sz w:val="24"/>
                <w:szCs w:val="24"/>
              </w:rPr>
            </w:pPr>
            <w:r w:rsidRPr="00046DC2">
              <w:rPr>
                <w:sz w:val="24"/>
                <w:szCs w:val="24"/>
              </w:rPr>
              <w:t>3335,3</w:t>
            </w:r>
          </w:p>
        </w:tc>
        <w:tc>
          <w:tcPr>
            <w:tcW w:w="1418" w:type="dxa"/>
            <w:tcBorders>
              <w:top w:val="nil"/>
              <w:bottom w:val="nil"/>
            </w:tcBorders>
            <w:shd w:val="clear" w:color="auto" w:fill="auto"/>
          </w:tcPr>
          <w:p w:rsidR="00046DC2" w:rsidRPr="00046DC2" w:rsidRDefault="00046DC2" w:rsidP="00CB4923">
            <w:pPr>
              <w:suppressAutoHyphens/>
              <w:jc w:val="center"/>
              <w:rPr>
                <w:sz w:val="24"/>
                <w:szCs w:val="24"/>
              </w:rPr>
            </w:pPr>
            <w:r w:rsidRPr="00046DC2">
              <w:rPr>
                <w:sz w:val="24"/>
                <w:szCs w:val="24"/>
              </w:rPr>
              <w:t>57,9</w:t>
            </w:r>
          </w:p>
        </w:tc>
      </w:tr>
      <w:tr w:rsidR="00046DC2" w:rsidRPr="00E9069D" w:rsidTr="00CB4923">
        <w:trPr>
          <w:trHeight w:val="312"/>
        </w:trPr>
        <w:tc>
          <w:tcPr>
            <w:tcW w:w="6521" w:type="dxa"/>
            <w:tcBorders>
              <w:top w:val="nil"/>
              <w:bottom w:val="nil"/>
            </w:tcBorders>
            <w:shd w:val="clear" w:color="auto" w:fill="auto"/>
          </w:tcPr>
          <w:p w:rsidR="00046DC2" w:rsidRPr="00E9069D" w:rsidRDefault="00046DC2" w:rsidP="00CB4923">
            <w:pPr>
              <w:suppressAutoHyphens/>
              <w:jc w:val="both"/>
              <w:rPr>
                <w:rFonts w:eastAsia="Times New Roman"/>
                <w:color w:val="auto"/>
                <w:sz w:val="24"/>
                <w:szCs w:val="24"/>
              </w:rPr>
            </w:pPr>
            <w:r w:rsidRPr="00E9069D">
              <w:rPr>
                <w:rFonts w:eastAsia="Times New Roman"/>
                <w:color w:val="auto"/>
                <w:sz w:val="24"/>
                <w:szCs w:val="24"/>
              </w:rPr>
              <w:t>Земли, покрытые лесной растительностью, всего</w:t>
            </w:r>
          </w:p>
        </w:tc>
        <w:tc>
          <w:tcPr>
            <w:tcW w:w="1559" w:type="dxa"/>
            <w:tcBorders>
              <w:top w:val="nil"/>
              <w:bottom w:val="nil"/>
            </w:tcBorders>
            <w:shd w:val="clear" w:color="auto" w:fill="auto"/>
          </w:tcPr>
          <w:p w:rsidR="00046DC2" w:rsidRPr="00046DC2" w:rsidRDefault="00046DC2" w:rsidP="00CB4923">
            <w:pPr>
              <w:suppressAutoHyphens/>
              <w:jc w:val="center"/>
              <w:rPr>
                <w:sz w:val="24"/>
                <w:szCs w:val="24"/>
              </w:rPr>
            </w:pPr>
            <w:r w:rsidRPr="00046DC2">
              <w:rPr>
                <w:sz w:val="24"/>
                <w:szCs w:val="24"/>
              </w:rPr>
              <w:t>3230,2</w:t>
            </w:r>
          </w:p>
        </w:tc>
        <w:tc>
          <w:tcPr>
            <w:tcW w:w="1418" w:type="dxa"/>
            <w:tcBorders>
              <w:top w:val="nil"/>
              <w:bottom w:val="nil"/>
            </w:tcBorders>
            <w:shd w:val="clear" w:color="auto" w:fill="auto"/>
          </w:tcPr>
          <w:p w:rsidR="00046DC2" w:rsidRPr="00046DC2" w:rsidRDefault="00046DC2" w:rsidP="00CB4923">
            <w:pPr>
              <w:suppressAutoHyphens/>
              <w:jc w:val="center"/>
              <w:rPr>
                <w:sz w:val="24"/>
                <w:szCs w:val="24"/>
              </w:rPr>
            </w:pPr>
            <w:r w:rsidRPr="00046DC2">
              <w:rPr>
                <w:sz w:val="24"/>
                <w:szCs w:val="24"/>
              </w:rPr>
              <w:t>56,1</w:t>
            </w:r>
          </w:p>
        </w:tc>
      </w:tr>
      <w:tr w:rsidR="00046DC2" w:rsidRPr="00E9069D" w:rsidTr="00CB4923">
        <w:trPr>
          <w:trHeight w:val="312"/>
        </w:trPr>
        <w:tc>
          <w:tcPr>
            <w:tcW w:w="6521" w:type="dxa"/>
            <w:tcBorders>
              <w:top w:val="nil"/>
              <w:bottom w:val="nil"/>
            </w:tcBorders>
            <w:shd w:val="clear" w:color="auto" w:fill="auto"/>
          </w:tcPr>
          <w:p w:rsidR="00046DC2" w:rsidRPr="00E9069D" w:rsidRDefault="00046DC2" w:rsidP="00CB4923">
            <w:pPr>
              <w:suppressAutoHyphens/>
              <w:jc w:val="both"/>
              <w:rPr>
                <w:rFonts w:eastAsia="Times New Roman"/>
                <w:color w:val="auto"/>
                <w:sz w:val="24"/>
                <w:szCs w:val="24"/>
              </w:rPr>
            </w:pPr>
            <w:r w:rsidRPr="00E9069D">
              <w:rPr>
                <w:rFonts w:eastAsia="Times New Roman"/>
                <w:color w:val="auto"/>
                <w:sz w:val="24"/>
                <w:szCs w:val="24"/>
              </w:rPr>
              <w:t xml:space="preserve"> в том числе:</w:t>
            </w:r>
          </w:p>
        </w:tc>
        <w:tc>
          <w:tcPr>
            <w:tcW w:w="1559" w:type="dxa"/>
            <w:tcBorders>
              <w:top w:val="nil"/>
              <w:bottom w:val="nil"/>
            </w:tcBorders>
            <w:shd w:val="clear" w:color="auto" w:fill="auto"/>
          </w:tcPr>
          <w:p w:rsidR="00046DC2" w:rsidRPr="00046DC2" w:rsidRDefault="00046DC2" w:rsidP="00CB4923">
            <w:pPr>
              <w:suppressAutoHyphens/>
              <w:jc w:val="center"/>
              <w:rPr>
                <w:sz w:val="24"/>
                <w:szCs w:val="24"/>
              </w:rPr>
            </w:pPr>
          </w:p>
        </w:tc>
        <w:tc>
          <w:tcPr>
            <w:tcW w:w="1418" w:type="dxa"/>
            <w:tcBorders>
              <w:top w:val="nil"/>
              <w:bottom w:val="nil"/>
            </w:tcBorders>
            <w:shd w:val="clear" w:color="auto" w:fill="auto"/>
          </w:tcPr>
          <w:p w:rsidR="00046DC2" w:rsidRPr="00046DC2" w:rsidRDefault="00046DC2" w:rsidP="00CB4923">
            <w:pPr>
              <w:suppressAutoHyphens/>
              <w:jc w:val="center"/>
              <w:rPr>
                <w:sz w:val="24"/>
                <w:szCs w:val="24"/>
              </w:rPr>
            </w:pPr>
          </w:p>
        </w:tc>
      </w:tr>
      <w:tr w:rsidR="00046DC2" w:rsidRPr="00E9069D" w:rsidTr="00CB4923">
        <w:trPr>
          <w:trHeight w:val="312"/>
        </w:trPr>
        <w:tc>
          <w:tcPr>
            <w:tcW w:w="6521" w:type="dxa"/>
            <w:tcBorders>
              <w:top w:val="nil"/>
              <w:bottom w:val="nil"/>
            </w:tcBorders>
            <w:shd w:val="clear" w:color="auto" w:fill="auto"/>
          </w:tcPr>
          <w:p w:rsidR="00046DC2" w:rsidRPr="00E9069D" w:rsidRDefault="00046DC2" w:rsidP="00CB4923">
            <w:pPr>
              <w:suppressAutoHyphens/>
              <w:jc w:val="both"/>
              <w:rPr>
                <w:rFonts w:eastAsia="Times New Roman"/>
                <w:color w:val="auto"/>
                <w:sz w:val="24"/>
                <w:szCs w:val="24"/>
              </w:rPr>
            </w:pPr>
            <w:r w:rsidRPr="00E9069D">
              <w:rPr>
                <w:rFonts w:eastAsia="Times New Roman"/>
                <w:color w:val="auto"/>
                <w:sz w:val="24"/>
                <w:szCs w:val="24"/>
              </w:rPr>
              <w:t xml:space="preserve"> лесные культуры</w:t>
            </w:r>
          </w:p>
        </w:tc>
        <w:tc>
          <w:tcPr>
            <w:tcW w:w="1559" w:type="dxa"/>
            <w:tcBorders>
              <w:top w:val="nil"/>
              <w:bottom w:val="nil"/>
            </w:tcBorders>
            <w:shd w:val="clear" w:color="auto" w:fill="auto"/>
          </w:tcPr>
          <w:p w:rsidR="00046DC2" w:rsidRPr="00046DC2" w:rsidRDefault="00046DC2" w:rsidP="00CB4923">
            <w:pPr>
              <w:suppressAutoHyphens/>
              <w:jc w:val="center"/>
              <w:rPr>
                <w:sz w:val="24"/>
                <w:szCs w:val="24"/>
              </w:rPr>
            </w:pPr>
            <w:r w:rsidRPr="00046DC2">
              <w:rPr>
                <w:sz w:val="24"/>
                <w:szCs w:val="24"/>
              </w:rPr>
              <w:t>2,5</w:t>
            </w:r>
          </w:p>
        </w:tc>
        <w:tc>
          <w:tcPr>
            <w:tcW w:w="1418" w:type="dxa"/>
            <w:tcBorders>
              <w:top w:val="nil"/>
              <w:bottom w:val="nil"/>
            </w:tcBorders>
            <w:shd w:val="clear" w:color="auto" w:fill="auto"/>
          </w:tcPr>
          <w:p w:rsidR="00046DC2" w:rsidRPr="00046DC2" w:rsidRDefault="00046DC2" w:rsidP="00CB4923">
            <w:pPr>
              <w:suppressAutoHyphens/>
              <w:jc w:val="center"/>
              <w:rPr>
                <w:sz w:val="24"/>
                <w:szCs w:val="24"/>
              </w:rPr>
            </w:pPr>
            <w:r w:rsidRPr="00046DC2">
              <w:rPr>
                <w:sz w:val="24"/>
                <w:szCs w:val="24"/>
              </w:rPr>
              <w:t>-</w:t>
            </w:r>
          </w:p>
        </w:tc>
      </w:tr>
      <w:tr w:rsidR="00046DC2" w:rsidRPr="00E9069D" w:rsidTr="00CB4923">
        <w:trPr>
          <w:trHeight w:val="312"/>
        </w:trPr>
        <w:tc>
          <w:tcPr>
            <w:tcW w:w="6521" w:type="dxa"/>
            <w:tcBorders>
              <w:top w:val="nil"/>
              <w:bottom w:val="nil"/>
            </w:tcBorders>
            <w:shd w:val="clear" w:color="auto" w:fill="auto"/>
          </w:tcPr>
          <w:p w:rsidR="00046DC2" w:rsidRPr="00E9069D" w:rsidRDefault="00046DC2" w:rsidP="00CB4923">
            <w:pPr>
              <w:suppressAutoHyphens/>
              <w:jc w:val="both"/>
              <w:rPr>
                <w:rFonts w:eastAsia="Times New Roman"/>
                <w:color w:val="auto"/>
                <w:sz w:val="24"/>
                <w:szCs w:val="24"/>
              </w:rPr>
            </w:pPr>
            <w:r w:rsidRPr="00E9069D">
              <w:rPr>
                <w:rFonts w:eastAsia="Times New Roman"/>
                <w:color w:val="auto"/>
                <w:sz w:val="24"/>
                <w:szCs w:val="24"/>
              </w:rPr>
              <w:t>Земли, не покрытые лесной растительностью, всего</w:t>
            </w:r>
          </w:p>
        </w:tc>
        <w:tc>
          <w:tcPr>
            <w:tcW w:w="1559" w:type="dxa"/>
            <w:tcBorders>
              <w:top w:val="nil"/>
              <w:bottom w:val="nil"/>
            </w:tcBorders>
            <w:shd w:val="clear" w:color="auto" w:fill="auto"/>
          </w:tcPr>
          <w:p w:rsidR="00046DC2" w:rsidRPr="00046DC2" w:rsidRDefault="00046DC2" w:rsidP="00CB4923">
            <w:pPr>
              <w:suppressAutoHyphens/>
              <w:jc w:val="center"/>
              <w:rPr>
                <w:sz w:val="24"/>
                <w:szCs w:val="24"/>
              </w:rPr>
            </w:pPr>
            <w:r w:rsidRPr="00046DC2">
              <w:rPr>
                <w:sz w:val="24"/>
                <w:szCs w:val="24"/>
              </w:rPr>
              <w:t>105,1</w:t>
            </w:r>
          </w:p>
        </w:tc>
        <w:tc>
          <w:tcPr>
            <w:tcW w:w="1418" w:type="dxa"/>
            <w:tcBorders>
              <w:top w:val="nil"/>
              <w:bottom w:val="nil"/>
            </w:tcBorders>
            <w:shd w:val="clear" w:color="auto" w:fill="auto"/>
          </w:tcPr>
          <w:p w:rsidR="00046DC2" w:rsidRPr="00046DC2" w:rsidRDefault="00046DC2" w:rsidP="00CB4923">
            <w:pPr>
              <w:suppressAutoHyphens/>
              <w:jc w:val="center"/>
              <w:rPr>
                <w:sz w:val="24"/>
                <w:szCs w:val="24"/>
              </w:rPr>
            </w:pPr>
            <w:r w:rsidRPr="00046DC2">
              <w:rPr>
                <w:sz w:val="24"/>
                <w:szCs w:val="24"/>
              </w:rPr>
              <w:t>1,8</w:t>
            </w:r>
          </w:p>
        </w:tc>
      </w:tr>
      <w:tr w:rsidR="00046DC2" w:rsidRPr="00E9069D" w:rsidTr="00CB4923">
        <w:trPr>
          <w:trHeight w:val="312"/>
        </w:trPr>
        <w:tc>
          <w:tcPr>
            <w:tcW w:w="6521" w:type="dxa"/>
            <w:tcBorders>
              <w:top w:val="nil"/>
              <w:bottom w:val="nil"/>
            </w:tcBorders>
            <w:shd w:val="clear" w:color="auto" w:fill="auto"/>
          </w:tcPr>
          <w:p w:rsidR="00046DC2" w:rsidRPr="00E9069D" w:rsidRDefault="00046DC2" w:rsidP="00CB4923">
            <w:pPr>
              <w:suppressAutoHyphens/>
              <w:jc w:val="both"/>
              <w:rPr>
                <w:rFonts w:eastAsia="Times New Roman"/>
                <w:color w:val="auto"/>
                <w:sz w:val="24"/>
                <w:szCs w:val="24"/>
              </w:rPr>
            </w:pPr>
            <w:r w:rsidRPr="00E9069D">
              <w:rPr>
                <w:rFonts w:eastAsia="Times New Roman"/>
                <w:color w:val="auto"/>
                <w:sz w:val="24"/>
                <w:szCs w:val="24"/>
              </w:rPr>
              <w:t>в том числе:</w:t>
            </w:r>
          </w:p>
        </w:tc>
        <w:tc>
          <w:tcPr>
            <w:tcW w:w="1559" w:type="dxa"/>
            <w:tcBorders>
              <w:top w:val="nil"/>
              <w:bottom w:val="nil"/>
            </w:tcBorders>
            <w:shd w:val="clear" w:color="auto" w:fill="auto"/>
          </w:tcPr>
          <w:p w:rsidR="00046DC2" w:rsidRPr="00046DC2" w:rsidRDefault="00046DC2" w:rsidP="00CB4923">
            <w:pPr>
              <w:suppressAutoHyphens/>
              <w:jc w:val="center"/>
              <w:rPr>
                <w:sz w:val="24"/>
                <w:szCs w:val="24"/>
              </w:rPr>
            </w:pPr>
          </w:p>
        </w:tc>
        <w:tc>
          <w:tcPr>
            <w:tcW w:w="1418" w:type="dxa"/>
            <w:tcBorders>
              <w:top w:val="nil"/>
              <w:bottom w:val="nil"/>
            </w:tcBorders>
            <w:shd w:val="clear" w:color="auto" w:fill="auto"/>
          </w:tcPr>
          <w:p w:rsidR="00046DC2" w:rsidRPr="00046DC2" w:rsidRDefault="00046DC2" w:rsidP="00CB4923">
            <w:pPr>
              <w:suppressAutoHyphens/>
              <w:jc w:val="center"/>
              <w:rPr>
                <w:sz w:val="24"/>
                <w:szCs w:val="24"/>
              </w:rPr>
            </w:pPr>
          </w:p>
        </w:tc>
      </w:tr>
      <w:tr w:rsidR="00046DC2" w:rsidRPr="00E9069D" w:rsidTr="00CB4923">
        <w:trPr>
          <w:trHeight w:val="312"/>
        </w:trPr>
        <w:tc>
          <w:tcPr>
            <w:tcW w:w="6521" w:type="dxa"/>
            <w:tcBorders>
              <w:top w:val="nil"/>
              <w:bottom w:val="nil"/>
            </w:tcBorders>
            <w:shd w:val="clear" w:color="auto" w:fill="auto"/>
          </w:tcPr>
          <w:p w:rsidR="00046DC2" w:rsidRPr="00E9069D" w:rsidRDefault="00046DC2" w:rsidP="00CB4923">
            <w:pPr>
              <w:suppressAutoHyphens/>
              <w:jc w:val="both"/>
              <w:rPr>
                <w:rFonts w:eastAsia="Times New Roman"/>
                <w:color w:val="auto"/>
                <w:sz w:val="24"/>
                <w:szCs w:val="24"/>
              </w:rPr>
            </w:pPr>
            <w:proofErr w:type="spellStart"/>
            <w:r w:rsidRPr="00E9069D">
              <w:rPr>
                <w:rFonts w:eastAsia="Times New Roman"/>
                <w:color w:val="auto"/>
                <w:sz w:val="24"/>
                <w:szCs w:val="24"/>
              </w:rPr>
              <w:t>несомкнувшиеся</w:t>
            </w:r>
            <w:proofErr w:type="spellEnd"/>
            <w:r w:rsidRPr="00E9069D">
              <w:rPr>
                <w:rFonts w:eastAsia="Times New Roman"/>
                <w:color w:val="auto"/>
                <w:sz w:val="24"/>
                <w:szCs w:val="24"/>
              </w:rPr>
              <w:t xml:space="preserve"> лесные культуры</w:t>
            </w:r>
          </w:p>
        </w:tc>
        <w:tc>
          <w:tcPr>
            <w:tcW w:w="1559" w:type="dxa"/>
            <w:tcBorders>
              <w:top w:val="nil"/>
              <w:bottom w:val="nil"/>
            </w:tcBorders>
            <w:shd w:val="clear" w:color="auto" w:fill="auto"/>
          </w:tcPr>
          <w:p w:rsidR="00046DC2" w:rsidRPr="00046DC2" w:rsidRDefault="00046DC2" w:rsidP="00CB4923">
            <w:pPr>
              <w:suppressAutoHyphens/>
              <w:jc w:val="center"/>
              <w:rPr>
                <w:sz w:val="24"/>
                <w:szCs w:val="24"/>
              </w:rPr>
            </w:pPr>
            <w:r w:rsidRPr="00046DC2">
              <w:rPr>
                <w:sz w:val="24"/>
                <w:szCs w:val="24"/>
              </w:rPr>
              <w:t>3,0</w:t>
            </w:r>
          </w:p>
        </w:tc>
        <w:tc>
          <w:tcPr>
            <w:tcW w:w="1418" w:type="dxa"/>
            <w:tcBorders>
              <w:top w:val="nil"/>
              <w:bottom w:val="nil"/>
            </w:tcBorders>
            <w:shd w:val="clear" w:color="auto" w:fill="auto"/>
          </w:tcPr>
          <w:p w:rsidR="00046DC2" w:rsidRPr="00046DC2" w:rsidRDefault="00046DC2" w:rsidP="00CB4923">
            <w:pPr>
              <w:suppressAutoHyphens/>
              <w:jc w:val="center"/>
              <w:rPr>
                <w:sz w:val="24"/>
                <w:szCs w:val="24"/>
              </w:rPr>
            </w:pPr>
            <w:r w:rsidRPr="00046DC2">
              <w:rPr>
                <w:sz w:val="24"/>
                <w:szCs w:val="24"/>
              </w:rPr>
              <w:t>-</w:t>
            </w:r>
          </w:p>
        </w:tc>
      </w:tr>
      <w:tr w:rsidR="00046DC2" w:rsidRPr="00E9069D" w:rsidTr="00CB4923">
        <w:trPr>
          <w:trHeight w:val="312"/>
        </w:trPr>
        <w:tc>
          <w:tcPr>
            <w:tcW w:w="6521" w:type="dxa"/>
            <w:tcBorders>
              <w:top w:val="nil"/>
              <w:bottom w:val="nil"/>
            </w:tcBorders>
            <w:shd w:val="clear" w:color="auto" w:fill="auto"/>
          </w:tcPr>
          <w:p w:rsidR="00046DC2" w:rsidRPr="00E9069D" w:rsidRDefault="00046DC2" w:rsidP="00CB4923">
            <w:pPr>
              <w:suppressAutoHyphens/>
              <w:jc w:val="both"/>
              <w:rPr>
                <w:rFonts w:eastAsia="Times New Roman"/>
                <w:color w:val="auto"/>
                <w:sz w:val="24"/>
                <w:szCs w:val="24"/>
              </w:rPr>
            </w:pPr>
            <w:r w:rsidRPr="00E9069D">
              <w:rPr>
                <w:rFonts w:eastAsia="Times New Roman"/>
                <w:color w:val="auto"/>
                <w:sz w:val="24"/>
                <w:szCs w:val="24"/>
              </w:rPr>
              <w:t>лесные питомники, плантации</w:t>
            </w:r>
          </w:p>
        </w:tc>
        <w:tc>
          <w:tcPr>
            <w:tcW w:w="1559" w:type="dxa"/>
            <w:tcBorders>
              <w:top w:val="nil"/>
              <w:bottom w:val="nil"/>
            </w:tcBorders>
            <w:shd w:val="clear" w:color="auto" w:fill="auto"/>
          </w:tcPr>
          <w:p w:rsidR="00046DC2" w:rsidRPr="00046DC2" w:rsidRDefault="00046DC2" w:rsidP="00CB4923">
            <w:pPr>
              <w:suppressAutoHyphens/>
              <w:jc w:val="center"/>
              <w:rPr>
                <w:sz w:val="24"/>
                <w:szCs w:val="24"/>
              </w:rPr>
            </w:pPr>
            <w:r w:rsidRPr="00046DC2">
              <w:rPr>
                <w:sz w:val="24"/>
                <w:szCs w:val="24"/>
              </w:rPr>
              <w:t>-</w:t>
            </w:r>
          </w:p>
        </w:tc>
        <w:tc>
          <w:tcPr>
            <w:tcW w:w="1418" w:type="dxa"/>
            <w:tcBorders>
              <w:top w:val="nil"/>
              <w:bottom w:val="nil"/>
            </w:tcBorders>
            <w:shd w:val="clear" w:color="auto" w:fill="auto"/>
          </w:tcPr>
          <w:p w:rsidR="00046DC2" w:rsidRPr="00046DC2" w:rsidRDefault="00046DC2" w:rsidP="00CB4923">
            <w:pPr>
              <w:suppressAutoHyphens/>
              <w:jc w:val="center"/>
              <w:rPr>
                <w:sz w:val="24"/>
                <w:szCs w:val="24"/>
              </w:rPr>
            </w:pPr>
            <w:r w:rsidRPr="00046DC2">
              <w:rPr>
                <w:sz w:val="24"/>
                <w:szCs w:val="24"/>
              </w:rPr>
              <w:t>-</w:t>
            </w:r>
          </w:p>
        </w:tc>
      </w:tr>
      <w:tr w:rsidR="00046DC2" w:rsidRPr="00E9069D" w:rsidTr="00CB4923">
        <w:trPr>
          <w:trHeight w:val="312"/>
        </w:trPr>
        <w:tc>
          <w:tcPr>
            <w:tcW w:w="6521" w:type="dxa"/>
            <w:tcBorders>
              <w:top w:val="nil"/>
              <w:bottom w:val="nil"/>
            </w:tcBorders>
            <w:shd w:val="clear" w:color="auto" w:fill="auto"/>
          </w:tcPr>
          <w:p w:rsidR="00046DC2" w:rsidRPr="00E9069D" w:rsidRDefault="00046DC2" w:rsidP="00CB4923">
            <w:pPr>
              <w:suppressAutoHyphens/>
              <w:jc w:val="both"/>
              <w:rPr>
                <w:rFonts w:eastAsia="Times New Roman"/>
                <w:color w:val="auto"/>
                <w:sz w:val="24"/>
                <w:szCs w:val="24"/>
              </w:rPr>
            </w:pPr>
            <w:r w:rsidRPr="00E9069D">
              <w:rPr>
                <w:rFonts w:eastAsia="Times New Roman"/>
                <w:color w:val="auto"/>
                <w:sz w:val="24"/>
                <w:szCs w:val="24"/>
              </w:rPr>
              <w:t>редины естественные</w:t>
            </w:r>
          </w:p>
        </w:tc>
        <w:tc>
          <w:tcPr>
            <w:tcW w:w="1559" w:type="dxa"/>
            <w:tcBorders>
              <w:top w:val="nil"/>
              <w:bottom w:val="nil"/>
            </w:tcBorders>
            <w:shd w:val="clear" w:color="auto" w:fill="auto"/>
          </w:tcPr>
          <w:p w:rsidR="00046DC2" w:rsidRPr="00046DC2" w:rsidRDefault="00046DC2" w:rsidP="00CB4923">
            <w:pPr>
              <w:suppressAutoHyphens/>
              <w:jc w:val="center"/>
              <w:rPr>
                <w:sz w:val="24"/>
                <w:szCs w:val="24"/>
              </w:rPr>
            </w:pPr>
            <w:r w:rsidRPr="00046DC2">
              <w:rPr>
                <w:sz w:val="24"/>
                <w:szCs w:val="24"/>
              </w:rPr>
              <w:t>-</w:t>
            </w:r>
          </w:p>
        </w:tc>
        <w:tc>
          <w:tcPr>
            <w:tcW w:w="1418" w:type="dxa"/>
            <w:tcBorders>
              <w:top w:val="nil"/>
              <w:bottom w:val="nil"/>
            </w:tcBorders>
            <w:shd w:val="clear" w:color="auto" w:fill="auto"/>
          </w:tcPr>
          <w:p w:rsidR="00046DC2" w:rsidRPr="00046DC2" w:rsidRDefault="00046DC2" w:rsidP="00CB4923">
            <w:pPr>
              <w:suppressAutoHyphens/>
              <w:jc w:val="center"/>
              <w:rPr>
                <w:sz w:val="24"/>
                <w:szCs w:val="24"/>
              </w:rPr>
            </w:pPr>
            <w:r w:rsidRPr="00046DC2">
              <w:rPr>
                <w:sz w:val="24"/>
                <w:szCs w:val="24"/>
              </w:rPr>
              <w:t>-</w:t>
            </w:r>
          </w:p>
        </w:tc>
      </w:tr>
      <w:tr w:rsidR="00046DC2" w:rsidRPr="00E9069D" w:rsidTr="00CB4923">
        <w:trPr>
          <w:trHeight w:val="312"/>
        </w:trPr>
        <w:tc>
          <w:tcPr>
            <w:tcW w:w="6521" w:type="dxa"/>
            <w:tcBorders>
              <w:top w:val="nil"/>
              <w:bottom w:val="nil"/>
            </w:tcBorders>
            <w:shd w:val="clear" w:color="auto" w:fill="auto"/>
          </w:tcPr>
          <w:p w:rsidR="00046DC2" w:rsidRPr="00E9069D" w:rsidRDefault="00046DC2" w:rsidP="00CB4923">
            <w:pPr>
              <w:suppressAutoHyphens/>
              <w:jc w:val="both"/>
              <w:rPr>
                <w:rFonts w:eastAsia="Times New Roman"/>
                <w:color w:val="auto"/>
                <w:sz w:val="24"/>
                <w:szCs w:val="24"/>
              </w:rPr>
            </w:pPr>
            <w:r w:rsidRPr="00E9069D">
              <w:rPr>
                <w:rFonts w:eastAsia="Times New Roman"/>
                <w:color w:val="auto"/>
                <w:sz w:val="24"/>
                <w:szCs w:val="24"/>
              </w:rPr>
              <w:t xml:space="preserve">Фонд </w:t>
            </w:r>
            <w:proofErr w:type="spellStart"/>
            <w:r w:rsidRPr="00E9069D">
              <w:rPr>
                <w:rFonts w:eastAsia="Times New Roman"/>
                <w:color w:val="auto"/>
                <w:sz w:val="24"/>
                <w:szCs w:val="24"/>
              </w:rPr>
              <w:t>лесовосстановления</w:t>
            </w:r>
            <w:proofErr w:type="spellEnd"/>
            <w:r w:rsidRPr="00E9069D">
              <w:rPr>
                <w:rFonts w:eastAsia="Times New Roman"/>
                <w:color w:val="auto"/>
                <w:sz w:val="24"/>
                <w:szCs w:val="24"/>
              </w:rPr>
              <w:t>, всего</w:t>
            </w:r>
          </w:p>
        </w:tc>
        <w:tc>
          <w:tcPr>
            <w:tcW w:w="1559" w:type="dxa"/>
            <w:tcBorders>
              <w:top w:val="nil"/>
              <w:bottom w:val="nil"/>
            </w:tcBorders>
            <w:shd w:val="clear" w:color="auto" w:fill="auto"/>
          </w:tcPr>
          <w:p w:rsidR="00046DC2" w:rsidRPr="00046DC2" w:rsidRDefault="00046DC2" w:rsidP="00CB4923">
            <w:pPr>
              <w:suppressAutoHyphens/>
              <w:jc w:val="center"/>
              <w:rPr>
                <w:sz w:val="24"/>
                <w:szCs w:val="24"/>
              </w:rPr>
            </w:pPr>
            <w:r w:rsidRPr="00046DC2">
              <w:rPr>
                <w:sz w:val="24"/>
                <w:szCs w:val="24"/>
              </w:rPr>
              <w:t>102,1</w:t>
            </w:r>
          </w:p>
        </w:tc>
        <w:tc>
          <w:tcPr>
            <w:tcW w:w="1418" w:type="dxa"/>
            <w:tcBorders>
              <w:top w:val="nil"/>
              <w:bottom w:val="nil"/>
            </w:tcBorders>
            <w:shd w:val="clear" w:color="auto" w:fill="auto"/>
          </w:tcPr>
          <w:p w:rsidR="00046DC2" w:rsidRPr="00046DC2" w:rsidRDefault="00046DC2" w:rsidP="00CB4923">
            <w:pPr>
              <w:suppressAutoHyphens/>
              <w:jc w:val="center"/>
              <w:rPr>
                <w:sz w:val="24"/>
                <w:szCs w:val="24"/>
              </w:rPr>
            </w:pPr>
            <w:r w:rsidRPr="00046DC2">
              <w:rPr>
                <w:sz w:val="24"/>
                <w:szCs w:val="24"/>
              </w:rPr>
              <w:t>1,8</w:t>
            </w:r>
          </w:p>
        </w:tc>
      </w:tr>
      <w:tr w:rsidR="00046DC2" w:rsidRPr="00E9069D" w:rsidTr="00CB4923">
        <w:trPr>
          <w:trHeight w:val="312"/>
        </w:trPr>
        <w:tc>
          <w:tcPr>
            <w:tcW w:w="6521" w:type="dxa"/>
            <w:tcBorders>
              <w:top w:val="nil"/>
              <w:bottom w:val="nil"/>
            </w:tcBorders>
            <w:shd w:val="clear" w:color="auto" w:fill="auto"/>
          </w:tcPr>
          <w:p w:rsidR="00046DC2" w:rsidRPr="00E9069D" w:rsidRDefault="00046DC2" w:rsidP="00CB4923">
            <w:pPr>
              <w:suppressAutoHyphens/>
              <w:jc w:val="both"/>
              <w:rPr>
                <w:rFonts w:eastAsia="Times New Roman"/>
                <w:color w:val="auto"/>
                <w:sz w:val="24"/>
                <w:szCs w:val="24"/>
              </w:rPr>
            </w:pPr>
            <w:r w:rsidRPr="00E9069D">
              <w:rPr>
                <w:rFonts w:ascii="Calibri" w:eastAsia="Times New Roman" w:hAnsi="Calibri"/>
                <w:color w:val="auto"/>
                <w:sz w:val="24"/>
                <w:szCs w:val="24"/>
              </w:rPr>
              <w:t>−</w:t>
            </w:r>
            <w:r w:rsidRPr="00E9069D">
              <w:rPr>
                <w:rFonts w:eastAsia="Times New Roman"/>
                <w:color w:val="auto"/>
                <w:sz w:val="24"/>
                <w:szCs w:val="24"/>
              </w:rPr>
              <w:t xml:space="preserve"> гари, погибшие насаждения</w:t>
            </w:r>
          </w:p>
        </w:tc>
        <w:tc>
          <w:tcPr>
            <w:tcW w:w="1559" w:type="dxa"/>
            <w:tcBorders>
              <w:top w:val="nil"/>
              <w:bottom w:val="nil"/>
            </w:tcBorders>
            <w:shd w:val="clear" w:color="auto" w:fill="auto"/>
          </w:tcPr>
          <w:p w:rsidR="00046DC2" w:rsidRPr="00046DC2" w:rsidRDefault="00046DC2" w:rsidP="00CB4923">
            <w:pPr>
              <w:suppressAutoHyphens/>
              <w:jc w:val="center"/>
              <w:rPr>
                <w:sz w:val="24"/>
                <w:szCs w:val="24"/>
              </w:rPr>
            </w:pPr>
            <w:r w:rsidRPr="00046DC2">
              <w:rPr>
                <w:sz w:val="24"/>
                <w:szCs w:val="24"/>
              </w:rPr>
              <w:t>90,9</w:t>
            </w:r>
          </w:p>
        </w:tc>
        <w:tc>
          <w:tcPr>
            <w:tcW w:w="1418" w:type="dxa"/>
            <w:tcBorders>
              <w:top w:val="nil"/>
              <w:bottom w:val="nil"/>
            </w:tcBorders>
            <w:shd w:val="clear" w:color="auto" w:fill="auto"/>
          </w:tcPr>
          <w:p w:rsidR="00046DC2" w:rsidRPr="00046DC2" w:rsidRDefault="00046DC2" w:rsidP="00CB4923">
            <w:pPr>
              <w:suppressAutoHyphens/>
              <w:jc w:val="center"/>
              <w:rPr>
                <w:sz w:val="24"/>
                <w:szCs w:val="24"/>
              </w:rPr>
            </w:pPr>
            <w:r w:rsidRPr="00046DC2">
              <w:rPr>
                <w:sz w:val="24"/>
                <w:szCs w:val="24"/>
              </w:rPr>
              <w:t>1,6</w:t>
            </w:r>
          </w:p>
        </w:tc>
      </w:tr>
      <w:tr w:rsidR="00046DC2" w:rsidRPr="00E9069D" w:rsidTr="00CB4923">
        <w:trPr>
          <w:trHeight w:val="312"/>
        </w:trPr>
        <w:tc>
          <w:tcPr>
            <w:tcW w:w="6521" w:type="dxa"/>
            <w:tcBorders>
              <w:top w:val="nil"/>
              <w:bottom w:val="nil"/>
            </w:tcBorders>
            <w:shd w:val="clear" w:color="auto" w:fill="auto"/>
          </w:tcPr>
          <w:p w:rsidR="00046DC2" w:rsidRPr="00E9069D" w:rsidRDefault="00046DC2" w:rsidP="00CB4923">
            <w:pPr>
              <w:suppressAutoHyphens/>
              <w:jc w:val="both"/>
              <w:rPr>
                <w:rFonts w:eastAsia="Times New Roman"/>
                <w:color w:val="auto"/>
                <w:sz w:val="24"/>
                <w:szCs w:val="24"/>
              </w:rPr>
            </w:pPr>
            <w:r w:rsidRPr="00E9069D">
              <w:rPr>
                <w:rFonts w:ascii="Calibri" w:eastAsia="Times New Roman" w:hAnsi="Calibri"/>
                <w:color w:val="auto"/>
                <w:sz w:val="24"/>
                <w:szCs w:val="24"/>
              </w:rPr>
              <w:t>−</w:t>
            </w:r>
            <w:r w:rsidRPr="00E9069D">
              <w:rPr>
                <w:rFonts w:eastAsia="Times New Roman"/>
                <w:color w:val="auto"/>
                <w:sz w:val="24"/>
                <w:szCs w:val="24"/>
              </w:rPr>
              <w:t xml:space="preserve"> вырубки</w:t>
            </w:r>
          </w:p>
        </w:tc>
        <w:tc>
          <w:tcPr>
            <w:tcW w:w="1559" w:type="dxa"/>
            <w:tcBorders>
              <w:top w:val="nil"/>
              <w:bottom w:val="nil"/>
            </w:tcBorders>
            <w:shd w:val="clear" w:color="auto" w:fill="auto"/>
          </w:tcPr>
          <w:p w:rsidR="00046DC2" w:rsidRPr="00046DC2" w:rsidRDefault="00046DC2" w:rsidP="00CB4923">
            <w:pPr>
              <w:suppressAutoHyphens/>
              <w:jc w:val="center"/>
              <w:rPr>
                <w:sz w:val="24"/>
                <w:szCs w:val="24"/>
              </w:rPr>
            </w:pPr>
            <w:r w:rsidRPr="00046DC2">
              <w:rPr>
                <w:sz w:val="24"/>
                <w:szCs w:val="24"/>
              </w:rPr>
              <w:t>-</w:t>
            </w:r>
          </w:p>
        </w:tc>
        <w:tc>
          <w:tcPr>
            <w:tcW w:w="1418" w:type="dxa"/>
            <w:tcBorders>
              <w:top w:val="nil"/>
              <w:bottom w:val="nil"/>
            </w:tcBorders>
            <w:shd w:val="clear" w:color="auto" w:fill="auto"/>
          </w:tcPr>
          <w:p w:rsidR="00046DC2" w:rsidRPr="00046DC2" w:rsidRDefault="00046DC2" w:rsidP="00CB4923">
            <w:pPr>
              <w:suppressAutoHyphens/>
              <w:jc w:val="center"/>
              <w:rPr>
                <w:sz w:val="24"/>
                <w:szCs w:val="24"/>
              </w:rPr>
            </w:pPr>
          </w:p>
        </w:tc>
      </w:tr>
      <w:tr w:rsidR="00046DC2" w:rsidRPr="00E9069D" w:rsidTr="00CB4923">
        <w:trPr>
          <w:trHeight w:val="312"/>
        </w:trPr>
        <w:tc>
          <w:tcPr>
            <w:tcW w:w="6521" w:type="dxa"/>
            <w:tcBorders>
              <w:top w:val="nil"/>
              <w:bottom w:val="nil"/>
            </w:tcBorders>
            <w:shd w:val="clear" w:color="auto" w:fill="auto"/>
          </w:tcPr>
          <w:p w:rsidR="00046DC2" w:rsidRPr="00E9069D" w:rsidRDefault="00046DC2" w:rsidP="00CB4923">
            <w:pPr>
              <w:suppressAutoHyphens/>
              <w:jc w:val="both"/>
              <w:rPr>
                <w:rFonts w:eastAsia="Times New Roman"/>
                <w:color w:val="auto"/>
                <w:sz w:val="24"/>
                <w:szCs w:val="24"/>
              </w:rPr>
            </w:pPr>
            <w:r w:rsidRPr="00E9069D">
              <w:rPr>
                <w:rFonts w:ascii="Calibri" w:eastAsia="Times New Roman" w:hAnsi="Calibri"/>
                <w:color w:val="auto"/>
                <w:sz w:val="24"/>
                <w:szCs w:val="24"/>
              </w:rPr>
              <w:t>−</w:t>
            </w:r>
            <w:r w:rsidRPr="00E9069D">
              <w:rPr>
                <w:rFonts w:eastAsia="Times New Roman"/>
                <w:color w:val="auto"/>
                <w:sz w:val="24"/>
                <w:szCs w:val="24"/>
              </w:rPr>
              <w:t xml:space="preserve"> прогалины</w:t>
            </w:r>
          </w:p>
        </w:tc>
        <w:tc>
          <w:tcPr>
            <w:tcW w:w="1559" w:type="dxa"/>
            <w:tcBorders>
              <w:top w:val="nil"/>
              <w:bottom w:val="nil"/>
            </w:tcBorders>
            <w:shd w:val="clear" w:color="auto" w:fill="auto"/>
          </w:tcPr>
          <w:p w:rsidR="00046DC2" w:rsidRPr="00046DC2" w:rsidRDefault="00046DC2" w:rsidP="00CB4923">
            <w:pPr>
              <w:suppressAutoHyphens/>
              <w:jc w:val="center"/>
              <w:rPr>
                <w:sz w:val="24"/>
                <w:szCs w:val="24"/>
              </w:rPr>
            </w:pPr>
            <w:r w:rsidRPr="00046DC2">
              <w:rPr>
                <w:sz w:val="24"/>
                <w:szCs w:val="24"/>
              </w:rPr>
              <w:t>11,2</w:t>
            </w:r>
          </w:p>
        </w:tc>
        <w:tc>
          <w:tcPr>
            <w:tcW w:w="1418" w:type="dxa"/>
            <w:tcBorders>
              <w:top w:val="nil"/>
              <w:bottom w:val="nil"/>
            </w:tcBorders>
            <w:shd w:val="clear" w:color="auto" w:fill="auto"/>
          </w:tcPr>
          <w:p w:rsidR="00046DC2" w:rsidRPr="00046DC2" w:rsidRDefault="00046DC2" w:rsidP="00CB4923">
            <w:pPr>
              <w:suppressAutoHyphens/>
              <w:jc w:val="center"/>
              <w:rPr>
                <w:sz w:val="24"/>
                <w:szCs w:val="24"/>
              </w:rPr>
            </w:pPr>
            <w:r w:rsidRPr="00046DC2">
              <w:rPr>
                <w:sz w:val="24"/>
                <w:szCs w:val="24"/>
              </w:rPr>
              <w:t>0,2</w:t>
            </w:r>
          </w:p>
        </w:tc>
      </w:tr>
      <w:tr w:rsidR="00046DC2" w:rsidRPr="00E9069D" w:rsidTr="00CB4923">
        <w:trPr>
          <w:trHeight w:val="312"/>
        </w:trPr>
        <w:tc>
          <w:tcPr>
            <w:tcW w:w="6521" w:type="dxa"/>
            <w:tcBorders>
              <w:top w:val="nil"/>
              <w:bottom w:val="nil"/>
            </w:tcBorders>
            <w:shd w:val="clear" w:color="auto" w:fill="auto"/>
          </w:tcPr>
          <w:p w:rsidR="00046DC2" w:rsidRPr="00E9069D" w:rsidRDefault="00046DC2" w:rsidP="00CB4923">
            <w:pPr>
              <w:suppressAutoHyphens/>
              <w:jc w:val="both"/>
              <w:rPr>
                <w:rFonts w:eastAsia="Times New Roman"/>
                <w:color w:val="auto"/>
                <w:sz w:val="24"/>
                <w:szCs w:val="24"/>
              </w:rPr>
            </w:pPr>
            <w:r w:rsidRPr="00E9069D">
              <w:rPr>
                <w:rFonts w:eastAsia="Times New Roman"/>
                <w:color w:val="auto"/>
                <w:sz w:val="24"/>
                <w:szCs w:val="24"/>
              </w:rPr>
              <w:t>Нелесные земли</w:t>
            </w:r>
            <w:r w:rsidRPr="00E9069D">
              <w:rPr>
                <w:rFonts w:eastAsia="Times New Roman"/>
                <w:color w:val="auto"/>
                <w:sz w:val="24"/>
                <w:szCs w:val="24"/>
                <w:lang w:val="en-US"/>
              </w:rPr>
              <w:t>,</w:t>
            </w:r>
            <w:r w:rsidRPr="00E9069D">
              <w:rPr>
                <w:rFonts w:eastAsia="Times New Roman"/>
                <w:color w:val="auto"/>
                <w:sz w:val="24"/>
                <w:szCs w:val="24"/>
              </w:rPr>
              <w:t xml:space="preserve"> всего</w:t>
            </w:r>
          </w:p>
        </w:tc>
        <w:tc>
          <w:tcPr>
            <w:tcW w:w="1559" w:type="dxa"/>
            <w:tcBorders>
              <w:top w:val="nil"/>
              <w:bottom w:val="nil"/>
            </w:tcBorders>
            <w:shd w:val="clear" w:color="auto" w:fill="auto"/>
          </w:tcPr>
          <w:p w:rsidR="00046DC2" w:rsidRPr="00046DC2" w:rsidRDefault="00046DC2" w:rsidP="00CB4923">
            <w:pPr>
              <w:suppressAutoHyphens/>
              <w:jc w:val="center"/>
              <w:rPr>
                <w:sz w:val="24"/>
                <w:szCs w:val="24"/>
              </w:rPr>
            </w:pPr>
            <w:r w:rsidRPr="00046DC2">
              <w:rPr>
                <w:sz w:val="24"/>
                <w:szCs w:val="24"/>
              </w:rPr>
              <w:t>2423,7</w:t>
            </w:r>
          </w:p>
        </w:tc>
        <w:tc>
          <w:tcPr>
            <w:tcW w:w="1418" w:type="dxa"/>
            <w:tcBorders>
              <w:top w:val="nil"/>
              <w:bottom w:val="nil"/>
            </w:tcBorders>
            <w:shd w:val="clear" w:color="auto" w:fill="auto"/>
          </w:tcPr>
          <w:p w:rsidR="00046DC2" w:rsidRPr="00046DC2" w:rsidRDefault="00046DC2" w:rsidP="00CB4923">
            <w:pPr>
              <w:suppressAutoHyphens/>
              <w:jc w:val="center"/>
              <w:rPr>
                <w:sz w:val="24"/>
                <w:szCs w:val="24"/>
              </w:rPr>
            </w:pPr>
            <w:r w:rsidRPr="00046DC2">
              <w:rPr>
                <w:sz w:val="24"/>
                <w:szCs w:val="24"/>
              </w:rPr>
              <w:t>42,1</w:t>
            </w:r>
          </w:p>
        </w:tc>
      </w:tr>
      <w:tr w:rsidR="00046DC2" w:rsidRPr="00E9069D" w:rsidTr="00CB4923">
        <w:trPr>
          <w:trHeight w:val="312"/>
        </w:trPr>
        <w:tc>
          <w:tcPr>
            <w:tcW w:w="6521" w:type="dxa"/>
            <w:tcBorders>
              <w:top w:val="nil"/>
              <w:bottom w:val="nil"/>
            </w:tcBorders>
            <w:shd w:val="clear" w:color="auto" w:fill="auto"/>
          </w:tcPr>
          <w:p w:rsidR="00046DC2" w:rsidRPr="00E9069D" w:rsidRDefault="00046DC2" w:rsidP="00CB4923">
            <w:pPr>
              <w:suppressAutoHyphens/>
              <w:jc w:val="both"/>
              <w:rPr>
                <w:rFonts w:eastAsia="Times New Roman"/>
                <w:color w:val="auto"/>
                <w:sz w:val="24"/>
                <w:szCs w:val="24"/>
              </w:rPr>
            </w:pPr>
            <w:r w:rsidRPr="00E9069D">
              <w:rPr>
                <w:rFonts w:eastAsia="Times New Roman"/>
                <w:color w:val="auto"/>
                <w:sz w:val="24"/>
                <w:szCs w:val="24"/>
              </w:rPr>
              <w:t>в  том числе:</w:t>
            </w:r>
          </w:p>
        </w:tc>
        <w:tc>
          <w:tcPr>
            <w:tcW w:w="1559" w:type="dxa"/>
            <w:tcBorders>
              <w:top w:val="nil"/>
              <w:bottom w:val="nil"/>
            </w:tcBorders>
            <w:shd w:val="clear" w:color="auto" w:fill="auto"/>
          </w:tcPr>
          <w:p w:rsidR="00046DC2" w:rsidRPr="00046DC2" w:rsidRDefault="00046DC2" w:rsidP="00CB4923">
            <w:pPr>
              <w:suppressAutoHyphens/>
              <w:jc w:val="center"/>
              <w:rPr>
                <w:sz w:val="24"/>
                <w:szCs w:val="24"/>
              </w:rPr>
            </w:pPr>
          </w:p>
        </w:tc>
        <w:tc>
          <w:tcPr>
            <w:tcW w:w="1418" w:type="dxa"/>
            <w:tcBorders>
              <w:top w:val="nil"/>
              <w:bottom w:val="nil"/>
            </w:tcBorders>
            <w:shd w:val="clear" w:color="auto" w:fill="auto"/>
          </w:tcPr>
          <w:p w:rsidR="00046DC2" w:rsidRPr="00046DC2" w:rsidRDefault="00046DC2" w:rsidP="00CB4923">
            <w:pPr>
              <w:suppressAutoHyphens/>
              <w:jc w:val="center"/>
              <w:rPr>
                <w:sz w:val="24"/>
                <w:szCs w:val="24"/>
              </w:rPr>
            </w:pPr>
          </w:p>
        </w:tc>
      </w:tr>
      <w:tr w:rsidR="00046DC2" w:rsidRPr="00E9069D" w:rsidTr="00CB4923">
        <w:trPr>
          <w:trHeight w:val="312"/>
        </w:trPr>
        <w:tc>
          <w:tcPr>
            <w:tcW w:w="6521" w:type="dxa"/>
            <w:tcBorders>
              <w:top w:val="nil"/>
              <w:bottom w:val="nil"/>
            </w:tcBorders>
            <w:shd w:val="clear" w:color="auto" w:fill="auto"/>
          </w:tcPr>
          <w:p w:rsidR="00046DC2" w:rsidRPr="00E9069D" w:rsidRDefault="00046DC2" w:rsidP="00CB4923">
            <w:pPr>
              <w:suppressAutoHyphens/>
              <w:jc w:val="both"/>
              <w:rPr>
                <w:rFonts w:eastAsia="Times New Roman"/>
                <w:color w:val="auto"/>
                <w:sz w:val="24"/>
                <w:szCs w:val="24"/>
              </w:rPr>
            </w:pPr>
            <w:r w:rsidRPr="00E9069D">
              <w:rPr>
                <w:rFonts w:eastAsia="Times New Roman"/>
                <w:color w:val="auto"/>
                <w:sz w:val="24"/>
                <w:szCs w:val="24"/>
              </w:rPr>
              <w:t>пашни</w:t>
            </w:r>
          </w:p>
        </w:tc>
        <w:tc>
          <w:tcPr>
            <w:tcW w:w="1559" w:type="dxa"/>
            <w:tcBorders>
              <w:top w:val="nil"/>
              <w:bottom w:val="nil"/>
            </w:tcBorders>
            <w:shd w:val="clear" w:color="auto" w:fill="auto"/>
          </w:tcPr>
          <w:p w:rsidR="00046DC2" w:rsidRPr="00046DC2" w:rsidRDefault="00046DC2" w:rsidP="00CB4923">
            <w:pPr>
              <w:suppressAutoHyphens/>
              <w:jc w:val="center"/>
              <w:rPr>
                <w:sz w:val="24"/>
                <w:szCs w:val="24"/>
              </w:rPr>
            </w:pPr>
            <w:r w:rsidRPr="00046DC2">
              <w:rPr>
                <w:sz w:val="24"/>
                <w:szCs w:val="24"/>
              </w:rPr>
              <w:t>-</w:t>
            </w:r>
          </w:p>
        </w:tc>
        <w:tc>
          <w:tcPr>
            <w:tcW w:w="1418" w:type="dxa"/>
            <w:tcBorders>
              <w:top w:val="nil"/>
              <w:bottom w:val="nil"/>
            </w:tcBorders>
            <w:shd w:val="clear" w:color="auto" w:fill="auto"/>
          </w:tcPr>
          <w:p w:rsidR="00046DC2" w:rsidRPr="00046DC2" w:rsidRDefault="00046DC2" w:rsidP="00CB4923">
            <w:pPr>
              <w:suppressAutoHyphens/>
              <w:jc w:val="center"/>
              <w:rPr>
                <w:sz w:val="24"/>
                <w:szCs w:val="24"/>
              </w:rPr>
            </w:pPr>
            <w:r w:rsidRPr="00046DC2">
              <w:rPr>
                <w:sz w:val="24"/>
                <w:szCs w:val="24"/>
              </w:rPr>
              <w:t>-</w:t>
            </w:r>
          </w:p>
        </w:tc>
      </w:tr>
      <w:tr w:rsidR="00046DC2" w:rsidRPr="00E9069D" w:rsidTr="00CB4923">
        <w:trPr>
          <w:trHeight w:val="312"/>
        </w:trPr>
        <w:tc>
          <w:tcPr>
            <w:tcW w:w="6521" w:type="dxa"/>
            <w:tcBorders>
              <w:top w:val="nil"/>
              <w:bottom w:val="nil"/>
            </w:tcBorders>
            <w:shd w:val="clear" w:color="auto" w:fill="auto"/>
          </w:tcPr>
          <w:p w:rsidR="00046DC2" w:rsidRPr="00E9069D" w:rsidRDefault="00046DC2" w:rsidP="00CB4923">
            <w:pPr>
              <w:suppressAutoHyphens/>
              <w:jc w:val="both"/>
              <w:rPr>
                <w:rFonts w:eastAsia="Times New Roman"/>
                <w:color w:val="auto"/>
                <w:sz w:val="24"/>
                <w:szCs w:val="24"/>
              </w:rPr>
            </w:pPr>
            <w:r w:rsidRPr="00E9069D">
              <w:rPr>
                <w:rFonts w:eastAsia="Times New Roman"/>
                <w:color w:val="auto"/>
                <w:sz w:val="24"/>
                <w:szCs w:val="24"/>
              </w:rPr>
              <w:t>сенокосы</w:t>
            </w:r>
          </w:p>
        </w:tc>
        <w:tc>
          <w:tcPr>
            <w:tcW w:w="1559" w:type="dxa"/>
            <w:tcBorders>
              <w:top w:val="nil"/>
              <w:bottom w:val="nil"/>
            </w:tcBorders>
            <w:shd w:val="clear" w:color="auto" w:fill="auto"/>
          </w:tcPr>
          <w:p w:rsidR="00046DC2" w:rsidRPr="00046DC2" w:rsidRDefault="00046DC2" w:rsidP="00CB4923">
            <w:pPr>
              <w:suppressAutoHyphens/>
              <w:jc w:val="center"/>
              <w:rPr>
                <w:sz w:val="24"/>
                <w:szCs w:val="24"/>
              </w:rPr>
            </w:pPr>
            <w:r w:rsidRPr="00046DC2">
              <w:rPr>
                <w:sz w:val="24"/>
                <w:szCs w:val="24"/>
              </w:rPr>
              <w:t>60,9</w:t>
            </w:r>
          </w:p>
        </w:tc>
        <w:tc>
          <w:tcPr>
            <w:tcW w:w="1418" w:type="dxa"/>
            <w:tcBorders>
              <w:top w:val="nil"/>
              <w:bottom w:val="nil"/>
            </w:tcBorders>
            <w:shd w:val="clear" w:color="auto" w:fill="auto"/>
          </w:tcPr>
          <w:p w:rsidR="00046DC2" w:rsidRPr="00046DC2" w:rsidRDefault="00046DC2" w:rsidP="00CB4923">
            <w:pPr>
              <w:suppressAutoHyphens/>
              <w:jc w:val="center"/>
              <w:rPr>
                <w:sz w:val="24"/>
                <w:szCs w:val="24"/>
              </w:rPr>
            </w:pPr>
            <w:r w:rsidRPr="00046DC2">
              <w:rPr>
                <w:sz w:val="24"/>
                <w:szCs w:val="24"/>
              </w:rPr>
              <w:t>1,1</w:t>
            </w:r>
          </w:p>
        </w:tc>
      </w:tr>
      <w:tr w:rsidR="00046DC2" w:rsidRPr="00E9069D" w:rsidTr="00CB4923">
        <w:trPr>
          <w:trHeight w:val="312"/>
        </w:trPr>
        <w:tc>
          <w:tcPr>
            <w:tcW w:w="6521" w:type="dxa"/>
            <w:tcBorders>
              <w:top w:val="nil"/>
              <w:bottom w:val="nil"/>
            </w:tcBorders>
            <w:shd w:val="clear" w:color="auto" w:fill="auto"/>
          </w:tcPr>
          <w:p w:rsidR="00046DC2" w:rsidRPr="00E9069D" w:rsidRDefault="00046DC2" w:rsidP="00CB4923">
            <w:pPr>
              <w:suppressAutoHyphens/>
              <w:jc w:val="both"/>
              <w:rPr>
                <w:rFonts w:eastAsia="Times New Roman"/>
                <w:color w:val="auto"/>
                <w:sz w:val="24"/>
                <w:szCs w:val="24"/>
              </w:rPr>
            </w:pPr>
            <w:r w:rsidRPr="00E9069D">
              <w:rPr>
                <w:rFonts w:eastAsia="Times New Roman"/>
                <w:color w:val="auto"/>
                <w:sz w:val="24"/>
                <w:szCs w:val="24"/>
              </w:rPr>
              <w:t>пастбища</w:t>
            </w:r>
          </w:p>
        </w:tc>
        <w:tc>
          <w:tcPr>
            <w:tcW w:w="1559" w:type="dxa"/>
            <w:tcBorders>
              <w:top w:val="nil"/>
              <w:bottom w:val="nil"/>
            </w:tcBorders>
            <w:shd w:val="clear" w:color="auto" w:fill="auto"/>
          </w:tcPr>
          <w:p w:rsidR="00046DC2" w:rsidRPr="00046DC2" w:rsidRDefault="00046DC2" w:rsidP="00CB4923">
            <w:pPr>
              <w:suppressAutoHyphens/>
              <w:jc w:val="center"/>
              <w:rPr>
                <w:sz w:val="24"/>
                <w:szCs w:val="24"/>
              </w:rPr>
            </w:pPr>
            <w:r w:rsidRPr="00046DC2">
              <w:rPr>
                <w:sz w:val="24"/>
                <w:szCs w:val="24"/>
              </w:rPr>
              <w:t>1035,0</w:t>
            </w:r>
          </w:p>
        </w:tc>
        <w:tc>
          <w:tcPr>
            <w:tcW w:w="1418" w:type="dxa"/>
            <w:tcBorders>
              <w:top w:val="nil"/>
              <w:bottom w:val="nil"/>
            </w:tcBorders>
            <w:shd w:val="clear" w:color="auto" w:fill="auto"/>
          </w:tcPr>
          <w:p w:rsidR="00046DC2" w:rsidRPr="00046DC2" w:rsidRDefault="00046DC2" w:rsidP="00CB4923">
            <w:pPr>
              <w:suppressAutoHyphens/>
              <w:jc w:val="center"/>
              <w:rPr>
                <w:sz w:val="24"/>
                <w:szCs w:val="24"/>
              </w:rPr>
            </w:pPr>
            <w:r w:rsidRPr="00046DC2">
              <w:rPr>
                <w:sz w:val="24"/>
                <w:szCs w:val="24"/>
              </w:rPr>
              <w:t>18,0</w:t>
            </w:r>
          </w:p>
        </w:tc>
      </w:tr>
      <w:tr w:rsidR="00046DC2" w:rsidRPr="00E9069D" w:rsidTr="00CB4923">
        <w:trPr>
          <w:trHeight w:val="312"/>
        </w:trPr>
        <w:tc>
          <w:tcPr>
            <w:tcW w:w="6521" w:type="dxa"/>
            <w:tcBorders>
              <w:top w:val="nil"/>
              <w:bottom w:val="nil"/>
            </w:tcBorders>
            <w:shd w:val="clear" w:color="auto" w:fill="auto"/>
          </w:tcPr>
          <w:p w:rsidR="00046DC2" w:rsidRPr="00E9069D" w:rsidRDefault="00046DC2" w:rsidP="00CB4923">
            <w:pPr>
              <w:suppressAutoHyphens/>
              <w:jc w:val="both"/>
              <w:rPr>
                <w:rFonts w:eastAsia="Times New Roman"/>
                <w:color w:val="auto"/>
                <w:sz w:val="24"/>
                <w:szCs w:val="24"/>
              </w:rPr>
            </w:pPr>
            <w:r w:rsidRPr="00E9069D">
              <w:rPr>
                <w:rFonts w:eastAsia="Times New Roman"/>
                <w:color w:val="auto"/>
                <w:sz w:val="24"/>
                <w:szCs w:val="24"/>
              </w:rPr>
              <w:t xml:space="preserve">воды </w:t>
            </w:r>
          </w:p>
        </w:tc>
        <w:tc>
          <w:tcPr>
            <w:tcW w:w="1559" w:type="dxa"/>
            <w:tcBorders>
              <w:top w:val="nil"/>
              <w:bottom w:val="nil"/>
            </w:tcBorders>
            <w:shd w:val="clear" w:color="auto" w:fill="auto"/>
          </w:tcPr>
          <w:p w:rsidR="00046DC2" w:rsidRPr="00046DC2" w:rsidRDefault="00046DC2" w:rsidP="00CB4923">
            <w:pPr>
              <w:suppressAutoHyphens/>
              <w:jc w:val="center"/>
              <w:rPr>
                <w:sz w:val="24"/>
                <w:szCs w:val="24"/>
              </w:rPr>
            </w:pPr>
            <w:r w:rsidRPr="00046DC2">
              <w:rPr>
                <w:sz w:val="24"/>
                <w:szCs w:val="24"/>
              </w:rPr>
              <w:t>74,4</w:t>
            </w:r>
          </w:p>
        </w:tc>
        <w:tc>
          <w:tcPr>
            <w:tcW w:w="1418" w:type="dxa"/>
            <w:tcBorders>
              <w:top w:val="nil"/>
              <w:bottom w:val="nil"/>
            </w:tcBorders>
            <w:shd w:val="clear" w:color="auto" w:fill="auto"/>
          </w:tcPr>
          <w:p w:rsidR="00046DC2" w:rsidRPr="00046DC2" w:rsidRDefault="00046DC2" w:rsidP="00CB4923">
            <w:pPr>
              <w:suppressAutoHyphens/>
              <w:jc w:val="center"/>
              <w:rPr>
                <w:sz w:val="24"/>
                <w:szCs w:val="24"/>
              </w:rPr>
            </w:pPr>
            <w:r w:rsidRPr="00046DC2">
              <w:rPr>
                <w:sz w:val="24"/>
                <w:szCs w:val="24"/>
              </w:rPr>
              <w:t>1,3</w:t>
            </w:r>
          </w:p>
        </w:tc>
      </w:tr>
      <w:tr w:rsidR="00046DC2" w:rsidRPr="00E9069D" w:rsidTr="00CB4923">
        <w:trPr>
          <w:trHeight w:val="312"/>
        </w:trPr>
        <w:tc>
          <w:tcPr>
            <w:tcW w:w="6521" w:type="dxa"/>
            <w:tcBorders>
              <w:top w:val="nil"/>
              <w:bottom w:val="nil"/>
            </w:tcBorders>
            <w:shd w:val="clear" w:color="auto" w:fill="auto"/>
          </w:tcPr>
          <w:p w:rsidR="00046DC2" w:rsidRPr="00E9069D" w:rsidRDefault="00046DC2" w:rsidP="00CB4923">
            <w:pPr>
              <w:suppressAutoHyphens/>
              <w:jc w:val="both"/>
              <w:rPr>
                <w:rFonts w:eastAsia="Times New Roman"/>
                <w:color w:val="auto"/>
                <w:sz w:val="24"/>
                <w:szCs w:val="24"/>
              </w:rPr>
            </w:pPr>
            <w:r w:rsidRPr="00E9069D">
              <w:rPr>
                <w:rFonts w:eastAsia="Times New Roman"/>
                <w:color w:val="auto"/>
                <w:sz w:val="24"/>
                <w:szCs w:val="24"/>
              </w:rPr>
              <w:t>сады, виноградники и др.</w:t>
            </w:r>
          </w:p>
        </w:tc>
        <w:tc>
          <w:tcPr>
            <w:tcW w:w="1559" w:type="dxa"/>
            <w:tcBorders>
              <w:top w:val="nil"/>
              <w:bottom w:val="nil"/>
            </w:tcBorders>
            <w:shd w:val="clear" w:color="auto" w:fill="auto"/>
          </w:tcPr>
          <w:p w:rsidR="00046DC2" w:rsidRPr="00046DC2" w:rsidRDefault="00046DC2" w:rsidP="00CB4923">
            <w:pPr>
              <w:suppressAutoHyphens/>
              <w:jc w:val="center"/>
              <w:rPr>
                <w:sz w:val="24"/>
                <w:szCs w:val="24"/>
              </w:rPr>
            </w:pPr>
            <w:r w:rsidRPr="00046DC2">
              <w:rPr>
                <w:sz w:val="24"/>
                <w:szCs w:val="24"/>
              </w:rPr>
              <w:t>-</w:t>
            </w:r>
          </w:p>
        </w:tc>
        <w:tc>
          <w:tcPr>
            <w:tcW w:w="1418" w:type="dxa"/>
            <w:tcBorders>
              <w:top w:val="nil"/>
              <w:bottom w:val="nil"/>
            </w:tcBorders>
            <w:shd w:val="clear" w:color="auto" w:fill="auto"/>
          </w:tcPr>
          <w:p w:rsidR="00046DC2" w:rsidRPr="00046DC2" w:rsidRDefault="00046DC2" w:rsidP="00CB4923">
            <w:pPr>
              <w:suppressAutoHyphens/>
              <w:jc w:val="center"/>
              <w:rPr>
                <w:sz w:val="24"/>
                <w:szCs w:val="24"/>
              </w:rPr>
            </w:pPr>
            <w:r w:rsidRPr="00046DC2">
              <w:rPr>
                <w:sz w:val="24"/>
                <w:szCs w:val="24"/>
              </w:rPr>
              <w:t>-</w:t>
            </w:r>
          </w:p>
        </w:tc>
      </w:tr>
      <w:tr w:rsidR="00046DC2" w:rsidRPr="00E9069D" w:rsidTr="00CB4923">
        <w:trPr>
          <w:trHeight w:val="312"/>
        </w:trPr>
        <w:tc>
          <w:tcPr>
            <w:tcW w:w="6521" w:type="dxa"/>
            <w:tcBorders>
              <w:top w:val="nil"/>
              <w:bottom w:val="nil"/>
            </w:tcBorders>
            <w:shd w:val="clear" w:color="auto" w:fill="auto"/>
          </w:tcPr>
          <w:p w:rsidR="00046DC2" w:rsidRPr="00E9069D" w:rsidRDefault="00046DC2" w:rsidP="00CB4923">
            <w:pPr>
              <w:suppressAutoHyphens/>
              <w:jc w:val="both"/>
              <w:rPr>
                <w:rFonts w:eastAsia="Times New Roman"/>
                <w:color w:val="auto"/>
                <w:sz w:val="24"/>
                <w:szCs w:val="24"/>
              </w:rPr>
            </w:pPr>
            <w:r w:rsidRPr="00E9069D">
              <w:rPr>
                <w:rFonts w:eastAsia="Times New Roman"/>
                <w:color w:val="auto"/>
                <w:sz w:val="24"/>
                <w:szCs w:val="24"/>
              </w:rPr>
              <w:t>дороги, просеки</w:t>
            </w:r>
          </w:p>
        </w:tc>
        <w:tc>
          <w:tcPr>
            <w:tcW w:w="1559" w:type="dxa"/>
            <w:tcBorders>
              <w:top w:val="nil"/>
              <w:bottom w:val="nil"/>
            </w:tcBorders>
            <w:shd w:val="clear" w:color="auto" w:fill="auto"/>
          </w:tcPr>
          <w:p w:rsidR="00046DC2" w:rsidRPr="00046DC2" w:rsidRDefault="00046DC2" w:rsidP="00CB4923">
            <w:pPr>
              <w:suppressAutoHyphens/>
              <w:jc w:val="center"/>
              <w:rPr>
                <w:sz w:val="24"/>
                <w:szCs w:val="24"/>
              </w:rPr>
            </w:pPr>
            <w:r w:rsidRPr="00046DC2">
              <w:rPr>
                <w:sz w:val="24"/>
                <w:szCs w:val="24"/>
              </w:rPr>
              <w:t>47,8</w:t>
            </w:r>
          </w:p>
        </w:tc>
        <w:tc>
          <w:tcPr>
            <w:tcW w:w="1418" w:type="dxa"/>
            <w:tcBorders>
              <w:top w:val="nil"/>
              <w:bottom w:val="nil"/>
            </w:tcBorders>
            <w:shd w:val="clear" w:color="auto" w:fill="auto"/>
          </w:tcPr>
          <w:p w:rsidR="00046DC2" w:rsidRPr="00046DC2" w:rsidRDefault="00046DC2" w:rsidP="00CB4923">
            <w:pPr>
              <w:suppressAutoHyphens/>
              <w:jc w:val="center"/>
              <w:rPr>
                <w:sz w:val="24"/>
                <w:szCs w:val="24"/>
              </w:rPr>
            </w:pPr>
            <w:r w:rsidRPr="00046DC2">
              <w:rPr>
                <w:sz w:val="24"/>
                <w:szCs w:val="24"/>
              </w:rPr>
              <w:t>0,8</w:t>
            </w:r>
          </w:p>
        </w:tc>
      </w:tr>
      <w:tr w:rsidR="00046DC2" w:rsidRPr="00E9069D" w:rsidTr="00CB4923">
        <w:trPr>
          <w:trHeight w:val="312"/>
        </w:trPr>
        <w:tc>
          <w:tcPr>
            <w:tcW w:w="6521" w:type="dxa"/>
            <w:tcBorders>
              <w:top w:val="nil"/>
              <w:bottom w:val="nil"/>
            </w:tcBorders>
            <w:shd w:val="clear" w:color="auto" w:fill="auto"/>
          </w:tcPr>
          <w:p w:rsidR="00046DC2" w:rsidRPr="00E9069D" w:rsidRDefault="00046DC2" w:rsidP="00CB4923">
            <w:pPr>
              <w:suppressAutoHyphens/>
              <w:jc w:val="both"/>
              <w:rPr>
                <w:rFonts w:eastAsia="Times New Roman"/>
                <w:color w:val="auto"/>
                <w:sz w:val="24"/>
                <w:szCs w:val="24"/>
              </w:rPr>
            </w:pPr>
            <w:r w:rsidRPr="00E9069D">
              <w:rPr>
                <w:rFonts w:eastAsia="Times New Roman"/>
                <w:color w:val="auto"/>
                <w:sz w:val="24"/>
                <w:szCs w:val="24"/>
              </w:rPr>
              <w:t>усадьбы и пр.</w:t>
            </w:r>
          </w:p>
        </w:tc>
        <w:tc>
          <w:tcPr>
            <w:tcW w:w="1559" w:type="dxa"/>
            <w:tcBorders>
              <w:top w:val="nil"/>
              <w:bottom w:val="nil"/>
            </w:tcBorders>
            <w:shd w:val="clear" w:color="auto" w:fill="auto"/>
          </w:tcPr>
          <w:p w:rsidR="00046DC2" w:rsidRPr="00046DC2" w:rsidRDefault="00046DC2" w:rsidP="00CB4923">
            <w:pPr>
              <w:suppressAutoHyphens/>
              <w:jc w:val="center"/>
              <w:rPr>
                <w:sz w:val="24"/>
                <w:szCs w:val="24"/>
              </w:rPr>
            </w:pPr>
            <w:r w:rsidRPr="00046DC2">
              <w:rPr>
                <w:sz w:val="24"/>
                <w:szCs w:val="24"/>
              </w:rPr>
              <w:t>0,1</w:t>
            </w:r>
          </w:p>
        </w:tc>
        <w:tc>
          <w:tcPr>
            <w:tcW w:w="1418" w:type="dxa"/>
            <w:tcBorders>
              <w:top w:val="nil"/>
              <w:bottom w:val="nil"/>
            </w:tcBorders>
            <w:shd w:val="clear" w:color="auto" w:fill="auto"/>
          </w:tcPr>
          <w:p w:rsidR="00046DC2" w:rsidRPr="00046DC2" w:rsidRDefault="00046DC2" w:rsidP="00CB4923">
            <w:pPr>
              <w:suppressAutoHyphens/>
              <w:jc w:val="center"/>
              <w:rPr>
                <w:sz w:val="24"/>
                <w:szCs w:val="24"/>
              </w:rPr>
            </w:pPr>
            <w:r w:rsidRPr="00046DC2">
              <w:rPr>
                <w:sz w:val="24"/>
                <w:szCs w:val="24"/>
              </w:rPr>
              <w:t>-</w:t>
            </w:r>
          </w:p>
        </w:tc>
      </w:tr>
      <w:tr w:rsidR="00046DC2" w:rsidRPr="00E9069D" w:rsidTr="00CB4923">
        <w:trPr>
          <w:trHeight w:val="312"/>
        </w:trPr>
        <w:tc>
          <w:tcPr>
            <w:tcW w:w="6521" w:type="dxa"/>
            <w:tcBorders>
              <w:top w:val="nil"/>
              <w:bottom w:val="nil"/>
            </w:tcBorders>
            <w:shd w:val="clear" w:color="auto" w:fill="auto"/>
          </w:tcPr>
          <w:p w:rsidR="00046DC2" w:rsidRPr="00E9069D" w:rsidRDefault="00046DC2" w:rsidP="00CB4923">
            <w:pPr>
              <w:suppressAutoHyphens/>
              <w:jc w:val="both"/>
              <w:rPr>
                <w:rFonts w:eastAsia="Times New Roman"/>
                <w:color w:val="auto"/>
                <w:sz w:val="24"/>
                <w:szCs w:val="24"/>
              </w:rPr>
            </w:pPr>
            <w:r w:rsidRPr="00E9069D">
              <w:rPr>
                <w:rFonts w:eastAsia="Times New Roman"/>
                <w:color w:val="auto"/>
                <w:sz w:val="24"/>
                <w:szCs w:val="24"/>
              </w:rPr>
              <w:t>болота</w:t>
            </w:r>
          </w:p>
        </w:tc>
        <w:tc>
          <w:tcPr>
            <w:tcW w:w="1559" w:type="dxa"/>
            <w:tcBorders>
              <w:top w:val="nil"/>
              <w:bottom w:val="nil"/>
            </w:tcBorders>
            <w:shd w:val="clear" w:color="auto" w:fill="auto"/>
          </w:tcPr>
          <w:p w:rsidR="00046DC2" w:rsidRPr="00046DC2" w:rsidRDefault="00046DC2" w:rsidP="00CB4923">
            <w:pPr>
              <w:suppressAutoHyphens/>
              <w:jc w:val="center"/>
              <w:rPr>
                <w:sz w:val="24"/>
                <w:szCs w:val="24"/>
              </w:rPr>
            </w:pPr>
            <w:r w:rsidRPr="00046DC2">
              <w:rPr>
                <w:sz w:val="24"/>
                <w:szCs w:val="24"/>
              </w:rPr>
              <w:t>1204,6</w:t>
            </w:r>
          </w:p>
        </w:tc>
        <w:tc>
          <w:tcPr>
            <w:tcW w:w="1418" w:type="dxa"/>
            <w:tcBorders>
              <w:top w:val="nil"/>
              <w:bottom w:val="nil"/>
            </w:tcBorders>
            <w:shd w:val="clear" w:color="auto" w:fill="auto"/>
          </w:tcPr>
          <w:p w:rsidR="00046DC2" w:rsidRPr="00046DC2" w:rsidRDefault="00046DC2" w:rsidP="00CB4923">
            <w:pPr>
              <w:suppressAutoHyphens/>
              <w:jc w:val="center"/>
              <w:rPr>
                <w:sz w:val="24"/>
                <w:szCs w:val="24"/>
              </w:rPr>
            </w:pPr>
            <w:r w:rsidRPr="00046DC2">
              <w:rPr>
                <w:sz w:val="24"/>
                <w:szCs w:val="24"/>
              </w:rPr>
              <w:t>20,9</w:t>
            </w:r>
          </w:p>
        </w:tc>
      </w:tr>
      <w:tr w:rsidR="00046DC2" w:rsidRPr="00E9069D" w:rsidTr="00CB4923">
        <w:trPr>
          <w:trHeight w:val="312"/>
        </w:trPr>
        <w:tc>
          <w:tcPr>
            <w:tcW w:w="6521" w:type="dxa"/>
            <w:tcBorders>
              <w:top w:val="nil"/>
              <w:bottom w:val="nil"/>
            </w:tcBorders>
            <w:shd w:val="clear" w:color="auto" w:fill="auto"/>
          </w:tcPr>
          <w:p w:rsidR="00046DC2" w:rsidRPr="00E9069D" w:rsidRDefault="00046DC2" w:rsidP="00CB4923">
            <w:pPr>
              <w:suppressAutoHyphens/>
              <w:jc w:val="both"/>
              <w:rPr>
                <w:rFonts w:eastAsia="Times New Roman"/>
                <w:color w:val="auto"/>
                <w:sz w:val="24"/>
                <w:szCs w:val="24"/>
              </w:rPr>
            </w:pPr>
            <w:r w:rsidRPr="00E9069D">
              <w:rPr>
                <w:rFonts w:eastAsia="Times New Roman"/>
                <w:color w:val="auto"/>
                <w:sz w:val="24"/>
                <w:szCs w:val="24"/>
              </w:rPr>
              <w:t>пески</w:t>
            </w:r>
          </w:p>
        </w:tc>
        <w:tc>
          <w:tcPr>
            <w:tcW w:w="1559" w:type="dxa"/>
            <w:tcBorders>
              <w:top w:val="nil"/>
              <w:bottom w:val="nil"/>
            </w:tcBorders>
            <w:shd w:val="clear" w:color="auto" w:fill="auto"/>
          </w:tcPr>
          <w:p w:rsidR="00046DC2" w:rsidRPr="00046DC2" w:rsidRDefault="00046DC2" w:rsidP="00CB4923">
            <w:pPr>
              <w:suppressAutoHyphens/>
              <w:jc w:val="center"/>
              <w:rPr>
                <w:sz w:val="24"/>
                <w:szCs w:val="24"/>
              </w:rPr>
            </w:pPr>
            <w:r w:rsidRPr="00046DC2">
              <w:rPr>
                <w:sz w:val="24"/>
                <w:szCs w:val="24"/>
              </w:rPr>
              <w:t>-</w:t>
            </w:r>
          </w:p>
        </w:tc>
        <w:tc>
          <w:tcPr>
            <w:tcW w:w="1418" w:type="dxa"/>
            <w:tcBorders>
              <w:top w:val="nil"/>
              <w:bottom w:val="nil"/>
            </w:tcBorders>
            <w:shd w:val="clear" w:color="auto" w:fill="auto"/>
          </w:tcPr>
          <w:p w:rsidR="00046DC2" w:rsidRPr="00046DC2" w:rsidRDefault="00046DC2" w:rsidP="00CB4923">
            <w:pPr>
              <w:suppressAutoHyphens/>
              <w:jc w:val="center"/>
              <w:rPr>
                <w:sz w:val="24"/>
                <w:szCs w:val="24"/>
              </w:rPr>
            </w:pPr>
            <w:r w:rsidRPr="00046DC2">
              <w:rPr>
                <w:sz w:val="24"/>
                <w:szCs w:val="24"/>
              </w:rPr>
              <w:t>-</w:t>
            </w:r>
          </w:p>
        </w:tc>
      </w:tr>
      <w:tr w:rsidR="00046DC2" w:rsidRPr="00E9069D" w:rsidTr="00CB4923">
        <w:trPr>
          <w:trHeight w:val="312"/>
        </w:trPr>
        <w:tc>
          <w:tcPr>
            <w:tcW w:w="6521" w:type="dxa"/>
            <w:tcBorders>
              <w:top w:val="nil"/>
              <w:bottom w:val="nil"/>
            </w:tcBorders>
            <w:shd w:val="clear" w:color="auto" w:fill="auto"/>
          </w:tcPr>
          <w:p w:rsidR="00046DC2" w:rsidRPr="00E9069D" w:rsidRDefault="00046DC2" w:rsidP="00CB4923">
            <w:pPr>
              <w:suppressAutoHyphens/>
              <w:jc w:val="both"/>
              <w:rPr>
                <w:rFonts w:eastAsia="Times New Roman"/>
                <w:color w:val="auto"/>
                <w:sz w:val="24"/>
                <w:szCs w:val="24"/>
              </w:rPr>
            </w:pPr>
            <w:r w:rsidRPr="00E9069D">
              <w:rPr>
                <w:rFonts w:eastAsia="Times New Roman"/>
                <w:color w:val="auto"/>
                <w:sz w:val="24"/>
                <w:szCs w:val="24"/>
              </w:rPr>
              <w:t>ледники</w:t>
            </w:r>
          </w:p>
        </w:tc>
        <w:tc>
          <w:tcPr>
            <w:tcW w:w="1559" w:type="dxa"/>
            <w:tcBorders>
              <w:top w:val="nil"/>
              <w:bottom w:val="nil"/>
            </w:tcBorders>
            <w:shd w:val="clear" w:color="auto" w:fill="auto"/>
          </w:tcPr>
          <w:p w:rsidR="00046DC2" w:rsidRPr="00046DC2" w:rsidRDefault="00046DC2" w:rsidP="00CB4923">
            <w:pPr>
              <w:suppressAutoHyphens/>
              <w:jc w:val="center"/>
              <w:rPr>
                <w:sz w:val="24"/>
                <w:szCs w:val="24"/>
              </w:rPr>
            </w:pPr>
            <w:r w:rsidRPr="00046DC2">
              <w:rPr>
                <w:sz w:val="24"/>
                <w:szCs w:val="24"/>
              </w:rPr>
              <w:t>-</w:t>
            </w:r>
          </w:p>
        </w:tc>
        <w:tc>
          <w:tcPr>
            <w:tcW w:w="1418" w:type="dxa"/>
            <w:tcBorders>
              <w:top w:val="nil"/>
              <w:bottom w:val="nil"/>
            </w:tcBorders>
            <w:shd w:val="clear" w:color="auto" w:fill="auto"/>
          </w:tcPr>
          <w:p w:rsidR="00046DC2" w:rsidRPr="00046DC2" w:rsidRDefault="00046DC2" w:rsidP="00CB4923">
            <w:pPr>
              <w:suppressAutoHyphens/>
              <w:jc w:val="center"/>
              <w:rPr>
                <w:sz w:val="24"/>
                <w:szCs w:val="24"/>
              </w:rPr>
            </w:pPr>
            <w:r w:rsidRPr="00046DC2">
              <w:rPr>
                <w:sz w:val="24"/>
                <w:szCs w:val="24"/>
              </w:rPr>
              <w:t>-</w:t>
            </w:r>
          </w:p>
        </w:tc>
      </w:tr>
      <w:tr w:rsidR="00046DC2" w:rsidRPr="00E9069D" w:rsidTr="00CB4923">
        <w:trPr>
          <w:trHeight w:val="312"/>
        </w:trPr>
        <w:tc>
          <w:tcPr>
            <w:tcW w:w="6521" w:type="dxa"/>
            <w:tcBorders>
              <w:top w:val="nil"/>
            </w:tcBorders>
            <w:shd w:val="clear" w:color="auto" w:fill="auto"/>
          </w:tcPr>
          <w:p w:rsidR="00046DC2" w:rsidRPr="00E9069D" w:rsidRDefault="00046DC2" w:rsidP="00CB4923">
            <w:pPr>
              <w:suppressAutoHyphens/>
              <w:rPr>
                <w:rFonts w:eastAsia="Times New Roman"/>
                <w:color w:val="auto"/>
                <w:sz w:val="24"/>
                <w:szCs w:val="24"/>
              </w:rPr>
            </w:pPr>
            <w:r w:rsidRPr="00E9069D">
              <w:rPr>
                <w:rFonts w:eastAsia="Times New Roman"/>
                <w:color w:val="auto"/>
                <w:sz w:val="24"/>
                <w:szCs w:val="24"/>
              </w:rPr>
              <w:t>прочие земли</w:t>
            </w:r>
          </w:p>
        </w:tc>
        <w:tc>
          <w:tcPr>
            <w:tcW w:w="1559" w:type="dxa"/>
            <w:tcBorders>
              <w:top w:val="nil"/>
            </w:tcBorders>
            <w:shd w:val="clear" w:color="auto" w:fill="auto"/>
          </w:tcPr>
          <w:p w:rsidR="00046DC2" w:rsidRPr="00046DC2" w:rsidRDefault="00046DC2" w:rsidP="00CB4923">
            <w:pPr>
              <w:suppressAutoHyphens/>
              <w:jc w:val="center"/>
              <w:rPr>
                <w:sz w:val="24"/>
                <w:szCs w:val="24"/>
              </w:rPr>
            </w:pPr>
            <w:r w:rsidRPr="00046DC2">
              <w:rPr>
                <w:sz w:val="24"/>
                <w:szCs w:val="24"/>
              </w:rPr>
              <w:t>0,9</w:t>
            </w:r>
          </w:p>
        </w:tc>
        <w:tc>
          <w:tcPr>
            <w:tcW w:w="1418" w:type="dxa"/>
            <w:tcBorders>
              <w:top w:val="nil"/>
            </w:tcBorders>
            <w:shd w:val="clear" w:color="auto" w:fill="auto"/>
          </w:tcPr>
          <w:p w:rsidR="00046DC2" w:rsidRPr="00046DC2" w:rsidRDefault="00046DC2" w:rsidP="00CB4923">
            <w:pPr>
              <w:pStyle w:val="1b"/>
              <w:suppressAutoHyphens/>
              <w:rPr>
                <w:szCs w:val="24"/>
              </w:rPr>
            </w:pPr>
            <w:r w:rsidRPr="00046DC2">
              <w:rPr>
                <w:szCs w:val="24"/>
              </w:rPr>
              <w:t>-</w:t>
            </w:r>
          </w:p>
        </w:tc>
      </w:tr>
    </w:tbl>
    <w:p w:rsidR="00E9069D" w:rsidRPr="00E9069D" w:rsidRDefault="00E9069D" w:rsidP="00CB4923">
      <w:pPr>
        <w:suppressAutoHyphens/>
        <w:ind w:firstLine="709"/>
        <w:jc w:val="both"/>
        <w:rPr>
          <w:rFonts w:eastAsia="Times New Roman"/>
          <w:bCs/>
          <w:iCs/>
          <w:color w:val="auto"/>
        </w:rPr>
      </w:pPr>
    </w:p>
    <w:p w:rsidR="00E9069D" w:rsidRDefault="00E9069D" w:rsidP="00CB4923">
      <w:pPr>
        <w:ind w:firstLine="709"/>
        <w:jc w:val="both"/>
        <w:rPr>
          <w:rFonts w:eastAsia="Times New Roman"/>
          <w:bCs/>
          <w:iCs/>
          <w:color w:val="auto"/>
        </w:rPr>
      </w:pPr>
    </w:p>
    <w:p w:rsidR="00E9069D" w:rsidRPr="00E9069D" w:rsidRDefault="00E9069D" w:rsidP="00CB4923">
      <w:pPr>
        <w:suppressAutoHyphens/>
        <w:ind w:firstLine="709"/>
        <w:jc w:val="both"/>
        <w:rPr>
          <w:rFonts w:eastAsia="Times New Roman"/>
          <w:color w:val="auto"/>
        </w:rPr>
      </w:pPr>
      <w:r w:rsidRPr="00E9069D">
        <w:rPr>
          <w:rFonts w:eastAsia="Times New Roman"/>
          <w:bCs/>
          <w:iCs/>
          <w:color w:val="auto"/>
        </w:rPr>
        <w:t>Лесные земли занимают 333</w:t>
      </w:r>
      <w:r w:rsidR="00771F1C">
        <w:rPr>
          <w:rFonts w:eastAsia="Times New Roman"/>
          <w:bCs/>
          <w:iCs/>
          <w:color w:val="auto"/>
        </w:rPr>
        <w:t>5</w:t>
      </w:r>
      <w:r w:rsidRPr="00E9069D">
        <w:rPr>
          <w:rFonts w:eastAsia="Times New Roman"/>
          <w:bCs/>
          <w:iCs/>
          <w:color w:val="auto"/>
        </w:rPr>
        <w:t xml:space="preserve">,3 га (57,9 % общей площади городских лесов), в том числе </w:t>
      </w:r>
      <w:r w:rsidRPr="00E9069D">
        <w:rPr>
          <w:rFonts w:eastAsia="Times New Roman"/>
          <w:color w:val="auto"/>
        </w:rPr>
        <w:t xml:space="preserve">покрытые лесной растительностью </w:t>
      </w:r>
      <w:r w:rsidRPr="00E9069D">
        <w:rPr>
          <w:rFonts w:ascii="Calibri" w:eastAsia="Times New Roman" w:hAnsi="Calibri"/>
          <w:color w:val="auto"/>
        </w:rPr>
        <w:t>–</w:t>
      </w:r>
      <w:r w:rsidRPr="00E9069D">
        <w:rPr>
          <w:rFonts w:eastAsia="Times New Roman"/>
          <w:color w:val="auto"/>
        </w:rPr>
        <w:t xml:space="preserve"> 32</w:t>
      </w:r>
      <w:r w:rsidR="00771F1C">
        <w:rPr>
          <w:rFonts w:eastAsia="Times New Roman"/>
          <w:color w:val="auto"/>
        </w:rPr>
        <w:t>30</w:t>
      </w:r>
      <w:r w:rsidRPr="00E9069D">
        <w:rPr>
          <w:rFonts w:eastAsia="Times New Roman"/>
          <w:color w:val="auto"/>
        </w:rPr>
        <w:t>,</w:t>
      </w:r>
      <w:r w:rsidR="00771F1C">
        <w:rPr>
          <w:rFonts w:eastAsia="Times New Roman"/>
          <w:color w:val="auto"/>
        </w:rPr>
        <w:t>2</w:t>
      </w:r>
      <w:r w:rsidRPr="00E9069D">
        <w:rPr>
          <w:rFonts w:eastAsia="Times New Roman"/>
          <w:color w:val="auto"/>
        </w:rPr>
        <w:t xml:space="preserve"> га (56,1 %). </w:t>
      </w:r>
    </w:p>
    <w:p w:rsidR="00E9069D" w:rsidRPr="00E9069D" w:rsidRDefault="00E9069D" w:rsidP="00CB4923">
      <w:pPr>
        <w:suppressAutoHyphens/>
        <w:ind w:firstLine="709"/>
        <w:jc w:val="both"/>
        <w:rPr>
          <w:rFonts w:eastAsia="Times New Roman"/>
          <w:color w:val="auto"/>
        </w:rPr>
      </w:pPr>
      <w:r w:rsidRPr="00E9069D">
        <w:rPr>
          <w:rFonts w:eastAsia="Times New Roman"/>
          <w:color w:val="auto"/>
        </w:rPr>
        <w:t xml:space="preserve">Покрытые лесом земли включают насаждения естественного происхождения </w:t>
      </w:r>
      <w:r w:rsidRPr="00E9069D">
        <w:rPr>
          <w:rFonts w:ascii="Calibri" w:eastAsia="Times New Roman" w:hAnsi="Calibri"/>
          <w:color w:val="auto"/>
        </w:rPr>
        <w:t>–</w:t>
      </w:r>
      <w:r w:rsidRPr="00E9069D">
        <w:rPr>
          <w:rFonts w:eastAsia="Times New Roman"/>
          <w:color w:val="auto"/>
        </w:rPr>
        <w:t xml:space="preserve"> 3227,</w:t>
      </w:r>
      <w:r w:rsidR="00771F1C">
        <w:rPr>
          <w:rFonts w:eastAsia="Times New Roman"/>
          <w:color w:val="auto"/>
        </w:rPr>
        <w:t>7</w:t>
      </w:r>
      <w:r w:rsidRPr="00E9069D">
        <w:rPr>
          <w:rFonts w:eastAsia="Times New Roman"/>
          <w:color w:val="auto"/>
        </w:rPr>
        <w:t xml:space="preserve"> га (56,0%),  лесные культуры </w:t>
      </w:r>
      <w:r w:rsidRPr="00E9069D">
        <w:rPr>
          <w:rFonts w:ascii="Calibri" w:eastAsia="Times New Roman" w:hAnsi="Calibri"/>
          <w:color w:val="auto"/>
        </w:rPr>
        <w:t>–</w:t>
      </w:r>
      <w:r w:rsidRPr="00E9069D">
        <w:rPr>
          <w:rFonts w:eastAsia="Times New Roman"/>
          <w:color w:val="auto"/>
        </w:rPr>
        <w:t xml:space="preserve"> 2,5 га (0,1%). </w:t>
      </w:r>
    </w:p>
    <w:p w:rsidR="00E9069D" w:rsidRPr="00E9069D" w:rsidRDefault="00E9069D" w:rsidP="00CB4923">
      <w:pPr>
        <w:suppressAutoHyphens/>
        <w:ind w:firstLine="709"/>
        <w:jc w:val="both"/>
        <w:rPr>
          <w:rFonts w:eastAsia="Times New Roman"/>
          <w:color w:val="auto"/>
        </w:rPr>
      </w:pPr>
      <w:r w:rsidRPr="00E9069D">
        <w:rPr>
          <w:rFonts w:eastAsia="Times New Roman"/>
          <w:color w:val="auto"/>
        </w:rPr>
        <w:t>Земли, не покрытые лесной растительностью, занимают 10</w:t>
      </w:r>
      <w:r w:rsidR="00771F1C">
        <w:rPr>
          <w:rFonts w:eastAsia="Times New Roman"/>
          <w:color w:val="auto"/>
        </w:rPr>
        <w:t>5</w:t>
      </w:r>
      <w:r w:rsidRPr="00E9069D">
        <w:rPr>
          <w:rFonts w:eastAsia="Times New Roman"/>
          <w:color w:val="auto"/>
        </w:rPr>
        <w:t>,</w:t>
      </w:r>
      <w:r w:rsidR="00771F1C">
        <w:rPr>
          <w:rFonts w:eastAsia="Times New Roman"/>
          <w:color w:val="auto"/>
        </w:rPr>
        <w:t>1</w:t>
      </w:r>
      <w:r w:rsidRPr="00E9069D">
        <w:rPr>
          <w:rFonts w:eastAsia="Times New Roman"/>
          <w:color w:val="auto"/>
        </w:rPr>
        <w:t xml:space="preserve"> га (1,8%) и включают: не сомкнувшиеся лесные культуры – 3,0 га,  гари и погибшие насаждения – 90,</w:t>
      </w:r>
      <w:r w:rsidR="00771F1C">
        <w:rPr>
          <w:rFonts w:eastAsia="Times New Roman"/>
          <w:color w:val="auto"/>
        </w:rPr>
        <w:t>9</w:t>
      </w:r>
      <w:r w:rsidRPr="00E9069D">
        <w:rPr>
          <w:rFonts w:eastAsia="Times New Roman"/>
          <w:color w:val="auto"/>
        </w:rPr>
        <w:t xml:space="preserve"> га (1,6 %), прогалины и пустыри – 11,2 га (0,2 %). </w:t>
      </w:r>
    </w:p>
    <w:p w:rsidR="00532B24" w:rsidRPr="00532B24" w:rsidRDefault="00532B24" w:rsidP="00CB4923">
      <w:pPr>
        <w:suppressAutoHyphens/>
        <w:ind w:firstLine="709"/>
        <w:jc w:val="both"/>
        <w:rPr>
          <w:rFonts w:eastAsia="Times New Roman"/>
          <w:color w:val="auto"/>
        </w:rPr>
      </w:pPr>
      <w:r w:rsidRPr="00532B24">
        <w:rPr>
          <w:rFonts w:eastAsia="Times New Roman"/>
          <w:color w:val="auto"/>
        </w:rPr>
        <w:t>Нелесные земли занимают 242</w:t>
      </w:r>
      <w:r w:rsidR="00771F1C">
        <w:rPr>
          <w:rFonts w:eastAsia="Times New Roman"/>
          <w:color w:val="auto"/>
        </w:rPr>
        <w:t>3</w:t>
      </w:r>
      <w:r w:rsidRPr="00532B24">
        <w:rPr>
          <w:rFonts w:eastAsia="Times New Roman"/>
          <w:color w:val="auto"/>
        </w:rPr>
        <w:t>,7 га (42,1%) и представлены преимущественно болотами и лугами пойменными (в т</w:t>
      </w:r>
      <w:r w:rsidRPr="00532B24">
        <w:rPr>
          <w:rFonts w:eastAsia="Times New Roman"/>
          <w:bCs/>
          <w:iCs/>
          <w:color w:val="auto"/>
        </w:rPr>
        <w:t xml:space="preserve">аблице </w:t>
      </w:r>
      <w:r w:rsidR="003A389C">
        <w:rPr>
          <w:rFonts w:eastAsia="Times New Roman"/>
          <w:bCs/>
          <w:iCs/>
          <w:color w:val="auto"/>
        </w:rPr>
        <w:t>1.1.6</w:t>
      </w:r>
      <w:r w:rsidR="0015471C">
        <w:rPr>
          <w:rFonts w:eastAsia="Times New Roman"/>
          <w:bCs/>
          <w:iCs/>
          <w:color w:val="auto"/>
        </w:rPr>
        <w:t>.1</w:t>
      </w:r>
      <w:r w:rsidRPr="00532B24">
        <w:rPr>
          <w:rFonts w:eastAsia="Times New Roman"/>
          <w:bCs/>
          <w:iCs/>
          <w:color w:val="auto"/>
        </w:rPr>
        <w:t xml:space="preserve"> </w:t>
      </w:r>
      <w:r w:rsidR="0051653A" w:rsidRPr="00532B24">
        <w:rPr>
          <w:rFonts w:eastAsia="Times New Roman"/>
          <w:color w:val="auto"/>
        </w:rPr>
        <w:t>луга пойменны</w:t>
      </w:r>
      <w:r w:rsidR="0051653A">
        <w:rPr>
          <w:rFonts w:eastAsia="Times New Roman"/>
          <w:color w:val="auto"/>
        </w:rPr>
        <w:t>е</w:t>
      </w:r>
      <w:r w:rsidR="0051653A" w:rsidRPr="00532B24">
        <w:rPr>
          <w:rFonts w:eastAsia="Times New Roman"/>
          <w:color w:val="auto"/>
        </w:rPr>
        <w:t xml:space="preserve"> </w:t>
      </w:r>
      <w:r w:rsidRPr="00532B24">
        <w:rPr>
          <w:rFonts w:eastAsia="Times New Roman"/>
          <w:color w:val="auto"/>
        </w:rPr>
        <w:t xml:space="preserve">отнесены к категории земель «пастбища»). </w:t>
      </w:r>
    </w:p>
    <w:p w:rsidR="00E9069D" w:rsidRPr="00E9069D" w:rsidRDefault="00E9069D" w:rsidP="00CB4923">
      <w:pPr>
        <w:widowControl w:val="0"/>
        <w:tabs>
          <w:tab w:val="left" w:pos="1620"/>
        </w:tabs>
        <w:suppressAutoHyphens/>
        <w:autoSpaceDE w:val="0"/>
        <w:autoSpaceDN w:val="0"/>
        <w:adjustRightInd w:val="0"/>
        <w:ind w:right="27"/>
        <w:jc w:val="center"/>
        <w:rPr>
          <w:rFonts w:eastAsia="Times New Roman"/>
          <w:b/>
          <w:color w:val="auto"/>
        </w:rPr>
      </w:pPr>
      <w:r w:rsidRPr="00E9069D">
        <w:rPr>
          <w:rFonts w:eastAsia="Times New Roman"/>
          <w:b/>
          <w:color w:val="auto"/>
          <w:spacing w:val="-2"/>
        </w:rPr>
        <w:t>1.1.7.  Характеристика</w:t>
      </w:r>
      <w:r w:rsidRPr="00E9069D">
        <w:rPr>
          <w:rFonts w:eastAsia="Times New Roman"/>
          <w:b/>
          <w:color w:val="auto"/>
          <w:spacing w:val="5"/>
        </w:rPr>
        <w:t xml:space="preserve">  </w:t>
      </w:r>
      <w:r w:rsidRPr="00E9069D">
        <w:rPr>
          <w:rFonts w:eastAsia="Times New Roman"/>
          <w:b/>
          <w:color w:val="auto"/>
        </w:rPr>
        <w:t>имеющи</w:t>
      </w:r>
      <w:r w:rsidRPr="00E9069D">
        <w:rPr>
          <w:rFonts w:eastAsia="Times New Roman"/>
          <w:b/>
          <w:color w:val="auto"/>
          <w:spacing w:val="-3"/>
        </w:rPr>
        <w:t>х</w:t>
      </w:r>
      <w:r w:rsidRPr="00E9069D">
        <w:rPr>
          <w:rFonts w:eastAsia="Times New Roman"/>
          <w:b/>
          <w:color w:val="auto"/>
        </w:rPr>
        <w:t>ся</w:t>
      </w:r>
      <w:r w:rsidRPr="00E9069D">
        <w:rPr>
          <w:rFonts w:eastAsia="Times New Roman"/>
          <w:b/>
          <w:color w:val="auto"/>
          <w:spacing w:val="6"/>
        </w:rPr>
        <w:t xml:space="preserve"> </w:t>
      </w:r>
      <w:r w:rsidRPr="00E9069D">
        <w:rPr>
          <w:rFonts w:eastAsia="Times New Roman"/>
          <w:b/>
          <w:color w:val="auto"/>
          <w:spacing w:val="-2"/>
        </w:rPr>
        <w:t>особ</w:t>
      </w:r>
      <w:r w:rsidRPr="00E9069D">
        <w:rPr>
          <w:rFonts w:eastAsia="Times New Roman"/>
          <w:b/>
          <w:color w:val="auto"/>
        </w:rPr>
        <w:t>о</w:t>
      </w:r>
      <w:r w:rsidRPr="00E9069D">
        <w:rPr>
          <w:rFonts w:eastAsia="Times New Roman"/>
          <w:b/>
          <w:color w:val="auto"/>
          <w:spacing w:val="7"/>
        </w:rPr>
        <w:t xml:space="preserve"> </w:t>
      </w:r>
      <w:r w:rsidRPr="00E9069D">
        <w:rPr>
          <w:rFonts w:eastAsia="Times New Roman"/>
          <w:b/>
          <w:color w:val="auto"/>
          <w:spacing w:val="-2"/>
        </w:rPr>
        <w:t>охраняем</w:t>
      </w:r>
      <w:r w:rsidRPr="00E9069D">
        <w:rPr>
          <w:rFonts w:eastAsia="Times New Roman"/>
          <w:b/>
          <w:color w:val="auto"/>
        </w:rPr>
        <w:t>ых природных территорий</w:t>
      </w:r>
      <w:r w:rsidRPr="00E9069D">
        <w:rPr>
          <w:rFonts w:eastAsia="Times New Roman"/>
          <w:b/>
          <w:color w:val="auto"/>
          <w:spacing w:val="7"/>
        </w:rPr>
        <w:t xml:space="preserve"> </w:t>
      </w:r>
      <w:r w:rsidRPr="00E9069D">
        <w:rPr>
          <w:rFonts w:eastAsia="Times New Roman"/>
          <w:b/>
          <w:color w:val="auto"/>
        </w:rPr>
        <w:t xml:space="preserve">и объектов, </w:t>
      </w:r>
      <w:r w:rsidRPr="00E9069D">
        <w:rPr>
          <w:rFonts w:eastAsia="Times New Roman"/>
          <w:b/>
          <w:color w:val="auto"/>
          <w:spacing w:val="-2"/>
        </w:rPr>
        <w:t>плано</w:t>
      </w:r>
      <w:r w:rsidRPr="00E9069D">
        <w:rPr>
          <w:rFonts w:eastAsia="Times New Roman"/>
          <w:b/>
          <w:color w:val="auto"/>
        </w:rPr>
        <w:t>в</w:t>
      </w:r>
      <w:r w:rsidRPr="00E9069D">
        <w:rPr>
          <w:rFonts w:eastAsia="Times New Roman"/>
          <w:b/>
          <w:color w:val="auto"/>
          <w:spacing w:val="7"/>
        </w:rPr>
        <w:t xml:space="preserve"> по </w:t>
      </w:r>
      <w:r w:rsidRPr="00E9069D">
        <w:rPr>
          <w:rFonts w:eastAsia="Times New Roman"/>
          <w:b/>
          <w:color w:val="auto"/>
        </w:rPr>
        <w:t>их организаци</w:t>
      </w:r>
      <w:r w:rsidRPr="00E9069D">
        <w:rPr>
          <w:rFonts w:eastAsia="Times New Roman"/>
          <w:b/>
          <w:color w:val="auto"/>
          <w:spacing w:val="-2"/>
        </w:rPr>
        <w:t>и</w:t>
      </w:r>
      <w:r w:rsidRPr="00E9069D">
        <w:rPr>
          <w:rFonts w:eastAsia="Times New Roman"/>
          <w:b/>
          <w:color w:val="auto"/>
        </w:rPr>
        <w:t xml:space="preserve">, развитию </w:t>
      </w:r>
      <w:r w:rsidRPr="00E9069D">
        <w:rPr>
          <w:rFonts w:eastAsia="Times New Roman"/>
          <w:b/>
          <w:color w:val="auto"/>
          <w:spacing w:val="-2"/>
        </w:rPr>
        <w:t>экологически</w:t>
      </w:r>
      <w:r w:rsidRPr="00E9069D">
        <w:rPr>
          <w:rFonts w:eastAsia="Times New Roman"/>
          <w:b/>
          <w:color w:val="auto"/>
        </w:rPr>
        <w:t>х</w:t>
      </w:r>
      <w:r w:rsidRPr="00E9069D">
        <w:rPr>
          <w:rFonts w:eastAsia="Times New Roman"/>
          <w:b/>
          <w:color w:val="auto"/>
          <w:spacing w:val="5"/>
        </w:rPr>
        <w:t xml:space="preserve"> </w:t>
      </w:r>
      <w:r w:rsidRPr="00E9069D">
        <w:rPr>
          <w:rFonts w:eastAsia="Times New Roman"/>
          <w:b/>
          <w:color w:val="auto"/>
          <w:spacing w:val="-2"/>
        </w:rPr>
        <w:t>сете</w:t>
      </w:r>
      <w:r w:rsidRPr="00E9069D">
        <w:rPr>
          <w:rFonts w:eastAsia="Times New Roman"/>
          <w:b/>
          <w:color w:val="auto"/>
        </w:rPr>
        <w:t xml:space="preserve">й, </w:t>
      </w:r>
      <w:r w:rsidRPr="00E9069D">
        <w:rPr>
          <w:rFonts w:eastAsia="Times New Roman"/>
          <w:b/>
          <w:color w:val="auto"/>
          <w:spacing w:val="-2"/>
        </w:rPr>
        <w:t>сохранению б</w:t>
      </w:r>
      <w:r w:rsidRPr="00E9069D">
        <w:rPr>
          <w:rFonts w:eastAsia="Times New Roman"/>
          <w:b/>
          <w:color w:val="auto"/>
        </w:rPr>
        <w:t>иоразнообрази</w:t>
      </w:r>
      <w:r w:rsidRPr="00E9069D">
        <w:rPr>
          <w:rFonts w:eastAsia="Times New Roman"/>
          <w:b/>
          <w:color w:val="auto"/>
          <w:spacing w:val="-2"/>
        </w:rPr>
        <w:t>я</w:t>
      </w:r>
    </w:p>
    <w:p w:rsidR="00E9069D" w:rsidRPr="00E9069D" w:rsidRDefault="00E9069D" w:rsidP="00CB4923">
      <w:pPr>
        <w:suppressAutoHyphens/>
        <w:ind w:firstLine="709"/>
        <w:jc w:val="both"/>
        <w:rPr>
          <w:rFonts w:eastAsia="Times New Roman"/>
        </w:rPr>
      </w:pPr>
    </w:p>
    <w:p w:rsidR="00E9069D" w:rsidRPr="00E9069D" w:rsidRDefault="00E9069D" w:rsidP="00CB4923">
      <w:pPr>
        <w:suppressAutoHyphens/>
        <w:ind w:firstLine="709"/>
        <w:jc w:val="both"/>
        <w:rPr>
          <w:rFonts w:eastAsia="Times New Roman"/>
        </w:rPr>
      </w:pPr>
      <w:r w:rsidRPr="00E9069D">
        <w:rPr>
          <w:rFonts w:eastAsia="Times New Roman"/>
          <w:color w:val="auto"/>
          <w:spacing w:val="-2"/>
        </w:rPr>
        <w:t>На землях, занимаемых городскими лесами</w:t>
      </w:r>
      <w:r w:rsidR="008247BD">
        <w:rPr>
          <w:rFonts w:eastAsia="Times New Roman"/>
          <w:color w:val="auto"/>
          <w:spacing w:val="-2"/>
        </w:rPr>
        <w:t>,</w:t>
      </w:r>
      <w:r w:rsidRPr="00E9069D">
        <w:rPr>
          <w:rFonts w:eastAsia="Times New Roman"/>
          <w:color w:val="auto"/>
          <w:spacing w:val="-2"/>
        </w:rPr>
        <w:t xml:space="preserve"> особ</w:t>
      </w:r>
      <w:r w:rsidRPr="00E9069D">
        <w:rPr>
          <w:rFonts w:eastAsia="Times New Roman"/>
          <w:color w:val="auto"/>
        </w:rPr>
        <w:t>о</w:t>
      </w:r>
      <w:r w:rsidRPr="00E9069D">
        <w:rPr>
          <w:rFonts w:eastAsia="Times New Roman"/>
          <w:color w:val="auto"/>
          <w:spacing w:val="7"/>
        </w:rPr>
        <w:t xml:space="preserve"> </w:t>
      </w:r>
      <w:r w:rsidRPr="00E9069D">
        <w:rPr>
          <w:rFonts w:eastAsia="Times New Roman"/>
          <w:color w:val="auto"/>
          <w:spacing w:val="-2"/>
        </w:rPr>
        <w:t>охраняем</w:t>
      </w:r>
      <w:r w:rsidRPr="00E9069D">
        <w:rPr>
          <w:rFonts w:eastAsia="Times New Roman"/>
          <w:color w:val="auto"/>
        </w:rPr>
        <w:t>ых природных территорий</w:t>
      </w:r>
      <w:r w:rsidRPr="00E9069D">
        <w:rPr>
          <w:rFonts w:eastAsia="Times New Roman"/>
          <w:color w:val="auto"/>
          <w:spacing w:val="7"/>
        </w:rPr>
        <w:t xml:space="preserve"> </w:t>
      </w:r>
      <w:r w:rsidRPr="00E9069D">
        <w:rPr>
          <w:rFonts w:eastAsia="Times New Roman"/>
          <w:color w:val="auto"/>
        </w:rPr>
        <w:t>и объектов</w:t>
      </w:r>
      <w:r w:rsidRPr="00E9069D">
        <w:rPr>
          <w:rFonts w:eastAsia="Times New Roman"/>
          <w:color w:val="auto"/>
          <w:spacing w:val="-2"/>
        </w:rPr>
        <w:t xml:space="preserve"> </w:t>
      </w:r>
      <w:r w:rsidRPr="00E9069D">
        <w:rPr>
          <w:rFonts w:eastAsia="Times New Roman"/>
          <w:color w:val="auto"/>
        </w:rPr>
        <w:t xml:space="preserve">нет, </w:t>
      </w:r>
      <w:r w:rsidRPr="00E9069D">
        <w:rPr>
          <w:rFonts w:eastAsia="Times New Roman"/>
          <w:color w:val="auto"/>
          <w:spacing w:val="-2"/>
        </w:rPr>
        <w:t>планы</w:t>
      </w:r>
      <w:r w:rsidRPr="00E9069D">
        <w:rPr>
          <w:rFonts w:eastAsia="Times New Roman"/>
          <w:color w:val="auto"/>
          <w:spacing w:val="7"/>
        </w:rPr>
        <w:t xml:space="preserve"> по </w:t>
      </w:r>
      <w:r w:rsidRPr="00E9069D">
        <w:rPr>
          <w:rFonts w:eastAsia="Times New Roman"/>
          <w:color w:val="auto"/>
        </w:rPr>
        <w:t>их организаци</w:t>
      </w:r>
      <w:r w:rsidRPr="00E9069D">
        <w:rPr>
          <w:rFonts w:eastAsia="Times New Roman"/>
          <w:color w:val="auto"/>
          <w:spacing w:val="-2"/>
        </w:rPr>
        <w:t>и</w:t>
      </w:r>
      <w:r w:rsidRPr="00E9069D">
        <w:rPr>
          <w:rFonts w:eastAsia="Times New Roman"/>
          <w:color w:val="auto"/>
        </w:rPr>
        <w:t xml:space="preserve">, развитию </w:t>
      </w:r>
      <w:r w:rsidRPr="00E9069D">
        <w:rPr>
          <w:rFonts w:eastAsia="Times New Roman"/>
          <w:color w:val="auto"/>
          <w:spacing w:val="-2"/>
        </w:rPr>
        <w:t>экологически</w:t>
      </w:r>
      <w:r w:rsidRPr="00E9069D">
        <w:rPr>
          <w:rFonts w:eastAsia="Times New Roman"/>
          <w:color w:val="auto"/>
        </w:rPr>
        <w:t>х</w:t>
      </w:r>
      <w:r w:rsidRPr="00E9069D">
        <w:rPr>
          <w:rFonts w:eastAsia="Times New Roman"/>
          <w:color w:val="auto"/>
          <w:spacing w:val="5"/>
        </w:rPr>
        <w:t xml:space="preserve"> </w:t>
      </w:r>
      <w:r w:rsidRPr="00E9069D">
        <w:rPr>
          <w:rFonts w:eastAsia="Times New Roman"/>
          <w:color w:val="auto"/>
          <w:spacing w:val="-2"/>
        </w:rPr>
        <w:t>сете</w:t>
      </w:r>
      <w:r w:rsidRPr="00E9069D">
        <w:rPr>
          <w:rFonts w:eastAsia="Times New Roman"/>
          <w:color w:val="auto"/>
        </w:rPr>
        <w:t xml:space="preserve">й, </w:t>
      </w:r>
      <w:r w:rsidRPr="00E9069D">
        <w:rPr>
          <w:rFonts w:eastAsia="Times New Roman"/>
          <w:color w:val="auto"/>
          <w:spacing w:val="-2"/>
        </w:rPr>
        <w:t>сохранению б</w:t>
      </w:r>
      <w:r w:rsidRPr="00E9069D">
        <w:rPr>
          <w:rFonts w:eastAsia="Times New Roman"/>
          <w:color w:val="auto"/>
        </w:rPr>
        <w:t>иоразнообрази</w:t>
      </w:r>
      <w:r w:rsidRPr="00E9069D">
        <w:rPr>
          <w:rFonts w:eastAsia="Times New Roman"/>
          <w:color w:val="auto"/>
          <w:spacing w:val="-2"/>
        </w:rPr>
        <w:t>я отсутствуют.</w:t>
      </w:r>
    </w:p>
    <w:p w:rsidR="00E9069D" w:rsidRPr="00E9069D" w:rsidRDefault="00E9069D" w:rsidP="00CB4923">
      <w:pPr>
        <w:suppressAutoHyphens/>
        <w:ind w:firstLine="709"/>
        <w:jc w:val="both"/>
        <w:rPr>
          <w:rFonts w:eastAsia="Times New Roman"/>
        </w:rPr>
      </w:pPr>
    </w:p>
    <w:p w:rsidR="00723FFE" w:rsidRDefault="00E9069D" w:rsidP="00CB4923">
      <w:pPr>
        <w:tabs>
          <w:tab w:val="left" w:pos="851"/>
        </w:tabs>
        <w:suppressAutoHyphens/>
        <w:jc w:val="center"/>
        <w:rPr>
          <w:rFonts w:eastAsia="Times New Roman"/>
          <w:b/>
          <w:bCs/>
          <w:color w:val="auto"/>
        </w:rPr>
      </w:pPr>
      <w:r w:rsidRPr="00E9069D">
        <w:rPr>
          <w:rFonts w:eastAsia="Times New Roman"/>
          <w:b/>
          <w:bCs/>
          <w:color w:val="auto"/>
        </w:rPr>
        <w:t xml:space="preserve">1.1.8. Характеристика существующих объектов лесной,  лесоперерабатывающей инфраструктуры, объектов, не связанных </w:t>
      </w:r>
    </w:p>
    <w:p w:rsidR="00E9069D" w:rsidRPr="00E9069D" w:rsidRDefault="00E9069D" w:rsidP="00CB4923">
      <w:pPr>
        <w:tabs>
          <w:tab w:val="left" w:pos="851"/>
        </w:tabs>
        <w:suppressAutoHyphens/>
        <w:jc w:val="center"/>
        <w:rPr>
          <w:rFonts w:eastAsia="Times New Roman"/>
          <w:bCs/>
          <w:color w:val="auto"/>
        </w:rPr>
      </w:pPr>
      <w:r w:rsidRPr="00E9069D">
        <w:rPr>
          <w:rFonts w:eastAsia="Times New Roman"/>
          <w:b/>
          <w:bCs/>
          <w:color w:val="auto"/>
        </w:rPr>
        <w:t>с  созданием лесной инфраструктуры, мероприятий по строительству,  реконструкции и эксплуатации указанных объектов, предусмотренных документами территориального планирования</w:t>
      </w:r>
    </w:p>
    <w:p w:rsidR="00E9069D" w:rsidRPr="00E9069D" w:rsidRDefault="00E9069D" w:rsidP="00CB4923">
      <w:pPr>
        <w:suppressAutoHyphens/>
        <w:ind w:firstLine="709"/>
        <w:jc w:val="both"/>
        <w:outlineLvl w:val="0"/>
        <w:rPr>
          <w:rFonts w:eastAsia="Times New Roman"/>
          <w:bCs/>
          <w:color w:val="auto"/>
          <w:kern w:val="36"/>
        </w:rPr>
      </w:pPr>
    </w:p>
    <w:p w:rsidR="00E9069D" w:rsidRPr="00E9069D" w:rsidRDefault="00E9069D" w:rsidP="00CB4923">
      <w:pPr>
        <w:suppressAutoHyphens/>
        <w:ind w:firstLine="709"/>
        <w:jc w:val="both"/>
        <w:outlineLvl w:val="0"/>
        <w:rPr>
          <w:rFonts w:eastAsia="Times New Roman"/>
          <w:bCs/>
          <w:color w:val="auto"/>
          <w:kern w:val="36"/>
        </w:rPr>
      </w:pPr>
      <w:r w:rsidRPr="00E9069D">
        <w:rPr>
          <w:rFonts w:eastAsia="Times New Roman"/>
          <w:bCs/>
          <w:color w:val="auto"/>
          <w:kern w:val="36"/>
        </w:rPr>
        <w:t xml:space="preserve">Перечень объектов лесной инфраструктуры для защитных лесов, эксплуатационных лесов и резервных лесов утвержден Распоряжением Правительства Российской Федерации от 17 июля 2012 г. </w:t>
      </w:r>
      <w:r w:rsidR="00771F1C">
        <w:rPr>
          <w:rFonts w:eastAsia="Times New Roman"/>
          <w:bCs/>
          <w:color w:val="auto"/>
          <w:kern w:val="36"/>
          <w:lang w:val="en-US"/>
        </w:rPr>
        <w:t>N</w:t>
      </w:r>
      <w:r w:rsidRPr="00E9069D">
        <w:rPr>
          <w:rFonts w:eastAsia="Times New Roman"/>
          <w:bCs/>
          <w:color w:val="auto"/>
          <w:kern w:val="36"/>
        </w:rPr>
        <w:t xml:space="preserve"> 1283-р.</w:t>
      </w:r>
    </w:p>
    <w:p w:rsidR="00E9069D" w:rsidRPr="00E9069D" w:rsidRDefault="00E9069D" w:rsidP="00CB4923">
      <w:pPr>
        <w:suppressAutoHyphens/>
        <w:ind w:firstLine="709"/>
        <w:jc w:val="both"/>
        <w:rPr>
          <w:color w:val="auto"/>
        </w:rPr>
      </w:pPr>
      <w:r w:rsidRPr="00E9069D">
        <w:rPr>
          <w:color w:val="auto"/>
        </w:rPr>
        <w:t xml:space="preserve">К объектам лесной инфраструктуры </w:t>
      </w:r>
      <w:r w:rsidRPr="00E9069D">
        <w:rPr>
          <w:rFonts w:eastAsia="Times New Roman"/>
          <w:color w:val="auto"/>
        </w:rPr>
        <w:t>в защитных лесах, относящихся к категориям лесов, выполняющих функции защиты природных и иных объектов, в том числе в городских лесах,</w:t>
      </w:r>
      <w:r w:rsidRPr="00E9069D">
        <w:rPr>
          <w:color w:val="auto"/>
        </w:rPr>
        <w:t xml:space="preserve"> относятся лесные дороги, лесные склады, квартальные просеки, противопожарные разрывы, квартальные и указательные столбы, лесохозяйственные и лесоустроительные знаки, информационные щиты, аншлаги и другие объекты согласно Перечню.</w:t>
      </w:r>
    </w:p>
    <w:p w:rsidR="00E9069D" w:rsidRPr="00E9069D" w:rsidRDefault="00FB656E" w:rsidP="00CB4923">
      <w:pPr>
        <w:suppressAutoHyphens/>
        <w:ind w:firstLine="709"/>
        <w:jc w:val="both"/>
        <w:rPr>
          <w:rFonts w:eastAsia="Times New Roman"/>
          <w:bCs/>
          <w:color w:val="auto"/>
          <w:kern w:val="36"/>
        </w:rPr>
      </w:pPr>
      <w:r>
        <w:rPr>
          <w:rFonts w:eastAsia="Times New Roman"/>
          <w:color w:val="auto"/>
        </w:rPr>
        <w:t>На землях, занимаемых</w:t>
      </w:r>
      <w:r w:rsidR="00E9069D" w:rsidRPr="00E9069D">
        <w:rPr>
          <w:rFonts w:eastAsia="Times New Roman"/>
          <w:color w:val="auto"/>
        </w:rPr>
        <w:t xml:space="preserve"> городски</w:t>
      </w:r>
      <w:r>
        <w:rPr>
          <w:rFonts w:eastAsia="Times New Roman"/>
          <w:color w:val="auto"/>
        </w:rPr>
        <w:t>ми</w:t>
      </w:r>
      <w:r w:rsidR="00E9069D" w:rsidRPr="00E9069D">
        <w:rPr>
          <w:rFonts w:eastAsia="Times New Roman"/>
          <w:color w:val="auto"/>
        </w:rPr>
        <w:t xml:space="preserve"> леса</w:t>
      </w:r>
      <w:r>
        <w:rPr>
          <w:rFonts w:eastAsia="Times New Roman"/>
          <w:color w:val="auto"/>
        </w:rPr>
        <w:t>ми</w:t>
      </w:r>
      <w:r w:rsidR="00E9069D" w:rsidRPr="00E9069D">
        <w:rPr>
          <w:rFonts w:eastAsia="Times New Roman"/>
          <w:color w:val="auto"/>
        </w:rPr>
        <w:t xml:space="preserve"> города Нижневартовска</w:t>
      </w:r>
      <w:r>
        <w:rPr>
          <w:rFonts w:eastAsia="Times New Roman"/>
          <w:color w:val="auto"/>
        </w:rPr>
        <w:t>,</w:t>
      </w:r>
      <w:r w:rsidR="00E9069D" w:rsidRPr="00E9069D">
        <w:rPr>
          <w:rFonts w:eastAsia="Times New Roman"/>
          <w:color w:val="auto"/>
        </w:rPr>
        <w:t xml:space="preserve"> лесоустройством учтены следующие </w:t>
      </w:r>
      <w:r w:rsidR="00E9069D" w:rsidRPr="00E9069D">
        <w:rPr>
          <w:rFonts w:eastAsia="Times New Roman"/>
          <w:bCs/>
          <w:color w:val="auto"/>
          <w:kern w:val="36"/>
        </w:rPr>
        <w:t>объекты лесной инфраструктуры:</w:t>
      </w:r>
    </w:p>
    <w:tbl>
      <w:tblPr>
        <w:tblW w:w="0" w:type="auto"/>
        <w:tblInd w:w="675" w:type="dxa"/>
        <w:tblLayout w:type="fixed"/>
        <w:tblLook w:val="04A0" w:firstRow="1" w:lastRow="0" w:firstColumn="1" w:lastColumn="0" w:noHBand="0" w:noVBand="1"/>
      </w:tblPr>
      <w:tblGrid>
        <w:gridCol w:w="3828"/>
        <w:gridCol w:w="1417"/>
      </w:tblGrid>
      <w:tr w:rsidR="00771F1C" w:rsidRPr="00771F1C" w:rsidTr="009A4859">
        <w:trPr>
          <w:trHeight w:val="293"/>
        </w:trPr>
        <w:tc>
          <w:tcPr>
            <w:tcW w:w="3828" w:type="dxa"/>
            <w:shd w:val="clear" w:color="auto" w:fill="auto"/>
          </w:tcPr>
          <w:p w:rsidR="00771F1C" w:rsidRPr="00771F1C" w:rsidRDefault="00771F1C" w:rsidP="00CB4923">
            <w:pPr>
              <w:widowControl w:val="0"/>
              <w:suppressAutoHyphens/>
              <w:jc w:val="both"/>
              <w:rPr>
                <w:rFonts w:eastAsia="Times New Roman"/>
                <w:color w:val="auto"/>
              </w:rPr>
            </w:pPr>
            <w:r w:rsidRPr="00771F1C">
              <w:rPr>
                <w:rFonts w:eastAsia="Times New Roman"/>
                <w:color w:val="auto"/>
              </w:rPr>
              <w:t>просеки квартальные</w:t>
            </w:r>
          </w:p>
        </w:tc>
        <w:tc>
          <w:tcPr>
            <w:tcW w:w="1417" w:type="dxa"/>
            <w:shd w:val="clear" w:color="auto" w:fill="auto"/>
            <w:vAlign w:val="center"/>
          </w:tcPr>
          <w:p w:rsidR="00771F1C" w:rsidRPr="00771F1C" w:rsidRDefault="00771F1C" w:rsidP="00CB4923">
            <w:pPr>
              <w:widowControl w:val="0"/>
              <w:suppressAutoHyphens/>
              <w:jc w:val="right"/>
              <w:rPr>
                <w:rFonts w:eastAsia="Times New Roman"/>
                <w:color w:val="auto"/>
              </w:rPr>
            </w:pPr>
            <w:r w:rsidRPr="00771F1C">
              <w:rPr>
                <w:rFonts w:eastAsia="Times New Roman"/>
                <w:color w:val="auto"/>
              </w:rPr>
              <w:t>3,3 км</w:t>
            </w:r>
          </w:p>
        </w:tc>
      </w:tr>
      <w:tr w:rsidR="00771F1C" w:rsidRPr="00771F1C" w:rsidTr="009A4859">
        <w:trPr>
          <w:trHeight w:val="293"/>
        </w:trPr>
        <w:tc>
          <w:tcPr>
            <w:tcW w:w="3828" w:type="dxa"/>
            <w:shd w:val="clear" w:color="auto" w:fill="auto"/>
          </w:tcPr>
          <w:p w:rsidR="00771F1C" w:rsidRPr="00771F1C" w:rsidRDefault="00771F1C" w:rsidP="00CB4923">
            <w:pPr>
              <w:widowControl w:val="0"/>
              <w:suppressAutoHyphens/>
              <w:jc w:val="both"/>
              <w:rPr>
                <w:rFonts w:eastAsia="Times New Roman"/>
                <w:color w:val="auto"/>
              </w:rPr>
            </w:pPr>
            <w:r w:rsidRPr="00771F1C">
              <w:rPr>
                <w:rFonts w:eastAsia="Times New Roman"/>
                <w:color w:val="auto"/>
              </w:rPr>
              <w:t>дороги лесные</w:t>
            </w:r>
          </w:p>
        </w:tc>
        <w:tc>
          <w:tcPr>
            <w:tcW w:w="1417" w:type="dxa"/>
            <w:shd w:val="clear" w:color="auto" w:fill="auto"/>
            <w:vAlign w:val="center"/>
          </w:tcPr>
          <w:p w:rsidR="00771F1C" w:rsidRPr="00771F1C" w:rsidRDefault="00771F1C" w:rsidP="00CB4923">
            <w:pPr>
              <w:widowControl w:val="0"/>
              <w:suppressAutoHyphens/>
              <w:jc w:val="right"/>
              <w:rPr>
                <w:rFonts w:eastAsia="Times New Roman"/>
                <w:color w:val="auto"/>
              </w:rPr>
            </w:pPr>
            <w:r w:rsidRPr="00771F1C">
              <w:rPr>
                <w:rFonts w:eastAsia="Times New Roman"/>
                <w:color w:val="auto"/>
              </w:rPr>
              <w:t>1,4 км</w:t>
            </w:r>
          </w:p>
        </w:tc>
      </w:tr>
      <w:tr w:rsidR="00771F1C" w:rsidRPr="00771F1C" w:rsidTr="009A4859">
        <w:trPr>
          <w:trHeight w:val="293"/>
        </w:trPr>
        <w:tc>
          <w:tcPr>
            <w:tcW w:w="3828" w:type="dxa"/>
            <w:shd w:val="clear" w:color="auto" w:fill="auto"/>
          </w:tcPr>
          <w:p w:rsidR="00771F1C" w:rsidRPr="002604F4" w:rsidRDefault="00771F1C" w:rsidP="00CB4923">
            <w:pPr>
              <w:widowControl w:val="0"/>
              <w:suppressAutoHyphens/>
              <w:jc w:val="both"/>
              <w:rPr>
                <w:rFonts w:eastAsia="Times New Roman"/>
                <w:color w:val="auto"/>
                <w:lang w:val="en-US"/>
              </w:rPr>
            </w:pPr>
            <w:r w:rsidRPr="00771F1C">
              <w:rPr>
                <w:rFonts w:eastAsia="Times New Roman"/>
                <w:color w:val="auto"/>
              </w:rPr>
              <w:t>зимники</w:t>
            </w:r>
          </w:p>
        </w:tc>
        <w:tc>
          <w:tcPr>
            <w:tcW w:w="1417" w:type="dxa"/>
            <w:shd w:val="clear" w:color="auto" w:fill="auto"/>
            <w:vAlign w:val="center"/>
          </w:tcPr>
          <w:p w:rsidR="00771F1C" w:rsidRPr="00771F1C" w:rsidRDefault="00771F1C" w:rsidP="00CB4923">
            <w:pPr>
              <w:widowControl w:val="0"/>
              <w:suppressAutoHyphens/>
              <w:jc w:val="right"/>
              <w:rPr>
                <w:rFonts w:eastAsia="Times New Roman"/>
                <w:color w:val="auto"/>
              </w:rPr>
            </w:pPr>
            <w:r w:rsidRPr="00771F1C">
              <w:rPr>
                <w:rFonts w:eastAsia="Times New Roman"/>
                <w:color w:val="auto"/>
              </w:rPr>
              <w:t>38,3 км</w:t>
            </w:r>
          </w:p>
        </w:tc>
      </w:tr>
    </w:tbl>
    <w:p w:rsidR="00E9069D" w:rsidRPr="00E9069D" w:rsidRDefault="00E9069D" w:rsidP="00CB4923">
      <w:pPr>
        <w:widowControl w:val="0"/>
        <w:suppressAutoHyphens/>
        <w:spacing w:before="60"/>
        <w:ind w:firstLine="709"/>
        <w:jc w:val="both"/>
        <w:rPr>
          <w:rFonts w:eastAsia="Times New Roman"/>
          <w:bCs/>
          <w:color w:val="auto"/>
        </w:rPr>
      </w:pPr>
      <w:r w:rsidRPr="00E9069D">
        <w:rPr>
          <w:rFonts w:eastAsia="Times New Roman"/>
          <w:bCs/>
          <w:color w:val="auto"/>
        </w:rPr>
        <w:t xml:space="preserve">Дороги лесные, </w:t>
      </w:r>
      <w:r w:rsidRPr="00E9069D">
        <w:rPr>
          <w:rFonts w:eastAsia="Times New Roman"/>
          <w:color w:val="auto"/>
        </w:rPr>
        <w:t>просеки квартальные и часть зимников (24,2 км) находятся  в удовлетворительном состоянии.</w:t>
      </w:r>
    </w:p>
    <w:p w:rsidR="00E80C01" w:rsidRDefault="00E80C01" w:rsidP="00CB4923">
      <w:pPr>
        <w:widowControl w:val="0"/>
        <w:suppressAutoHyphens/>
        <w:ind w:firstLine="709"/>
        <w:jc w:val="both"/>
        <w:rPr>
          <w:rFonts w:eastAsia="Times New Roman"/>
          <w:bCs/>
          <w:color w:val="auto"/>
        </w:rPr>
      </w:pPr>
      <w:r>
        <w:rPr>
          <w:rFonts w:eastAsia="Times New Roman"/>
          <w:bCs/>
          <w:color w:val="auto"/>
        </w:rPr>
        <w:t xml:space="preserve">Кроме лесных дорог на территории, занимаемой городскими лесами, расположены дороги общего пользования общей протяженностью 11,7 км. </w:t>
      </w:r>
    </w:p>
    <w:p w:rsidR="00E9069D" w:rsidRPr="00E9069D" w:rsidRDefault="00E9069D" w:rsidP="00CB4923">
      <w:pPr>
        <w:widowControl w:val="0"/>
        <w:suppressAutoHyphens/>
        <w:ind w:firstLine="709"/>
        <w:jc w:val="both"/>
        <w:rPr>
          <w:rFonts w:eastAsia="Times New Roman"/>
          <w:bCs/>
          <w:color w:val="auto"/>
        </w:rPr>
      </w:pPr>
      <w:r w:rsidRPr="00E9069D">
        <w:rPr>
          <w:rFonts w:eastAsia="Times New Roman"/>
          <w:bCs/>
          <w:color w:val="auto"/>
        </w:rPr>
        <w:t>Объектов лесоперерабатывающей инфраструктуры в городских лесах нет</w:t>
      </w:r>
      <w:r w:rsidR="00C110A4">
        <w:rPr>
          <w:rFonts w:eastAsia="Times New Roman"/>
          <w:bCs/>
          <w:color w:val="auto"/>
        </w:rPr>
        <w:t xml:space="preserve"> (с</w:t>
      </w:r>
      <w:r w:rsidRPr="00E9069D">
        <w:rPr>
          <w:rFonts w:eastAsia="Times New Roman"/>
          <w:bCs/>
          <w:color w:val="auto"/>
        </w:rPr>
        <w:t>огласно  статье  14  Лесного кодекса  создание  лесоперерабатывающей  инфраструктуры в защитных лесах запрещается</w:t>
      </w:r>
      <w:r w:rsidR="00C110A4">
        <w:rPr>
          <w:rFonts w:eastAsia="Times New Roman"/>
          <w:bCs/>
          <w:color w:val="auto"/>
        </w:rPr>
        <w:t>)</w:t>
      </w:r>
      <w:r w:rsidRPr="00E9069D">
        <w:rPr>
          <w:rFonts w:eastAsia="Times New Roman"/>
          <w:bCs/>
          <w:color w:val="auto"/>
        </w:rPr>
        <w:t>.</w:t>
      </w:r>
    </w:p>
    <w:p w:rsidR="00E9069D" w:rsidRPr="00E9069D" w:rsidRDefault="00E9069D" w:rsidP="00CB4923">
      <w:pPr>
        <w:widowControl w:val="0"/>
        <w:suppressAutoHyphens/>
        <w:ind w:firstLine="709"/>
        <w:jc w:val="both"/>
        <w:rPr>
          <w:rFonts w:eastAsia="Times New Roman"/>
          <w:color w:val="auto"/>
        </w:rPr>
      </w:pPr>
      <w:r w:rsidRPr="00E9069D">
        <w:rPr>
          <w:rFonts w:eastAsia="Times New Roman"/>
          <w:color w:val="auto"/>
        </w:rPr>
        <w:t>Строительство, реконструкция  и  эксплуатация  объектов,  не  связанных с созданием лесной инфраструктуры, регламентируются стать</w:t>
      </w:r>
      <w:r w:rsidR="00B67382">
        <w:rPr>
          <w:rFonts w:eastAsia="Times New Roman"/>
          <w:color w:val="auto"/>
        </w:rPr>
        <w:t>ей</w:t>
      </w:r>
      <w:r w:rsidRPr="00E9069D">
        <w:rPr>
          <w:rFonts w:eastAsia="Times New Roman"/>
          <w:color w:val="auto"/>
        </w:rPr>
        <w:t xml:space="preserve">  21  Лесного кодекса.</w:t>
      </w:r>
    </w:p>
    <w:p w:rsidR="00E9069D" w:rsidRPr="00E9069D" w:rsidRDefault="00E9069D" w:rsidP="00CB4923">
      <w:pPr>
        <w:widowControl w:val="0"/>
        <w:suppressAutoHyphens/>
        <w:ind w:firstLine="709"/>
        <w:jc w:val="both"/>
        <w:rPr>
          <w:rFonts w:eastAsia="Times New Roman"/>
          <w:color w:val="auto"/>
        </w:rPr>
      </w:pPr>
      <w:r w:rsidRPr="00E9069D">
        <w:rPr>
          <w:rFonts w:eastAsia="Times New Roman"/>
          <w:color w:val="auto"/>
        </w:rPr>
        <w:t xml:space="preserve">Перечень объектов, не связанных с созданием лесной инфраструктуры, утверждён распоряжением Правительства Российской Федерации от 27.05.2013 г. </w:t>
      </w:r>
      <w:r w:rsidR="002604F4">
        <w:rPr>
          <w:rFonts w:eastAsia="Times New Roman"/>
          <w:color w:val="auto"/>
          <w:lang w:val="en-US"/>
        </w:rPr>
        <w:t>N</w:t>
      </w:r>
      <w:r w:rsidRPr="00E9069D">
        <w:rPr>
          <w:rFonts w:eastAsia="Times New Roman"/>
          <w:color w:val="auto"/>
        </w:rPr>
        <w:t xml:space="preserve"> 849-р (в редакции от 29.12.2014 г. </w:t>
      </w:r>
      <w:r w:rsidR="002604F4">
        <w:rPr>
          <w:rFonts w:eastAsia="Times New Roman"/>
          <w:color w:val="auto"/>
          <w:lang w:val="en-US"/>
        </w:rPr>
        <w:t>N</w:t>
      </w:r>
      <w:r w:rsidRPr="00E9069D">
        <w:rPr>
          <w:rFonts w:eastAsia="Times New Roman"/>
          <w:color w:val="auto"/>
        </w:rPr>
        <w:t xml:space="preserve"> 2761-р).</w:t>
      </w:r>
    </w:p>
    <w:p w:rsidR="002D2675" w:rsidRPr="002D2675" w:rsidRDefault="002D2675" w:rsidP="00CB4923">
      <w:pPr>
        <w:ind w:firstLine="720"/>
        <w:jc w:val="both"/>
        <w:rPr>
          <w:rFonts w:eastAsia="Times New Roman"/>
          <w:color w:val="auto"/>
        </w:rPr>
      </w:pPr>
      <w:r w:rsidRPr="002D2675">
        <w:rPr>
          <w:rFonts w:eastAsia="Times New Roman"/>
          <w:color w:val="auto"/>
        </w:rPr>
        <w:t>К объектам, не связанным с созданием объектов лесной инфраструктуры относятся здания, строения</w:t>
      </w:r>
      <w:r w:rsidR="006041F9">
        <w:rPr>
          <w:rFonts w:eastAsia="Times New Roman"/>
          <w:color w:val="auto"/>
        </w:rPr>
        <w:t>,</w:t>
      </w:r>
      <w:r w:rsidRPr="002D2675">
        <w:rPr>
          <w:rFonts w:eastAsia="Times New Roman"/>
          <w:color w:val="auto"/>
        </w:rPr>
        <w:t xml:space="preserve"> сооружения,</w:t>
      </w:r>
      <w:r w:rsidR="006041F9">
        <w:rPr>
          <w:rFonts w:eastAsia="Times New Roman"/>
          <w:color w:val="auto"/>
        </w:rPr>
        <w:t xml:space="preserve"> линейные объекты</w:t>
      </w:r>
      <w:r w:rsidR="00BF4A6D">
        <w:rPr>
          <w:rFonts w:eastAsia="Times New Roman"/>
          <w:color w:val="auto"/>
        </w:rPr>
        <w:t>,</w:t>
      </w:r>
      <w:r w:rsidRPr="002D2675">
        <w:rPr>
          <w:rFonts w:eastAsia="Times New Roman"/>
          <w:color w:val="auto"/>
        </w:rPr>
        <w:t xml:space="preserve"> возводимые при вид</w:t>
      </w:r>
      <w:r w:rsidR="006041F9">
        <w:rPr>
          <w:rFonts w:eastAsia="Times New Roman"/>
          <w:color w:val="auto"/>
        </w:rPr>
        <w:t>ах</w:t>
      </w:r>
      <w:r w:rsidRPr="002D2675">
        <w:rPr>
          <w:rFonts w:eastAsia="Times New Roman"/>
          <w:color w:val="auto"/>
        </w:rPr>
        <w:t xml:space="preserve"> использования лесов, разрешенных в городских лесах:</w:t>
      </w:r>
    </w:p>
    <w:p w:rsidR="002D2675" w:rsidRPr="002D2675" w:rsidRDefault="002D2675" w:rsidP="00CB4923">
      <w:pPr>
        <w:ind w:left="720"/>
        <w:jc w:val="both"/>
        <w:rPr>
          <w:rFonts w:eastAsia="Times New Roman"/>
          <w:color w:val="auto"/>
        </w:rPr>
      </w:pPr>
      <w:r w:rsidRPr="002D2675">
        <w:rPr>
          <w:rFonts w:eastAsia="Times New Roman"/>
          <w:color w:val="auto"/>
        </w:rPr>
        <w:t>- осуществлени</w:t>
      </w:r>
      <w:r w:rsidR="006041F9">
        <w:rPr>
          <w:rFonts w:eastAsia="Times New Roman"/>
          <w:color w:val="auto"/>
        </w:rPr>
        <w:t>и</w:t>
      </w:r>
      <w:r w:rsidRPr="002D2675">
        <w:rPr>
          <w:rFonts w:eastAsia="Times New Roman"/>
          <w:color w:val="auto"/>
        </w:rPr>
        <w:t xml:space="preserve"> рекреационной деятельности, </w:t>
      </w:r>
      <w:r>
        <w:rPr>
          <w:rFonts w:eastAsia="Times New Roman"/>
          <w:color w:val="auto"/>
        </w:rPr>
        <w:t xml:space="preserve">за исключением </w:t>
      </w:r>
      <w:r w:rsidRPr="002D2675">
        <w:rPr>
          <w:rFonts w:eastAsia="Times New Roman"/>
          <w:color w:val="auto"/>
        </w:rPr>
        <w:t>капитальн</w:t>
      </w:r>
      <w:r w:rsidR="00572F96">
        <w:rPr>
          <w:rFonts w:eastAsia="Times New Roman"/>
          <w:color w:val="auto"/>
        </w:rPr>
        <w:t xml:space="preserve">ых стационарных </w:t>
      </w:r>
      <w:r w:rsidRPr="002D2675">
        <w:rPr>
          <w:rFonts w:eastAsia="Times New Roman"/>
          <w:color w:val="auto"/>
        </w:rPr>
        <w:t xml:space="preserve"> </w:t>
      </w:r>
      <w:r w:rsidR="00572F96">
        <w:rPr>
          <w:rFonts w:eastAsia="Times New Roman"/>
          <w:color w:val="auto"/>
        </w:rPr>
        <w:t xml:space="preserve">сооружений </w:t>
      </w:r>
      <w:r w:rsidRPr="002D2675">
        <w:rPr>
          <w:rFonts w:eastAsia="Times New Roman"/>
          <w:color w:val="auto"/>
        </w:rPr>
        <w:t xml:space="preserve">(статья 41 ЛК РФ); </w:t>
      </w:r>
    </w:p>
    <w:p w:rsidR="002D2675" w:rsidRPr="002D2675" w:rsidRDefault="002D2675" w:rsidP="00CB4923">
      <w:pPr>
        <w:ind w:left="720"/>
        <w:jc w:val="both"/>
        <w:rPr>
          <w:rFonts w:eastAsia="Times New Roman"/>
          <w:color w:val="auto"/>
        </w:rPr>
      </w:pPr>
      <w:r w:rsidRPr="002D2675">
        <w:rPr>
          <w:rFonts w:eastAsia="Times New Roman"/>
          <w:color w:val="auto"/>
        </w:rPr>
        <w:t>- осуществлени</w:t>
      </w:r>
      <w:r w:rsidR="006041F9">
        <w:rPr>
          <w:rFonts w:eastAsia="Times New Roman"/>
          <w:color w:val="auto"/>
        </w:rPr>
        <w:t>и</w:t>
      </w:r>
      <w:r w:rsidRPr="002D2675">
        <w:rPr>
          <w:rFonts w:eastAsia="Times New Roman"/>
          <w:color w:val="auto"/>
        </w:rPr>
        <w:t xml:space="preserve"> религиозной деятельности (статья 47 ЛК РФ)</w:t>
      </w:r>
      <w:r w:rsidR="00E462CF">
        <w:rPr>
          <w:rFonts w:eastAsia="Times New Roman"/>
          <w:color w:val="auto"/>
        </w:rPr>
        <w:t>;</w:t>
      </w:r>
    </w:p>
    <w:p w:rsidR="002D2675" w:rsidRPr="002D2675" w:rsidRDefault="002D2675" w:rsidP="00CB4923">
      <w:pPr>
        <w:ind w:firstLine="720"/>
        <w:jc w:val="both"/>
        <w:rPr>
          <w:rFonts w:eastAsia="Times New Roman"/>
          <w:color w:val="auto"/>
        </w:rPr>
      </w:pPr>
      <w:r w:rsidRPr="002D2675">
        <w:rPr>
          <w:rFonts w:eastAsia="Times New Roman"/>
          <w:color w:val="auto"/>
        </w:rPr>
        <w:t>- строительств</w:t>
      </w:r>
      <w:r w:rsidR="006041F9">
        <w:rPr>
          <w:rFonts w:eastAsia="Times New Roman"/>
          <w:color w:val="auto"/>
        </w:rPr>
        <w:t>е</w:t>
      </w:r>
      <w:r w:rsidRPr="002D2675">
        <w:rPr>
          <w:rFonts w:eastAsia="Times New Roman"/>
          <w:color w:val="auto"/>
        </w:rPr>
        <w:t xml:space="preserve"> и эксплуатаци</w:t>
      </w:r>
      <w:r w:rsidR="006041F9">
        <w:rPr>
          <w:rFonts w:eastAsia="Times New Roman"/>
          <w:color w:val="auto"/>
        </w:rPr>
        <w:t>и</w:t>
      </w:r>
      <w:r w:rsidRPr="002D2675">
        <w:rPr>
          <w:rFonts w:eastAsia="Times New Roman"/>
          <w:color w:val="auto"/>
        </w:rPr>
        <w:t xml:space="preserve"> гидротехнических сооружений (статья 44 ЛК РФ); </w:t>
      </w:r>
    </w:p>
    <w:p w:rsidR="002D2675" w:rsidRPr="002D2675" w:rsidRDefault="002D2675" w:rsidP="00CB4923">
      <w:pPr>
        <w:ind w:firstLine="708"/>
        <w:jc w:val="both"/>
        <w:rPr>
          <w:rFonts w:eastAsia="Times New Roman"/>
          <w:color w:val="auto"/>
        </w:rPr>
      </w:pPr>
      <w:r w:rsidRPr="002D2675">
        <w:rPr>
          <w:rFonts w:eastAsia="Times New Roman"/>
          <w:color w:val="auto"/>
        </w:rPr>
        <w:t>- строительств</w:t>
      </w:r>
      <w:r w:rsidR="00572F96">
        <w:rPr>
          <w:rFonts w:eastAsia="Times New Roman"/>
          <w:color w:val="auto"/>
        </w:rPr>
        <w:t>е</w:t>
      </w:r>
      <w:r w:rsidRPr="002D2675">
        <w:rPr>
          <w:rFonts w:eastAsia="Times New Roman"/>
          <w:color w:val="auto"/>
        </w:rPr>
        <w:t>, реконструкци</w:t>
      </w:r>
      <w:r w:rsidR="00572F96">
        <w:rPr>
          <w:rFonts w:eastAsia="Times New Roman"/>
          <w:color w:val="auto"/>
        </w:rPr>
        <w:t>и</w:t>
      </w:r>
      <w:r>
        <w:rPr>
          <w:rFonts w:eastAsia="Times New Roman"/>
          <w:color w:val="auto"/>
        </w:rPr>
        <w:t>,</w:t>
      </w:r>
      <w:r w:rsidRPr="002D2675">
        <w:rPr>
          <w:rFonts w:eastAsia="Times New Roman"/>
          <w:color w:val="auto"/>
        </w:rPr>
        <w:t xml:space="preserve"> эксплуатаци</w:t>
      </w:r>
      <w:r w:rsidR="00572F96">
        <w:rPr>
          <w:rFonts w:eastAsia="Times New Roman"/>
          <w:color w:val="auto"/>
        </w:rPr>
        <w:t>и</w:t>
      </w:r>
      <w:r w:rsidRPr="002D2675">
        <w:rPr>
          <w:rFonts w:eastAsia="Times New Roman"/>
          <w:color w:val="auto"/>
        </w:rPr>
        <w:t xml:space="preserve"> линейных объектов (статья 45 ЛК РФ); </w:t>
      </w:r>
    </w:p>
    <w:p w:rsidR="00771FAC" w:rsidRDefault="00771FAC" w:rsidP="00CB4923">
      <w:pPr>
        <w:suppressAutoHyphens/>
        <w:ind w:firstLine="709"/>
        <w:jc w:val="both"/>
        <w:rPr>
          <w:rFonts w:eastAsia="Times New Roman"/>
          <w:bCs/>
          <w:color w:val="auto"/>
        </w:rPr>
      </w:pPr>
      <w:r>
        <w:rPr>
          <w:rFonts w:eastAsia="Times New Roman"/>
          <w:color w:val="auto"/>
        </w:rPr>
        <w:t xml:space="preserve">- </w:t>
      </w:r>
      <w:r w:rsidRPr="00E9069D">
        <w:rPr>
          <w:rFonts w:eastAsia="Times New Roman"/>
          <w:color w:val="auto"/>
        </w:rPr>
        <w:t>осуществлени</w:t>
      </w:r>
      <w:r w:rsidR="00572F96">
        <w:rPr>
          <w:rFonts w:eastAsia="Times New Roman"/>
          <w:color w:val="auto"/>
        </w:rPr>
        <w:t>и</w:t>
      </w:r>
      <w:r w:rsidRPr="00E9069D">
        <w:rPr>
          <w:rFonts w:eastAsia="Times New Roman"/>
          <w:color w:val="auto"/>
        </w:rPr>
        <w:t xml:space="preserve"> работ по геологическому изучению недр</w:t>
      </w:r>
      <w:r>
        <w:rPr>
          <w:rFonts w:eastAsia="Times New Roman"/>
          <w:color w:val="auto"/>
        </w:rPr>
        <w:t>.</w:t>
      </w:r>
    </w:p>
    <w:p w:rsidR="00FB56DB" w:rsidRPr="00E9069D" w:rsidRDefault="00FB56DB" w:rsidP="00CB4923">
      <w:pPr>
        <w:suppressAutoHyphens/>
        <w:spacing w:before="60"/>
        <w:ind w:firstLine="709"/>
        <w:jc w:val="both"/>
        <w:rPr>
          <w:rFonts w:eastAsia="Times New Roman"/>
          <w:bCs/>
          <w:color w:val="auto"/>
        </w:rPr>
      </w:pPr>
      <w:r w:rsidRPr="00E9069D">
        <w:rPr>
          <w:rFonts w:eastAsia="Times New Roman"/>
          <w:bCs/>
          <w:color w:val="auto"/>
        </w:rPr>
        <w:t xml:space="preserve">Мероприятия по строительству,  реконструкции и эксплуатации указанных объектов </w:t>
      </w:r>
      <w:r w:rsidR="00572F96">
        <w:rPr>
          <w:rFonts w:eastAsia="Times New Roman"/>
          <w:bCs/>
          <w:color w:val="auto"/>
        </w:rPr>
        <w:t xml:space="preserve">на землях, занимаемых городскими лесами, </w:t>
      </w:r>
      <w:r w:rsidRPr="00E9069D">
        <w:rPr>
          <w:rFonts w:eastAsia="Times New Roman"/>
          <w:bCs/>
          <w:color w:val="auto"/>
        </w:rPr>
        <w:t>документами территориального планирования не предусмотрены.</w:t>
      </w:r>
    </w:p>
    <w:p w:rsidR="006D51EB" w:rsidRPr="00E9069D" w:rsidRDefault="006D51EB" w:rsidP="00CB4923">
      <w:pPr>
        <w:ind w:left="1440" w:hanging="720"/>
        <w:rPr>
          <w:rFonts w:eastAsia="Times New Roman"/>
          <w:b/>
          <w:bCs/>
          <w:color w:val="auto"/>
        </w:rPr>
      </w:pPr>
    </w:p>
    <w:p w:rsidR="00723FFE" w:rsidRDefault="00E9069D" w:rsidP="00CB4923">
      <w:pPr>
        <w:jc w:val="center"/>
        <w:rPr>
          <w:rFonts w:eastAsia="Times New Roman"/>
          <w:b/>
          <w:bCs/>
          <w:color w:val="auto"/>
        </w:rPr>
      </w:pPr>
      <w:r w:rsidRPr="00E9069D">
        <w:rPr>
          <w:rFonts w:eastAsia="Times New Roman"/>
          <w:b/>
          <w:bCs/>
          <w:color w:val="auto"/>
        </w:rPr>
        <w:t>1.2</w:t>
      </w:r>
      <w:r w:rsidR="000A6217">
        <w:rPr>
          <w:rFonts w:eastAsia="Times New Roman"/>
          <w:b/>
          <w:bCs/>
          <w:color w:val="auto"/>
        </w:rPr>
        <w:t xml:space="preserve">. </w:t>
      </w:r>
      <w:r w:rsidRPr="00E9069D">
        <w:rPr>
          <w:rFonts w:eastAsia="Times New Roman"/>
          <w:b/>
          <w:bCs/>
          <w:color w:val="auto"/>
        </w:rPr>
        <w:t xml:space="preserve">Виды  разрешенного  использования  </w:t>
      </w:r>
      <w:r w:rsidR="003E5D6F">
        <w:rPr>
          <w:rFonts w:eastAsia="Times New Roman"/>
          <w:b/>
          <w:bCs/>
          <w:color w:val="auto"/>
        </w:rPr>
        <w:t xml:space="preserve">городских </w:t>
      </w:r>
      <w:r w:rsidRPr="00E9069D">
        <w:rPr>
          <w:rFonts w:eastAsia="Times New Roman"/>
          <w:b/>
          <w:bCs/>
          <w:color w:val="auto"/>
        </w:rPr>
        <w:t xml:space="preserve">лесов </w:t>
      </w:r>
    </w:p>
    <w:p w:rsidR="00E9069D" w:rsidRPr="00E9069D" w:rsidRDefault="00E9069D" w:rsidP="00CB4923">
      <w:pPr>
        <w:tabs>
          <w:tab w:val="left" w:pos="0"/>
        </w:tabs>
        <w:ind w:left="22" w:firstLine="687"/>
        <w:jc w:val="center"/>
        <w:rPr>
          <w:rFonts w:eastAsia="Times New Roman"/>
          <w:b/>
          <w:bCs/>
          <w:color w:val="auto"/>
        </w:rPr>
      </w:pPr>
    </w:p>
    <w:p w:rsidR="00E9069D" w:rsidRPr="00E9069D" w:rsidRDefault="00E9069D" w:rsidP="00CB4923">
      <w:pPr>
        <w:ind w:firstLine="709"/>
        <w:jc w:val="both"/>
        <w:rPr>
          <w:rFonts w:eastAsia="Times New Roman"/>
          <w:bCs/>
          <w:color w:val="auto"/>
        </w:rPr>
      </w:pPr>
      <w:r w:rsidRPr="00E9069D">
        <w:rPr>
          <w:rFonts w:eastAsia="Times New Roman"/>
          <w:bCs/>
          <w:color w:val="auto"/>
        </w:rPr>
        <w:t xml:space="preserve">Виды использования лесов </w:t>
      </w:r>
      <w:r w:rsidR="008506BF">
        <w:rPr>
          <w:rFonts w:eastAsia="Times New Roman"/>
          <w:bCs/>
          <w:color w:val="auto"/>
        </w:rPr>
        <w:t>регламентируются</w:t>
      </w:r>
      <w:r w:rsidRPr="00E9069D">
        <w:rPr>
          <w:rFonts w:eastAsia="Times New Roman"/>
          <w:bCs/>
          <w:color w:val="auto"/>
        </w:rPr>
        <w:t xml:space="preserve"> статьей 25 Лесного кодекса РФ.</w:t>
      </w:r>
    </w:p>
    <w:p w:rsidR="008506BF" w:rsidRPr="008506BF" w:rsidRDefault="008D7803" w:rsidP="00CB4923">
      <w:pPr>
        <w:ind w:firstLine="720"/>
        <w:jc w:val="both"/>
        <w:rPr>
          <w:rFonts w:eastAsia="Times New Roman"/>
          <w:color w:val="auto"/>
          <w:szCs w:val="20"/>
        </w:rPr>
      </w:pPr>
      <w:r>
        <w:rPr>
          <w:rFonts w:eastAsia="Times New Roman"/>
          <w:color w:val="auto"/>
          <w:szCs w:val="20"/>
        </w:rPr>
        <w:t>В</w:t>
      </w:r>
      <w:r w:rsidR="008506BF" w:rsidRPr="008506BF">
        <w:rPr>
          <w:rFonts w:eastAsia="Times New Roman"/>
          <w:color w:val="auto"/>
          <w:szCs w:val="20"/>
        </w:rPr>
        <w:t>ид</w:t>
      </w:r>
      <w:r>
        <w:rPr>
          <w:rFonts w:eastAsia="Times New Roman"/>
          <w:color w:val="auto"/>
          <w:szCs w:val="20"/>
        </w:rPr>
        <w:t>ы</w:t>
      </w:r>
      <w:r w:rsidR="008506BF" w:rsidRPr="008506BF">
        <w:rPr>
          <w:rFonts w:eastAsia="Times New Roman"/>
          <w:color w:val="auto"/>
          <w:szCs w:val="20"/>
        </w:rPr>
        <w:t xml:space="preserve"> разрешенного использования </w:t>
      </w:r>
      <w:r>
        <w:rPr>
          <w:rFonts w:eastAsia="Times New Roman"/>
          <w:color w:val="auto"/>
          <w:szCs w:val="20"/>
        </w:rPr>
        <w:t xml:space="preserve">городских лесов </w:t>
      </w:r>
      <w:r w:rsidR="00411A0F">
        <w:rPr>
          <w:rFonts w:eastAsia="Times New Roman"/>
          <w:color w:val="auto"/>
          <w:szCs w:val="20"/>
        </w:rPr>
        <w:t xml:space="preserve">города Нижневартовска </w:t>
      </w:r>
      <w:r>
        <w:rPr>
          <w:rFonts w:eastAsia="Times New Roman"/>
          <w:color w:val="auto"/>
          <w:szCs w:val="20"/>
        </w:rPr>
        <w:t xml:space="preserve">с распределением по кварталам </w:t>
      </w:r>
      <w:r w:rsidR="008506BF" w:rsidRPr="008506BF">
        <w:rPr>
          <w:rFonts w:eastAsia="Times New Roman"/>
          <w:color w:val="auto"/>
          <w:szCs w:val="20"/>
        </w:rPr>
        <w:t>прив</w:t>
      </w:r>
      <w:r>
        <w:rPr>
          <w:rFonts w:eastAsia="Times New Roman"/>
          <w:color w:val="auto"/>
          <w:szCs w:val="20"/>
        </w:rPr>
        <w:t>едены</w:t>
      </w:r>
      <w:r w:rsidR="008506BF" w:rsidRPr="008506BF">
        <w:rPr>
          <w:rFonts w:eastAsia="Times New Roman"/>
          <w:color w:val="auto"/>
          <w:szCs w:val="20"/>
        </w:rPr>
        <w:t xml:space="preserve"> в таблице </w:t>
      </w:r>
      <w:r w:rsidR="003A389C">
        <w:rPr>
          <w:rFonts w:eastAsia="Times New Roman"/>
          <w:color w:val="auto"/>
          <w:szCs w:val="20"/>
        </w:rPr>
        <w:t>1.2</w:t>
      </w:r>
      <w:r w:rsidR="008506BF" w:rsidRPr="008506BF">
        <w:rPr>
          <w:rFonts w:eastAsia="Times New Roman"/>
          <w:color w:val="auto"/>
          <w:szCs w:val="20"/>
        </w:rPr>
        <w:t>.</w:t>
      </w:r>
      <w:r w:rsidR="0015471C">
        <w:rPr>
          <w:rFonts w:eastAsia="Times New Roman"/>
          <w:color w:val="auto"/>
          <w:szCs w:val="20"/>
        </w:rPr>
        <w:t>1.</w:t>
      </w:r>
    </w:p>
    <w:p w:rsidR="005736CB" w:rsidRDefault="005736CB" w:rsidP="00CB4923">
      <w:pPr>
        <w:keepNext/>
        <w:ind w:firstLine="748"/>
        <w:jc w:val="right"/>
        <w:outlineLvl w:val="3"/>
        <w:rPr>
          <w:rFonts w:eastAsia="Times New Roman"/>
          <w:color w:val="auto"/>
        </w:rPr>
      </w:pPr>
    </w:p>
    <w:p w:rsidR="008506BF" w:rsidRPr="003A389C" w:rsidRDefault="008506BF" w:rsidP="00CB4923">
      <w:pPr>
        <w:keepNext/>
        <w:ind w:firstLine="748"/>
        <w:jc w:val="right"/>
        <w:outlineLvl w:val="3"/>
        <w:rPr>
          <w:rFonts w:eastAsia="Times New Roman"/>
          <w:i/>
          <w:color w:val="auto"/>
          <w:sz w:val="24"/>
          <w:szCs w:val="24"/>
        </w:rPr>
      </w:pPr>
      <w:r w:rsidRPr="003A389C">
        <w:rPr>
          <w:rFonts w:eastAsia="Times New Roman"/>
          <w:i/>
          <w:color w:val="auto"/>
          <w:sz w:val="24"/>
          <w:szCs w:val="24"/>
        </w:rPr>
        <w:t xml:space="preserve">Таблица </w:t>
      </w:r>
      <w:r w:rsidR="003A389C">
        <w:rPr>
          <w:rFonts w:eastAsia="Times New Roman"/>
          <w:i/>
          <w:color w:val="auto"/>
          <w:sz w:val="24"/>
          <w:szCs w:val="24"/>
        </w:rPr>
        <w:t>1.2</w:t>
      </w:r>
      <w:r w:rsidR="0015471C">
        <w:rPr>
          <w:rFonts w:eastAsia="Times New Roman"/>
          <w:i/>
          <w:color w:val="auto"/>
          <w:sz w:val="24"/>
          <w:szCs w:val="24"/>
        </w:rPr>
        <w:t>.1</w:t>
      </w:r>
    </w:p>
    <w:p w:rsidR="008D7803" w:rsidRPr="008506BF" w:rsidRDefault="008D7803" w:rsidP="00CB4923">
      <w:pPr>
        <w:keepNext/>
        <w:ind w:firstLine="748"/>
        <w:jc w:val="right"/>
        <w:outlineLvl w:val="3"/>
        <w:rPr>
          <w:rFonts w:eastAsia="Times New Roman"/>
          <w:i/>
          <w:color w:val="auto"/>
          <w:sz w:val="24"/>
          <w:szCs w:val="20"/>
        </w:rPr>
      </w:pPr>
    </w:p>
    <w:p w:rsidR="008506BF" w:rsidRPr="008506BF" w:rsidRDefault="008506BF" w:rsidP="00CB4923">
      <w:pPr>
        <w:keepNext/>
        <w:jc w:val="center"/>
        <w:outlineLvl w:val="1"/>
        <w:rPr>
          <w:rFonts w:eastAsia="Times New Roman"/>
          <w:color w:val="auto"/>
          <w:szCs w:val="20"/>
        </w:rPr>
      </w:pPr>
      <w:r w:rsidRPr="008506BF">
        <w:rPr>
          <w:rFonts w:eastAsia="Times New Roman"/>
          <w:color w:val="auto"/>
          <w:szCs w:val="20"/>
        </w:rPr>
        <w:t>Виды разрешенного использования лесов</w:t>
      </w:r>
    </w:p>
    <w:p w:rsidR="008506BF" w:rsidRPr="008506BF" w:rsidRDefault="008506BF" w:rsidP="00CB4923">
      <w:pPr>
        <w:rPr>
          <w:rFonts w:eastAsia="Times New Roman"/>
          <w:color w:val="auto"/>
          <w:szCs w:val="20"/>
        </w:rPr>
      </w:pPr>
    </w:p>
    <w:tbl>
      <w:tblPr>
        <w:tblW w:w="9676" w:type="dxa"/>
        <w:jc w:val="center"/>
        <w:tblInd w:w="-83" w:type="dxa"/>
        <w:tblLayout w:type="fixed"/>
        <w:tblCellMar>
          <w:left w:w="57" w:type="dxa"/>
          <w:right w:w="57" w:type="dxa"/>
        </w:tblCellMar>
        <w:tblLook w:val="0000" w:firstRow="0" w:lastRow="0" w:firstColumn="0" w:lastColumn="0" w:noHBand="0" w:noVBand="0"/>
      </w:tblPr>
      <w:tblGrid>
        <w:gridCol w:w="4111"/>
        <w:gridCol w:w="1985"/>
        <w:gridCol w:w="2410"/>
        <w:gridCol w:w="1170"/>
      </w:tblGrid>
      <w:tr w:rsidR="008506BF" w:rsidRPr="008506BF" w:rsidTr="003A30B8">
        <w:trPr>
          <w:trHeight w:val="480"/>
          <w:jc w:val="center"/>
        </w:trPr>
        <w:tc>
          <w:tcPr>
            <w:tcW w:w="4111" w:type="dxa"/>
            <w:tcBorders>
              <w:top w:val="single" w:sz="6" w:space="0" w:color="auto"/>
              <w:left w:val="single" w:sz="6" w:space="0" w:color="auto"/>
              <w:bottom w:val="single" w:sz="6" w:space="0" w:color="auto"/>
              <w:right w:val="single" w:sz="6" w:space="0" w:color="auto"/>
            </w:tcBorders>
            <w:shd w:val="clear" w:color="auto" w:fill="auto"/>
            <w:vAlign w:val="center"/>
          </w:tcPr>
          <w:p w:rsidR="008506BF" w:rsidRPr="008506BF" w:rsidRDefault="008506BF" w:rsidP="00CB4923">
            <w:pPr>
              <w:jc w:val="center"/>
              <w:rPr>
                <w:rFonts w:eastAsia="Times New Roman"/>
                <w:color w:val="auto"/>
                <w:sz w:val="24"/>
                <w:szCs w:val="20"/>
              </w:rPr>
            </w:pPr>
            <w:r w:rsidRPr="008506BF">
              <w:rPr>
                <w:rFonts w:eastAsia="Times New Roman"/>
                <w:color w:val="auto"/>
                <w:sz w:val="24"/>
                <w:szCs w:val="20"/>
              </w:rPr>
              <w:t xml:space="preserve">Виды разрешенного </w:t>
            </w:r>
          </w:p>
          <w:p w:rsidR="008506BF" w:rsidRPr="008506BF" w:rsidRDefault="008506BF" w:rsidP="00CB4923">
            <w:pPr>
              <w:jc w:val="center"/>
              <w:rPr>
                <w:rFonts w:eastAsia="Times New Roman"/>
                <w:color w:val="auto"/>
                <w:sz w:val="24"/>
                <w:szCs w:val="20"/>
              </w:rPr>
            </w:pPr>
            <w:r w:rsidRPr="008506BF">
              <w:rPr>
                <w:rFonts w:eastAsia="Times New Roman"/>
                <w:color w:val="auto"/>
                <w:sz w:val="24"/>
                <w:szCs w:val="20"/>
              </w:rPr>
              <w:t>использования лесов</w:t>
            </w:r>
          </w:p>
        </w:tc>
        <w:tc>
          <w:tcPr>
            <w:tcW w:w="1985" w:type="dxa"/>
            <w:tcBorders>
              <w:top w:val="single" w:sz="6" w:space="0" w:color="auto"/>
              <w:left w:val="single" w:sz="6" w:space="0" w:color="auto"/>
              <w:right w:val="single" w:sz="6" w:space="0" w:color="auto"/>
            </w:tcBorders>
            <w:shd w:val="clear" w:color="auto" w:fill="auto"/>
            <w:vAlign w:val="center"/>
          </w:tcPr>
          <w:p w:rsidR="008506BF" w:rsidRPr="008506BF" w:rsidRDefault="008506BF" w:rsidP="00CB4923">
            <w:pPr>
              <w:jc w:val="center"/>
              <w:rPr>
                <w:rFonts w:eastAsia="Times New Roman"/>
                <w:color w:val="auto"/>
                <w:sz w:val="24"/>
                <w:szCs w:val="20"/>
              </w:rPr>
            </w:pPr>
            <w:r w:rsidRPr="008506BF">
              <w:rPr>
                <w:rFonts w:eastAsia="Times New Roman"/>
                <w:color w:val="auto"/>
                <w:sz w:val="24"/>
                <w:szCs w:val="20"/>
              </w:rPr>
              <w:t xml:space="preserve">Наименование участкового </w:t>
            </w:r>
          </w:p>
          <w:p w:rsidR="008506BF" w:rsidRPr="008506BF" w:rsidRDefault="008506BF" w:rsidP="00CB4923">
            <w:pPr>
              <w:jc w:val="center"/>
              <w:rPr>
                <w:rFonts w:eastAsia="Times New Roman"/>
                <w:color w:val="auto"/>
                <w:sz w:val="24"/>
                <w:szCs w:val="20"/>
              </w:rPr>
            </w:pPr>
            <w:r w:rsidRPr="008506BF">
              <w:rPr>
                <w:rFonts w:eastAsia="Times New Roman"/>
                <w:color w:val="auto"/>
                <w:sz w:val="24"/>
                <w:szCs w:val="20"/>
              </w:rPr>
              <w:t>лесничества</w:t>
            </w:r>
          </w:p>
        </w:tc>
        <w:tc>
          <w:tcPr>
            <w:tcW w:w="2410" w:type="dxa"/>
            <w:tcBorders>
              <w:top w:val="single" w:sz="6" w:space="0" w:color="auto"/>
              <w:left w:val="single" w:sz="6" w:space="0" w:color="auto"/>
              <w:right w:val="single" w:sz="6" w:space="0" w:color="auto"/>
            </w:tcBorders>
            <w:shd w:val="clear" w:color="auto" w:fill="auto"/>
            <w:vAlign w:val="center"/>
          </w:tcPr>
          <w:p w:rsidR="008506BF" w:rsidRPr="008506BF" w:rsidRDefault="008506BF" w:rsidP="00CB4923">
            <w:pPr>
              <w:jc w:val="center"/>
              <w:rPr>
                <w:rFonts w:eastAsia="Times New Roman"/>
                <w:color w:val="auto"/>
                <w:sz w:val="24"/>
                <w:szCs w:val="20"/>
              </w:rPr>
            </w:pPr>
            <w:r w:rsidRPr="008506BF">
              <w:rPr>
                <w:rFonts w:eastAsia="Times New Roman"/>
                <w:color w:val="auto"/>
                <w:sz w:val="24"/>
                <w:szCs w:val="20"/>
              </w:rPr>
              <w:t>Перечень кварталов или их частей</w:t>
            </w:r>
          </w:p>
        </w:tc>
        <w:tc>
          <w:tcPr>
            <w:tcW w:w="1170" w:type="dxa"/>
            <w:tcBorders>
              <w:top w:val="single" w:sz="6" w:space="0" w:color="auto"/>
              <w:left w:val="single" w:sz="6" w:space="0" w:color="auto"/>
              <w:right w:val="single" w:sz="6" w:space="0" w:color="auto"/>
            </w:tcBorders>
            <w:shd w:val="clear" w:color="auto" w:fill="auto"/>
            <w:vAlign w:val="center"/>
          </w:tcPr>
          <w:p w:rsidR="008506BF" w:rsidRPr="008506BF" w:rsidRDefault="008506BF" w:rsidP="00CB4923">
            <w:pPr>
              <w:jc w:val="center"/>
              <w:rPr>
                <w:rFonts w:eastAsia="Times New Roman"/>
                <w:color w:val="auto"/>
                <w:sz w:val="24"/>
                <w:szCs w:val="20"/>
              </w:rPr>
            </w:pPr>
            <w:r w:rsidRPr="008506BF">
              <w:rPr>
                <w:rFonts w:eastAsia="Times New Roman"/>
                <w:color w:val="auto"/>
                <w:sz w:val="24"/>
                <w:szCs w:val="20"/>
              </w:rPr>
              <w:t xml:space="preserve">Площадь, </w:t>
            </w:r>
          </w:p>
          <w:p w:rsidR="008506BF" w:rsidRPr="008506BF" w:rsidRDefault="008506BF" w:rsidP="00CB4923">
            <w:pPr>
              <w:jc w:val="center"/>
              <w:rPr>
                <w:rFonts w:eastAsia="Times New Roman"/>
                <w:color w:val="auto"/>
                <w:sz w:val="24"/>
                <w:szCs w:val="20"/>
              </w:rPr>
            </w:pPr>
            <w:r w:rsidRPr="008506BF">
              <w:rPr>
                <w:rFonts w:eastAsia="Times New Roman"/>
                <w:color w:val="auto"/>
                <w:sz w:val="24"/>
                <w:szCs w:val="20"/>
              </w:rPr>
              <w:t>га</w:t>
            </w:r>
          </w:p>
        </w:tc>
      </w:tr>
      <w:tr w:rsidR="008506BF" w:rsidRPr="008506BF" w:rsidTr="00CB4923">
        <w:trPr>
          <w:cantSplit/>
          <w:trHeight w:val="75"/>
          <w:jc w:val="center"/>
        </w:trPr>
        <w:tc>
          <w:tcPr>
            <w:tcW w:w="4111" w:type="dxa"/>
            <w:tcBorders>
              <w:top w:val="single" w:sz="6" w:space="0" w:color="auto"/>
              <w:left w:val="single" w:sz="6" w:space="0" w:color="auto"/>
              <w:bottom w:val="single" w:sz="6" w:space="0" w:color="auto"/>
            </w:tcBorders>
            <w:shd w:val="clear" w:color="auto" w:fill="auto"/>
          </w:tcPr>
          <w:p w:rsidR="008506BF" w:rsidRDefault="008506BF" w:rsidP="00CB4923">
            <w:pPr>
              <w:rPr>
                <w:rFonts w:eastAsia="Times New Roman"/>
                <w:color w:val="auto"/>
                <w:sz w:val="24"/>
                <w:szCs w:val="20"/>
              </w:rPr>
            </w:pPr>
            <w:r w:rsidRPr="008506BF">
              <w:rPr>
                <w:rFonts w:eastAsia="Times New Roman"/>
                <w:color w:val="auto"/>
                <w:sz w:val="24"/>
                <w:szCs w:val="20"/>
              </w:rPr>
              <w:t>Заготовка древесины</w:t>
            </w:r>
          </w:p>
          <w:p w:rsidR="00747701" w:rsidRPr="008506BF" w:rsidRDefault="00747701" w:rsidP="00CB4923">
            <w:pPr>
              <w:rPr>
                <w:rFonts w:eastAsia="Times New Roman"/>
                <w:color w:val="auto"/>
                <w:sz w:val="24"/>
                <w:szCs w:val="20"/>
              </w:rPr>
            </w:pPr>
            <w:r>
              <w:rPr>
                <w:rFonts w:eastAsia="Times New Roman"/>
                <w:color w:val="auto"/>
                <w:sz w:val="24"/>
                <w:szCs w:val="20"/>
              </w:rPr>
              <w:t>(при рубках ухода и рубках погибших и поврежденных деревьев)</w:t>
            </w:r>
          </w:p>
        </w:tc>
        <w:tc>
          <w:tcPr>
            <w:tcW w:w="1985" w:type="dxa"/>
            <w:tcBorders>
              <w:top w:val="single" w:sz="4" w:space="0" w:color="auto"/>
              <w:left w:val="single" w:sz="4" w:space="0" w:color="auto"/>
              <w:bottom w:val="single" w:sz="4" w:space="0" w:color="auto"/>
              <w:right w:val="single" w:sz="6" w:space="0" w:color="auto"/>
            </w:tcBorders>
            <w:shd w:val="clear" w:color="auto" w:fill="auto"/>
          </w:tcPr>
          <w:p w:rsidR="008506BF" w:rsidRDefault="00411A0F" w:rsidP="00CB4923">
            <w:pPr>
              <w:jc w:val="center"/>
              <w:rPr>
                <w:rFonts w:eastAsia="Times New Roman"/>
                <w:color w:val="auto"/>
                <w:sz w:val="24"/>
                <w:szCs w:val="20"/>
              </w:rPr>
            </w:pPr>
            <w:r>
              <w:rPr>
                <w:rFonts w:eastAsia="Times New Roman"/>
                <w:color w:val="auto"/>
                <w:sz w:val="24"/>
                <w:szCs w:val="20"/>
              </w:rPr>
              <w:t>г</w:t>
            </w:r>
            <w:r w:rsidR="00D07E0C" w:rsidRPr="008506BF">
              <w:rPr>
                <w:rFonts w:eastAsia="Times New Roman"/>
                <w:color w:val="auto"/>
                <w:sz w:val="24"/>
                <w:szCs w:val="20"/>
              </w:rPr>
              <w:t>ородские леса</w:t>
            </w:r>
          </w:p>
          <w:p w:rsidR="0051653A" w:rsidRPr="008506BF" w:rsidRDefault="0051653A" w:rsidP="00CB4923">
            <w:pPr>
              <w:jc w:val="center"/>
              <w:rPr>
                <w:rFonts w:eastAsia="Times New Roman"/>
                <w:color w:val="auto"/>
                <w:sz w:val="24"/>
                <w:szCs w:val="20"/>
              </w:rPr>
            </w:pPr>
            <w:r>
              <w:rPr>
                <w:rFonts w:eastAsia="Times New Roman"/>
                <w:color w:val="auto"/>
                <w:sz w:val="24"/>
                <w:szCs w:val="20"/>
              </w:rPr>
              <w:t>города Нижневартовска</w:t>
            </w:r>
          </w:p>
        </w:tc>
        <w:tc>
          <w:tcPr>
            <w:tcW w:w="2410" w:type="dxa"/>
            <w:tcBorders>
              <w:top w:val="single" w:sz="4" w:space="0" w:color="auto"/>
              <w:left w:val="single" w:sz="6" w:space="0" w:color="auto"/>
              <w:bottom w:val="single" w:sz="4" w:space="0" w:color="auto"/>
              <w:right w:val="single" w:sz="6" w:space="0" w:color="auto"/>
            </w:tcBorders>
            <w:shd w:val="clear" w:color="auto" w:fill="auto"/>
          </w:tcPr>
          <w:p w:rsidR="008506BF" w:rsidRPr="008506BF" w:rsidRDefault="007A19F8" w:rsidP="00CB4923">
            <w:pPr>
              <w:suppressAutoHyphens/>
              <w:rPr>
                <w:rFonts w:eastAsia="Times New Roman"/>
                <w:color w:val="auto"/>
                <w:sz w:val="24"/>
                <w:szCs w:val="20"/>
              </w:rPr>
            </w:pPr>
            <w:r w:rsidRPr="00E9069D">
              <w:rPr>
                <w:rFonts w:eastAsia="Times New Roman"/>
                <w:color w:val="auto"/>
                <w:sz w:val="24"/>
                <w:szCs w:val="20"/>
              </w:rPr>
              <w:t>1-42,</w:t>
            </w:r>
            <w:r w:rsidR="00E96C33">
              <w:rPr>
                <w:rFonts w:eastAsia="Times New Roman"/>
                <w:color w:val="auto"/>
                <w:sz w:val="24"/>
                <w:szCs w:val="20"/>
              </w:rPr>
              <w:t xml:space="preserve"> </w:t>
            </w:r>
            <w:r w:rsidRPr="00E9069D">
              <w:rPr>
                <w:rFonts w:eastAsia="Times New Roman"/>
                <w:color w:val="auto"/>
                <w:sz w:val="24"/>
                <w:szCs w:val="20"/>
              </w:rPr>
              <w:t>44-46, 49,</w:t>
            </w:r>
            <w:r w:rsidR="00E96C33">
              <w:rPr>
                <w:rFonts w:eastAsia="Times New Roman"/>
                <w:color w:val="auto"/>
                <w:sz w:val="24"/>
                <w:szCs w:val="20"/>
              </w:rPr>
              <w:t xml:space="preserve"> </w:t>
            </w:r>
            <w:r w:rsidRPr="00E9069D">
              <w:rPr>
                <w:rFonts w:eastAsia="Times New Roman"/>
                <w:color w:val="auto"/>
                <w:sz w:val="24"/>
                <w:szCs w:val="20"/>
              </w:rPr>
              <w:t>51,</w:t>
            </w:r>
            <w:r w:rsidR="00E96C33">
              <w:rPr>
                <w:rFonts w:eastAsia="Times New Roman"/>
                <w:color w:val="auto"/>
                <w:sz w:val="24"/>
                <w:szCs w:val="20"/>
              </w:rPr>
              <w:t xml:space="preserve"> </w:t>
            </w:r>
            <w:r w:rsidRPr="00E9069D">
              <w:rPr>
                <w:rFonts w:eastAsia="Times New Roman"/>
                <w:color w:val="auto"/>
                <w:sz w:val="24"/>
                <w:szCs w:val="20"/>
              </w:rPr>
              <w:t>53, 59,</w:t>
            </w:r>
            <w:r w:rsidR="00E96C33">
              <w:rPr>
                <w:rFonts w:eastAsia="Times New Roman"/>
                <w:color w:val="auto"/>
                <w:sz w:val="24"/>
                <w:szCs w:val="20"/>
              </w:rPr>
              <w:t xml:space="preserve"> </w:t>
            </w:r>
            <w:r w:rsidRPr="00E9069D">
              <w:rPr>
                <w:rFonts w:eastAsia="Times New Roman"/>
                <w:color w:val="auto"/>
                <w:sz w:val="24"/>
                <w:szCs w:val="20"/>
              </w:rPr>
              <w:t>60,</w:t>
            </w:r>
            <w:r>
              <w:rPr>
                <w:rFonts w:eastAsia="Times New Roman"/>
                <w:color w:val="auto"/>
                <w:sz w:val="24"/>
                <w:szCs w:val="20"/>
              </w:rPr>
              <w:t xml:space="preserve"> </w:t>
            </w:r>
            <w:r w:rsidRPr="00E9069D">
              <w:rPr>
                <w:rFonts w:eastAsia="Times New Roman"/>
                <w:color w:val="auto"/>
                <w:sz w:val="24"/>
                <w:szCs w:val="20"/>
              </w:rPr>
              <w:t>62-84</w:t>
            </w:r>
          </w:p>
        </w:tc>
        <w:tc>
          <w:tcPr>
            <w:tcW w:w="1170" w:type="dxa"/>
            <w:tcBorders>
              <w:top w:val="single" w:sz="4" w:space="0" w:color="auto"/>
              <w:left w:val="single" w:sz="6" w:space="0" w:color="auto"/>
              <w:bottom w:val="single" w:sz="4" w:space="0" w:color="auto"/>
              <w:right w:val="single" w:sz="4" w:space="0" w:color="auto"/>
            </w:tcBorders>
            <w:shd w:val="clear" w:color="auto" w:fill="auto"/>
          </w:tcPr>
          <w:p w:rsidR="008506BF" w:rsidRPr="008506BF" w:rsidRDefault="00411A0F" w:rsidP="00CB4923">
            <w:pPr>
              <w:jc w:val="center"/>
              <w:rPr>
                <w:rFonts w:eastAsia="Times New Roman"/>
                <w:color w:val="auto"/>
                <w:sz w:val="24"/>
                <w:szCs w:val="20"/>
              </w:rPr>
            </w:pPr>
            <w:r>
              <w:rPr>
                <w:rFonts w:eastAsia="Times New Roman"/>
                <w:color w:val="auto"/>
                <w:sz w:val="24"/>
                <w:szCs w:val="20"/>
              </w:rPr>
              <w:t>5759</w:t>
            </w:r>
            <w:r w:rsidR="00EF29EA">
              <w:rPr>
                <w:rFonts w:eastAsia="Times New Roman"/>
                <w:color w:val="auto"/>
                <w:sz w:val="24"/>
                <w:szCs w:val="20"/>
              </w:rPr>
              <w:t>,0</w:t>
            </w:r>
          </w:p>
        </w:tc>
      </w:tr>
      <w:tr w:rsidR="003A30B8" w:rsidRPr="008506BF" w:rsidTr="00CB4923">
        <w:trPr>
          <w:trHeight w:val="268"/>
          <w:jc w:val="center"/>
        </w:trPr>
        <w:tc>
          <w:tcPr>
            <w:tcW w:w="4111" w:type="dxa"/>
            <w:tcBorders>
              <w:top w:val="single" w:sz="6" w:space="0" w:color="auto"/>
              <w:left w:val="single" w:sz="6" w:space="0" w:color="auto"/>
              <w:bottom w:val="single" w:sz="6" w:space="0" w:color="auto"/>
              <w:right w:val="single" w:sz="6" w:space="0" w:color="auto"/>
            </w:tcBorders>
            <w:shd w:val="clear" w:color="auto" w:fill="auto"/>
          </w:tcPr>
          <w:p w:rsidR="003A30B8" w:rsidRPr="008506BF" w:rsidRDefault="003A30B8" w:rsidP="00CB4923">
            <w:pPr>
              <w:rPr>
                <w:rFonts w:eastAsia="Times New Roman"/>
                <w:color w:val="auto"/>
                <w:sz w:val="24"/>
                <w:szCs w:val="20"/>
              </w:rPr>
            </w:pPr>
            <w:r>
              <w:rPr>
                <w:rFonts w:eastAsia="Times New Roman"/>
                <w:color w:val="auto"/>
                <w:sz w:val="24"/>
                <w:szCs w:val="20"/>
              </w:rPr>
              <w:t>Заготовка живицы</w:t>
            </w:r>
          </w:p>
        </w:tc>
        <w:tc>
          <w:tcPr>
            <w:tcW w:w="5565"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3A30B8" w:rsidRPr="003A30B8" w:rsidRDefault="003A30B8" w:rsidP="00CB4923">
            <w:pPr>
              <w:jc w:val="center"/>
              <w:rPr>
                <w:rFonts w:eastAsia="Times New Roman"/>
                <w:color w:val="auto"/>
                <w:sz w:val="24"/>
                <w:szCs w:val="24"/>
              </w:rPr>
            </w:pPr>
            <w:r w:rsidRPr="003A30B8">
              <w:rPr>
                <w:rFonts w:eastAsia="Times New Roman"/>
                <w:i/>
                <w:sz w:val="24"/>
                <w:szCs w:val="24"/>
              </w:rPr>
              <w:t>Запрещается на всей территории городских лесов</w:t>
            </w:r>
          </w:p>
        </w:tc>
      </w:tr>
      <w:tr w:rsidR="008506BF" w:rsidRPr="008506BF" w:rsidTr="00CB4923">
        <w:trPr>
          <w:trHeight w:val="394"/>
          <w:jc w:val="center"/>
        </w:trPr>
        <w:tc>
          <w:tcPr>
            <w:tcW w:w="4111" w:type="dxa"/>
            <w:tcBorders>
              <w:top w:val="single" w:sz="6" w:space="0" w:color="auto"/>
              <w:left w:val="single" w:sz="6" w:space="0" w:color="auto"/>
              <w:bottom w:val="single" w:sz="6" w:space="0" w:color="auto"/>
              <w:right w:val="single" w:sz="6" w:space="0" w:color="auto"/>
            </w:tcBorders>
            <w:shd w:val="clear" w:color="auto" w:fill="auto"/>
          </w:tcPr>
          <w:p w:rsidR="008506BF" w:rsidRPr="008506BF" w:rsidRDefault="008506BF" w:rsidP="00CB4923">
            <w:pPr>
              <w:rPr>
                <w:rFonts w:eastAsia="Times New Roman"/>
                <w:color w:val="auto"/>
                <w:sz w:val="24"/>
                <w:szCs w:val="20"/>
              </w:rPr>
            </w:pPr>
            <w:r w:rsidRPr="008506BF">
              <w:rPr>
                <w:rFonts w:eastAsia="Times New Roman"/>
                <w:color w:val="auto"/>
                <w:sz w:val="24"/>
                <w:szCs w:val="20"/>
              </w:rPr>
              <w:t xml:space="preserve">Заготовка и сбор </w:t>
            </w:r>
            <w:proofErr w:type="spellStart"/>
            <w:r w:rsidRPr="008506BF">
              <w:rPr>
                <w:rFonts w:eastAsia="Times New Roman"/>
                <w:color w:val="auto"/>
                <w:sz w:val="24"/>
                <w:szCs w:val="20"/>
              </w:rPr>
              <w:t>недревесных</w:t>
            </w:r>
            <w:proofErr w:type="spellEnd"/>
            <w:r w:rsidRPr="008506BF">
              <w:rPr>
                <w:rFonts w:eastAsia="Times New Roman"/>
                <w:color w:val="auto"/>
                <w:sz w:val="24"/>
                <w:szCs w:val="20"/>
              </w:rPr>
              <w:t xml:space="preserve"> лесных ресурсов</w:t>
            </w:r>
          </w:p>
        </w:tc>
        <w:tc>
          <w:tcPr>
            <w:tcW w:w="1985" w:type="dxa"/>
            <w:tcBorders>
              <w:top w:val="single" w:sz="6" w:space="0" w:color="auto"/>
              <w:left w:val="single" w:sz="6" w:space="0" w:color="auto"/>
              <w:bottom w:val="single" w:sz="6" w:space="0" w:color="auto"/>
              <w:right w:val="single" w:sz="6" w:space="0" w:color="auto"/>
            </w:tcBorders>
            <w:shd w:val="clear" w:color="auto" w:fill="auto"/>
          </w:tcPr>
          <w:p w:rsidR="0051653A" w:rsidRDefault="0051653A" w:rsidP="00CB4923">
            <w:pPr>
              <w:jc w:val="center"/>
              <w:rPr>
                <w:rFonts w:eastAsia="Times New Roman"/>
                <w:color w:val="auto"/>
                <w:sz w:val="24"/>
                <w:szCs w:val="20"/>
              </w:rPr>
            </w:pPr>
            <w:r>
              <w:rPr>
                <w:rFonts w:eastAsia="Times New Roman"/>
                <w:color w:val="auto"/>
                <w:sz w:val="24"/>
                <w:szCs w:val="20"/>
              </w:rPr>
              <w:t>г</w:t>
            </w:r>
            <w:r w:rsidRPr="008506BF">
              <w:rPr>
                <w:rFonts w:eastAsia="Times New Roman"/>
                <w:color w:val="auto"/>
                <w:sz w:val="24"/>
                <w:szCs w:val="20"/>
              </w:rPr>
              <w:t>ородские леса</w:t>
            </w:r>
          </w:p>
          <w:p w:rsidR="008506BF" w:rsidRPr="008506BF" w:rsidRDefault="0051653A" w:rsidP="00CB4923">
            <w:pPr>
              <w:jc w:val="center"/>
              <w:rPr>
                <w:rFonts w:eastAsia="Times New Roman"/>
                <w:color w:val="auto"/>
                <w:sz w:val="24"/>
                <w:szCs w:val="20"/>
              </w:rPr>
            </w:pPr>
            <w:r>
              <w:rPr>
                <w:rFonts w:eastAsia="Times New Roman"/>
                <w:color w:val="auto"/>
                <w:sz w:val="24"/>
                <w:szCs w:val="20"/>
              </w:rPr>
              <w:t>города Нижневартовска</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8506BF" w:rsidRPr="008506BF" w:rsidRDefault="00E96C33" w:rsidP="00CB4923">
            <w:pPr>
              <w:rPr>
                <w:rFonts w:eastAsia="Times New Roman"/>
                <w:color w:val="auto"/>
                <w:sz w:val="24"/>
                <w:szCs w:val="20"/>
              </w:rPr>
            </w:pPr>
            <w:r w:rsidRPr="00E9069D">
              <w:rPr>
                <w:rFonts w:eastAsia="Times New Roman"/>
                <w:color w:val="auto"/>
                <w:sz w:val="24"/>
                <w:szCs w:val="20"/>
              </w:rPr>
              <w:t>1-42,</w:t>
            </w:r>
            <w:r>
              <w:rPr>
                <w:rFonts w:eastAsia="Times New Roman"/>
                <w:color w:val="auto"/>
                <w:sz w:val="24"/>
                <w:szCs w:val="20"/>
              </w:rPr>
              <w:t xml:space="preserve"> </w:t>
            </w:r>
            <w:r w:rsidRPr="00E9069D">
              <w:rPr>
                <w:rFonts w:eastAsia="Times New Roman"/>
                <w:color w:val="auto"/>
                <w:sz w:val="24"/>
                <w:szCs w:val="20"/>
              </w:rPr>
              <w:t>44-46, 49,</w:t>
            </w:r>
            <w:r>
              <w:rPr>
                <w:rFonts w:eastAsia="Times New Roman"/>
                <w:color w:val="auto"/>
                <w:sz w:val="24"/>
                <w:szCs w:val="20"/>
              </w:rPr>
              <w:t xml:space="preserve"> </w:t>
            </w:r>
            <w:r w:rsidRPr="00E9069D">
              <w:rPr>
                <w:rFonts w:eastAsia="Times New Roman"/>
                <w:color w:val="auto"/>
                <w:sz w:val="24"/>
                <w:szCs w:val="20"/>
              </w:rPr>
              <w:t>51,</w:t>
            </w:r>
            <w:r>
              <w:rPr>
                <w:rFonts w:eastAsia="Times New Roman"/>
                <w:color w:val="auto"/>
                <w:sz w:val="24"/>
                <w:szCs w:val="20"/>
              </w:rPr>
              <w:t xml:space="preserve"> </w:t>
            </w:r>
            <w:r w:rsidRPr="00E9069D">
              <w:rPr>
                <w:rFonts w:eastAsia="Times New Roman"/>
                <w:color w:val="auto"/>
                <w:sz w:val="24"/>
                <w:szCs w:val="20"/>
              </w:rPr>
              <w:t>53, 59,</w:t>
            </w:r>
            <w:r>
              <w:rPr>
                <w:rFonts w:eastAsia="Times New Roman"/>
                <w:color w:val="auto"/>
                <w:sz w:val="24"/>
                <w:szCs w:val="20"/>
              </w:rPr>
              <w:t xml:space="preserve"> </w:t>
            </w:r>
            <w:r w:rsidRPr="00E9069D">
              <w:rPr>
                <w:rFonts w:eastAsia="Times New Roman"/>
                <w:color w:val="auto"/>
                <w:sz w:val="24"/>
                <w:szCs w:val="20"/>
              </w:rPr>
              <w:t>60,</w:t>
            </w:r>
            <w:r>
              <w:rPr>
                <w:rFonts w:eastAsia="Times New Roman"/>
                <w:color w:val="auto"/>
                <w:sz w:val="24"/>
                <w:szCs w:val="20"/>
              </w:rPr>
              <w:t xml:space="preserve"> </w:t>
            </w:r>
            <w:r w:rsidRPr="00E9069D">
              <w:rPr>
                <w:rFonts w:eastAsia="Times New Roman"/>
                <w:color w:val="auto"/>
                <w:sz w:val="24"/>
                <w:szCs w:val="20"/>
              </w:rPr>
              <w:t>62-84</w:t>
            </w: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8506BF" w:rsidRPr="008506BF" w:rsidRDefault="005736CB" w:rsidP="00CB4923">
            <w:pPr>
              <w:jc w:val="center"/>
              <w:rPr>
                <w:rFonts w:eastAsia="Times New Roman"/>
                <w:color w:val="auto"/>
                <w:sz w:val="24"/>
                <w:szCs w:val="20"/>
              </w:rPr>
            </w:pPr>
            <w:r>
              <w:rPr>
                <w:rFonts w:eastAsia="Times New Roman"/>
                <w:color w:val="auto"/>
                <w:sz w:val="24"/>
                <w:szCs w:val="20"/>
              </w:rPr>
              <w:t>5759</w:t>
            </w:r>
            <w:r w:rsidR="00EF29EA">
              <w:rPr>
                <w:rFonts w:eastAsia="Times New Roman"/>
                <w:color w:val="auto"/>
                <w:sz w:val="24"/>
                <w:szCs w:val="20"/>
              </w:rPr>
              <w:t>,0</w:t>
            </w:r>
          </w:p>
        </w:tc>
      </w:tr>
      <w:tr w:rsidR="00823F39" w:rsidRPr="008506BF" w:rsidTr="00CB4923">
        <w:trPr>
          <w:trHeight w:val="65"/>
          <w:jc w:val="center"/>
        </w:trPr>
        <w:tc>
          <w:tcPr>
            <w:tcW w:w="4111" w:type="dxa"/>
            <w:tcBorders>
              <w:top w:val="single" w:sz="6" w:space="0" w:color="auto"/>
              <w:left w:val="single" w:sz="6" w:space="0" w:color="auto"/>
              <w:bottom w:val="single" w:sz="6" w:space="0" w:color="auto"/>
              <w:right w:val="single" w:sz="6" w:space="0" w:color="auto"/>
            </w:tcBorders>
            <w:shd w:val="clear" w:color="auto" w:fill="auto"/>
          </w:tcPr>
          <w:p w:rsidR="00823F39" w:rsidRDefault="00823F39" w:rsidP="00CB4923">
            <w:pPr>
              <w:rPr>
                <w:rFonts w:eastAsia="Times New Roman"/>
                <w:color w:val="auto"/>
                <w:sz w:val="24"/>
                <w:szCs w:val="20"/>
              </w:rPr>
            </w:pPr>
            <w:r w:rsidRPr="008506BF">
              <w:rPr>
                <w:rFonts w:eastAsia="Times New Roman"/>
                <w:color w:val="auto"/>
                <w:sz w:val="24"/>
                <w:szCs w:val="20"/>
              </w:rPr>
              <w:t xml:space="preserve">Заготовка пищевых лесных ресурсов </w:t>
            </w:r>
          </w:p>
          <w:p w:rsidR="00823F39" w:rsidRPr="008506BF" w:rsidRDefault="00823F39" w:rsidP="00CB4923">
            <w:pPr>
              <w:rPr>
                <w:rFonts w:eastAsia="Times New Roman"/>
                <w:color w:val="auto"/>
                <w:sz w:val="24"/>
                <w:szCs w:val="20"/>
              </w:rPr>
            </w:pPr>
            <w:r w:rsidRPr="008506BF">
              <w:rPr>
                <w:rFonts w:eastAsia="Times New Roman"/>
                <w:color w:val="auto"/>
                <w:sz w:val="24"/>
                <w:szCs w:val="20"/>
              </w:rPr>
              <w:t xml:space="preserve">и сбор лекарственных растений </w:t>
            </w:r>
          </w:p>
        </w:tc>
        <w:tc>
          <w:tcPr>
            <w:tcW w:w="1985" w:type="dxa"/>
            <w:tcBorders>
              <w:top w:val="single" w:sz="6" w:space="0" w:color="auto"/>
              <w:left w:val="single" w:sz="6" w:space="0" w:color="auto"/>
              <w:right w:val="single" w:sz="6" w:space="0" w:color="auto"/>
            </w:tcBorders>
            <w:shd w:val="clear" w:color="auto" w:fill="auto"/>
          </w:tcPr>
          <w:p w:rsidR="0051653A" w:rsidRDefault="0051653A" w:rsidP="00CB4923">
            <w:pPr>
              <w:jc w:val="center"/>
              <w:rPr>
                <w:rFonts w:eastAsia="Times New Roman"/>
                <w:color w:val="auto"/>
                <w:sz w:val="24"/>
                <w:szCs w:val="20"/>
              </w:rPr>
            </w:pPr>
            <w:r>
              <w:rPr>
                <w:rFonts w:eastAsia="Times New Roman"/>
                <w:color w:val="auto"/>
                <w:sz w:val="24"/>
                <w:szCs w:val="20"/>
              </w:rPr>
              <w:t>г</w:t>
            </w:r>
            <w:r w:rsidRPr="008506BF">
              <w:rPr>
                <w:rFonts w:eastAsia="Times New Roman"/>
                <w:color w:val="auto"/>
                <w:sz w:val="24"/>
                <w:szCs w:val="20"/>
              </w:rPr>
              <w:t>ородские леса</w:t>
            </w:r>
          </w:p>
          <w:p w:rsidR="00823F39" w:rsidRPr="008506BF" w:rsidRDefault="0051653A" w:rsidP="00CB4923">
            <w:pPr>
              <w:jc w:val="center"/>
              <w:rPr>
                <w:rFonts w:eastAsia="Times New Roman"/>
                <w:color w:val="auto"/>
                <w:sz w:val="24"/>
                <w:szCs w:val="20"/>
              </w:rPr>
            </w:pPr>
            <w:r>
              <w:rPr>
                <w:rFonts w:eastAsia="Times New Roman"/>
                <w:color w:val="auto"/>
                <w:sz w:val="24"/>
                <w:szCs w:val="20"/>
              </w:rPr>
              <w:t>города Нижневартовска</w:t>
            </w:r>
          </w:p>
        </w:tc>
        <w:tc>
          <w:tcPr>
            <w:tcW w:w="2410" w:type="dxa"/>
            <w:tcBorders>
              <w:top w:val="single" w:sz="6" w:space="0" w:color="auto"/>
              <w:left w:val="single" w:sz="6" w:space="0" w:color="auto"/>
              <w:right w:val="single" w:sz="6" w:space="0" w:color="auto"/>
            </w:tcBorders>
            <w:shd w:val="clear" w:color="auto" w:fill="auto"/>
          </w:tcPr>
          <w:p w:rsidR="00823F39" w:rsidRPr="008506BF" w:rsidRDefault="00823F39" w:rsidP="00CB4923">
            <w:pPr>
              <w:suppressAutoHyphens/>
              <w:rPr>
                <w:rFonts w:eastAsia="Times New Roman"/>
                <w:color w:val="auto"/>
                <w:sz w:val="24"/>
                <w:szCs w:val="20"/>
              </w:rPr>
            </w:pPr>
            <w:r w:rsidRPr="00E9069D">
              <w:rPr>
                <w:rFonts w:eastAsia="Times New Roman"/>
                <w:color w:val="auto"/>
                <w:sz w:val="24"/>
                <w:szCs w:val="20"/>
              </w:rPr>
              <w:t>1-42,</w:t>
            </w:r>
            <w:r>
              <w:rPr>
                <w:rFonts w:eastAsia="Times New Roman"/>
                <w:color w:val="auto"/>
                <w:sz w:val="24"/>
                <w:szCs w:val="20"/>
              </w:rPr>
              <w:t xml:space="preserve"> </w:t>
            </w:r>
            <w:r w:rsidRPr="00E9069D">
              <w:rPr>
                <w:rFonts w:eastAsia="Times New Roman"/>
                <w:color w:val="auto"/>
                <w:sz w:val="24"/>
                <w:szCs w:val="20"/>
              </w:rPr>
              <w:t>44-46, 49,</w:t>
            </w:r>
            <w:r>
              <w:rPr>
                <w:rFonts w:eastAsia="Times New Roman"/>
                <w:color w:val="auto"/>
                <w:sz w:val="24"/>
                <w:szCs w:val="20"/>
              </w:rPr>
              <w:t xml:space="preserve"> </w:t>
            </w:r>
            <w:r w:rsidRPr="00E9069D">
              <w:rPr>
                <w:rFonts w:eastAsia="Times New Roman"/>
                <w:color w:val="auto"/>
                <w:sz w:val="24"/>
                <w:szCs w:val="20"/>
              </w:rPr>
              <w:t>51,</w:t>
            </w:r>
            <w:r>
              <w:rPr>
                <w:rFonts w:eastAsia="Times New Roman"/>
                <w:color w:val="auto"/>
                <w:sz w:val="24"/>
                <w:szCs w:val="20"/>
              </w:rPr>
              <w:t xml:space="preserve"> </w:t>
            </w:r>
            <w:r w:rsidRPr="00E9069D">
              <w:rPr>
                <w:rFonts w:eastAsia="Times New Roman"/>
                <w:color w:val="auto"/>
                <w:sz w:val="24"/>
                <w:szCs w:val="20"/>
              </w:rPr>
              <w:t>53, 59,</w:t>
            </w:r>
            <w:r>
              <w:rPr>
                <w:rFonts w:eastAsia="Times New Roman"/>
                <w:color w:val="auto"/>
                <w:sz w:val="24"/>
                <w:szCs w:val="20"/>
              </w:rPr>
              <w:t xml:space="preserve"> </w:t>
            </w:r>
            <w:r w:rsidRPr="00E9069D">
              <w:rPr>
                <w:rFonts w:eastAsia="Times New Roman"/>
                <w:color w:val="auto"/>
                <w:sz w:val="24"/>
                <w:szCs w:val="20"/>
              </w:rPr>
              <w:t>60,</w:t>
            </w:r>
            <w:r>
              <w:rPr>
                <w:rFonts w:eastAsia="Times New Roman"/>
                <w:color w:val="auto"/>
                <w:sz w:val="24"/>
                <w:szCs w:val="20"/>
              </w:rPr>
              <w:t xml:space="preserve"> </w:t>
            </w:r>
            <w:r w:rsidRPr="00E9069D">
              <w:rPr>
                <w:rFonts w:eastAsia="Times New Roman"/>
                <w:color w:val="auto"/>
                <w:sz w:val="24"/>
                <w:szCs w:val="20"/>
              </w:rPr>
              <w:t>62-84</w:t>
            </w:r>
          </w:p>
        </w:tc>
        <w:tc>
          <w:tcPr>
            <w:tcW w:w="1170" w:type="dxa"/>
            <w:tcBorders>
              <w:top w:val="single" w:sz="6" w:space="0" w:color="auto"/>
              <w:left w:val="single" w:sz="6" w:space="0" w:color="auto"/>
              <w:right w:val="single" w:sz="6" w:space="0" w:color="auto"/>
            </w:tcBorders>
            <w:shd w:val="clear" w:color="auto" w:fill="auto"/>
          </w:tcPr>
          <w:p w:rsidR="00823F39" w:rsidRPr="008506BF" w:rsidRDefault="00823F39" w:rsidP="00CB4923">
            <w:pPr>
              <w:jc w:val="center"/>
              <w:rPr>
                <w:rFonts w:eastAsia="Times New Roman"/>
                <w:color w:val="auto"/>
                <w:sz w:val="24"/>
                <w:szCs w:val="20"/>
              </w:rPr>
            </w:pPr>
            <w:r w:rsidRPr="008506BF">
              <w:rPr>
                <w:rFonts w:eastAsia="Times New Roman"/>
                <w:color w:val="auto"/>
                <w:sz w:val="24"/>
                <w:szCs w:val="20"/>
              </w:rPr>
              <w:t>5759</w:t>
            </w:r>
            <w:r w:rsidR="00EF29EA">
              <w:rPr>
                <w:rFonts w:eastAsia="Times New Roman"/>
                <w:color w:val="auto"/>
                <w:sz w:val="24"/>
                <w:szCs w:val="20"/>
              </w:rPr>
              <w:t>,0</w:t>
            </w:r>
          </w:p>
        </w:tc>
      </w:tr>
      <w:tr w:rsidR="00C006E6" w:rsidRPr="008506BF" w:rsidTr="00CB4923">
        <w:trPr>
          <w:trHeight w:val="65"/>
          <w:jc w:val="center"/>
        </w:trPr>
        <w:tc>
          <w:tcPr>
            <w:tcW w:w="4111" w:type="dxa"/>
            <w:tcBorders>
              <w:top w:val="single" w:sz="6" w:space="0" w:color="auto"/>
              <w:left w:val="single" w:sz="6" w:space="0" w:color="auto"/>
              <w:bottom w:val="single" w:sz="6" w:space="0" w:color="auto"/>
              <w:right w:val="single" w:sz="6" w:space="0" w:color="auto"/>
            </w:tcBorders>
            <w:shd w:val="clear" w:color="auto" w:fill="auto"/>
          </w:tcPr>
          <w:p w:rsidR="00C006E6" w:rsidRDefault="00C006E6" w:rsidP="00CB4923">
            <w:pPr>
              <w:rPr>
                <w:rFonts w:eastAsia="Times New Roman"/>
                <w:color w:val="auto"/>
                <w:sz w:val="24"/>
                <w:szCs w:val="20"/>
              </w:rPr>
            </w:pPr>
            <w:r>
              <w:rPr>
                <w:rFonts w:eastAsia="Times New Roman"/>
                <w:color w:val="auto"/>
                <w:sz w:val="24"/>
                <w:szCs w:val="20"/>
              </w:rPr>
              <w:t xml:space="preserve">Осуществление видов деятельности </w:t>
            </w:r>
          </w:p>
          <w:p w:rsidR="00C006E6" w:rsidRPr="008506BF" w:rsidRDefault="00C006E6" w:rsidP="00CB4923">
            <w:pPr>
              <w:rPr>
                <w:rFonts w:eastAsia="Times New Roman"/>
                <w:color w:val="auto"/>
                <w:sz w:val="24"/>
                <w:szCs w:val="20"/>
              </w:rPr>
            </w:pPr>
            <w:r>
              <w:rPr>
                <w:rFonts w:eastAsia="Times New Roman"/>
                <w:color w:val="auto"/>
                <w:sz w:val="24"/>
                <w:szCs w:val="20"/>
              </w:rPr>
              <w:t>в сфере охотничьего хозяйства</w:t>
            </w:r>
          </w:p>
        </w:tc>
        <w:tc>
          <w:tcPr>
            <w:tcW w:w="5565" w:type="dxa"/>
            <w:gridSpan w:val="3"/>
            <w:tcBorders>
              <w:top w:val="single" w:sz="6" w:space="0" w:color="auto"/>
              <w:left w:val="single" w:sz="6" w:space="0" w:color="auto"/>
              <w:right w:val="single" w:sz="6" w:space="0" w:color="auto"/>
            </w:tcBorders>
            <w:shd w:val="clear" w:color="auto" w:fill="auto"/>
            <w:vAlign w:val="center"/>
          </w:tcPr>
          <w:p w:rsidR="00C006E6" w:rsidRPr="00C006E6" w:rsidRDefault="00C006E6" w:rsidP="00CB4923">
            <w:pPr>
              <w:ind w:left="-57" w:right="-57"/>
              <w:jc w:val="center"/>
              <w:rPr>
                <w:i/>
                <w:sz w:val="24"/>
                <w:szCs w:val="24"/>
              </w:rPr>
            </w:pPr>
            <w:r w:rsidRPr="00C006E6">
              <w:rPr>
                <w:i/>
                <w:sz w:val="24"/>
                <w:szCs w:val="24"/>
              </w:rPr>
              <w:t>Запрещается (часть 5.1 статьи 105 ЛК РФ)</w:t>
            </w:r>
          </w:p>
        </w:tc>
      </w:tr>
      <w:tr w:rsidR="000C7FFA" w:rsidRPr="008506BF" w:rsidTr="00CB4923">
        <w:trPr>
          <w:trHeight w:val="65"/>
          <w:jc w:val="center"/>
        </w:trPr>
        <w:tc>
          <w:tcPr>
            <w:tcW w:w="4111" w:type="dxa"/>
            <w:tcBorders>
              <w:top w:val="single" w:sz="6" w:space="0" w:color="auto"/>
              <w:left w:val="single" w:sz="6" w:space="0" w:color="auto"/>
              <w:bottom w:val="single" w:sz="6" w:space="0" w:color="auto"/>
              <w:right w:val="single" w:sz="6" w:space="0" w:color="auto"/>
            </w:tcBorders>
            <w:shd w:val="clear" w:color="auto" w:fill="auto"/>
          </w:tcPr>
          <w:p w:rsidR="000C7FFA" w:rsidRPr="008506BF" w:rsidRDefault="000C7FFA" w:rsidP="00CB4923">
            <w:pPr>
              <w:rPr>
                <w:rFonts w:eastAsia="Times New Roman"/>
                <w:color w:val="auto"/>
                <w:sz w:val="24"/>
                <w:szCs w:val="20"/>
              </w:rPr>
            </w:pPr>
            <w:r>
              <w:rPr>
                <w:rFonts w:eastAsia="Times New Roman"/>
                <w:color w:val="auto"/>
                <w:sz w:val="24"/>
                <w:szCs w:val="20"/>
              </w:rPr>
              <w:t>Ведение сельского хозяйства</w:t>
            </w:r>
          </w:p>
        </w:tc>
        <w:tc>
          <w:tcPr>
            <w:tcW w:w="5565" w:type="dxa"/>
            <w:gridSpan w:val="3"/>
            <w:tcBorders>
              <w:top w:val="single" w:sz="6" w:space="0" w:color="auto"/>
              <w:left w:val="single" w:sz="6" w:space="0" w:color="auto"/>
              <w:right w:val="single" w:sz="6" w:space="0" w:color="auto"/>
            </w:tcBorders>
            <w:shd w:val="clear" w:color="auto" w:fill="auto"/>
            <w:vAlign w:val="center"/>
          </w:tcPr>
          <w:p w:rsidR="000C7FFA" w:rsidRPr="008506BF" w:rsidRDefault="000C7FFA" w:rsidP="00CB4923">
            <w:pPr>
              <w:jc w:val="center"/>
              <w:rPr>
                <w:rFonts w:eastAsia="Times New Roman"/>
                <w:color w:val="auto"/>
                <w:sz w:val="24"/>
                <w:szCs w:val="20"/>
              </w:rPr>
            </w:pPr>
            <w:r w:rsidRPr="00C006E6">
              <w:rPr>
                <w:i/>
                <w:sz w:val="24"/>
                <w:szCs w:val="24"/>
              </w:rPr>
              <w:t>Запрещается (часть 5.1 статьи 105 ЛК РФ)</w:t>
            </w:r>
          </w:p>
        </w:tc>
      </w:tr>
      <w:tr w:rsidR="005736CB" w:rsidRPr="008506BF" w:rsidTr="00CB4923">
        <w:trPr>
          <w:trHeight w:val="65"/>
          <w:jc w:val="center"/>
        </w:trPr>
        <w:tc>
          <w:tcPr>
            <w:tcW w:w="4111" w:type="dxa"/>
            <w:tcBorders>
              <w:top w:val="single" w:sz="6" w:space="0" w:color="auto"/>
              <w:left w:val="single" w:sz="6" w:space="0" w:color="auto"/>
              <w:bottom w:val="single" w:sz="6" w:space="0" w:color="auto"/>
              <w:right w:val="single" w:sz="6" w:space="0" w:color="auto"/>
            </w:tcBorders>
            <w:shd w:val="clear" w:color="auto" w:fill="auto"/>
          </w:tcPr>
          <w:p w:rsidR="005736CB" w:rsidRPr="008506BF" w:rsidRDefault="005736CB" w:rsidP="00CB4923">
            <w:pPr>
              <w:rPr>
                <w:rFonts w:eastAsia="Times New Roman"/>
                <w:color w:val="auto"/>
                <w:sz w:val="24"/>
                <w:szCs w:val="20"/>
              </w:rPr>
            </w:pPr>
            <w:r w:rsidRPr="008506BF">
              <w:rPr>
                <w:rFonts w:eastAsia="Times New Roman"/>
                <w:color w:val="auto"/>
                <w:sz w:val="24"/>
                <w:szCs w:val="20"/>
              </w:rPr>
              <w:t xml:space="preserve">Осуществление научно - исследовательской деятельности, образовательной деятельности </w:t>
            </w:r>
          </w:p>
        </w:tc>
        <w:tc>
          <w:tcPr>
            <w:tcW w:w="1985" w:type="dxa"/>
            <w:tcBorders>
              <w:top w:val="single" w:sz="6" w:space="0" w:color="auto"/>
              <w:left w:val="single" w:sz="6" w:space="0" w:color="auto"/>
              <w:bottom w:val="single" w:sz="6" w:space="0" w:color="auto"/>
              <w:right w:val="single" w:sz="6" w:space="0" w:color="auto"/>
            </w:tcBorders>
            <w:shd w:val="clear" w:color="auto" w:fill="auto"/>
          </w:tcPr>
          <w:p w:rsidR="0051653A" w:rsidRDefault="0051653A" w:rsidP="00CB4923">
            <w:pPr>
              <w:jc w:val="center"/>
              <w:rPr>
                <w:rFonts w:eastAsia="Times New Roman"/>
                <w:color w:val="auto"/>
                <w:sz w:val="24"/>
                <w:szCs w:val="20"/>
              </w:rPr>
            </w:pPr>
            <w:r>
              <w:rPr>
                <w:rFonts w:eastAsia="Times New Roman"/>
                <w:color w:val="auto"/>
                <w:sz w:val="24"/>
                <w:szCs w:val="20"/>
              </w:rPr>
              <w:t>г</w:t>
            </w:r>
            <w:r w:rsidRPr="008506BF">
              <w:rPr>
                <w:rFonts w:eastAsia="Times New Roman"/>
                <w:color w:val="auto"/>
                <w:sz w:val="24"/>
                <w:szCs w:val="20"/>
              </w:rPr>
              <w:t>ородские леса</w:t>
            </w:r>
          </w:p>
          <w:p w:rsidR="005736CB" w:rsidRPr="008506BF" w:rsidRDefault="0051653A" w:rsidP="00CB4923">
            <w:pPr>
              <w:jc w:val="center"/>
              <w:rPr>
                <w:rFonts w:eastAsia="Times New Roman"/>
                <w:color w:val="auto"/>
                <w:sz w:val="24"/>
                <w:szCs w:val="20"/>
              </w:rPr>
            </w:pPr>
            <w:r>
              <w:rPr>
                <w:rFonts w:eastAsia="Times New Roman"/>
                <w:color w:val="auto"/>
                <w:sz w:val="24"/>
                <w:szCs w:val="20"/>
              </w:rPr>
              <w:t>города Нижневартовска</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5736CB" w:rsidRPr="008506BF" w:rsidRDefault="005736CB" w:rsidP="00CB4923">
            <w:pPr>
              <w:suppressAutoHyphens/>
              <w:rPr>
                <w:rFonts w:eastAsia="Times New Roman"/>
                <w:color w:val="auto"/>
                <w:sz w:val="24"/>
                <w:szCs w:val="20"/>
              </w:rPr>
            </w:pPr>
            <w:r w:rsidRPr="00E9069D">
              <w:rPr>
                <w:rFonts w:eastAsia="Times New Roman"/>
                <w:color w:val="auto"/>
                <w:sz w:val="24"/>
                <w:szCs w:val="20"/>
              </w:rPr>
              <w:t>1-42,</w:t>
            </w:r>
            <w:r>
              <w:rPr>
                <w:rFonts w:eastAsia="Times New Roman"/>
                <w:color w:val="auto"/>
                <w:sz w:val="24"/>
                <w:szCs w:val="20"/>
              </w:rPr>
              <w:t xml:space="preserve"> </w:t>
            </w:r>
            <w:r w:rsidRPr="00E9069D">
              <w:rPr>
                <w:rFonts w:eastAsia="Times New Roman"/>
                <w:color w:val="auto"/>
                <w:sz w:val="24"/>
                <w:szCs w:val="20"/>
              </w:rPr>
              <w:t>44-46, 49,</w:t>
            </w:r>
            <w:r>
              <w:rPr>
                <w:rFonts w:eastAsia="Times New Roman"/>
                <w:color w:val="auto"/>
                <w:sz w:val="24"/>
                <w:szCs w:val="20"/>
              </w:rPr>
              <w:t xml:space="preserve"> </w:t>
            </w:r>
            <w:r w:rsidRPr="00E9069D">
              <w:rPr>
                <w:rFonts w:eastAsia="Times New Roman"/>
                <w:color w:val="auto"/>
                <w:sz w:val="24"/>
                <w:szCs w:val="20"/>
              </w:rPr>
              <w:t>51,</w:t>
            </w:r>
            <w:r>
              <w:rPr>
                <w:rFonts w:eastAsia="Times New Roman"/>
                <w:color w:val="auto"/>
                <w:sz w:val="24"/>
                <w:szCs w:val="20"/>
              </w:rPr>
              <w:t xml:space="preserve"> </w:t>
            </w:r>
            <w:r w:rsidRPr="00E9069D">
              <w:rPr>
                <w:rFonts w:eastAsia="Times New Roman"/>
                <w:color w:val="auto"/>
                <w:sz w:val="24"/>
                <w:szCs w:val="20"/>
              </w:rPr>
              <w:t>53, 59,</w:t>
            </w:r>
            <w:r>
              <w:rPr>
                <w:rFonts w:eastAsia="Times New Roman"/>
                <w:color w:val="auto"/>
                <w:sz w:val="24"/>
                <w:szCs w:val="20"/>
              </w:rPr>
              <w:t xml:space="preserve"> </w:t>
            </w:r>
            <w:r w:rsidRPr="00E9069D">
              <w:rPr>
                <w:rFonts w:eastAsia="Times New Roman"/>
                <w:color w:val="auto"/>
                <w:sz w:val="24"/>
                <w:szCs w:val="20"/>
              </w:rPr>
              <w:t>60,</w:t>
            </w:r>
            <w:r>
              <w:rPr>
                <w:rFonts w:eastAsia="Times New Roman"/>
                <w:color w:val="auto"/>
                <w:sz w:val="24"/>
                <w:szCs w:val="20"/>
              </w:rPr>
              <w:t xml:space="preserve"> </w:t>
            </w:r>
            <w:r w:rsidRPr="00E9069D">
              <w:rPr>
                <w:rFonts w:eastAsia="Times New Roman"/>
                <w:color w:val="auto"/>
                <w:sz w:val="24"/>
                <w:szCs w:val="20"/>
              </w:rPr>
              <w:t>62-84</w:t>
            </w: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5736CB" w:rsidRPr="008506BF" w:rsidRDefault="005736CB" w:rsidP="00CB4923">
            <w:pPr>
              <w:jc w:val="center"/>
              <w:rPr>
                <w:rFonts w:eastAsia="Times New Roman"/>
                <w:color w:val="auto"/>
                <w:sz w:val="24"/>
                <w:szCs w:val="20"/>
              </w:rPr>
            </w:pPr>
            <w:r w:rsidRPr="008506BF">
              <w:rPr>
                <w:rFonts w:eastAsia="Times New Roman"/>
                <w:color w:val="auto"/>
                <w:sz w:val="24"/>
                <w:szCs w:val="20"/>
              </w:rPr>
              <w:t>5759</w:t>
            </w:r>
            <w:r w:rsidR="00EF29EA">
              <w:rPr>
                <w:rFonts w:eastAsia="Times New Roman"/>
                <w:color w:val="auto"/>
                <w:sz w:val="24"/>
                <w:szCs w:val="20"/>
              </w:rPr>
              <w:t>,0</w:t>
            </w:r>
          </w:p>
        </w:tc>
      </w:tr>
      <w:tr w:rsidR="005736CB" w:rsidRPr="008506BF" w:rsidTr="00CB4923">
        <w:trPr>
          <w:trHeight w:val="65"/>
          <w:jc w:val="center"/>
        </w:trPr>
        <w:tc>
          <w:tcPr>
            <w:tcW w:w="4111" w:type="dxa"/>
            <w:tcBorders>
              <w:top w:val="single" w:sz="6" w:space="0" w:color="auto"/>
              <w:left w:val="single" w:sz="6" w:space="0" w:color="auto"/>
              <w:bottom w:val="single" w:sz="4" w:space="0" w:color="auto"/>
              <w:right w:val="single" w:sz="6" w:space="0" w:color="auto"/>
            </w:tcBorders>
            <w:shd w:val="clear" w:color="auto" w:fill="auto"/>
          </w:tcPr>
          <w:p w:rsidR="005736CB" w:rsidRPr="008506BF" w:rsidRDefault="005736CB" w:rsidP="00CB4923">
            <w:pPr>
              <w:rPr>
                <w:rFonts w:eastAsia="Times New Roman"/>
                <w:color w:val="auto"/>
                <w:sz w:val="24"/>
                <w:szCs w:val="20"/>
              </w:rPr>
            </w:pPr>
            <w:r w:rsidRPr="008506BF">
              <w:rPr>
                <w:rFonts w:eastAsia="Times New Roman"/>
                <w:color w:val="auto"/>
                <w:sz w:val="24"/>
                <w:szCs w:val="20"/>
              </w:rPr>
              <w:t xml:space="preserve">Осуществление рекреационной деятельности </w:t>
            </w:r>
          </w:p>
        </w:tc>
        <w:tc>
          <w:tcPr>
            <w:tcW w:w="1985" w:type="dxa"/>
            <w:tcBorders>
              <w:top w:val="single" w:sz="6" w:space="0" w:color="auto"/>
              <w:left w:val="single" w:sz="6" w:space="0" w:color="auto"/>
              <w:bottom w:val="single" w:sz="4" w:space="0" w:color="auto"/>
              <w:right w:val="single" w:sz="6" w:space="0" w:color="auto"/>
            </w:tcBorders>
            <w:shd w:val="clear" w:color="auto" w:fill="auto"/>
          </w:tcPr>
          <w:p w:rsidR="0051653A" w:rsidRDefault="0051653A" w:rsidP="00CB4923">
            <w:pPr>
              <w:jc w:val="center"/>
              <w:rPr>
                <w:rFonts w:eastAsia="Times New Roman"/>
                <w:color w:val="auto"/>
                <w:sz w:val="24"/>
                <w:szCs w:val="20"/>
              </w:rPr>
            </w:pPr>
            <w:r>
              <w:rPr>
                <w:rFonts w:eastAsia="Times New Roman"/>
                <w:color w:val="auto"/>
                <w:sz w:val="24"/>
                <w:szCs w:val="20"/>
              </w:rPr>
              <w:t>г</w:t>
            </w:r>
            <w:r w:rsidRPr="008506BF">
              <w:rPr>
                <w:rFonts w:eastAsia="Times New Roman"/>
                <w:color w:val="auto"/>
                <w:sz w:val="24"/>
                <w:szCs w:val="20"/>
              </w:rPr>
              <w:t>ородские леса</w:t>
            </w:r>
          </w:p>
          <w:p w:rsidR="005736CB" w:rsidRPr="008506BF" w:rsidRDefault="0051653A" w:rsidP="00CB4923">
            <w:pPr>
              <w:jc w:val="center"/>
              <w:rPr>
                <w:rFonts w:eastAsia="Times New Roman"/>
                <w:color w:val="auto"/>
                <w:sz w:val="24"/>
                <w:szCs w:val="20"/>
              </w:rPr>
            </w:pPr>
            <w:r>
              <w:rPr>
                <w:rFonts w:eastAsia="Times New Roman"/>
                <w:color w:val="auto"/>
                <w:sz w:val="24"/>
                <w:szCs w:val="20"/>
              </w:rPr>
              <w:t>города Нижневартовска</w:t>
            </w:r>
          </w:p>
        </w:tc>
        <w:tc>
          <w:tcPr>
            <w:tcW w:w="2410" w:type="dxa"/>
            <w:tcBorders>
              <w:top w:val="single" w:sz="6" w:space="0" w:color="auto"/>
              <w:left w:val="single" w:sz="6" w:space="0" w:color="auto"/>
              <w:bottom w:val="single" w:sz="4" w:space="0" w:color="auto"/>
              <w:right w:val="single" w:sz="6" w:space="0" w:color="auto"/>
            </w:tcBorders>
            <w:shd w:val="clear" w:color="auto" w:fill="auto"/>
          </w:tcPr>
          <w:p w:rsidR="005736CB" w:rsidRPr="008506BF" w:rsidRDefault="005736CB" w:rsidP="00CB4923">
            <w:pPr>
              <w:rPr>
                <w:rFonts w:eastAsia="Times New Roman"/>
                <w:color w:val="auto"/>
                <w:sz w:val="24"/>
                <w:szCs w:val="20"/>
              </w:rPr>
            </w:pPr>
            <w:r w:rsidRPr="00E9069D">
              <w:rPr>
                <w:rFonts w:eastAsia="Times New Roman"/>
                <w:color w:val="auto"/>
                <w:sz w:val="24"/>
                <w:szCs w:val="20"/>
              </w:rPr>
              <w:t>1-42,</w:t>
            </w:r>
            <w:r>
              <w:rPr>
                <w:rFonts w:eastAsia="Times New Roman"/>
                <w:color w:val="auto"/>
                <w:sz w:val="24"/>
                <w:szCs w:val="20"/>
              </w:rPr>
              <w:t xml:space="preserve"> </w:t>
            </w:r>
            <w:r w:rsidRPr="00E9069D">
              <w:rPr>
                <w:rFonts w:eastAsia="Times New Roman"/>
                <w:color w:val="auto"/>
                <w:sz w:val="24"/>
                <w:szCs w:val="20"/>
              </w:rPr>
              <w:t>44-46, 49,</w:t>
            </w:r>
            <w:r>
              <w:rPr>
                <w:rFonts w:eastAsia="Times New Roman"/>
                <w:color w:val="auto"/>
                <w:sz w:val="24"/>
                <w:szCs w:val="20"/>
              </w:rPr>
              <w:t xml:space="preserve"> </w:t>
            </w:r>
            <w:r w:rsidRPr="00E9069D">
              <w:rPr>
                <w:rFonts w:eastAsia="Times New Roman"/>
                <w:color w:val="auto"/>
                <w:sz w:val="24"/>
                <w:szCs w:val="20"/>
              </w:rPr>
              <w:t>51,</w:t>
            </w:r>
            <w:r>
              <w:rPr>
                <w:rFonts w:eastAsia="Times New Roman"/>
                <w:color w:val="auto"/>
                <w:sz w:val="24"/>
                <w:szCs w:val="20"/>
              </w:rPr>
              <w:t xml:space="preserve"> </w:t>
            </w:r>
            <w:r w:rsidRPr="00E9069D">
              <w:rPr>
                <w:rFonts w:eastAsia="Times New Roman"/>
                <w:color w:val="auto"/>
                <w:sz w:val="24"/>
                <w:szCs w:val="20"/>
              </w:rPr>
              <w:t>53, 59,</w:t>
            </w:r>
            <w:r>
              <w:rPr>
                <w:rFonts w:eastAsia="Times New Roman"/>
                <w:color w:val="auto"/>
                <w:sz w:val="24"/>
                <w:szCs w:val="20"/>
              </w:rPr>
              <w:t xml:space="preserve"> </w:t>
            </w:r>
            <w:r w:rsidRPr="00E9069D">
              <w:rPr>
                <w:rFonts w:eastAsia="Times New Roman"/>
                <w:color w:val="auto"/>
                <w:sz w:val="24"/>
                <w:szCs w:val="20"/>
              </w:rPr>
              <w:t>60,</w:t>
            </w:r>
            <w:r>
              <w:rPr>
                <w:rFonts w:eastAsia="Times New Roman"/>
                <w:color w:val="auto"/>
                <w:sz w:val="24"/>
                <w:szCs w:val="20"/>
              </w:rPr>
              <w:t xml:space="preserve"> </w:t>
            </w:r>
            <w:r w:rsidRPr="00E9069D">
              <w:rPr>
                <w:rFonts w:eastAsia="Times New Roman"/>
                <w:color w:val="auto"/>
                <w:sz w:val="24"/>
                <w:szCs w:val="20"/>
              </w:rPr>
              <w:t>62-84</w:t>
            </w:r>
          </w:p>
        </w:tc>
        <w:tc>
          <w:tcPr>
            <w:tcW w:w="1170" w:type="dxa"/>
            <w:tcBorders>
              <w:top w:val="single" w:sz="6" w:space="0" w:color="auto"/>
              <w:left w:val="single" w:sz="6" w:space="0" w:color="auto"/>
              <w:bottom w:val="single" w:sz="4" w:space="0" w:color="auto"/>
              <w:right w:val="single" w:sz="6" w:space="0" w:color="auto"/>
            </w:tcBorders>
            <w:shd w:val="clear" w:color="auto" w:fill="auto"/>
          </w:tcPr>
          <w:p w:rsidR="005736CB" w:rsidRPr="008506BF" w:rsidRDefault="005736CB" w:rsidP="00CB4923">
            <w:pPr>
              <w:jc w:val="center"/>
              <w:rPr>
                <w:rFonts w:eastAsia="Times New Roman"/>
                <w:color w:val="auto"/>
                <w:sz w:val="24"/>
                <w:szCs w:val="20"/>
              </w:rPr>
            </w:pPr>
            <w:r>
              <w:rPr>
                <w:rFonts w:eastAsia="Times New Roman"/>
                <w:color w:val="auto"/>
                <w:sz w:val="24"/>
                <w:szCs w:val="20"/>
              </w:rPr>
              <w:t>5759</w:t>
            </w:r>
            <w:r w:rsidR="00EF29EA">
              <w:rPr>
                <w:rFonts w:eastAsia="Times New Roman"/>
                <w:color w:val="auto"/>
                <w:sz w:val="24"/>
                <w:szCs w:val="20"/>
              </w:rPr>
              <w:t>,0</w:t>
            </w:r>
          </w:p>
        </w:tc>
      </w:tr>
    </w:tbl>
    <w:p w:rsidR="00C25DE0" w:rsidRDefault="00C25DE0" w:rsidP="00CB4923"/>
    <w:p w:rsidR="00155E65" w:rsidRDefault="00155E65" w:rsidP="00CB4923"/>
    <w:p w:rsidR="00C25DE0" w:rsidRPr="003A389C" w:rsidRDefault="00C25DE0" w:rsidP="00CB4923">
      <w:pPr>
        <w:jc w:val="right"/>
        <w:rPr>
          <w:rFonts w:eastAsia="Times New Roman"/>
          <w:i/>
          <w:color w:val="auto"/>
          <w:sz w:val="24"/>
          <w:szCs w:val="24"/>
        </w:rPr>
      </w:pPr>
      <w:r w:rsidRPr="003A389C">
        <w:rPr>
          <w:rFonts w:eastAsia="Times New Roman"/>
          <w:i/>
          <w:color w:val="auto"/>
          <w:sz w:val="24"/>
          <w:szCs w:val="24"/>
        </w:rPr>
        <w:t xml:space="preserve">Продолжение таблицы </w:t>
      </w:r>
      <w:r w:rsidR="003A389C">
        <w:rPr>
          <w:rFonts w:eastAsia="Times New Roman"/>
          <w:i/>
          <w:color w:val="auto"/>
          <w:sz w:val="24"/>
          <w:szCs w:val="24"/>
        </w:rPr>
        <w:t>1.2</w:t>
      </w:r>
      <w:r w:rsidR="0015471C">
        <w:rPr>
          <w:rFonts w:eastAsia="Times New Roman"/>
          <w:i/>
          <w:color w:val="auto"/>
          <w:sz w:val="24"/>
          <w:szCs w:val="24"/>
        </w:rPr>
        <w:t>.1</w:t>
      </w:r>
    </w:p>
    <w:tbl>
      <w:tblPr>
        <w:tblW w:w="9676" w:type="dxa"/>
        <w:jc w:val="center"/>
        <w:tblInd w:w="-83" w:type="dxa"/>
        <w:tblLayout w:type="fixed"/>
        <w:tblCellMar>
          <w:left w:w="57" w:type="dxa"/>
          <w:right w:w="57" w:type="dxa"/>
        </w:tblCellMar>
        <w:tblLook w:val="0000" w:firstRow="0" w:lastRow="0" w:firstColumn="0" w:lastColumn="0" w:noHBand="0" w:noVBand="0"/>
      </w:tblPr>
      <w:tblGrid>
        <w:gridCol w:w="4111"/>
        <w:gridCol w:w="1985"/>
        <w:gridCol w:w="2410"/>
        <w:gridCol w:w="1170"/>
      </w:tblGrid>
      <w:tr w:rsidR="00C25DE0" w:rsidRPr="008506BF" w:rsidTr="00942C98">
        <w:trPr>
          <w:trHeight w:val="480"/>
          <w:jc w:val="center"/>
        </w:trPr>
        <w:tc>
          <w:tcPr>
            <w:tcW w:w="4111" w:type="dxa"/>
            <w:tcBorders>
              <w:top w:val="single" w:sz="6" w:space="0" w:color="auto"/>
              <w:left w:val="single" w:sz="6" w:space="0" w:color="auto"/>
              <w:bottom w:val="single" w:sz="6" w:space="0" w:color="auto"/>
              <w:right w:val="single" w:sz="6" w:space="0" w:color="auto"/>
            </w:tcBorders>
            <w:vAlign w:val="center"/>
          </w:tcPr>
          <w:p w:rsidR="00C25DE0" w:rsidRPr="008506BF" w:rsidRDefault="00C25DE0" w:rsidP="00CB4923">
            <w:pPr>
              <w:jc w:val="center"/>
              <w:rPr>
                <w:rFonts w:eastAsia="Times New Roman"/>
                <w:color w:val="auto"/>
                <w:sz w:val="24"/>
                <w:szCs w:val="20"/>
              </w:rPr>
            </w:pPr>
            <w:r w:rsidRPr="008506BF">
              <w:rPr>
                <w:rFonts w:eastAsia="Times New Roman"/>
                <w:color w:val="auto"/>
                <w:sz w:val="24"/>
                <w:szCs w:val="20"/>
              </w:rPr>
              <w:t xml:space="preserve">Виды разрешенного </w:t>
            </w:r>
          </w:p>
          <w:p w:rsidR="00C25DE0" w:rsidRPr="008506BF" w:rsidRDefault="00C25DE0" w:rsidP="00CB4923">
            <w:pPr>
              <w:jc w:val="center"/>
              <w:rPr>
                <w:rFonts w:eastAsia="Times New Roman"/>
                <w:color w:val="auto"/>
                <w:sz w:val="24"/>
                <w:szCs w:val="20"/>
              </w:rPr>
            </w:pPr>
            <w:r w:rsidRPr="008506BF">
              <w:rPr>
                <w:rFonts w:eastAsia="Times New Roman"/>
                <w:color w:val="auto"/>
                <w:sz w:val="24"/>
                <w:szCs w:val="20"/>
              </w:rPr>
              <w:t>использования лесов</w:t>
            </w:r>
          </w:p>
        </w:tc>
        <w:tc>
          <w:tcPr>
            <w:tcW w:w="1985" w:type="dxa"/>
            <w:tcBorders>
              <w:top w:val="single" w:sz="6" w:space="0" w:color="auto"/>
              <w:left w:val="single" w:sz="6" w:space="0" w:color="auto"/>
              <w:right w:val="single" w:sz="6" w:space="0" w:color="auto"/>
            </w:tcBorders>
            <w:vAlign w:val="center"/>
          </w:tcPr>
          <w:p w:rsidR="00C25DE0" w:rsidRPr="008506BF" w:rsidRDefault="00C25DE0" w:rsidP="00CB4923">
            <w:pPr>
              <w:jc w:val="center"/>
              <w:rPr>
                <w:rFonts w:eastAsia="Times New Roman"/>
                <w:color w:val="auto"/>
                <w:sz w:val="24"/>
                <w:szCs w:val="20"/>
              </w:rPr>
            </w:pPr>
            <w:r w:rsidRPr="008506BF">
              <w:rPr>
                <w:rFonts w:eastAsia="Times New Roman"/>
                <w:color w:val="auto"/>
                <w:sz w:val="24"/>
                <w:szCs w:val="20"/>
              </w:rPr>
              <w:t xml:space="preserve">Наименование участкового </w:t>
            </w:r>
          </w:p>
          <w:p w:rsidR="00C25DE0" w:rsidRPr="008506BF" w:rsidRDefault="00C25DE0" w:rsidP="00CB4923">
            <w:pPr>
              <w:jc w:val="center"/>
              <w:rPr>
                <w:rFonts w:eastAsia="Times New Roman"/>
                <w:color w:val="auto"/>
                <w:sz w:val="24"/>
                <w:szCs w:val="20"/>
              </w:rPr>
            </w:pPr>
            <w:r w:rsidRPr="008506BF">
              <w:rPr>
                <w:rFonts w:eastAsia="Times New Roman"/>
                <w:color w:val="auto"/>
                <w:sz w:val="24"/>
                <w:szCs w:val="20"/>
              </w:rPr>
              <w:t>лесничества</w:t>
            </w:r>
          </w:p>
        </w:tc>
        <w:tc>
          <w:tcPr>
            <w:tcW w:w="2410" w:type="dxa"/>
            <w:tcBorders>
              <w:top w:val="single" w:sz="6" w:space="0" w:color="auto"/>
              <w:left w:val="single" w:sz="6" w:space="0" w:color="auto"/>
              <w:right w:val="single" w:sz="6" w:space="0" w:color="auto"/>
            </w:tcBorders>
            <w:vAlign w:val="center"/>
          </w:tcPr>
          <w:p w:rsidR="00C25DE0" w:rsidRPr="008506BF" w:rsidRDefault="00C25DE0" w:rsidP="00CB4923">
            <w:pPr>
              <w:jc w:val="center"/>
              <w:rPr>
                <w:rFonts w:eastAsia="Times New Roman"/>
                <w:color w:val="auto"/>
                <w:sz w:val="24"/>
                <w:szCs w:val="20"/>
              </w:rPr>
            </w:pPr>
            <w:r w:rsidRPr="008506BF">
              <w:rPr>
                <w:rFonts w:eastAsia="Times New Roman"/>
                <w:color w:val="auto"/>
                <w:sz w:val="24"/>
                <w:szCs w:val="20"/>
              </w:rPr>
              <w:t>Перечень кварталов или их частей</w:t>
            </w:r>
          </w:p>
        </w:tc>
        <w:tc>
          <w:tcPr>
            <w:tcW w:w="1170" w:type="dxa"/>
            <w:tcBorders>
              <w:top w:val="single" w:sz="6" w:space="0" w:color="auto"/>
              <w:left w:val="single" w:sz="6" w:space="0" w:color="auto"/>
              <w:right w:val="single" w:sz="6" w:space="0" w:color="auto"/>
            </w:tcBorders>
            <w:vAlign w:val="center"/>
          </w:tcPr>
          <w:p w:rsidR="00C25DE0" w:rsidRPr="008506BF" w:rsidRDefault="00C25DE0" w:rsidP="00CB4923">
            <w:pPr>
              <w:jc w:val="center"/>
              <w:rPr>
                <w:rFonts w:eastAsia="Times New Roman"/>
                <w:color w:val="auto"/>
                <w:sz w:val="24"/>
                <w:szCs w:val="20"/>
              </w:rPr>
            </w:pPr>
            <w:r w:rsidRPr="008506BF">
              <w:rPr>
                <w:rFonts w:eastAsia="Times New Roman"/>
                <w:color w:val="auto"/>
                <w:sz w:val="24"/>
                <w:szCs w:val="20"/>
              </w:rPr>
              <w:t xml:space="preserve">Площадь, </w:t>
            </w:r>
          </w:p>
          <w:p w:rsidR="00C25DE0" w:rsidRPr="008506BF" w:rsidRDefault="00C25DE0" w:rsidP="00CB4923">
            <w:pPr>
              <w:jc w:val="center"/>
              <w:rPr>
                <w:rFonts w:eastAsia="Times New Roman"/>
                <w:color w:val="auto"/>
                <w:sz w:val="24"/>
                <w:szCs w:val="20"/>
              </w:rPr>
            </w:pPr>
            <w:r w:rsidRPr="008506BF">
              <w:rPr>
                <w:rFonts w:eastAsia="Times New Roman"/>
                <w:color w:val="auto"/>
                <w:sz w:val="24"/>
                <w:szCs w:val="20"/>
              </w:rPr>
              <w:t>га</w:t>
            </w:r>
          </w:p>
        </w:tc>
      </w:tr>
      <w:tr w:rsidR="00747701" w:rsidRPr="008506BF" w:rsidTr="00CB4923">
        <w:trPr>
          <w:trHeight w:val="65"/>
          <w:jc w:val="center"/>
        </w:trPr>
        <w:tc>
          <w:tcPr>
            <w:tcW w:w="4111" w:type="dxa"/>
            <w:tcBorders>
              <w:top w:val="single" w:sz="6" w:space="0" w:color="auto"/>
              <w:left w:val="single" w:sz="6" w:space="0" w:color="auto"/>
              <w:bottom w:val="single" w:sz="6" w:space="0" w:color="auto"/>
              <w:right w:val="single" w:sz="6" w:space="0" w:color="auto"/>
            </w:tcBorders>
            <w:shd w:val="clear" w:color="auto" w:fill="auto"/>
          </w:tcPr>
          <w:p w:rsidR="00747701" w:rsidRDefault="00747701" w:rsidP="00CB4923">
            <w:pPr>
              <w:rPr>
                <w:rFonts w:eastAsia="Times New Roman"/>
                <w:color w:val="auto"/>
                <w:sz w:val="24"/>
                <w:szCs w:val="20"/>
              </w:rPr>
            </w:pPr>
            <w:r>
              <w:rPr>
                <w:rFonts w:eastAsia="Times New Roman"/>
                <w:color w:val="auto"/>
                <w:sz w:val="24"/>
                <w:szCs w:val="20"/>
              </w:rPr>
              <w:t xml:space="preserve">Создание лесных плантаций </w:t>
            </w:r>
          </w:p>
          <w:p w:rsidR="00747701" w:rsidRPr="008506BF" w:rsidRDefault="00747701" w:rsidP="00CB4923">
            <w:pPr>
              <w:rPr>
                <w:rFonts w:eastAsia="Times New Roman"/>
                <w:color w:val="auto"/>
                <w:sz w:val="24"/>
                <w:szCs w:val="20"/>
              </w:rPr>
            </w:pPr>
            <w:r>
              <w:rPr>
                <w:rFonts w:eastAsia="Times New Roman"/>
                <w:color w:val="auto"/>
                <w:sz w:val="24"/>
                <w:szCs w:val="20"/>
              </w:rPr>
              <w:t>и их эксплуатация</w:t>
            </w:r>
          </w:p>
        </w:tc>
        <w:tc>
          <w:tcPr>
            <w:tcW w:w="5565" w:type="dxa"/>
            <w:gridSpan w:val="3"/>
            <w:tcBorders>
              <w:top w:val="single" w:sz="6" w:space="0" w:color="auto"/>
              <w:left w:val="single" w:sz="6" w:space="0" w:color="auto"/>
              <w:right w:val="single" w:sz="6" w:space="0" w:color="auto"/>
            </w:tcBorders>
            <w:shd w:val="clear" w:color="auto" w:fill="auto"/>
            <w:vAlign w:val="center"/>
          </w:tcPr>
          <w:p w:rsidR="00747701" w:rsidRPr="008506BF" w:rsidRDefault="00747701" w:rsidP="00CB4923">
            <w:pPr>
              <w:jc w:val="center"/>
              <w:rPr>
                <w:rFonts w:eastAsia="Times New Roman"/>
                <w:color w:val="auto"/>
                <w:sz w:val="24"/>
                <w:szCs w:val="20"/>
              </w:rPr>
            </w:pPr>
            <w:r w:rsidRPr="00747701">
              <w:rPr>
                <w:rFonts w:eastAsia="Times New Roman"/>
                <w:i/>
                <w:color w:val="auto"/>
                <w:sz w:val="22"/>
                <w:szCs w:val="22"/>
              </w:rPr>
              <w:t>Не допускается (</w:t>
            </w:r>
            <w:r>
              <w:rPr>
                <w:rFonts w:eastAsia="Times New Roman"/>
                <w:i/>
                <w:color w:val="auto"/>
                <w:sz w:val="22"/>
                <w:szCs w:val="22"/>
              </w:rPr>
              <w:t xml:space="preserve">пункт 30 приложения к </w:t>
            </w:r>
            <w:r w:rsidRPr="00747701">
              <w:rPr>
                <w:rFonts w:eastAsia="Times New Roman"/>
                <w:i/>
                <w:color w:val="auto"/>
                <w:sz w:val="22"/>
                <w:szCs w:val="22"/>
              </w:rPr>
              <w:t>приказ</w:t>
            </w:r>
            <w:r>
              <w:rPr>
                <w:rFonts w:eastAsia="Times New Roman"/>
                <w:i/>
                <w:color w:val="auto"/>
                <w:sz w:val="22"/>
                <w:szCs w:val="22"/>
              </w:rPr>
              <w:t>у</w:t>
            </w:r>
            <w:r w:rsidRPr="00747701">
              <w:rPr>
                <w:rFonts w:eastAsia="Times New Roman"/>
                <w:i/>
                <w:color w:val="auto"/>
                <w:sz w:val="22"/>
                <w:szCs w:val="22"/>
              </w:rPr>
              <w:t xml:space="preserve"> Рослесхоза от 14.12.2010 № 485)</w:t>
            </w:r>
          </w:p>
        </w:tc>
      </w:tr>
      <w:tr w:rsidR="005736CB" w:rsidRPr="008506BF" w:rsidTr="00CB4923">
        <w:trPr>
          <w:trHeight w:val="720"/>
          <w:jc w:val="center"/>
        </w:trPr>
        <w:tc>
          <w:tcPr>
            <w:tcW w:w="4111" w:type="dxa"/>
            <w:tcBorders>
              <w:top w:val="single" w:sz="6" w:space="0" w:color="auto"/>
              <w:left w:val="single" w:sz="6" w:space="0" w:color="auto"/>
              <w:bottom w:val="single" w:sz="6" w:space="0" w:color="auto"/>
              <w:right w:val="single" w:sz="6" w:space="0" w:color="auto"/>
            </w:tcBorders>
            <w:shd w:val="clear" w:color="auto" w:fill="auto"/>
          </w:tcPr>
          <w:p w:rsidR="005736CB" w:rsidRPr="00D224CC" w:rsidRDefault="005736CB" w:rsidP="00CB4923">
            <w:pPr>
              <w:rPr>
                <w:rFonts w:eastAsia="Times New Roman"/>
                <w:color w:val="auto"/>
                <w:sz w:val="24"/>
                <w:szCs w:val="20"/>
              </w:rPr>
            </w:pPr>
            <w:r w:rsidRPr="00D224CC">
              <w:rPr>
                <w:rFonts w:eastAsia="Times New Roman"/>
                <w:color w:val="auto"/>
                <w:sz w:val="24"/>
                <w:szCs w:val="20"/>
              </w:rPr>
              <w:t xml:space="preserve">Выращивание лесных плодовых, ягодных, декоративных растений, </w:t>
            </w:r>
          </w:p>
          <w:p w:rsidR="005736CB" w:rsidRPr="00D224CC" w:rsidRDefault="005736CB" w:rsidP="00CB4923">
            <w:pPr>
              <w:rPr>
                <w:rFonts w:eastAsia="Times New Roman"/>
                <w:color w:val="auto"/>
                <w:sz w:val="24"/>
                <w:szCs w:val="20"/>
              </w:rPr>
            </w:pPr>
            <w:r w:rsidRPr="00D224CC">
              <w:rPr>
                <w:rFonts w:eastAsia="Times New Roman"/>
                <w:color w:val="auto"/>
                <w:sz w:val="24"/>
                <w:szCs w:val="20"/>
              </w:rPr>
              <w:t>лекарственных растений</w:t>
            </w:r>
          </w:p>
        </w:tc>
        <w:tc>
          <w:tcPr>
            <w:tcW w:w="1985" w:type="dxa"/>
            <w:tcBorders>
              <w:top w:val="single" w:sz="6" w:space="0" w:color="auto"/>
              <w:left w:val="single" w:sz="6" w:space="0" w:color="auto"/>
              <w:bottom w:val="single" w:sz="6" w:space="0" w:color="auto"/>
              <w:right w:val="single" w:sz="6" w:space="0" w:color="auto"/>
            </w:tcBorders>
            <w:shd w:val="clear" w:color="auto" w:fill="auto"/>
          </w:tcPr>
          <w:p w:rsidR="001B79FB" w:rsidRDefault="001B79FB" w:rsidP="00CB4923">
            <w:pPr>
              <w:jc w:val="center"/>
              <w:rPr>
                <w:rFonts w:eastAsia="Times New Roman"/>
                <w:color w:val="auto"/>
                <w:sz w:val="24"/>
                <w:szCs w:val="20"/>
              </w:rPr>
            </w:pPr>
            <w:r>
              <w:rPr>
                <w:rFonts w:eastAsia="Times New Roman"/>
                <w:color w:val="auto"/>
                <w:sz w:val="24"/>
                <w:szCs w:val="20"/>
              </w:rPr>
              <w:t>г</w:t>
            </w:r>
            <w:r w:rsidRPr="008506BF">
              <w:rPr>
                <w:rFonts w:eastAsia="Times New Roman"/>
                <w:color w:val="auto"/>
                <w:sz w:val="24"/>
                <w:szCs w:val="20"/>
              </w:rPr>
              <w:t>ородские леса</w:t>
            </w:r>
          </w:p>
          <w:p w:rsidR="005736CB" w:rsidRPr="008506BF" w:rsidRDefault="001B79FB" w:rsidP="00CB4923">
            <w:pPr>
              <w:jc w:val="center"/>
              <w:rPr>
                <w:rFonts w:eastAsia="Times New Roman"/>
                <w:color w:val="auto"/>
                <w:sz w:val="24"/>
                <w:szCs w:val="20"/>
              </w:rPr>
            </w:pPr>
            <w:r>
              <w:rPr>
                <w:rFonts w:eastAsia="Times New Roman"/>
                <w:color w:val="auto"/>
                <w:sz w:val="24"/>
                <w:szCs w:val="20"/>
              </w:rPr>
              <w:t>города Нижневартовска</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5736CB" w:rsidRPr="00BE07F2" w:rsidRDefault="00990B0D" w:rsidP="00CB4923">
            <w:pPr>
              <w:jc w:val="center"/>
              <w:rPr>
                <w:rFonts w:eastAsia="Times New Roman"/>
                <w:color w:val="auto"/>
                <w:sz w:val="24"/>
                <w:szCs w:val="20"/>
              </w:rPr>
            </w:pPr>
            <w:r w:rsidRPr="00BE07F2">
              <w:rPr>
                <w:rFonts w:eastAsia="Times New Roman"/>
                <w:color w:val="auto"/>
                <w:sz w:val="24"/>
                <w:szCs w:val="20"/>
              </w:rPr>
              <w:t>32(ч),73-77(ч), 81(ч), 84(ч)</w:t>
            </w: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5736CB" w:rsidRPr="00BE07F2" w:rsidRDefault="00536E4C" w:rsidP="00CB4923">
            <w:pPr>
              <w:jc w:val="center"/>
              <w:rPr>
                <w:rFonts w:eastAsia="Times New Roman"/>
                <w:color w:val="auto"/>
                <w:sz w:val="24"/>
                <w:szCs w:val="20"/>
              </w:rPr>
            </w:pPr>
            <w:r w:rsidRPr="00BE07F2">
              <w:rPr>
                <w:rFonts w:eastAsia="Times New Roman"/>
                <w:color w:val="auto"/>
                <w:sz w:val="24"/>
                <w:szCs w:val="20"/>
                <w:lang w:val="en-US"/>
              </w:rPr>
              <w:t>109</w:t>
            </w:r>
            <w:r w:rsidR="00BE07F2" w:rsidRPr="00BE07F2">
              <w:rPr>
                <w:rFonts w:eastAsia="Times New Roman"/>
                <w:color w:val="auto"/>
                <w:sz w:val="24"/>
                <w:szCs w:val="20"/>
              </w:rPr>
              <w:t>6</w:t>
            </w:r>
            <w:r w:rsidRPr="00BE07F2">
              <w:rPr>
                <w:rFonts w:eastAsia="Times New Roman"/>
                <w:color w:val="auto"/>
                <w:sz w:val="24"/>
                <w:szCs w:val="20"/>
              </w:rPr>
              <w:t>,</w:t>
            </w:r>
            <w:r w:rsidR="00BE07F2" w:rsidRPr="00BE07F2">
              <w:rPr>
                <w:rFonts w:eastAsia="Times New Roman"/>
                <w:color w:val="auto"/>
                <w:sz w:val="24"/>
                <w:szCs w:val="20"/>
              </w:rPr>
              <w:t>7</w:t>
            </w:r>
          </w:p>
        </w:tc>
      </w:tr>
      <w:tr w:rsidR="00BE07F2" w:rsidRPr="008506BF" w:rsidTr="00CB4923">
        <w:trPr>
          <w:trHeight w:val="720"/>
          <w:jc w:val="center"/>
        </w:trPr>
        <w:tc>
          <w:tcPr>
            <w:tcW w:w="4111" w:type="dxa"/>
            <w:tcBorders>
              <w:top w:val="single" w:sz="6" w:space="0" w:color="auto"/>
              <w:left w:val="single" w:sz="6" w:space="0" w:color="auto"/>
              <w:bottom w:val="single" w:sz="6" w:space="0" w:color="auto"/>
              <w:right w:val="single" w:sz="6" w:space="0" w:color="auto"/>
            </w:tcBorders>
            <w:shd w:val="clear" w:color="auto" w:fill="auto"/>
          </w:tcPr>
          <w:p w:rsidR="00BE07F2" w:rsidRPr="00D224CC" w:rsidRDefault="00BE07F2" w:rsidP="00CB4923">
            <w:pPr>
              <w:rPr>
                <w:rFonts w:eastAsia="Times New Roman"/>
                <w:color w:val="auto"/>
                <w:sz w:val="24"/>
                <w:szCs w:val="20"/>
              </w:rPr>
            </w:pPr>
            <w:r w:rsidRPr="00D224CC">
              <w:rPr>
                <w:rFonts w:eastAsia="Times New Roman"/>
                <w:color w:val="auto"/>
                <w:sz w:val="24"/>
                <w:szCs w:val="20"/>
              </w:rPr>
              <w:t xml:space="preserve">Выращивание посадочного </w:t>
            </w:r>
          </w:p>
          <w:p w:rsidR="00BE07F2" w:rsidRPr="00D224CC" w:rsidRDefault="00BE07F2" w:rsidP="00CB4923">
            <w:pPr>
              <w:rPr>
                <w:rFonts w:eastAsia="Times New Roman"/>
                <w:color w:val="auto"/>
                <w:sz w:val="24"/>
                <w:szCs w:val="20"/>
              </w:rPr>
            </w:pPr>
            <w:r w:rsidRPr="00D224CC">
              <w:rPr>
                <w:rFonts w:eastAsia="Times New Roman"/>
                <w:color w:val="auto"/>
                <w:sz w:val="24"/>
                <w:szCs w:val="20"/>
              </w:rPr>
              <w:t xml:space="preserve">материала лесных растений </w:t>
            </w:r>
          </w:p>
          <w:p w:rsidR="00BE07F2" w:rsidRPr="008506BF" w:rsidRDefault="00BE07F2" w:rsidP="00CB4923">
            <w:pPr>
              <w:rPr>
                <w:rFonts w:eastAsia="Times New Roman"/>
                <w:color w:val="auto"/>
                <w:sz w:val="24"/>
                <w:szCs w:val="20"/>
              </w:rPr>
            </w:pPr>
            <w:r w:rsidRPr="00D224CC">
              <w:rPr>
                <w:rFonts w:eastAsia="Times New Roman"/>
                <w:color w:val="auto"/>
                <w:sz w:val="24"/>
                <w:szCs w:val="20"/>
              </w:rPr>
              <w:t>(саженцев, сеянцев)</w:t>
            </w:r>
          </w:p>
        </w:tc>
        <w:tc>
          <w:tcPr>
            <w:tcW w:w="1985" w:type="dxa"/>
            <w:tcBorders>
              <w:top w:val="single" w:sz="6" w:space="0" w:color="auto"/>
              <w:left w:val="single" w:sz="6" w:space="0" w:color="auto"/>
              <w:bottom w:val="single" w:sz="6" w:space="0" w:color="auto"/>
              <w:right w:val="single" w:sz="6" w:space="0" w:color="auto"/>
            </w:tcBorders>
            <w:shd w:val="clear" w:color="auto" w:fill="auto"/>
          </w:tcPr>
          <w:p w:rsidR="00BE07F2" w:rsidRDefault="00BE07F2" w:rsidP="00CB4923">
            <w:pPr>
              <w:jc w:val="center"/>
              <w:rPr>
                <w:rFonts w:eastAsia="Times New Roman"/>
                <w:color w:val="auto"/>
                <w:sz w:val="24"/>
                <w:szCs w:val="20"/>
              </w:rPr>
            </w:pPr>
            <w:r>
              <w:rPr>
                <w:rFonts w:eastAsia="Times New Roman"/>
                <w:color w:val="auto"/>
                <w:sz w:val="24"/>
                <w:szCs w:val="20"/>
              </w:rPr>
              <w:t>г</w:t>
            </w:r>
            <w:r w:rsidRPr="008506BF">
              <w:rPr>
                <w:rFonts w:eastAsia="Times New Roman"/>
                <w:color w:val="auto"/>
                <w:sz w:val="24"/>
                <w:szCs w:val="20"/>
              </w:rPr>
              <w:t>ородские леса</w:t>
            </w:r>
          </w:p>
          <w:p w:rsidR="00BE07F2" w:rsidRPr="008506BF" w:rsidRDefault="00BE07F2" w:rsidP="00CB4923">
            <w:pPr>
              <w:jc w:val="center"/>
              <w:rPr>
                <w:rFonts w:eastAsia="Times New Roman"/>
                <w:color w:val="auto"/>
                <w:sz w:val="24"/>
                <w:szCs w:val="20"/>
              </w:rPr>
            </w:pPr>
            <w:r>
              <w:rPr>
                <w:rFonts w:eastAsia="Times New Roman"/>
                <w:color w:val="auto"/>
                <w:sz w:val="24"/>
                <w:szCs w:val="20"/>
              </w:rPr>
              <w:t>города Нижневартовска</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BE07F2" w:rsidRPr="008506BF" w:rsidRDefault="00BE07F2" w:rsidP="00CB4923">
            <w:pPr>
              <w:suppressAutoHyphens/>
              <w:rPr>
                <w:rFonts w:eastAsia="Times New Roman"/>
                <w:color w:val="auto"/>
                <w:sz w:val="24"/>
                <w:szCs w:val="20"/>
              </w:rPr>
            </w:pPr>
            <w:r w:rsidRPr="00E9069D">
              <w:rPr>
                <w:rFonts w:eastAsia="Times New Roman"/>
                <w:color w:val="auto"/>
                <w:sz w:val="24"/>
                <w:szCs w:val="20"/>
              </w:rPr>
              <w:t>1-42,</w:t>
            </w:r>
            <w:r>
              <w:rPr>
                <w:rFonts w:eastAsia="Times New Roman"/>
                <w:color w:val="auto"/>
                <w:sz w:val="24"/>
                <w:szCs w:val="20"/>
              </w:rPr>
              <w:t xml:space="preserve"> </w:t>
            </w:r>
            <w:r w:rsidRPr="00E9069D">
              <w:rPr>
                <w:rFonts w:eastAsia="Times New Roman"/>
                <w:color w:val="auto"/>
                <w:sz w:val="24"/>
                <w:szCs w:val="20"/>
              </w:rPr>
              <w:t>44-46, 49,</w:t>
            </w:r>
            <w:r>
              <w:rPr>
                <w:rFonts w:eastAsia="Times New Roman"/>
                <w:color w:val="auto"/>
                <w:sz w:val="24"/>
                <w:szCs w:val="20"/>
              </w:rPr>
              <w:t xml:space="preserve"> </w:t>
            </w:r>
            <w:r w:rsidRPr="00E9069D">
              <w:rPr>
                <w:rFonts w:eastAsia="Times New Roman"/>
                <w:color w:val="auto"/>
                <w:sz w:val="24"/>
                <w:szCs w:val="20"/>
              </w:rPr>
              <w:t>51,</w:t>
            </w:r>
            <w:r>
              <w:rPr>
                <w:rFonts w:eastAsia="Times New Roman"/>
                <w:color w:val="auto"/>
                <w:sz w:val="24"/>
                <w:szCs w:val="20"/>
              </w:rPr>
              <w:t xml:space="preserve"> </w:t>
            </w:r>
            <w:r w:rsidRPr="00E9069D">
              <w:rPr>
                <w:rFonts w:eastAsia="Times New Roman"/>
                <w:color w:val="auto"/>
                <w:sz w:val="24"/>
                <w:szCs w:val="20"/>
              </w:rPr>
              <w:t>53, 59,</w:t>
            </w:r>
            <w:r>
              <w:rPr>
                <w:rFonts w:eastAsia="Times New Roman"/>
                <w:color w:val="auto"/>
                <w:sz w:val="24"/>
                <w:szCs w:val="20"/>
              </w:rPr>
              <w:t xml:space="preserve"> </w:t>
            </w:r>
            <w:r w:rsidRPr="00E9069D">
              <w:rPr>
                <w:rFonts w:eastAsia="Times New Roman"/>
                <w:color w:val="auto"/>
                <w:sz w:val="24"/>
                <w:szCs w:val="20"/>
              </w:rPr>
              <w:t>60,</w:t>
            </w:r>
            <w:r>
              <w:rPr>
                <w:rFonts w:eastAsia="Times New Roman"/>
                <w:color w:val="auto"/>
                <w:sz w:val="24"/>
                <w:szCs w:val="20"/>
              </w:rPr>
              <w:t xml:space="preserve"> </w:t>
            </w:r>
            <w:r w:rsidRPr="00E9069D">
              <w:rPr>
                <w:rFonts w:eastAsia="Times New Roman"/>
                <w:color w:val="auto"/>
                <w:sz w:val="24"/>
                <w:szCs w:val="20"/>
              </w:rPr>
              <w:t>62-84</w:t>
            </w: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BE07F2" w:rsidRPr="008506BF" w:rsidRDefault="00BE07F2" w:rsidP="00CB4923">
            <w:pPr>
              <w:jc w:val="center"/>
              <w:rPr>
                <w:rFonts w:eastAsia="Times New Roman"/>
                <w:color w:val="auto"/>
                <w:sz w:val="24"/>
                <w:szCs w:val="20"/>
              </w:rPr>
            </w:pPr>
            <w:r w:rsidRPr="008506BF">
              <w:rPr>
                <w:rFonts w:eastAsia="Times New Roman"/>
                <w:color w:val="auto"/>
                <w:sz w:val="24"/>
                <w:szCs w:val="20"/>
              </w:rPr>
              <w:t>5759</w:t>
            </w:r>
            <w:r>
              <w:rPr>
                <w:rFonts w:eastAsia="Times New Roman"/>
                <w:color w:val="auto"/>
                <w:sz w:val="24"/>
                <w:szCs w:val="20"/>
              </w:rPr>
              <w:t>,0</w:t>
            </w:r>
          </w:p>
        </w:tc>
      </w:tr>
      <w:tr w:rsidR="002C4537" w:rsidRPr="008506BF" w:rsidTr="00CB4923">
        <w:trPr>
          <w:trHeight w:val="573"/>
          <w:jc w:val="center"/>
        </w:trPr>
        <w:tc>
          <w:tcPr>
            <w:tcW w:w="4111" w:type="dxa"/>
            <w:tcBorders>
              <w:top w:val="single" w:sz="6" w:space="0" w:color="auto"/>
              <w:left w:val="single" w:sz="6" w:space="0" w:color="auto"/>
              <w:bottom w:val="single" w:sz="6" w:space="0" w:color="auto"/>
              <w:right w:val="single" w:sz="6" w:space="0" w:color="auto"/>
            </w:tcBorders>
            <w:shd w:val="clear" w:color="auto" w:fill="auto"/>
          </w:tcPr>
          <w:p w:rsidR="002E25C3" w:rsidRDefault="002C4537" w:rsidP="00CB4923">
            <w:pPr>
              <w:rPr>
                <w:rFonts w:eastAsia="Times New Roman"/>
                <w:color w:val="auto"/>
                <w:sz w:val="24"/>
                <w:szCs w:val="20"/>
              </w:rPr>
            </w:pPr>
            <w:r w:rsidRPr="008506BF">
              <w:rPr>
                <w:rFonts w:eastAsia="Times New Roman"/>
                <w:color w:val="auto"/>
                <w:sz w:val="24"/>
                <w:szCs w:val="20"/>
              </w:rPr>
              <w:t xml:space="preserve">Выполнение работ по </w:t>
            </w:r>
            <w:r>
              <w:rPr>
                <w:rFonts w:eastAsia="Times New Roman"/>
                <w:color w:val="auto"/>
                <w:sz w:val="24"/>
                <w:szCs w:val="20"/>
              </w:rPr>
              <w:t>г</w:t>
            </w:r>
            <w:r w:rsidRPr="008506BF">
              <w:rPr>
                <w:rFonts w:eastAsia="Times New Roman"/>
                <w:color w:val="auto"/>
                <w:sz w:val="24"/>
                <w:szCs w:val="20"/>
              </w:rPr>
              <w:t>еологическому изучению недр</w:t>
            </w:r>
            <w:r w:rsidR="00BE07F2">
              <w:rPr>
                <w:rFonts w:eastAsia="Times New Roman"/>
                <w:color w:val="auto"/>
                <w:sz w:val="24"/>
                <w:szCs w:val="20"/>
              </w:rPr>
              <w:t xml:space="preserve"> </w:t>
            </w:r>
          </w:p>
          <w:p w:rsidR="00995DFA" w:rsidRDefault="002E25C3" w:rsidP="00CB4923">
            <w:pPr>
              <w:rPr>
                <w:rFonts w:eastAsia="Times New Roman"/>
                <w:color w:val="auto"/>
                <w:sz w:val="24"/>
                <w:szCs w:val="24"/>
              </w:rPr>
            </w:pPr>
            <w:r>
              <w:rPr>
                <w:rFonts w:eastAsia="Times New Roman"/>
                <w:color w:val="auto"/>
                <w:sz w:val="24"/>
                <w:szCs w:val="20"/>
              </w:rPr>
              <w:t>(</w:t>
            </w:r>
            <w:r w:rsidR="00BE07F2" w:rsidRPr="00BE07F2">
              <w:rPr>
                <w:rFonts w:eastAsia="Times New Roman"/>
                <w:color w:val="auto"/>
                <w:sz w:val="24"/>
                <w:szCs w:val="24"/>
              </w:rPr>
              <w:t xml:space="preserve">разработка месторождений </w:t>
            </w:r>
          </w:p>
          <w:p w:rsidR="00995DFA" w:rsidRDefault="00BE07F2" w:rsidP="00CB4923">
            <w:pPr>
              <w:rPr>
                <w:rFonts w:eastAsia="Times New Roman"/>
                <w:color w:val="auto"/>
                <w:sz w:val="24"/>
                <w:szCs w:val="24"/>
              </w:rPr>
            </w:pPr>
            <w:r w:rsidRPr="00BE07F2">
              <w:rPr>
                <w:rFonts w:eastAsia="Times New Roman"/>
                <w:color w:val="auto"/>
                <w:sz w:val="24"/>
                <w:szCs w:val="24"/>
              </w:rPr>
              <w:t>полезных ископаемых</w:t>
            </w:r>
            <w:r w:rsidR="002E25C3">
              <w:rPr>
                <w:rFonts w:eastAsia="Times New Roman"/>
                <w:color w:val="auto"/>
                <w:sz w:val="24"/>
                <w:szCs w:val="24"/>
              </w:rPr>
              <w:t xml:space="preserve"> запрещается</w:t>
            </w:r>
            <w:r w:rsidR="00995DFA">
              <w:rPr>
                <w:rFonts w:eastAsia="Times New Roman"/>
                <w:color w:val="auto"/>
                <w:sz w:val="24"/>
                <w:szCs w:val="24"/>
              </w:rPr>
              <w:t xml:space="preserve"> </w:t>
            </w:r>
          </w:p>
          <w:p w:rsidR="002C4537" w:rsidRPr="008506BF" w:rsidRDefault="00995DFA" w:rsidP="00CB4923">
            <w:pPr>
              <w:rPr>
                <w:rFonts w:eastAsia="Times New Roman"/>
                <w:color w:val="auto"/>
                <w:sz w:val="24"/>
                <w:szCs w:val="20"/>
              </w:rPr>
            </w:pPr>
            <w:r>
              <w:rPr>
                <w:rFonts w:eastAsia="Times New Roman"/>
                <w:color w:val="auto"/>
                <w:sz w:val="24"/>
                <w:szCs w:val="24"/>
              </w:rPr>
              <w:t xml:space="preserve">в соответствии </w:t>
            </w:r>
            <w:r w:rsidRPr="00995DFA">
              <w:rPr>
                <w:sz w:val="24"/>
                <w:szCs w:val="24"/>
              </w:rPr>
              <w:t>частью 5.1 статьи 105 ЛК РФ</w:t>
            </w:r>
            <w:r w:rsidR="002E25C3" w:rsidRPr="00995DFA">
              <w:rPr>
                <w:rFonts w:eastAsia="Times New Roman"/>
                <w:color w:val="auto"/>
                <w:sz w:val="24"/>
                <w:szCs w:val="24"/>
              </w:rPr>
              <w:t>)</w:t>
            </w:r>
          </w:p>
        </w:tc>
        <w:tc>
          <w:tcPr>
            <w:tcW w:w="1985" w:type="dxa"/>
            <w:tcBorders>
              <w:top w:val="single" w:sz="6" w:space="0" w:color="auto"/>
              <w:left w:val="single" w:sz="6" w:space="0" w:color="auto"/>
              <w:bottom w:val="single" w:sz="6" w:space="0" w:color="auto"/>
              <w:right w:val="single" w:sz="6" w:space="0" w:color="auto"/>
            </w:tcBorders>
            <w:shd w:val="clear" w:color="auto" w:fill="auto"/>
          </w:tcPr>
          <w:p w:rsidR="0051653A" w:rsidRDefault="0051653A" w:rsidP="00CB4923">
            <w:pPr>
              <w:jc w:val="center"/>
              <w:rPr>
                <w:rFonts w:eastAsia="Times New Roman"/>
                <w:color w:val="auto"/>
                <w:sz w:val="24"/>
                <w:szCs w:val="20"/>
              </w:rPr>
            </w:pPr>
            <w:r>
              <w:rPr>
                <w:rFonts w:eastAsia="Times New Roman"/>
                <w:color w:val="auto"/>
                <w:sz w:val="24"/>
                <w:szCs w:val="20"/>
              </w:rPr>
              <w:t>г</w:t>
            </w:r>
            <w:r w:rsidRPr="008506BF">
              <w:rPr>
                <w:rFonts w:eastAsia="Times New Roman"/>
                <w:color w:val="auto"/>
                <w:sz w:val="24"/>
                <w:szCs w:val="20"/>
              </w:rPr>
              <w:t>ородские леса</w:t>
            </w:r>
          </w:p>
          <w:p w:rsidR="002C4537" w:rsidRPr="008506BF" w:rsidRDefault="0051653A" w:rsidP="00CB4923">
            <w:pPr>
              <w:jc w:val="center"/>
              <w:rPr>
                <w:rFonts w:eastAsia="Times New Roman"/>
                <w:color w:val="auto"/>
                <w:sz w:val="24"/>
                <w:szCs w:val="20"/>
              </w:rPr>
            </w:pPr>
            <w:r>
              <w:rPr>
                <w:rFonts w:eastAsia="Times New Roman"/>
                <w:color w:val="auto"/>
                <w:sz w:val="24"/>
                <w:szCs w:val="20"/>
              </w:rPr>
              <w:t>города Нижневартовска</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2C4537" w:rsidRPr="008506BF" w:rsidRDefault="002C4537" w:rsidP="00CB4923">
            <w:pPr>
              <w:suppressAutoHyphens/>
              <w:rPr>
                <w:rFonts w:eastAsia="Times New Roman"/>
                <w:color w:val="auto"/>
                <w:sz w:val="24"/>
                <w:szCs w:val="20"/>
              </w:rPr>
            </w:pPr>
            <w:r w:rsidRPr="00E9069D">
              <w:rPr>
                <w:rFonts w:eastAsia="Times New Roman"/>
                <w:color w:val="auto"/>
                <w:sz w:val="24"/>
                <w:szCs w:val="20"/>
              </w:rPr>
              <w:t>1-42,</w:t>
            </w:r>
            <w:r>
              <w:rPr>
                <w:rFonts w:eastAsia="Times New Roman"/>
                <w:color w:val="auto"/>
                <w:sz w:val="24"/>
                <w:szCs w:val="20"/>
              </w:rPr>
              <w:t xml:space="preserve"> </w:t>
            </w:r>
            <w:r w:rsidRPr="00E9069D">
              <w:rPr>
                <w:rFonts w:eastAsia="Times New Roman"/>
                <w:color w:val="auto"/>
                <w:sz w:val="24"/>
                <w:szCs w:val="20"/>
              </w:rPr>
              <w:t>44-46, 49,</w:t>
            </w:r>
            <w:r>
              <w:rPr>
                <w:rFonts w:eastAsia="Times New Roman"/>
                <w:color w:val="auto"/>
                <w:sz w:val="24"/>
                <w:szCs w:val="20"/>
              </w:rPr>
              <w:t xml:space="preserve"> </w:t>
            </w:r>
            <w:r w:rsidRPr="00E9069D">
              <w:rPr>
                <w:rFonts w:eastAsia="Times New Roman"/>
                <w:color w:val="auto"/>
                <w:sz w:val="24"/>
                <w:szCs w:val="20"/>
              </w:rPr>
              <w:t>51,</w:t>
            </w:r>
            <w:r>
              <w:rPr>
                <w:rFonts w:eastAsia="Times New Roman"/>
                <w:color w:val="auto"/>
                <w:sz w:val="24"/>
                <w:szCs w:val="20"/>
              </w:rPr>
              <w:t xml:space="preserve"> </w:t>
            </w:r>
            <w:r w:rsidRPr="00E9069D">
              <w:rPr>
                <w:rFonts w:eastAsia="Times New Roman"/>
                <w:color w:val="auto"/>
                <w:sz w:val="24"/>
                <w:szCs w:val="20"/>
              </w:rPr>
              <w:t>53, 59,</w:t>
            </w:r>
            <w:r>
              <w:rPr>
                <w:rFonts w:eastAsia="Times New Roman"/>
                <w:color w:val="auto"/>
                <w:sz w:val="24"/>
                <w:szCs w:val="20"/>
              </w:rPr>
              <w:t xml:space="preserve"> </w:t>
            </w:r>
            <w:r w:rsidRPr="00E9069D">
              <w:rPr>
                <w:rFonts w:eastAsia="Times New Roman"/>
                <w:color w:val="auto"/>
                <w:sz w:val="24"/>
                <w:szCs w:val="20"/>
              </w:rPr>
              <w:t>60,</w:t>
            </w:r>
            <w:r>
              <w:rPr>
                <w:rFonts w:eastAsia="Times New Roman"/>
                <w:color w:val="auto"/>
                <w:sz w:val="24"/>
                <w:szCs w:val="20"/>
              </w:rPr>
              <w:t xml:space="preserve"> </w:t>
            </w:r>
            <w:r w:rsidRPr="00E9069D">
              <w:rPr>
                <w:rFonts w:eastAsia="Times New Roman"/>
                <w:color w:val="auto"/>
                <w:sz w:val="24"/>
                <w:szCs w:val="20"/>
              </w:rPr>
              <w:t>62-84</w:t>
            </w: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C4537" w:rsidRPr="008506BF" w:rsidRDefault="002C4537" w:rsidP="00CB4923">
            <w:pPr>
              <w:jc w:val="center"/>
              <w:rPr>
                <w:rFonts w:eastAsia="Times New Roman"/>
                <w:color w:val="auto"/>
                <w:sz w:val="24"/>
                <w:szCs w:val="20"/>
              </w:rPr>
            </w:pPr>
            <w:r w:rsidRPr="008506BF">
              <w:rPr>
                <w:rFonts w:eastAsia="Times New Roman"/>
                <w:color w:val="auto"/>
                <w:sz w:val="24"/>
                <w:szCs w:val="20"/>
              </w:rPr>
              <w:t>5759</w:t>
            </w:r>
            <w:r w:rsidR="00EF29EA">
              <w:rPr>
                <w:rFonts w:eastAsia="Times New Roman"/>
                <w:color w:val="auto"/>
                <w:sz w:val="24"/>
                <w:szCs w:val="20"/>
              </w:rPr>
              <w:t>,0</w:t>
            </w:r>
          </w:p>
        </w:tc>
      </w:tr>
      <w:tr w:rsidR="00463FAE" w:rsidRPr="008506BF" w:rsidTr="00CB4923">
        <w:trPr>
          <w:trHeight w:val="553"/>
          <w:jc w:val="center"/>
        </w:trPr>
        <w:tc>
          <w:tcPr>
            <w:tcW w:w="4111" w:type="dxa"/>
            <w:tcBorders>
              <w:top w:val="single" w:sz="6" w:space="0" w:color="auto"/>
              <w:left w:val="single" w:sz="6" w:space="0" w:color="auto"/>
              <w:bottom w:val="single" w:sz="6" w:space="0" w:color="auto"/>
              <w:right w:val="single" w:sz="6" w:space="0" w:color="auto"/>
            </w:tcBorders>
            <w:shd w:val="clear" w:color="auto" w:fill="auto"/>
          </w:tcPr>
          <w:p w:rsidR="00463FAE" w:rsidRPr="008506BF" w:rsidRDefault="00463FAE" w:rsidP="00CB4923">
            <w:pPr>
              <w:rPr>
                <w:rFonts w:eastAsia="Times New Roman"/>
                <w:color w:val="auto"/>
                <w:sz w:val="24"/>
                <w:szCs w:val="20"/>
              </w:rPr>
            </w:pPr>
            <w:r>
              <w:rPr>
                <w:sz w:val="24"/>
              </w:rPr>
              <w:t>Строительство и эксплуатация гидротехнических сооружений</w:t>
            </w:r>
          </w:p>
        </w:tc>
        <w:tc>
          <w:tcPr>
            <w:tcW w:w="1985" w:type="dxa"/>
            <w:tcBorders>
              <w:top w:val="single" w:sz="6" w:space="0" w:color="auto"/>
              <w:left w:val="single" w:sz="6" w:space="0" w:color="auto"/>
              <w:bottom w:val="single" w:sz="6" w:space="0" w:color="auto"/>
              <w:right w:val="single" w:sz="6" w:space="0" w:color="auto"/>
            </w:tcBorders>
            <w:shd w:val="clear" w:color="auto" w:fill="auto"/>
          </w:tcPr>
          <w:p w:rsidR="00463FAE" w:rsidRDefault="00463FAE" w:rsidP="00CB4923">
            <w:pPr>
              <w:jc w:val="center"/>
              <w:rPr>
                <w:rFonts w:eastAsia="Times New Roman"/>
                <w:color w:val="auto"/>
                <w:sz w:val="24"/>
                <w:szCs w:val="20"/>
              </w:rPr>
            </w:pPr>
            <w:r>
              <w:rPr>
                <w:rFonts w:eastAsia="Times New Roman"/>
                <w:color w:val="auto"/>
                <w:sz w:val="24"/>
                <w:szCs w:val="20"/>
              </w:rPr>
              <w:t>г</w:t>
            </w:r>
            <w:r w:rsidRPr="008506BF">
              <w:rPr>
                <w:rFonts w:eastAsia="Times New Roman"/>
                <w:color w:val="auto"/>
                <w:sz w:val="24"/>
                <w:szCs w:val="20"/>
              </w:rPr>
              <w:t>ородские леса</w:t>
            </w:r>
          </w:p>
          <w:p w:rsidR="00463FAE" w:rsidRPr="008506BF" w:rsidRDefault="00463FAE" w:rsidP="00CB4923">
            <w:pPr>
              <w:jc w:val="center"/>
              <w:rPr>
                <w:rFonts w:eastAsia="Times New Roman"/>
                <w:color w:val="auto"/>
                <w:sz w:val="24"/>
                <w:szCs w:val="20"/>
              </w:rPr>
            </w:pPr>
            <w:r>
              <w:rPr>
                <w:rFonts w:eastAsia="Times New Roman"/>
                <w:color w:val="auto"/>
                <w:sz w:val="24"/>
                <w:szCs w:val="20"/>
              </w:rPr>
              <w:t>города Нижневартовска</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463FAE" w:rsidRPr="008506BF" w:rsidRDefault="00463FAE" w:rsidP="00CB4923">
            <w:pPr>
              <w:suppressAutoHyphens/>
              <w:rPr>
                <w:rFonts w:eastAsia="Times New Roman"/>
                <w:color w:val="auto"/>
                <w:sz w:val="24"/>
                <w:szCs w:val="20"/>
              </w:rPr>
            </w:pPr>
            <w:r w:rsidRPr="00E9069D">
              <w:rPr>
                <w:rFonts w:eastAsia="Times New Roman"/>
                <w:color w:val="auto"/>
                <w:sz w:val="24"/>
                <w:szCs w:val="20"/>
              </w:rPr>
              <w:t>1-42,</w:t>
            </w:r>
            <w:r>
              <w:rPr>
                <w:rFonts w:eastAsia="Times New Roman"/>
                <w:color w:val="auto"/>
                <w:sz w:val="24"/>
                <w:szCs w:val="20"/>
              </w:rPr>
              <w:t xml:space="preserve"> </w:t>
            </w:r>
            <w:r w:rsidRPr="00E9069D">
              <w:rPr>
                <w:rFonts w:eastAsia="Times New Roman"/>
                <w:color w:val="auto"/>
                <w:sz w:val="24"/>
                <w:szCs w:val="20"/>
              </w:rPr>
              <w:t>44-46, 49,</w:t>
            </w:r>
            <w:r>
              <w:rPr>
                <w:rFonts w:eastAsia="Times New Roman"/>
                <w:color w:val="auto"/>
                <w:sz w:val="24"/>
                <w:szCs w:val="20"/>
              </w:rPr>
              <w:t xml:space="preserve"> </w:t>
            </w:r>
            <w:r w:rsidRPr="00E9069D">
              <w:rPr>
                <w:rFonts w:eastAsia="Times New Roman"/>
                <w:color w:val="auto"/>
                <w:sz w:val="24"/>
                <w:szCs w:val="20"/>
              </w:rPr>
              <w:t>51,</w:t>
            </w:r>
            <w:r>
              <w:rPr>
                <w:rFonts w:eastAsia="Times New Roman"/>
                <w:color w:val="auto"/>
                <w:sz w:val="24"/>
                <w:szCs w:val="20"/>
              </w:rPr>
              <w:t xml:space="preserve"> </w:t>
            </w:r>
            <w:r w:rsidRPr="00E9069D">
              <w:rPr>
                <w:rFonts w:eastAsia="Times New Roman"/>
                <w:color w:val="auto"/>
                <w:sz w:val="24"/>
                <w:szCs w:val="20"/>
              </w:rPr>
              <w:t>53, 59,</w:t>
            </w:r>
            <w:r>
              <w:rPr>
                <w:rFonts w:eastAsia="Times New Roman"/>
                <w:color w:val="auto"/>
                <w:sz w:val="24"/>
                <w:szCs w:val="20"/>
              </w:rPr>
              <w:t xml:space="preserve"> </w:t>
            </w:r>
            <w:r w:rsidRPr="00E9069D">
              <w:rPr>
                <w:rFonts w:eastAsia="Times New Roman"/>
                <w:color w:val="auto"/>
                <w:sz w:val="24"/>
                <w:szCs w:val="20"/>
              </w:rPr>
              <w:t>60,</w:t>
            </w:r>
            <w:r>
              <w:rPr>
                <w:rFonts w:eastAsia="Times New Roman"/>
                <w:color w:val="auto"/>
                <w:sz w:val="24"/>
                <w:szCs w:val="20"/>
              </w:rPr>
              <w:t xml:space="preserve"> </w:t>
            </w:r>
            <w:r w:rsidRPr="00E9069D">
              <w:rPr>
                <w:rFonts w:eastAsia="Times New Roman"/>
                <w:color w:val="auto"/>
                <w:sz w:val="24"/>
                <w:szCs w:val="20"/>
              </w:rPr>
              <w:t>62-84</w:t>
            </w: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463FAE" w:rsidRPr="008506BF" w:rsidRDefault="00463FAE" w:rsidP="00CB4923">
            <w:pPr>
              <w:jc w:val="center"/>
              <w:rPr>
                <w:rFonts w:eastAsia="Times New Roman"/>
                <w:color w:val="auto"/>
                <w:sz w:val="24"/>
                <w:szCs w:val="20"/>
              </w:rPr>
            </w:pPr>
            <w:r w:rsidRPr="008506BF">
              <w:rPr>
                <w:rFonts w:eastAsia="Times New Roman"/>
                <w:color w:val="auto"/>
                <w:sz w:val="24"/>
                <w:szCs w:val="20"/>
              </w:rPr>
              <w:t>5759</w:t>
            </w:r>
            <w:r>
              <w:rPr>
                <w:rFonts w:eastAsia="Times New Roman"/>
                <w:color w:val="auto"/>
                <w:sz w:val="24"/>
                <w:szCs w:val="20"/>
              </w:rPr>
              <w:t>,0</w:t>
            </w:r>
          </w:p>
        </w:tc>
      </w:tr>
      <w:tr w:rsidR="0090012C" w:rsidRPr="008506BF" w:rsidTr="00CB4923">
        <w:trPr>
          <w:trHeight w:val="741"/>
          <w:jc w:val="center"/>
        </w:trPr>
        <w:tc>
          <w:tcPr>
            <w:tcW w:w="4111" w:type="dxa"/>
            <w:tcBorders>
              <w:top w:val="single" w:sz="6" w:space="0" w:color="auto"/>
              <w:left w:val="single" w:sz="6" w:space="0" w:color="auto"/>
              <w:bottom w:val="single" w:sz="6" w:space="0" w:color="auto"/>
              <w:right w:val="single" w:sz="6" w:space="0" w:color="auto"/>
            </w:tcBorders>
            <w:shd w:val="clear" w:color="auto" w:fill="auto"/>
          </w:tcPr>
          <w:p w:rsidR="0090012C" w:rsidRPr="008506BF" w:rsidRDefault="0090012C" w:rsidP="00CB4923">
            <w:pPr>
              <w:rPr>
                <w:rFonts w:eastAsia="Times New Roman"/>
                <w:color w:val="auto"/>
                <w:sz w:val="24"/>
                <w:szCs w:val="20"/>
              </w:rPr>
            </w:pPr>
            <w:r w:rsidRPr="008506BF">
              <w:rPr>
                <w:rFonts w:eastAsia="Times New Roman"/>
                <w:color w:val="auto"/>
                <w:sz w:val="24"/>
                <w:szCs w:val="20"/>
              </w:rPr>
              <w:t xml:space="preserve">Строительство, реконструкция, эксплуатация линейных объектов </w:t>
            </w:r>
          </w:p>
        </w:tc>
        <w:tc>
          <w:tcPr>
            <w:tcW w:w="1985" w:type="dxa"/>
            <w:tcBorders>
              <w:top w:val="single" w:sz="6" w:space="0" w:color="auto"/>
              <w:left w:val="single" w:sz="6" w:space="0" w:color="auto"/>
              <w:bottom w:val="single" w:sz="6" w:space="0" w:color="auto"/>
              <w:right w:val="single" w:sz="6" w:space="0" w:color="auto"/>
            </w:tcBorders>
            <w:shd w:val="clear" w:color="auto" w:fill="auto"/>
          </w:tcPr>
          <w:p w:rsidR="0090012C" w:rsidRDefault="0090012C" w:rsidP="00CB4923">
            <w:pPr>
              <w:jc w:val="center"/>
              <w:rPr>
                <w:rFonts w:eastAsia="Times New Roman"/>
                <w:color w:val="auto"/>
                <w:sz w:val="24"/>
                <w:szCs w:val="20"/>
              </w:rPr>
            </w:pPr>
            <w:r>
              <w:rPr>
                <w:rFonts w:eastAsia="Times New Roman"/>
                <w:color w:val="auto"/>
                <w:sz w:val="24"/>
                <w:szCs w:val="20"/>
              </w:rPr>
              <w:t>г</w:t>
            </w:r>
            <w:r w:rsidRPr="008506BF">
              <w:rPr>
                <w:rFonts w:eastAsia="Times New Roman"/>
                <w:color w:val="auto"/>
                <w:sz w:val="24"/>
                <w:szCs w:val="20"/>
              </w:rPr>
              <w:t>ородские леса</w:t>
            </w:r>
          </w:p>
          <w:p w:rsidR="0090012C" w:rsidRPr="008506BF" w:rsidRDefault="0090012C" w:rsidP="00CB4923">
            <w:pPr>
              <w:jc w:val="center"/>
              <w:rPr>
                <w:rFonts w:eastAsia="Times New Roman"/>
                <w:color w:val="auto"/>
                <w:sz w:val="24"/>
                <w:szCs w:val="20"/>
              </w:rPr>
            </w:pPr>
            <w:r>
              <w:rPr>
                <w:rFonts w:eastAsia="Times New Roman"/>
                <w:color w:val="auto"/>
                <w:sz w:val="24"/>
                <w:szCs w:val="20"/>
              </w:rPr>
              <w:t>города Нижневартовска</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90012C" w:rsidRPr="008506BF" w:rsidRDefault="0090012C" w:rsidP="00CB4923">
            <w:pPr>
              <w:suppressAutoHyphens/>
              <w:rPr>
                <w:rFonts w:eastAsia="Times New Roman"/>
                <w:color w:val="auto"/>
                <w:sz w:val="24"/>
                <w:szCs w:val="20"/>
              </w:rPr>
            </w:pPr>
            <w:r w:rsidRPr="00E9069D">
              <w:rPr>
                <w:rFonts w:eastAsia="Times New Roman"/>
                <w:color w:val="auto"/>
                <w:sz w:val="24"/>
                <w:szCs w:val="20"/>
              </w:rPr>
              <w:t>1-42,</w:t>
            </w:r>
            <w:r>
              <w:rPr>
                <w:rFonts w:eastAsia="Times New Roman"/>
                <w:color w:val="auto"/>
                <w:sz w:val="24"/>
                <w:szCs w:val="20"/>
              </w:rPr>
              <w:t xml:space="preserve"> </w:t>
            </w:r>
            <w:r w:rsidRPr="00E9069D">
              <w:rPr>
                <w:rFonts w:eastAsia="Times New Roman"/>
                <w:color w:val="auto"/>
                <w:sz w:val="24"/>
                <w:szCs w:val="20"/>
              </w:rPr>
              <w:t>44-46, 49,</w:t>
            </w:r>
            <w:r>
              <w:rPr>
                <w:rFonts w:eastAsia="Times New Roman"/>
                <w:color w:val="auto"/>
                <w:sz w:val="24"/>
                <w:szCs w:val="20"/>
              </w:rPr>
              <w:t xml:space="preserve"> </w:t>
            </w:r>
            <w:r w:rsidRPr="00E9069D">
              <w:rPr>
                <w:rFonts w:eastAsia="Times New Roman"/>
                <w:color w:val="auto"/>
                <w:sz w:val="24"/>
                <w:szCs w:val="20"/>
              </w:rPr>
              <w:t>51,</w:t>
            </w:r>
            <w:r>
              <w:rPr>
                <w:rFonts w:eastAsia="Times New Roman"/>
                <w:color w:val="auto"/>
                <w:sz w:val="24"/>
                <w:szCs w:val="20"/>
              </w:rPr>
              <w:t xml:space="preserve"> </w:t>
            </w:r>
            <w:r w:rsidRPr="00E9069D">
              <w:rPr>
                <w:rFonts w:eastAsia="Times New Roman"/>
                <w:color w:val="auto"/>
                <w:sz w:val="24"/>
                <w:szCs w:val="20"/>
              </w:rPr>
              <w:t>53, 59,</w:t>
            </w:r>
            <w:r>
              <w:rPr>
                <w:rFonts w:eastAsia="Times New Roman"/>
                <w:color w:val="auto"/>
                <w:sz w:val="24"/>
                <w:szCs w:val="20"/>
              </w:rPr>
              <w:t xml:space="preserve"> </w:t>
            </w:r>
            <w:r w:rsidRPr="00E9069D">
              <w:rPr>
                <w:rFonts w:eastAsia="Times New Roman"/>
                <w:color w:val="auto"/>
                <w:sz w:val="24"/>
                <w:szCs w:val="20"/>
              </w:rPr>
              <w:t>60,</w:t>
            </w:r>
            <w:r>
              <w:rPr>
                <w:rFonts w:eastAsia="Times New Roman"/>
                <w:color w:val="auto"/>
                <w:sz w:val="24"/>
                <w:szCs w:val="20"/>
              </w:rPr>
              <w:t xml:space="preserve"> </w:t>
            </w:r>
            <w:r w:rsidRPr="00E9069D">
              <w:rPr>
                <w:rFonts w:eastAsia="Times New Roman"/>
                <w:color w:val="auto"/>
                <w:sz w:val="24"/>
                <w:szCs w:val="20"/>
              </w:rPr>
              <w:t>62-84</w:t>
            </w: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90012C" w:rsidRPr="008506BF" w:rsidRDefault="0090012C" w:rsidP="00CB4923">
            <w:pPr>
              <w:jc w:val="center"/>
              <w:rPr>
                <w:rFonts w:eastAsia="Times New Roman"/>
                <w:color w:val="auto"/>
                <w:sz w:val="24"/>
                <w:szCs w:val="20"/>
              </w:rPr>
            </w:pPr>
            <w:r w:rsidRPr="008506BF">
              <w:rPr>
                <w:rFonts w:eastAsia="Times New Roman"/>
                <w:color w:val="auto"/>
                <w:sz w:val="24"/>
                <w:szCs w:val="20"/>
              </w:rPr>
              <w:t>5759</w:t>
            </w:r>
            <w:r>
              <w:rPr>
                <w:rFonts w:eastAsia="Times New Roman"/>
                <w:color w:val="auto"/>
                <w:sz w:val="24"/>
                <w:szCs w:val="20"/>
              </w:rPr>
              <w:t>,0</w:t>
            </w:r>
          </w:p>
        </w:tc>
      </w:tr>
      <w:tr w:rsidR="002E25C3" w:rsidRPr="008506BF" w:rsidTr="00CB4923">
        <w:trPr>
          <w:trHeight w:val="360"/>
          <w:jc w:val="center"/>
        </w:trPr>
        <w:tc>
          <w:tcPr>
            <w:tcW w:w="4111" w:type="dxa"/>
            <w:tcBorders>
              <w:top w:val="single" w:sz="6" w:space="0" w:color="auto"/>
              <w:left w:val="single" w:sz="6" w:space="0" w:color="auto"/>
              <w:bottom w:val="single" w:sz="6" w:space="0" w:color="auto"/>
              <w:right w:val="single" w:sz="6" w:space="0" w:color="auto"/>
            </w:tcBorders>
            <w:shd w:val="clear" w:color="auto" w:fill="auto"/>
          </w:tcPr>
          <w:p w:rsidR="002E25C3" w:rsidRPr="008506BF" w:rsidRDefault="002E25C3" w:rsidP="00CB4923">
            <w:pPr>
              <w:rPr>
                <w:rFonts w:eastAsia="Times New Roman"/>
                <w:color w:val="auto"/>
                <w:sz w:val="24"/>
                <w:szCs w:val="20"/>
              </w:rPr>
            </w:pPr>
            <w:r w:rsidRPr="005C2331">
              <w:rPr>
                <w:sz w:val="24"/>
                <w:szCs w:val="24"/>
              </w:rPr>
              <w:t>Переработка древесины и иных лесных ре</w:t>
            </w:r>
            <w:r>
              <w:rPr>
                <w:sz w:val="24"/>
                <w:szCs w:val="24"/>
              </w:rPr>
              <w:t>с</w:t>
            </w:r>
            <w:r w:rsidRPr="005C2331">
              <w:rPr>
                <w:sz w:val="24"/>
                <w:szCs w:val="24"/>
              </w:rPr>
              <w:t>урсов</w:t>
            </w:r>
          </w:p>
        </w:tc>
        <w:tc>
          <w:tcPr>
            <w:tcW w:w="5565"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2E25C3" w:rsidRPr="002E25C3" w:rsidRDefault="002E25C3" w:rsidP="00CB4923">
            <w:pPr>
              <w:jc w:val="center"/>
              <w:rPr>
                <w:rFonts w:eastAsia="Times New Roman"/>
                <w:color w:val="auto"/>
                <w:sz w:val="24"/>
                <w:szCs w:val="24"/>
              </w:rPr>
            </w:pPr>
            <w:r w:rsidRPr="002E25C3">
              <w:rPr>
                <w:rFonts w:eastAsia="Times New Roman"/>
                <w:i/>
                <w:color w:val="auto"/>
                <w:sz w:val="24"/>
                <w:szCs w:val="24"/>
              </w:rPr>
              <w:t>Запрещается (часть 2 статьи 14 ЛК РФ)</w:t>
            </w:r>
          </w:p>
        </w:tc>
      </w:tr>
      <w:tr w:rsidR="0047190A" w:rsidRPr="008506BF" w:rsidTr="00CB4923">
        <w:trPr>
          <w:trHeight w:val="360"/>
          <w:jc w:val="center"/>
        </w:trPr>
        <w:tc>
          <w:tcPr>
            <w:tcW w:w="4111" w:type="dxa"/>
            <w:tcBorders>
              <w:top w:val="single" w:sz="6" w:space="0" w:color="auto"/>
              <w:left w:val="single" w:sz="6" w:space="0" w:color="auto"/>
              <w:bottom w:val="single" w:sz="6" w:space="0" w:color="auto"/>
              <w:right w:val="single" w:sz="6" w:space="0" w:color="auto"/>
            </w:tcBorders>
            <w:shd w:val="clear" w:color="auto" w:fill="auto"/>
          </w:tcPr>
          <w:p w:rsidR="0047190A" w:rsidRPr="008506BF" w:rsidRDefault="0047190A" w:rsidP="00CB4923">
            <w:pPr>
              <w:rPr>
                <w:rFonts w:eastAsia="Times New Roman"/>
                <w:color w:val="auto"/>
                <w:sz w:val="24"/>
                <w:szCs w:val="20"/>
              </w:rPr>
            </w:pPr>
            <w:r w:rsidRPr="008506BF">
              <w:rPr>
                <w:rFonts w:eastAsia="Times New Roman"/>
                <w:color w:val="auto"/>
                <w:sz w:val="24"/>
                <w:szCs w:val="20"/>
              </w:rPr>
              <w:t xml:space="preserve">Осуществление религиозной деятельности </w:t>
            </w:r>
          </w:p>
        </w:tc>
        <w:tc>
          <w:tcPr>
            <w:tcW w:w="1985" w:type="dxa"/>
            <w:tcBorders>
              <w:top w:val="single" w:sz="6" w:space="0" w:color="auto"/>
              <w:left w:val="single" w:sz="6" w:space="0" w:color="auto"/>
              <w:bottom w:val="single" w:sz="6" w:space="0" w:color="auto"/>
              <w:right w:val="single" w:sz="6" w:space="0" w:color="auto"/>
            </w:tcBorders>
            <w:shd w:val="clear" w:color="auto" w:fill="auto"/>
          </w:tcPr>
          <w:p w:rsidR="0047190A" w:rsidRDefault="0047190A" w:rsidP="00CB4923">
            <w:pPr>
              <w:jc w:val="center"/>
              <w:rPr>
                <w:rFonts w:eastAsia="Times New Roman"/>
                <w:color w:val="auto"/>
                <w:sz w:val="24"/>
                <w:szCs w:val="20"/>
              </w:rPr>
            </w:pPr>
            <w:r>
              <w:rPr>
                <w:rFonts w:eastAsia="Times New Roman"/>
                <w:color w:val="auto"/>
                <w:sz w:val="24"/>
                <w:szCs w:val="20"/>
              </w:rPr>
              <w:t>г</w:t>
            </w:r>
            <w:r w:rsidRPr="008506BF">
              <w:rPr>
                <w:rFonts w:eastAsia="Times New Roman"/>
                <w:color w:val="auto"/>
                <w:sz w:val="24"/>
                <w:szCs w:val="20"/>
              </w:rPr>
              <w:t>ородские леса</w:t>
            </w:r>
          </w:p>
          <w:p w:rsidR="0047190A" w:rsidRPr="008506BF" w:rsidRDefault="0047190A" w:rsidP="00CB4923">
            <w:pPr>
              <w:jc w:val="center"/>
              <w:rPr>
                <w:rFonts w:eastAsia="Times New Roman"/>
                <w:color w:val="auto"/>
                <w:sz w:val="24"/>
                <w:szCs w:val="20"/>
              </w:rPr>
            </w:pPr>
            <w:r>
              <w:rPr>
                <w:rFonts w:eastAsia="Times New Roman"/>
                <w:color w:val="auto"/>
                <w:sz w:val="24"/>
                <w:szCs w:val="20"/>
              </w:rPr>
              <w:t>города Нижневартовска</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47190A" w:rsidRPr="008506BF" w:rsidRDefault="0047190A" w:rsidP="00CB4923">
            <w:pPr>
              <w:suppressAutoHyphens/>
              <w:rPr>
                <w:rFonts w:eastAsia="Times New Roman"/>
                <w:color w:val="auto"/>
                <w:sz w:val="24"/>
                <w:szCs w:val="20"/>
              </w:rPr>
            </w:pPr>
            <w:r w:rsidRPr="00E9069D">
              <w:rPr>
                <w:rFonts w:eastAsia="Times New Roman"/>
                <w:color w:val="auto"/>
                <w:sz w:val="24"/>
                <w:szCs w:val="20"/>
              </w:rPr>
              <w:t>1-42,</w:t>
            </w:r>
            <w:r>
              <w:rPr>
                <w:rFonts w:eastAsia="Times New Roman"/>
                <w:color w:val="auto"/>
                <w:sz w:val="24"/>
                <w:szCs w:val="20"/>
              </w:rPr>
              <w:t xml:space="preserve"> </w:t>
            </w:r>
            <w:r w:rsidRPr="00E9069D">
              <w:rPr>
                <w:rFonts w:eastAsia="Times New Roman"/>
                <w:color w:val="auto"/>
                <w:sz w:val="24"/>
                <w:szCs w:val="20"/>
              </w:rPr>
              <w:t>44-46, 49,</w:t>
            </w:r>
            <w:r>
              <w:rPr>
                <w:rFonts w:eastAsia="Times New Roman"/>
                <w:color w:val="auto"/>
                <w:sz w:val="24"/>
                <w:szCs w:val="20"/>
              </w:rPr>
              <w:t xml:space="preserve"> </w:t>
            </w:r>
            <w:r w:rsidRPr="00E9069D">
              <w:rPr>
                <w:rFonts w:eastAsia="Times New Roman"/>
                <w:color w:val="auto"/>
                <w:sz w:val="24"/>
                <w:szCs w:val="20"/>
              </w:rPr>
              <w:t>51,</w:t>
            </w:r>
            <w:r>
              <w:rPr>
                <w:rFonts w:eastAsia="Times New Roman"/>
                <w:color w:val="auto"/>
                <w:sz w:val="24"/>
                <w:szCs w:val="20"/>
              </w:rPr>
              <w:t xml:space="preserve"> </w:t>
            </w:r>
            <w:r w:rsidRPr="00E9069D">
              <w:rPr>
                <w:rFonts w:eastAsia="Times New Roman"/>
                <w:color w:val="auto"/>
                <w:sz w:val="24"/>
                <w:szCs w:val="20"/>
              </w:rPr>
              <w:t>53, 59,</w:t>
            </w:r>
            <w:r>
              <w:rPr>
                <w:rFonts w:eastAsia="Times New Roman"/>
                <w:color w:val="auto"/>
                <w:sz w:val="24"/>
                <w:szCs w:val="20"/>
              </w:rPr>
              <w:t xml:space="preserve"> </w:t>
            </w:r>
            <w:r w:rsidRPr="00E9069D">
              <w:rPr>
                <w:rFonts w:eastAsia="Times New Roman"/>
                <w:color w:val="auto"/>
                <w:sz w:val="24"/>
                <w:szCs w:val="20"/>
              </w:rPr>
              <w:t>60,</w:t>
            </w:r>
            <w:r>
              <w:rPr>
                <w:rFonts w:eastAsia="Times New Roman"/>
                <w:color w:val="auto"/>
                <w:sz w:val="24"/>
                <w:szCs w:val="20"/>
              </w:rPr>
              <w:t xml:space="preserve"> </w:t>
            </w:r>
            <w:r w:rsidRPr="00E9069D">
              <w:rPr>
                <w:rFonts w:eastAsia="Times New Roman"/>
                <w:color w:val="auto"/>
                <w:sz w:val="24"/>
                <w:szCs w:val="20"/>
              </w:rPr>
              <w:t>62-84</w:t>
            </w: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47190A" w:rsidRPr="008506BF" w:rsidRDefault="0047190A" w:rsidP="00CB4923">
            <w:pPr>
              <w:jc w:val="center"/>
              <w:rPr>
                <w:rFonts w:eastAsia="Times New Roman"/>
                <w:color w:val="auto"/>
                <w:sz w:val="24"/>
                <w:szCs w:val="20"/>
              </w:rPr>
            </w:pPr>
            <w:r>
              <w:rPr>
                <w:rFonts w:eastAsia="Times New Roman"/>
                <w:color w:val="auto"/>
                <w:sz w:val="24"/>
                <w:szCs w:val="20"/>
              </w:rPr>
              <w:t>5759,0</w:t>
            </w:r>
          </w:p>
        </w:tc>
      </w:tr>
      <w:tr w:rsidR="0090012C" w:rsidRPr="008506BF" w:rsidTr="00CB4923">
        <w:trPr>
          <w:trHeight w:val="154"/>
          <w:jc w:val="center"/>
        </w:trPr>
        <w:tc>
          <w:tcPr>
            <w:tcW w:w="4111" w:type="dxa"/>
            <w:tcBorders>
              <w:top w:val="single" w:sz="6" w:space="0" w:color="auto"/>
              <w:left w:val="single" w:sz="6" w:space="0" w:color="auto"/>
              <w:bottom w:val="single" w:sz="6" w:space="0" w:color="auto"/>
              <w:right w:val="single" w:sz="6" w:space="0" w:color="auto"/>
            </w:tcBorders>
            <w:shd w:val="clear" w:color="auto" w:fill="auto"/>
          </w:tcPr>
          <w:p w:rsidR="0090012C" w:rsidRPr="008506BF" w:rsidRDefault="0090012C" w:rsidP="00CB4923">
            <w:pPr>
              <w:rPr>
                <w:rFonts w:eastAsia="Times New Roman"/>
                <w:color w:val="auto"/>
                <w:sz w:val="24"/>
                <w:szCs w:val="20"/>
              </w:rPr>
            </w:pPr>
            <w:r w:rsidRPr="008506BF">
              <w:rPr>
                <w:rFonts w:eastAsia="Times New Roman"/>
                <w:color w:val="auto"/>
                <w:sz w:val="24"/>
                <w:szCs w:val="20"/>
              </w:rPr>
              <w:t xml:space="preserve">Иные виды </w:t>
            </w:r>
          </w:p>
        </w:tc>
        <w:tc>
          <w:tcPr>
            <w:tcW w:w="1985" w:type="dxa"/>
            <w:tcBorders>
              <w:top w:val="single" w:sz="6" w:space="0" w:color="auto"/>
              <w:left w:val="single" w:sz="6" w:space="0" w:color="auto"/>
              <w:bottom w:val="single" w:sz="6" w:space="0" w:color="auto"/>
              <w:right w:val="single" w:sz="6" w:space="0" w:color="auto"/>
            </w:tcBorders>
            <w:shd w:val="clear" w:color="auto" w:fill="auto"/>
            <w:vAlign w:val="center"/>
          </w:tcPr>
          <w:p w:rsidR="0090012C" w:rsidRPr="008506BF" w:rsidRDefault="0090012C" w:rsidP="00CB4923">
            <w:pPr>
              <w:jc w:val="center"/>
              <w:rPr>
                <w:rFonts w:eastAsia="Times New Roman"/>
                <w:color w:val="auto"/>
                <w:sz w:val="24"/>
                <w:szCs w:val="20"/>
              </w:rPr>
            </w:pPr>
            <w:r w:rsidRPr="008506BF">
              <w:rPr>
                <w:rFonts w:eastAsia="Times New Roman"/>
                <w:color w:val="auto"/>
                <w:sz w:val="24"/>
                <w:szCs w:val="20"/>
              </w:rPr>
              <w:t>-</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tcPr>
          <w:p w:rsidR="0090012C" w:rsidRPr="008506BF" w:rsidRDefault="0090012C" w:rsidP="00CB4923">
            <w:pPr>
              <w:jc w:val="center"/>
              <w:rPr>
                <w:rFonts w:eastAsia="Times New Roman"/>
                <w:color w:val="auto"/>
                <w:sz w:val="24"/>
                <w:szCs w:val="20"/>
              </w:rPr>
            </w:pPr>
            <w:r w:rsidRPr="008506BF">
              <w:rPr>
                <w:rFonts w:eastAsia="Times New Roman"/>
                <w:color w:val="auto"/>
                <w:sz w:val="24"/>
                <w:szCs w:val="20"/>
              </w:rPr>
              <w:t>-</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center"/>
          </w:tcPr>
          <w:p w:rsidR="0090012C" w:rsidRPr="008506BF" w:rsidRDefault="0090012C" w:rsidP="00CB4923">
            <w:pPr>
              <w:jc w:val="center"/>
              <w:rPr>
                <w:rFonts w:eastAsia="Times New Roman"/>
                <w:color w:val="auto"/>
                <w:sz w:val="24"/>
                <w:szCs w:val="20"/>
              </w:rPr>
            </w:pPr>
            <w:r w:rsidRPr="008506BF">
              <w:rPr>
                <w:rFonts w:eastAsia="Times New Roman"/>
                <w:color w:val="auto"/>
                <w:sz w:val="24"/>
                <w:szCs w:val="20"/>
              </w:rPr>
              <w:t>-</w:t>
            </w:r>
          </w:p>
        </w:tc>
      </w:tr>
    </w:tbl>
    <w:p w:rsidR="008506BF" w:rsidRDefault="008506BF" w:rsidP="00CB4923">
      <w:pPr>
        <w:ind w:firstLine="709"/>
        <w:jc w:val="both"/>
        <w:rPr>
          <w:rFonts w:eastAsia="Times New Roman"/>
          <w:color w:val="auto"/>
          <w:szCs w:val="20"/>
        </w:rPr>
      </w:pPr>
    </w:p>
    <w:p w:rsidR="008506BF" w:rsidRPr="008506BF" w:rsidRDefault="008506BF" w:rsidP="00CB4923">
      <w:pPr>
        <w:ind w:firstLine="709"/>
        <w:jc w:val="both"/>
        <w:rPr>
          <w:rFonts w:eastAsia="Times New Roman"/>
          <w:color w:val="auto"/>
          <w:szCs w:val="20"/>
        </w:rPr>
      </w:pPr>
    </w:p>
    <w:p w:rsidR="003551D4" w:rsidRPr="00BF4A6D" w:rsidRDefault="003551D4" w:rsidP="00CB4923">
      <w:pPr>
        <w:ind w:firstLine="708"/>
        <w:jc w:val="both"/>
        <w:rPr>
          <w:rFonts w:eastAsia="Times New Roman"/>
          <w:bCs/>
          <w:caps/>
          <w:color w:val="auto"/>
        </w:rPr>
      </w:pPr>
      <w:r w:rsidRPr="00BF4A6D">
        <w:rPr>
          <w:rFonts w:eastAsia="Times New Roman"/>
          <w:bCs/>
          <w:color w:val="auto"/>
        </w:rPr>
        <w:t>Леса могут использоваться для одной или нескольких целей, предусмотренных частью статьи 25 Лесного кодекса РФ, если иное не установлено Лесным кодексом, другими федеральными законами.</w:t>
      </w:r>
    </w:p>
    <w:p w:rsidR="008506BF" w:rsidRPr="008506BF" w:rsidRDefault="008506BF" w:rsidP="00CB4923">
      <w:pPr>
        <w:ind w:firstLine="709"/>
        <w:jc w:val="both"/>
        <w:rPr>
          <w:rFonts w:eastAsia="Times New Roman"/>
          <w:color w:val="auto"/>
          <w:szCs w:val="20"/>
        </w:rPr>
      </w:pPr>
      <w:r w:rsidRPr="008506BF">
        <w:rPr>
          <w:rFonts w:eastAsia="Times New Roman"/>
          <w:color w:val="auto"/>
          <w:szCs w:val="20"/>
        </w:rPr>
        <w:t xml:space="preserve">Заготовка древесины в городских лесах </w:t>
      </w:r>
      <w:r w:rsidR="00BF4A6D">
        <w:rPr>
          <w:rFonts w:eastAsia="Times New Roman"/>
          <w:color w:val="auto"/>
          <w:szCs w:val="20"/>
        </w:rPr>
        <w:t xml:space="preserve">осуществляется при рубках лесных насаждений, проводимых </w:t>
      </w:r>
      <w:r w:rsidRPr="008506BF">
        <w:rPr>
          <w:rFonts w:eastAsia="Times New Roman"/>
          <w:color w:val="auto"/>
          <w:szCs w:val="20"/>
        </w:rPr>
        <w:t xml:space="preserve">с целью улучшения </w:t>
      </w:r>
      <w:r w:rsidR="00BF4A6D">
        <w:rPr>
          <w:rFonts w:eastAsia="Times New Roman"/>
          <w:color w:val="auto"/>
          <w:szCs w:val="20"/>
        </w:rPr>
        <w:t>их рекреационных</w:t>
      </w:r>
      <w:r w:rsidR="007E5430">
        <w:rPr>
          <w:rFonts w:eastAsia="Times New Roman"/>
          <w:color w:val="auto"/>
          <w:szCs w:val="20"/>
        </w:rPr>
        <w:t>, оздоровительных</w:t>
      </w:r>
      <w:r w:rsidR="00BF4A6D">
        <w:rPr>
          <w:rFonts w:eastAsia="Times New Roman"/>
          <w:color w:val="auto"/>
          <w:szCs w:val="20"/>
        </w:rPr>
        <w:t xml:space="preserve"> и</w:t>
      </w:r>
      <w:r w:rsidRPr="008506BF">
        <w:rPr>
          <w:rFonts w:eastAsia="Times New Roman"/>
          <w:color w:val="auto"/>
          <w:szCs w:val="20"/>
        </w:rPr>
        <w:t xml:space="preserve"> </w:t>
      </w:r>
      <w:r w:rsidR="007E5430">
        <w:rPr>
          <w:rFonts w:eastAsia="Times New Roman"/>
          <w:color w:val="auto"/>
          <w:szCs w:val="20"/>
        </w:rPr>
        <w:t>санитарно-</w:t>
      </w:r>
      <w:r w:rsidRPr="008506BF">
        <w:rPr>
          <w:rFonts w:eastAsia="Times New Roman"/>
          <w:color w:val="auto"/>
          <w:szCs w:val="20"/>
        </w:rPr>
        <w:t>защитных свойств.</w:t>
      </w:r>
    </w:p>
    <w:p w:rsidR="008506BF" w:rsidRPr="008506BF" w:rsidRDefault="008506BF" w:rsidP="00CB4923">
      <w:pPr>
        <w:jc w:val="both"/>
        <w:rPr>
          <w:rFonts w:eastAsia="Times New Roman"/>
          <w:color w:val="auto"/>
          <w:szCs w:val="20"/>
        </w:rPr>
      </w:pPr>
      <w:r w:rsidRPr="008506BF">
        <w:rPr>
          <w:rFonts w:eastAsia="Times New Roman"/>
          <w:color w:val="auto"/>
          <w:szCs w:val="20"/>
        </w:rPr>
        <w:tab/>
        <w:t xml:space="preserve">На предстоящий период </w:t>
      </w:r>
      <w:r w:rsidR="00BF4A6D">
        <w:rPr>
          <w:rFonts w:eastAsia="Times New Roman"/>
          <w:color w:val="auto"/>
          <w:szCs w:val="20"/>
        </w:rPr>
        <w:t>намечены</w:t>
      </w:r>
      <w:r w:rsidRPr="008506BF">
        <w:rPr>
          <w:rFonts w:eastAsia="Times New Roman"/>
          <w:color w:val="auto"/>
          <w:szCs w:val="20"/>
        </w:rPr>
        <w:t xml:space="preserve"> рубки ухода за лесом (прореживани</w:t>
      </w:r>
      <w:r w:rsidR="00BF4A6D">
        <w:rPr>
          <w:rFonts w:eastAsia="Times New Roman"/>
          <w:color w:val="auto"/>
          <w:szCs w:val="20"/>
        </w:rPr>
        <w:t>е</w:t>
      </w:r>
      <w:r w:rsidRPr="008506BF">
        <w:rPr>
          <w:rFonts w:eastAsia="Times New Roman"/>
          <w:color w:val="auto"/>
          <w:szCs w:val="20"/>
        </w:rPr>
        <w:t xml:space="preserve">, </w:t>
      </w:r>
      <w:r w:rsidRPr="00C25DE0">
        <w:rPr>
          <w:rFonts w:eastAsia="Times New Roman"/>
          <w:color w:val="auto"/>
          <w:szCs w:val="20"/>
        </w:rPr>
        <w:t>проходные рубки, ландшафтные рубки)</w:t>
      </w:r>
      <w:r w:rsidR="00445EBA">
        <w:rPr>
          <w:rFonts w:eastAsia="Times New Roman"/>
          <w:color w:val="auto"/>
          <w:szCs w:val="20"/>
        </w:rPr>
        <w:t xml:space="preserve">, выборочная санитарная рубка </w:t>
      </w:r>
      <w:r w:rsidRPr="00C25DE0">
        <w:rPr>
          <w:rFonts w:eastAsia="Times New Roman"/>
          <w:color w:val="auto"/>
          <w:szCs w:val="20"/>
        </w:rPr>
        <w:t>(</w:t>
      </w:r>
      <w:r w:rsidR="00BF4A6D" w:rsidRPr="00C25DE0">
        <w:rPr>
          <w:rFonts w:eastAsia="Times New Roman"/>
          <w:color w:val="auto"/>
          <w:szCs w:val="20"/>
        </w:rPr>
        <w:t>уборка сухостойных деревьев</w:t>
      </w:r>
      <w:r w:rsidR="000B74D6">
        <w:rPr>
          <w:rFonts w:eastAsia="Times New Roman"/>
          <w:color w:val="auto"/>
          <w:szCs w:val="20"/>
        </w:rPr>
        <w:t>)</w:t>
      </w:r>
      <w:r w:rsidR="00BF4A6D" w:rsidRPr="00C25DE0">
        <w:rPr>
          <w:rFonts w:eastAsia="Times New Roman"/>
          <w:color w:val="auto"/>
          <w:szCs w:val="20"/>
        </w:rPr>
        <w:t>, уборка захламленности</w:t>
      </w:r>
      <w:r w:rsidRPr="00C25DE0">
        <w:rPr>
          <w:rFonts w:eastAsia="Times New Roman"/>
          <w:color w:val="auto"/>
          <w:szCs w:val="20"/>
        </w:rPr>
        <w:t>.</w:t>
      </w:r>
    </w:p>
    <w:p w:rsidR="008506BF" w:rsidRPr="008506BF" w:rsidRDefault="008506BF" w:rsidP="00CB4923">
      <w:pPr>
        <w:ind w:firstLine="709"/>
        <w:jc w:val="both"/>
        <w:rPr>
          <w:rFonts w:eastAsia="Times New Roman"/>
          <w:color w:val="auto"/>
          <w:szCs w:val="20"/>
        </w:rPr>
      </w:pPr>
      <w:r w:rsidRPr="008506BF">
        <w:rPr>
          <w:rFonts w:eastAsia="Times New Roman"/>
          <w:color w:val="auto"/>
          <w:szCs w:val="20"/>
        </w:rPr>
        <w:t>Для осуществления рекреационной деятельности проектируется благоустройство территорий, установка малых архитектурных форм, устройства мест отдыха, стоянок для автомобилей и др.</w:t>
      </w:r>
    </w:p>
    <w:p w:rsidR="008506BF" w:rsidRDefault="008506BF" w:rsidP="00CB4923">
      <w:pPr>
        <w:ind w:firstLine="709"/>
        <w:jc w:val="both"/>
        <w:rPr>
          <w:rFonts w:eastAsia="Times New Roman"/>
          <w:color w:val="auto"/>
          <w:szCs w:val="20"/>
        </w:rPr>
      </w:pPr>
      <w:r w:rsidRPr="008506BF">
        <w:rPr>
          <w:rFonts w:eastAsia="Times New Roman"/>
          <w:color w:val="auto"/>
          <w:szCs w:val="20"/>
        </w:rPr>
        <w:t>Подробное описание нормативов разрешенного использования лесов на территории городских лесов приводится во второй главе регламента.</w:t>
      </w:r>
    </w:p>
    <w:p w:rsidR="00734253" w:rsidRDefault="00734253" w:rsidP="00CB4923">
      <w:pPr>
        <w:ind w:firstLine="709"/>
        <w:jc w:val="both"/>
        <w:rPr>
          <w:rFonts w:eastAsia="Times New Roman"/>
          <w:color w:val="auto"/>
          <w:szCs w:val="20"/>
        </w:rPr>
      </w:pPr>
    </w:p>
    <w:p w:rsidR="00A6169A" w:rsidRDefault="00A6169A" w:rsidP="00CB4923">
      <w:pPr>
        <w:suppressAutoHyphens/>
        <w:jc w:val="center"/>
        <w:rPr>
          <w:rFonts w:eastAsia="Times New Roman"/>
          <w:b/>
          <w:color w:val="auto"/>
          <w:szCs w:val="20"/>
        </w:rPr>
      </w:pPr>
    </w:p>
    <w:p w:rsidR="00131794" w:rsidRDefault="00E9069D" w:rsidP="00CB4923">
      <w:pPr>
        <w:suppressAutoHyphens/>
        <w:spacing w:after="120"/>
        <w:jc w:val="center"/>
        <w:rPr>
          <w:rFonts w:eastAsia="Times New Roman"/>
          <w:b/>
          <w:color w:val="auto"/>
          <w:szCs w:val="20"/>
        </w:rPr>
      </w:pPr>
      <w:r w:rsidRPr="00E9069D">
        <w:rPr>
          <w:rFonts w:eastAsia="Times New Roman"/>
          <w:b/>
          <w:color w:val="auto"/>
          <w:szCs w:val="20"/>
        </w:rPr>
        <w:t>ГЛАВА 2</w:t>
      </w:r>
    </w:p>
    <w:p w:rsidR="00E9069D" w:rsidRPr="00E9069D" w:rsidRDefault="00E9069D" w:rsidP="00CB4923">
      <w:pPr>
        <w:suppressAutoHyphens/>
        <w:jc w:val="center"/>
        <w:rPr>
          <w:rFonts w:eastAsia="Times New Roman"/>
          <w:b/>
          <w:color w:val="auto"/>
          <w:szCs w:val="20"/>
        </w:rPr>
      </w:pPr>
      <w:r w:rsidRPr="00E9069D">
        <w:rPr>
          <w:rFonts w:eastAsia="Times New Roman"/>
          <w:b/>
          <w:color w:val="auto"/>
          <w:szCs w:val="20"/>
        </w:rPr>
        <w:t xml:space="preserve">НОРМАТИВЫ, ПАРАМЕТРЫ И СРОКИ </w:t>
      </w:r>
    </w:p>
    <w:p w:rsidR="00E9069D" w:rsidRPr="00E9069D" w:rsidRDefault="00E9069D" w:rsidP="00CB4923">
      <w:pPr>
        <w:suppressAutoHyphens/>
        <w:jc w:val="center"/>
        <w:rPr>
          <w:rFonts w:eastAsia="Times New Roman"/>
          <w:b/>
          <w:color w:val="auto"/>
          <w:szCs w:val="20"/>
        </w:rPr>
      </w:pPr>
      <w:r w:rsidRPr="00E9069D">
        <w:rPr>
          <w:rFonts w:eastAsia="Times New Roman"/>
          <w:b/>
          <w:color w:val="auto"/>
          <w:szCs w:val="20"/>
        </w:rPr>
        <w:t xml:space="preserve">ИСПОЛЬЗОВАНИЯ ЛЕСОВ, НОРМАТИВЫ ПО ОХРАНЕ, </w:t>
      </w:r>
    </w:p>
    <w:p w:rsidR="00E9069D" w:rsidRPr="00E9069D" w:rsidRDefault="00E9069D" w:rsidP="00CB4923">
      <w:pPr>
        <w:suppressAutoHyphens/>
        <w:jc w:val="center"/>
        <w:rPr>
          <w:rFonts w:eastAsia="Times New Roman"/>
          <w:b/>
          <w:color w:val="auto"/>
          <w:szCs w:val="20"/>
        </w:rPr>
      </w:pPr>
      <w:r w:rsidRPr="00E9069D">
        <w:rPr>
          <w:rFonts w:eastAsia="Times New Roman"/>
          <w:b/>
          <w:color w:val="auto"/>
          <w:szCs w:val="20"/>
        </w:rPr>
        <w:t>ЗАЩИТЕ И ВОСПРОИЗВОДСТВУ ЛЕСОВ</w:t>
      </w:r>
    </w:p>
    <w:p w:rsidR="00165830" w:rsidRDefault="00ED42AF" w:rsidP="00CB4923">
      <w:pPr>
        <w:suppressAutoHyphens/>
        <w:spacing w:before="240"/>
        <w:jc w:val="center"/>
        <w:rPr>
          <w:rFonts w:eastAsia="Times New Roman"/>
          <w:b/>
          <w:color w:val="auto"/>
        </w:rPr>
      </w:pPr>
      <w:r w:rsidRPr="00ED42AF">
        <w:rPr>
          <w:rFonts w:eastAsia="Times New Roman"/>
          <w:b/>
          <w:color w:val="auto"/>
        </w:rPr>
        <w:t>2.1. Нормативы, параметры и сроки использования</w:t>
      </w:r>
      <w:r w:rsidR="00165830">
        <w:rPr>
          <w:rFonts w:eastAsia="Times New Roman"/>
          <w:b/>
          <w:color w:val="auto"/>
        </w:rPr>
        <w:t xml:space="preserve"> </w:t>
      </w:r>
      <w:r w:rsidRPr="00ED42AF">
        <w:rPr>
          <w:rFonts w:eastAsia="Times New Roman"/>
          <w:b/>
          <w:color w:val="auto"/>
        </w:rPr>
        <w:t xml:space="preserve">лесов </w:t>
      </w:r>
    </w:p>
    <w:p w:rsidR="00ED42AF" w:rsidRPr="00ED42AF" w:rsidRDefault="00ED42AF" w:rsidP="00CB4923">
      <w:pPr>
        <w:suppressAutoHyphens/>
        <w:spacing w:after="200"/>
        <w:jc w:val="center"/>
        <w:rPr>
          <w:rFonts w:eastAsia="Times New Roman"/>
          <w:b/>
          <w:color w:val="auto"/>
        </w:rPr>
      </w:pPr>
      <w:r w:rsidRPr="00ED42AF">
        <w:rPr>
          <w:rFonts w:eastAsia="Times New Roman"/>
          <w:b/>
          <w:color w:val="auto"/>
        </w:rPr>
        <w:t>для заготовки древесины</w:t>
      </w:r>
    </w:p>
    <w:p w:rsidR="00ED42AF" w:rsidRPr="00ED42AF" w:rsidRDefault="00ED42AF" w:rsidP="00CB4923">
      <w:pPr>
        <w:suppressAutoHyphens/>
        <w:ind w:firstLine="720"/>
        <w:jc w:val="both"/>
        <w:rPr>
          <w:rFonts w:eastAsia="Times New Roman"/>
          <w:color w:val="auto"/>
        </w:rPr>
      </w:pPr>
      <w:r w:rsidRPr="00ED42AF">
        <w:rPr>
          <w:rFonts w:eastAsia="Times New Roman"/>
          <w:color w:val="auto"/>
        </w:rPr>
        <w:t xml:space="preserve">Заготовка  древесины  представляет  собой  предпринимательскую  деятельность, связанную  с  рубкой  лесных  насаждений,  их  трелевкой,  частичной  переработкой, хранением и вывозом из леса древесины (часть 1 статьи 29 ЛК РФ). </w:t>
      </w:r>
    </w:p>
    <w:p w:rsidR="00ED42AF" w:rsidRPr="00ED42AF" w:rsidRDefault="00ED42AF" w:rsidP="00CB4923">
      <w:pPr>
        <w:suppressAutoHyphens/>
        <w:ind w:firstLine="720"/>
        <w:jc w:val="both"/>
        <w:rPr>
          <w:rFonts w:eastAsia="Times New Roman"/>
          <w:color w:val="auto"/>
        </w:rPr>
      </w:pPr>
      <w:r w:rsidRPr="00ED42AF">
        <w:rPr>
          <w:rFonts w:eastAsia="Times New Roman"/>
          <w:color w:val="auto"/>
        </w:rPr>
        <w:t xml:space="preserve">Согласно  части  2  статьи  16  ЛК  РФ  для  заготовки  древесины  допускается осуществление рубок: </w:t>
      </w:r>
    </w:p>
    <w:p w:rsidR="00ED42AF" w:rsidRPr="00ED42AF" w:rsidRDefault="00ED42AF" w:rsidP="00CB4923">
      <w:pPr>
        <w:suppressAutoHyphens/>
        <w:ind w:firstLine="720"/>
        <w:jc w:val="both"/>
        <w:rPr>
          <w:rFonts w:eastAsia="Times New Roman"/>
          <w:color w:val="auto"/>
        </w:rPr>
      </w:pPr>
      <w:r w:rsidRPr="00ED42AF">
        <w:rPr>
          <w:rFonts w:eastAsia="Times New Roman"/>
          <w:color w:val="auto"/>
        </w:rPr>
        <w:t xml:space="preserve">1) спелых, перестойных лесных насаждений; </w:t>
      </w:r>
    </w:p>
    <w:p w:rsidR="00ED42AF" w:rsidRPr="00ED42AF" w:rsidRDefault="00ED42AF" w:rsidP="00CB4923">
      <w:pPr>
        <w:suppressAutoHyphens/>
        <w:ind w:firstLine="720"/>
        <w:jc w:val="both"/>
        <w:rPr>
          <w:rFonts w:eastAsia="Times New Roman"/>
          <w:color w:val="auto"/>
        </w:rPr>
      </w:pPr>
      <w:r w:rsidRPr="00ED42AF">
        <w:rPr>
          <w:rFonts w:eastAsia="Times New Roman"/>
          <w:color w:val="auto"/>
        </w:rPr>
        <w:t xml:space="preserve">2) средневозрастных, приспевающих, спелых, перестойных лесных насаждений при вырубке погибших и повреждённых лесных насаждений, уходе за лесами; </w:t>
      </w:r>
    </w:p>
    <w:p w:rsidR="00ED42AF" w:rsidRPr="00ED42AF" w:rsidRDefault="00ED42AF" w:rsidP="00CB4923">
      <w:pPr>
        <w:suppressAutoHyphens/>
        <w:ind w:firstLine="720"/>
        <w:jc w:val="both"/>
        <w:rPr>
          <w:rFonts w:eastAsia="Times New Roman"/>
          <w:color w:val="auto"/>
        </w:rPr>
      </w:pPr>
      <w:r w:rsidRPr="00ED42AF">
        <w:rPr>
          <w:rFonts w:eastAsia="Times New Roman"/>
          <w:color w:val="auto"/>
        </w:rPr>
        <w:t xml:space="preserve">3) лесных насаждений любого возраста на лесных участках, предназначенных для строительства,  реконструкции  и  эксплуатации  объектов,  предусмотренных  статьями  13, 14 и 21 ЛК РФ. </w:t>
      </w:r>
    </w:p>
    <w:p w:rsidR="00152603" w:rsidRDefault="00ED42AF" w:rsidP="00CB4923">
      <w:pPr>
        <w:suppressAutoHyphens/>
        <w:ind w:firstLine="720"/>
        <w:jc w:val="both"/>
        <w:rPr>
          <w:color w:val="auto"/>
        </w:rPr>
      </w:pPr>
      <w:r w:rsidRPr="00ED42AF">
        <w:rPr>
          <w:rFonts w:eastAsia="Times New Roman"/>
          <w:color w:val="auto"/>
        </w:rPr>
        <w:t xml:space="preserve">В  соответствии  с  частью  1  статьи  105  ЛК  РФ  </w:t>
      </w:r>
      <w:r w:rsidR="00847500">
        <w:t xml:space="preserve">в лесах, выполняющих функции защиты природных и иных объектов, в том числе в городских лесах, запрещается проведение сплошных рубок лесных </w:t>
      </w:r>
      <w:r w:rsidR="00847500" w:rsidRPr="00847500">
        <w:rPr>
          <w:color w:val="auto"/>
        </w:rPr>
        <w:t>насаждений, за исключением случаев</w:t>
      </w:r>
      <w:r w:rsidR="00152603">
        <w:rPr>
          <w:color w:val="auto"/>
        </w:rPr>
        <w:t>:</w:t>
      </w:r>
      <w:r w:rsidR="00847500" w:rsidRPr="00847500">
        <w:rPr>
          <w:color w:val="auto"/>
        </w:rPr>
        <w:t xml:space="preserve">  </w:t>
      </w:r>
    </w:p>
    <w:p w:rsidR="00ED42AF" w:rsidRDefault="00975216" w:rsidP="00CB4923">
      <w:pPr>
        <w:suppressAutoHyphens/>
        <w:ind w:firstLine="720"/>
        <w:jc w:val="both"/>
        <w:rPr>
          <w:rFonts w:eastAsia="Times New Roman"/>
          <w:color w:val="auto"/>
        </w:rPr>
      </w:pPr>
      <w:r>
        <w:rPr>
          <w:color w:val="auto"/>
        </w:rPr>
        <w:t>- когда</w:t>
      </w:r>
      <w:r w:rsidR="00847500" w:rsidRPr="00847500">
        <w:rPr>
          <w:color w:val="auto"/>
        </w:rPr>
        <w:t xml:space="preserve">  выборочные  рубки  не  обеспечивают  замену  лесных </w:t>
      </w:r>
      <w:proofErr w:type="spellStart"/>
      <w:r w:rsidR="00847500" w:rsidRPr="00847500">
        <w:rPr>
          <w:color w:val="auto"/>
        </w:rPr>
        <w:t>насаж</w:t>
      </w:r>
      <w:r>
        <w:rPr>
          <w:color w:val="auto"/>
        </w:rPr>
        <w:t>-</w:t>
      </w:r>
      <w:r w:rsidR="00847500" w:rsidRPr="00847500">
        <w:rPr>
          <w:color w:val="auto"/>
        </w:rPr>
        <w:t>дений</w:t>
      </w:r>
      <w:proofErr w:type="spellEnd"/>
      <w:r w:rsidR="00847500" w:rsidRPr="00847500">
        <w:rPr>
          <w:color w:val="auto"/>
        </w:rPr>
        <w:t xml:space="preserve">,  утрачивающих  свои  </w:t>
      </w:r>
      <w:proofErr w:type="spellStart"/>
      <w:r w:rsidR="00847500" w:rsidRPr="00847500">
        <w:rPr>
          <w:color w:val="auto"/>
        </w:rPr>
        <w:t>средообразующие</w:t>
      </w:r>
      <w:proofErr w:type="spellEnd"/>
      <w:r w:rsidR="00847500" w:rsidRPr="00847500">
        <w:rPr>
          <w:color w:val="auto"/>
        </w:rPr>
        <w:t xml:space="preserve">,  </w:t>
      </w:r>
      <w:proofErr w:type="spellStart"/>
      <w:r w:rsidR="00847500" w:rsidRPr="00847500">
        <w:rPr>
          <w:color w:val="auto"/>
        </w:rPr>
        <w:t>водоохранные</w:t>
      </w:r>
      <w:proofErr w:type="spellEnd"/>
      <w:r w:rsidR="00847500" w:rsidRPr="00847500">
        <w:rPr>
          <w:color w:val="auto"/>
        </w:rPr>
        <w:t xml:space="preserve">,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 (часть 4 статьи 17 ЛК  РФ). </w:t>
      </w:r>
      <w:r w:rsidR="00ED42AF" w:rsidRPr="00ED42AF">
        <w:rPr>
          <w:rFonts w:eastAsia="Times New Roman"/>
          <w:color w:val="auto"/>
        </w:rPr>
        <w:t xml:space="preserve">После проведения сплошных рубок лесных насаждений, утрачивающих  свои  </w:t>
      </w:r>
      <w:proofErr w:type="spellStart"/>
      <w:r w:rsidR="00ED42AF" w:rsidRPr="00ED42AF">
        <w:rPr>
          <w:rFonts w:eastAsia="Times New Roman"/>
          <w:color w:val="auto"/>
        </w:rPr>
        <w:t>средообразующие</w:t>
      </w:r>
      <w:proofErr w:type="spellEnd"/>
      <w:r w:rsidR="00ED42AF" w:rsidRPr="00ED42AF">
        <w:rPr>
          <w:rFonts w:eastAsia="Times New Roman"/>
          <w:color w:val="auto"/>
        </w:rPr>
        <w:t xml:space="preserve">,  </w:t>
      </w:r>
      <w:proofErr w:type="spellStart"/>
      <w:r w:rsidR="00ED42AF" w:rsidRPr="00ED42AF">
        <w:rPr>
          <w:rFonts w:eastAsia="Times New Roman"/>
          <w:color w:val="auto"/>
        </w:rPr>
        <w:t>водоохранные</w:t>
      </w:r>
      <w:proofErr w:type="spellEnd"/>
      <w:r w:rsidR="00ED42AF" w:rsidRPr="00ED42AF">
        <w:rPr>
          <w:rFonts w:eastAsia="Times New Roman"/>
          <w:color w:val="auto"/>
        </w:rPr>
        <w:t>,  санитарно-гигиенические,  оздорови</w:t>
      </w:r>
      <w:r w:rsidR="00A0198A">
        <w:rPr>
          <w:rFonts w:eastAsia="Times New Roman"/>
          <w:color w:val="auto"/>
        </w:rPr>
        <w:t>-</w:t>
      </w:r>
      <w:r w:rsidR="00ED42AF" w:rsidRPr="00ED42AF">
        <w:rPr>
          <w:rFonts w:eastAsia="Times New Roman"/>
          <w:color w:val="auto"/>
        </w:rPr>
        <w:t>тельные  и  иные  полезные  функции,  а  также погибшие  насаждения,  требующие  по  своему  состоянию  назначения сплошной  санитарной  рубки,  проводится  искусственное  возобновление лесов  путем  закладки  лесных  культур  хозяйственно  ценных  пород  в течение двух лет после рубки</w:t>
      </w:r>
      <w:r w:rsidR="00152603">
        <w:rPr>
          <w:rFonts w:eastAsia="Times New Roman"/>
          <w:color w:val="auto"/>
        </w:rPr>
        <w:t>;</w:t>
      </w:r>
      <w:r w:rsidR="00ED42AF" w:rsidRPr="00ED42AF">
        <w:rPr>
          <w:rFonts w:eastAsia="Times New Roman"/>
          <w:color w:val="auto"/>
        </w:rPr>
        <w:t xml:space="preserve"> </w:t>
      </w:r>
    </w:p>
    <w:p w:rsidR="00ED42AF" w:rsidRPr="00ED42AF" w:rsidRDefault="00975216" w:rsidP="00CB4923">
      <w:pPr>
        <w:suppressAutoHyphens/>
        <w:ind w:firstLine="720"/>
        <w:jc w:val="both"/>
        <w:rPr>
          <w:rFonts w:eastAsia="Times New Roman"/>
          <w:color w:val="auto"/>
        </w:rPr>
      </w:pPr>
      <w:r>
        <w:rPr>
          <w:rFonts w:eastAsia="Times New Roman"/>
          <w:color w:val="auto"/>
        </w:rPr>
        <w:t xml:space="preserve">- </w:t>
      </w:r>
      <w:r w:rsidR="00ED42AF" w:rsidRPr="00ED42AF">
        <w:rPr>
          <w:rFonts w:eastAsia="Times New Roman"/>
          <w:color w:val="auto"/>
        </w:rPr>
        <w:t xml:space="preserve">если  строительство,  реконструкция,  эксплуатация  объектов,  не связанных с созданием лесной инфраструктуры (для осуществления работ по  геологическому  изучению  недр,  использования  гидротехнических сооружений,  использования  линий  электропередачи,  линий  связи,  дорог, трубопроводов  и  других  линейных  объектов,  а  также  сооружений, являющихся  неотъемлемой  технологической  частью  указанных  объектов) не  запрещены  или  не  ограничены  в  соответствии  с  законодательством Российской  Федерации  (в  том  числе  в  целях  проведения  аварийно-спасательных  работ,  в  охранных  зонах  и  санитарно-защитных  зонах, предназначенных  для  обеспечения  безопасности  граждан  и  создания необходимых условий для эксплуатации соответствующих объектов) (часть 5.1 статьи 21 ЛК РФ); </w:t>
      </w:r>
    </w:p>
    <w:p w:rsidR="00ED42AF" w:rsidRPr="00ED42AF" w:rsidRDefault="00975216" w:rsidP="00CB4923">
      <w:pPr>
        <w:suppressAutoHyphens/>
        <w:ind w:firstLine="720"/>
        <w:jc w:val="both"/>
        <w:rPr>
          <w:rFonts w:eastAsia="Times New Roman"/>
          <w:color w:val="auto"/>
        </w:rPr>
      </w:pPr>
      <w:r>
        <w:rPr>
          <w:rFonts w:eastAsia="Times New Roman"/>
          <w:color w:val="auto"/>
        </w:rPr>
        <w:t xml:space="preserve">- </w:t>
      </w:r>
      <w:r w:rsidR="00ED42AF" w:rsidRPr="00ED42AF">
        <w:rPr>
          <w:rFonts w:eastAsia="Times New Roman"/>
          <w:color w:val="auto"/>
        </w:rPr>
        <w:t>проведения  сплошных  рубок  в  зонах  с  особыми  условиями использования  территорий,  на  которых  расположены  соответствующие леса,  если  режим  указанных  зон  предусматривает  вырубку  деревьев  и кустарников.</w:t>
      </w:r>
    </w:p>
    <w:p w:rsidR="00E15329" w:rsidRDefault="00E15329" w:rsidP="00CB4923">
      <w:pPr>
        <w:suppressAutoHyphens/>
        <w:ind w:firstLine="708"/>
        <w:jc w:val="both"/>
        <w:rPr>
          <w:rFonts w:eastAsia="Times New Roman"/>
          <w:color w:val="auto"/>
        </w:rPr>
      </w:pPr>
      <w:r w:rsidRPr="00E15329">
        <w:rPr>
          <w:rFonts w:eastAsia="Times New Roman"/>
          <w:color w:val="auto"/>
        </w:rPr>
        <w:t>Выборочные  рубки  лесных  насаждений  в  лесах,  выполняющих  функции  защиты природных  и  иных  объектов,  в  том  числе  в  городских  лесах,  согласно части 2 статьи 105 Лесного кодекса, должны  проводиться  в порядке, установленном уполномоченным федеральным органом исполни</w:t>
      </w:r>
      <w:r w:rsidR="00975216">
        <w:rPr>
          <w:rFonts w:eastAsia="Times New Roman"/>
          <w:color w:val="auto"/>
        </w:rPr>
        <w:t>-</w:t>
      </w:r>
      <w:r w:rsidRPr="00E15329">
        <w:rPr>
          <w:rFonts w:eastAsia="Times New Roman"/>
          <w:color w:val="auto"/>
        </w:rPr>
        <w:t>тельной власти</w:t>
      </w:r>
      <w:r w:rsidR="00975216">
        <w:rPr>
          <w:rFonts w:eastAsia="Times New Roman"/>
          <w:color w:val="auto"/>
        </w:rPr>
        <w:t>.</w:t>
      </w:r>
      <w:r w:rsidRPr="00E15329">
        <w:rPr>
          <w:rFonts w:eastAsia="Times New Roman"/>
          <w:color w:val="auto"/>
        </w:rPr>
        <w:t xml:space="preserve"> </w:t>
      </w:r>
      <w:r w:rsidR="00975216" w:rsidRPr="00975216">
        <w:rPr>
          <w:rFonts w:eastAsia="Times New Roman"/>
          <w:color w:val="auto"/>
        </w:rPr>
        <w:t xml:space="preserve">Однако, такой порядок </w:t>
      </w:r>
      <w:r w:rsidRPr="00E15329">
        <w:rPr>
          <w:rFonts w:eastAsia="Times New Roman"/>
          <w:color w:val="auto"/>
        </w:rPr>
        <w:t xml:space="preserve">на время </w:t>
      </w:r>
      <w:r w:rsidR="00A867C1">
        <w:rPr>
          <w:rFonts w:eastAsia="Times New Roman"/>
          <w:color w:val="auto"/>
        </w:rPr>
        <w:t>разработки настоящего регламента</w:t>
      </w:r>
      <w:r w:rsidRPr="00E15329">
        <w:rPr>
          <w:rFonts w:eastAsia="Times New Roman"/>
          <w:color w:val="auto"/>
        </w:rPr>
        <w:t xml:space="preserve">  не  установлен. В связи с этим при установлении  порядка  осуществления  рубок лесных  насаждений  в  городских  лесах  следует  руководствоваться  правилами  заготовки древесины,  правилами  санитарной  безопасности  в  лесах,  правилами  пожарной безопасности  в  лесах,  правилами  ухода  за  лесами  (часть  3  статьи  16  Лесного кодекса),  а  также особенностями  использования,  охраны,  защиты,  воспроизводства  лесов,  выполняющих функции защиты природных и иных объектов (часть 8 статьи 105 Лесного кодекса).</w:t>
      </w:r>
    </w:p>
    <w:p w:rsidR="00461196" w:rsidRDefault="00461196" w:rsidP="00CB4923">
      <w:pPr>
        <w:suppressAutoHyphens/>
        <w:ind w:firstLine="720"/>
        <w:jc w:val="both"/>
        <w:rPr>
          <w:rFonts w:eastAsia="Times New Roman"/>
          <w:color w:val="auto"/>
        </w:rPr>
      </w:pPr>
      <w:r>
        <w:rPr>
          <w:bCs/>
          <w:lang w:eastAsia="en-US"/>
        </w:rPr>
        <w:t>Согласно пункту 24 «</w:t>
      </w:r>
      <w:r w:rsidRPr="00AC6A50">
        <w:rPr>
          <w:bCs/>
          <w:lang w:eastAsia="en-US"/>
        </w:rPr>
        <w:t>Особенност</w:t>
      </w:r>
      <w:r>
        <w:rPr>
          <w:bCs/>
          <w:lang w:eastAsia="en-US"/>
        </w:rPr>
        <w:t>ей</w:t>
      </w:r>
      <w:r w:rsidRPr="00AC6A50">
        <w:rPr>
          <w:bCs/>
          <w:lang w:eastAsia="en-US"/>
        </w:rPr>
        <w:t xml:space="preserve"> использования, охраны, защиты, воспроизводства лесов, расположенных в </w:t>
      </w:r>
      <w:proofErr w:type="spellStart"/>
      <w:r w:rsidRPr="00AC6A50">
        <w:rPr>
          <w:bCs/>
          <w:lang w:eastAsia="en-US"/>
        </w:rPr>
        <w:t>водоохранных</w:t>
      </w:r>
      <w:proofErr w:type="spellEnd"/>
      <w:r w:rsidRPr="00AC6A50">
        <w:rPr>
          <w:bCs/>
          <w:lang w:eastAsia="en-US"/>
        </w:rPr>
        <w:t xml:space="preserve"> зонах, лесов, выполняющих функции защиты природных и иных объектов, ценных лесов, а также лесов, расположенных на особо защитных участках лесов</w:t>
      </w:r>
      <w:r>
        <w:rPr>
          <w:bCs/>
          <w:lang w:eastAsia="en-US"/>
        </w:rPr>
        <w:t xml:space="preserve">», утвержденных  </w:t>
      </w:r>
      <w:r>
        <w:rPr>
          <w:bCs/>
        </w:rPr>
        <w:t>п</w:t>
      </w:r>
      <w:r w:rsidRPr="00A96284">
        <w:rPr>
          <w:bCs/>
        </w:rPr>
        <w:t>риказ</w:t>
      </w:r>
      <w:r>
        <w:rPr>
          <w:bCs/>
        </w:rPr>
        <w:t>ом Рослесхоза</w:t>
      </w:r>
      <w:r w:rsidRPr="00A96284">
        <w:rPr>
          <w:bCs/>
        </w:rPr>
        <w:t xml:space="preserve"> от 14 декабря 2010 г. </w:t>
      </w:r>
      <w:r w:rsidR="00975216">
        <w:rPr>
          <w:bCs/>
          <w:lang w:val="en-US"/>
        </w:rPr>
        <w:t>N</w:t>
      </w:r>
      <w:r w:rsidRPr="00A96284">
        <w:rPr>
          <w:bCs/>
        </w:rPr>
        <w:t xml:space="preserve"> 485</w:t>
      </w:r>
      <w:r>
        <w:rPr>
          <w:bCs/>
        </w:rPr>
        <w:t xml:space="preserve"> </w:t>
      </w:r>
      <w:r>
        <w:rPr>
          <w:rFonts w:eastAsia="Times New Roman"/>
          <w:color w:val="auto"/>
        </w:rPr>
        <w:t>в</w:t>
      </w:r>
      <w:r w:rsidRPr="00461196">
        <w:rPr>
          <w:rFonts w:eastAsia="Times New Roman"/>
          <w:color w:val="auto"/>
        </w:rPr>
        <w:t xml:space="preserve"> лесопарковых зонах, зеленых зонах</w:t>
      </w:r>
      <w:r>
        <w:rPr>
          <w:bCs/>
        </w:rPr>
        <w:t>,</w:t>
      </w:r>
      <w:r>
        <w:rPr>
          <w:bCs/>
          <w:lang w:eastAsia="en-US"/>
        </w:rPr>
        <w:t xml:space="preserve"> </w:t>
      </w:r>
      <w:r w:rsidRPr="00A96284">
        <w:rPr>
          <w:color w:val="auto"/>
        </w:rPr>
        <w:t xml:space="preserve">городских лесах </w:t>
      </w:r>
      <w:r w:rsidRPr="00461196">
        <w:rPr>
          <w:rFonts w:eastAsia="Times New Roman"/>
          <w:color w:val="auto"/>
        </w:rPr>
        <w:t xml:space="preserve">с учетом специфики каждой из категорий ведутся </w:t>
      </w:r>
      <w:r w:rsidRPr="00A96284">
        <w:t>выборочные рубки лесных насаждений от очень слабой до умеренно-высокой интенсивности</w:t>
      </w:r>
      <w:r>
        <w:t>.</w:t>
      </w:r>
      <w:r w:rsidR="002C1008">
        <w:t xml:space="preserve"> </w:t>
      </w:r>
      <w:r w:rsidRPr="00461196">
        <w:rPr>
          <w:rFonts w:eastAsia="Times New Roman"/>
          <w:color w:val="auto"/>
        </w:rPr>
        <w:t>Допускается проведение ландшафтных рубок в лесах этих категорий высокой и очень высокой интенсивности при формировании и поддержании полуоткрытых и открытых ландшафтов, которые могут занимать площадь соответственно не более 20 - 25% и 10 - 15% общей площади лесного участка</w:t>
      </w:r>
      <w:r w:rsidR="002C1008">
        <w:rPr>
          <w:rFonts w:eastAsia="Times New Roman"/>
          <w:color w:val="auto"/>
        </w:rPr>
        <w:t>.</w:t>
      </w:r>
    </w:p>
    <w:p w:rsidR="00461196" w:rsidRPr="00A0198A" w:rsidRDefault="00461196" w:rsidP="00CB4923">
      <w:pPr>
        <w:suppressAutoHyphens/>
        <w:ind w:firstLine="720"/>
        <w:jc w:val="both"/>
        <w:rPr>
          <w:rFonts w:eastAsia="Times New Roman"/>
          <w:color w:val="auto"/>
        </w:rPr>
      </w:pPr>
    </w:p>
    <w:p w:rsidR="00975216" w:rsidRDefault="00FB123E" w:rsidP="00CB4923">
      <w:pPr>
        <w:suppressAutoHyphens/>
        <w:jc w:val="center"/>
        <w:rPr>
          <w:b/>
        </w:rPr>
      </w:pPr>
      <w:r w:rsidRPr="00E27D21">
        <w:rPr>
          <w:rFonts w:eastAsia="Times New Roman"/>
          <w:b/>
          <w:color w:val="auto"/>
        </w:rPr>
        <w:t xml:space="preserve">2.1.1. </w:t>
      </w:r>
      <w:r w:rsidR="00E27D21" w:rsidRPr="00E27D21">
        <w:rPr>
          <w:b/>
        </w:rPr>
        <w:t xml:space="preserve">Расчетная лесосека для осуществления рубок </w:t>
      </w:r>
    </w:p>
    <w:p w:rsidR="00FB123E" w:rsidRPr="00E27D21" w:rsidRDefault="00E27D21" w:rsidP="00CB4923">
      <w:pPr>
        <w:suppressAutoHyphens/>
        <w:jc w:val="center"/>
        <w:rPr>
          <w:rFonts w:eastAsia="Times New Roman"/>
          <w:b/>
          <w:color w:val="auto"/>
        </w:rPr>
      </w:pPr>
      <w:r w:rsidRPr="00E27D21">
        <w:rPr>
          <w:b/>
        </w:rPr>
        <w:t>спелых и перестойных лесных насаждений</w:t>
      </w:r>
    </w:p>
    <w:p w:rsidR="00F42369" w:rsidRDefault="00F42369" w:rsidP="00CB4923">
      <w:pPr>
        <w:suppressAutoHyphens/>
        <w:ind w:firstLine="720"/>
        <w:jc w:val="both"/>
        <w:rPr>
          <w:rFonts w:eastAsia="Times New Roman"/>
          <w:color w:val="auto"/>
        </w:rPr>
      </w:pPr>
    </w:p>
    <w:p w:rsidR="00975216" w:rsidRPr="00A867C1" w:rsidRDefault="00975216" w:rsidP="00CB4923">
      <w:pPr>
        <w:overflowPunct w:val="0"/>
        <w:autoSpaceDE w:val="0"/>
        <w:autoSpaceDN w:val="0"/>
        <w:adjustRightInd w:val="0"/>
        <w:ind w:firstLine="709"/>
        <w:jc w:val="both"/>
        <w:rPr>
          <w:rFonts w:eastAsia="Times New Roman"/>
          <w:color w:val="auto"/>
        </w:rPr>
      </w:pPr>
      <w:r w:rsidRPr="00A867C1">
        <w:rPr>
          <w:rFonts w:eastAsia="Times New Roman"/>
          <w:bCs/>
          <w:color w:val="auto"/>
        </w:rPr>
        <w:t xml:space="preserve">В городских лесах </w:t>
      </w:r>
      <w:r w:rsidR="002C1008">
        <w:rPr>
          <w:rFonts w:eastAsia="Times New Roman"/>
          <w:bCs/>
          <w:color w:val="auto"/>
        </w:rPr>
        <w:t xml:space="preserve">города Нижневартовска </w:t>
      </w:r>
      <w:r w:rsidRPr="00A867C1">
        <w:rPr>
          <w:rFonts w:eastAsia="Times New Roman"/>
          <w:bCs/>
          <w:color w:val="auto"/>
        </w:rPr>
        <w:t xml:space="preserve">заготовка древесины при осуществлении рубок в спелых и перестойных лесных насаждениях </w:t>
      </w:r>
      <w:r w:rsidRPr="00A867C1">
        <w:rPr>
          <w:rFonts w:eastAsia="Times New Roman"/>
          <w:color w:val="auto"/>
        </w:rPr>
        <w:t>не предусматривается, поскольку порядок проведения выборочных рубок в лесах, выполняющих функции защиты природных и иных объектов, в том числе в городских лесах</w:t>
      </w:r>
      <w:r w:rsidR="002C1008">
        <w:rPr>
          <w:rFonts w:eastAsia="Times New Roman"/>
          <w:color w:val="auto"/>
        </w:rPr>
        <w:t>,</w:t>
      </w:r>
      <w:r w:rsidRPr="00A867C1">
        <w:rPr>
          <w:rFonts w:eastAsia="Times New Roman"/>
          <w:color w:val="auto"/>
        </w:rPr>
        <w:t xml:space="preserve"> не </w:t>
      </w:r>
      <w:r w:rsidR="00A867C1" w:rsidRPr="00A867C1">
        <w:rPr>
          <w:rFonts w:eastAsia="Times New Roman"/>
          <w:color w:val="auto"/>
        </w:rPr>
        <w:t>установлен</w:t>
      </w:r>
      <w:r w:rsidRPr="00A867C1">
        <w:rPr>
          <w:rFonts w:eastAsia="Times New Roman"/>
          <w:color w:val="auto"/>
        </w:rPr>
        <w:t xml:space="preserve">. </w:t>
      </w:r>
      <w:r w:rsidRPr="00A867C1">
        <w:rPr>
          <w:rFonts w:eastAsia="Times New Roman"/>
          <w:bCs/>
          <w:color w:val="auto"/>
        </w:rPr>
        <w:t xml:space="preserve">В связи с этим </w:t>
      </w:r>
      <w:r w:rsidRPr="00A867C1">
        <w:rPr>
          <w:rFonts w:eastAsia="Times New Roman"/>
          <w:color w:val="auto"/>
        </w:rPr>
        <w:t xml:space="preserve">расчетная лесосека для заготовки древесины при осуществлении рубок спелых, перестойных лесных насаждений не </w:t>
      </w:r>
      <w:r w:rsidR="00A867C1">
        <w:rPr>
          <w:rFonts w:eastAsia="Times New Roman"/>
          <w:color w:val="auto"/>
        </w:rPr>
        <w:t>устанавливается</w:t>
      </w:r>
      <w:r w:rsidRPr="00A867C1">
        <w:rPr>
          <w:rFonts w:eastAsia="Times New Roman"/>
          <w:color w:val="auto"/>
        </w:rPr>
        <w:t>.</w:t>
      </w:r>
    </w:p>
    <w:p w:rsidR="002F5FD6" w:rsidRPr="00A867C1" w:rsidRDefault="002F5FD6" w:rsidP="00CB4923">
      <w:pPr>
        <w:suppressAutoHyphens/>
        <w:ind w:firstLine="720"/>
        <w:jc w:val="both"/>
        <w:rPr>
          <w:rFonts w:eastAsia="Times New Roman"/>
          <w:color w:val="auto"/>
        </w:rPr>
        <w:sectPr w:rsidR="002F5FD6" w:rsidRPr="00A867C1" w:rsidSect="00E36223">
          <w:headerReference w:type="even" r:id="rId10"/>
          <w:headerReference w:type="default" r:id="rId11"/>
          <w:footerReference w:type="even" r:id="rId12"/>
          <w:footerReference w:type="default" r:id="rId13"/>
          <w:headerReference w:type="first" r:id="rId14"/>
          <w:footerReference w:type="first" r:id="rId15"/>
          <w:pgSz w:w="11907" w:h="16840" w:code="9"/>
          <w:pgMar w:top="1418" w:right="964" w:bottom="1134" w:left="1418" w:header="720" w:footer="720" w:gutter="0"/>
          <w:pgNumType w:start="2" w:chapStyle="1"/>
          <w:cols w:space="720"/>
          <w:titlePg/>
          <w:docGrid w:linePitch="381"/>
        </w:sectPr>
      </w:pPr>
    </w:p>
    <w:p w:rsidR="00E9069D" w:rsidRPr="00E27D21" w:rsidRDefault="00E9069D" w:rsidP="00CB4923">
      <w:pPr>
        <w:suppressAutoHyphens/>
        <w:jc w:val="center"/>
        <w:rPr>
          <w:rFonts w:eastAsia="Times New Roman"/>
          <w:b/>
          <w:color w:val="auto"/>
        </w:rPr>
      </w:pPr>
      <w:r w:rsidRPr="00E27D21">
        <w:rPr>
          <w:rFonts w:eastAsia="Times New Roman"/>
          <w:b/>
          <w:color w:val="auto"/>
          <w:szCs w:val="20"/>
        </w:rPr>
        <w:t>2.1.</w:t>
      </w:r>
      <w:r w:rsidR="00FB123E" w:rsidRPr="00E27D21">
        <w:rPr>
          <w:rFonts w:eastAsia="Times New Roman"/>
          <w:b/>
          <w:color w:val="auto"/>
          <w:szCs w:val="20"/>
        </w:rPr>
        <w:t>2</w:t>
      </w:r>
      <w:r w:rsidRPr="00E27D21">
        <w:rPr>
          <w:rFonts w:eastAsia="Times New Roman"/>
          <w:b/>
          <w:color w:val="auto"/>
          <w:szCs w:val="20"/>
        </w:rPr>
        <w:t xml:space="preserve">. </w:t>
      </w:r>
      <w:r w:rsidR="00E27D21" w:rsidRPr="00E27D21">
        <w:rPr>
          <w:b/>
        </w:rPr>
        <w:t xml:space="preserve">Расчетная лесосека </w:t>
      </w:r>
      <w:r w:rsidR="00E345FC">
        <w:rPr>
          <w:b/>
        </w:rPr>
        <w:t>(е</w:t>
      </w:r>
      <w:r w:rsidR="00E345FC" w:rsidRPr="00E345FC">
        <w:rPr>
          <w:b/>
        </w:rPr>
        <w:t>жегодный допустимый объём изъятия древесины</w:t>
      </w:r>
      <w:r w:rsidR="00515AF8">
        <w:rPr>
          <w:b/>
        </w:rPr>
        <w:t>)</w:t>
      </w:r>
      <w:r w:rsidR="00E345FC">
        <w:rPr>
          <w:b/>
        </w:rPr>
        <w:t xml:space="preserve"> </w:t>
      </w:r>
      <w:r w:rsidR="00E27D21" w:rsidRPr="00E27D21">
        <w:rPr>
          <w:b/>
        </w:rPr>
        <w:t>для осуществления рубок средневозрастных, приспевающих, спелых и перестойных лесных насаждениях при уходе за лесами</w:t>
      </w:r>
    </w:p>
    <w:p w:rsidR="00E9069D" w:rsidRPr="00E9069D" w:rsidRDefault="00E9069D" w:rsidP="00CB4923">
      <w:pPr>
        <w:suppressAutoHyphens/>
        <w:ind w:firstLine="720"/>
        <w:jc w:val="both"/>
        <w:rPr>
          <w:rFonts w:eastAsia="Times New Roman"/>
          <w:color w:val="auto"/>
          <w:szCs w:val="20"/>
        </w:rPr>
      </w:pPr>
    </w:p>
    <w:p w:rsidR="00F9341F" w:rsidRPr="00F9341F" w:rsidRDefault="00F9341F" w:rsidP="00CB4923">
      <w:pPr>
        <w:ind w:firstLine="709"/>
        <w:jc w:val="both"/>
        <w:rPr>
          <w:rFonts w:eastAsia="Times New Roman"/>
          <w:color w:val="auto"/>
        </w:rPr>
      </w:pPr>
      <w:r w:rsidRPr="00F9341F">
        <w:t xml:space="preserve">Порядок осуществления мероприятий по уходу за лесами, нормативы </w:t>
      </w:r>
      <w:r w:rsidRPr="00F9341F">
        <w:rPr>
          <w:color w:val="auto"/>
        </w:rPr>
        <w:t xml:space="preserve">режима и возрастные периоды рубок ухода установлены </w:t>
      </w:r>
      <w:hyperlink r:id="rId16" w:history="1">
        <w:r w:rsidRPr="00F9341F">
          <w:rPr>
            <w:rFonts w:eastAsia="Times New Roman"/>
            <w:color w:val="auto"/>
          </w:rPr>
          <w:t>Правилами</w:t>
        </w:r>
      </w:hyperlink>
      <w:r w:rsidRPr="00F9341F">
        <w:rPr>
          <w:rFonts w:eastAsia="Times New Roman"/>
          <w:color w:val="auto"/>
        </w:rPr>
        <w:t xml:space="preserve"> ухода за лесами, </w:t>
      </w:r>
      <w:r w:rsidR="00E64227">
        <w:rPr>
          <w:rFonts w:eastAsia="Times New Roman"/>
          <w:noProof/>
          <w:color w:val="auto"/>
        </w:rPr>
        <w:t>у</w:t>
      </w:r>
      <w:r w:rsidRPr="00F9341F">
        <w:rPr>
          <w:rFonts w:eastAsia="Times New Roman"/>
          <w:noProof/>
          <w:color w:val="auto"/>
        </w:rPr>
        <w:t>твержден</w:t>
      </w:r>
      <w:r w:rsidR="00E64227">
        <w:rPr>
          <w:rFonts w:eastAsia="Times New Roman"/>
          <w:noProof/>
          <w:color w:val="auto"/>
        </w:rPr>
        <w:t>н</w:t>
      </w:r>
      <w:r w:rsidRPr="00F9341F">
        <w:rPr>
          <w:rFonts w:eastAsia="Times New Roman"/>
          <w:noProof/>
          <w:color w:val="auto"/>
        </w:rPr>
        <w:t>ы</w:t>
      </w:r>
      <w:r w:rsidR="00E64227">
        <w:rPr>
          <w:rFonts w:eastAsia="Times New Roman"/>
          <w:noProof/>
          <w:color w:val="auto"/>
        </w:rPr>
        <w:t>ми</w:t>
      </w:r>
      <w:r w:rsidRPr="00F9341F">
        <w:rPr>
          <w:rFonts w:eastAsia="Times New Roman"/>
          <w:noProof/>
          <w:color w:val="auto"/>
        </w:rPr>
        <w:t xml:space="preserve"> приказом</w:t>
      </w:r>
      <w:r>
        <w:rPr>
          <w:rFonts w:eastAsia="Times New Roman"/>
          <w:noProof/>
          <w:color w:val="auto"/>
        </w:rPr>
        <w:t xml:space="preserve"> </w:t>
      </w:r>
      <w:r w:rsidRPr="00F9341F">
        <w:rPr>
          <w:rFonts w:eastAsia="Times New Roman"/>
          <w:noProof/>
          <w:color w:val="auto"/>
        </w:rPr>
        <w:t>МПР РФ</w:t>
      </w:r>
      <w:r>
        <w:rPr>
          <w:rFonts w:eastAsia="Times New Roman"/>
          <w:noProof/>
          <w:color w:val="auto"/>
        </w:rPr>
        <w:t xml:space="preserve"> </w:t>
      </w:r>
      <w:r w:rsidRPr="00F9341F">
        <w:rPr>
          <w:rFonts w:eastAsia="Times New Roman"/>
          <w:noProof/>
          <w:color w:val="auto"/>
        </w:rPr>
        <w:t xml:space="preserve">от 16 июля 2007 г. </w:t>
      </w:r>
      <w:r w:rsidR="00ED4AD6">
        <w:rPr>
          <w:rFonts w:eastAsia="Times New Roman"/>
          <w:noProof/>
          <w:color w:val="auto"/>
          <w:lang w:val="en-US"/>
        </w:rPr>
        <w:t>N</w:t>
      </w:r>
      <w:r w:rsidRPr="00F9341F">
        <w:rPr>
          <w:rFonts w:eastAsia="Times New Roman"/>
          <w:noProof/>
          <w:color w:val="auto"/>
        </w:rPr>
        <w:t xml:space="preserve"> 185</w:t>
      </w:r>
      <w:r>
        <w:rPr>
          <w:rFonts w:eastAsia="Times New Roman"/>
          <w:noProof/>
          <w:color w:val="auto"/>
        </w:rPr>
        <w:t>.</w:t>
      </w:r>
    </w:p>
    <w:p w:rsidR="006F5960" w:rsidRDefault="006F5960" w:rsidP="00CB4923">
      <w:pPr>
        <w:widowControl w:val="0"/>
        <w:autoSpaceDE w:val="0"/>
        <w:autoSpaceDN w:val="0"/>
        <w:adjustRightInd w:val="0"/>
        <w:ind w:firstLine="720"/>
        <w:jc w:val="both"/>
        <w:rPr>
          <w:rFonts w:eastAsia="Times New Roman"/>
          <w:color w:val="auto"/>
        </w:rPr>
      </w:pPr>
      <w:r w:rsidRPr="00F9341F">
        <w:rPr>
          <w:rFonts w:eastAsia="Times New Roman"/>
          <w:color w:val="auto"/>
        </w:rPr>
        <w:t xml:space="preserve">Уход за лесами осуществляется в целях повышения продуктивности лесных насаждений, сохранения их полезных функций путем вырубки части деревьев и кустарников, проведения </w:t>
      </w:r>
      <w:proofErr w:type="spellStart"/>
      <w:r w:rsidRPr="00F9341F">
        <w:rPr>
          <w:rFonts w:eastAsia="Times New Roman"/>
          <w:color w:val="auto"/>
        </w:rPr>
        <w:t>агролесомелиоративных</w:t>
      </w:r>
      <w:proofErr w:type="spellEnd"/>
      <w:r w:rsidRPr="00F9341F">
        <w:rPr>
          <w:rFonts w:eastAsia="Times New Roman"/>
          <w:color w:val="auto"/>
        </w:rPr>
        <w:t xml:space="preserve"> и иных мероприятий.</w:t>
      </w:r>
    </w:p>
    <w:p w:rsidR="00BB2E8E" w:rsidRPr="00BB2E8E" w:rsidRDefault="00BB2E8E" w:rsidP="00CB4923">
      <w:pPr>
        <w:ind w:firstLine="709"/>
        <w:jc w:val="both"/>
        <w:rPr>
          <w:rFonts w:asciiTheme="minorHAnsi" w:eastAsia="Times New Roman" w:hAnsiTheme="minorHAnsi" w:cstheme="minorHAnsi"/>
          <w:noProof/>
          <w:color w:val="auto"/>
        </w:rPr>
      </w:pPr>
      <w:r w:rsidRPr="00BB2E8E">
        <w:rPr>
          <w:rFonts w:asciiTheme="minorHAnsi" w:eastAsia="Times New Roman" w:hAnsiTheme="minorHAnsi" w:cstheme="minorHAnsi"/>
          <w:noProof/>
          <w:color w:val="auto"/>
        </w:rPr>
        <w:t>В защитных лесах мероприятия по уходу за лесами направлены на достижение целей сохранения средообразующих, водоохранных, защитных, санитарно-гигиенических, оздоровительных и иных полезных функций лесов.</w:t>
      </w:r>
    </w:p>
    <w:p w:rsidR="002D50E0" w:rsidRDefault="002D50E0" w:rsidP="00CB4923">
      <w:pPr>
        <w:ind w:firstLine="709"/>
        <w:jc w:val="both"/>
      </w:pPr>
      <w:r w:rsidRPr="00D70BB9">
        <w:t>Целями рубок ухода за лесом являются: улучшение породного состава лесных насаждений</w:t>
      </w:r>
      <w:r w:rsidR="002774B9">
        <w:t>,</w:t>
      </w:r>
      <w:r w:rsidRPr="00D70BB9">
        <w:t xml:space="preserve"> повышение качества и устойчивости лесных насаждений</w:t>
      </w:r>
      <w:r w:rsidR="002774B9">
        <w:t>,</w:t>
      </w:r>
      <w:r w:rsidRPr="00D70BB9">
        <w:t xml:space="preserve"> сохранение и усиление защитных, </w:t>
      </w:r>
      <w:proofErr w:type="spellStart"/>
      <w:r w:rsidRPr="00D70BB9">
        <w:t>водоохранных</w:t>
      </w:r>
      <w:proofErr w:type="spellEnd"/>
      <w:r w:rsidRPr="00D70BB9">
        <w:t>, санитарно-гигиенических и других полезных свойств леса</w:t>
      </w:r>
      <w:r w:rsidR="002774B9">
        <w:t>,</w:t>
      </w:r>
      <w:r w:rsidRPr="00D70BB9">
        <w:t xml:space="preserve"> сокращение сроков выращивания технически спелой древесины</w:t>
      </w:r>
      <w:r w:rsidR="002774B9">
        <w:t>,</w:t>
      </w:r>
      <w:r w:rsidRPr="00D70BB9">
        <w:t xml:space="preserve"> рациональное использование ресурсов древесины.</w:t>
      </w:r>
    </w:p>
    <w:p w:rsidR="006F5960" w:rsidRPr="006F5960" w:rsidRDefault="006F5960" w:rsidP="00CB4923">
      <w:pPr>
        <w:ind w:firstLine="709"/>
        <w:jc w:val="both"/>
        <w:rPr>
          <w:rFonts w:eastAsia="Times New Roman"/>
          <w:noProof/>
          <w:color w:val="auto"/>
        </w:rPr>
      </w:pPr>
      <w:r w:rsidRPr="006F5960">
        <w:rPr>
          <w:rFonts w:eastAsia="Times New Roman"/>
          <w:noProof/>
          <w:color w:val="auto"/>
        </w:rPr>
        <w:t>В зависимости от возраста лесных насаждений и целей ухода осуществляются следующие виды рубок ухода за лесами:</w:t>
      </w:r>
    </w:p>
    <w:p w:rsidR="00DB7C85" w:rsidRPr="00E9069D" w:rsidRDefault="00DB7C85" w:rsidP="00CB4923">
      <w:pPr>
        <w:suppressAutoHyphens/>
        <w:ind w:firstLine="720"/>
        <w:jc w:val="both"/>
        <w:rPr>
          <w:rFonts w:eastAsia="Times New Roman"/>
          <w:color w:val="auto"/>
          <w:szCs w:val="20"/>
        </w:rPr>
      </w:pPr>
      <w:r w:rsidRPr="00FE4FF8">
        <w:rPr>
          <w:rFonts w:eastAsia="Times New Roman"/>
          <w:color w:val="auto"/>
          <w:szCs w:val="20"/>
        </w:rPr>
        <w:t>уход за молодняками</w:t>
      </w:r>
      <w:r w:rsidR="00FE4FF8" w:rsidRPr="00FE4FF8">
        <w:rPr>
          <w:rFonts w:eastAsia="Times New Roman"/>
          <w:color w:val="auto"/>
          <w:szCs w:val="20"/>
        </w:rPr>
        <w:t>,</w:t>
      </w:r>
      <w:r w:rsidRPr="00E9069D">
        <w:rPr>
          <w:rFonts w:eastAsia="Times New Roman"/>
          <w:color w:val="auto"/>
          <w:szCs w:val="20"/>
        </w:rPr>
        <w:t xml:space="preserve"> </w:t>
      </w:r>
      <w:r w:rsidR="00FE4FF8">
        <w:rPr>
          <w:rFonts w:eastAsia="Times New Roman"/>
          <w:color w:val="auto"/>
          <w:szCs w:val="20"/>
        </w:rPr>
        <w:t>направленный на</w:t>
      </w:r>
      <w:r w:rsidRPr="00E9069D">
        <w:rPr>
          <w:rFonts w:eastAsia="Times New Roman"/>
          <w:color w:val="auto"/>
          <w:szCs w:val="20"/>
        </w:rPr>
        <w:t xml:space="preserve"> формирование состава и структуры в смешанных насаждениях путем освобождения главных пород от угнетения второстепенными. В чистых насаждениях регулируются густота, обеспечиваются лучшие условия роста лучшими деревьями, предупреждаются снеголом и снеговал;</w:t>
      </w:r>
    </w:p>
    <w:p w:rsidR="006F5960" w:rsidRPr="006F5960" w:rsidRDefault="006F5960" w:rsidP="00CB4923">
      <w:pPr>
        <w:ind w:firstLine="709"/>
        <w:jc w:val="both"/>
        <w:rPr>
          <w:rFonts w:eastAsia="Times New Roman"/>
          <w:noProof/>
          <w:color w:val="auto"/>
        </w:rPr>
      </w:pPr>
      <w:r w:rsidRPr="006F5960">
        <w:rPr>
          <w:rFonts w:eastAsia="Times New Roman"/>
          <w:noProof/>
          <w:color w:val="auto"/>
        </w:rPr>
        <w:t>прореживания, направленные на создание благоприятных условий для правильного формирования ствола и кроны деревьев;</w:t>
      </w:r>
    </w:p>
    <w:p w:rsidR="006F5960" w:rsidRPr="006F5960" w:rsidRDefault="006F5960" w:rsidP="00CB4923">
      <w:pPr>
        <w:ind w:firstLine="709"/>
        <w:jc w:val="both"/>
        <w:rPr>
          <w:rFonts w:eastAsia="Times New Roman"/>
          <w:noProof/>
          <w:color w:val="auto"/>
        </w:rPr>
      </w:pPr>
      <w:r w:rsidRPr="006F5960">
        <w:rPr>
          <w:rFonts w:eastAsia="Times New Roman"/>
          <w:noProof/>
          <w:color w:val="auto"/>
        </w:rPr>
        <w:t>проходные рубки, направленные на создание благоприятных условий для увеличения прироста деревьев;</w:t>
      </w:r>
    </w:p>
    <w:p w:rsidR="006F5960" w:rsidRPr="006F5960" w:rsidRDefault="00933C55" w:rsidP="00CB4923">
      <w:pPr>
        <w:ind w:firstLine="709"/>
        <w:jc w:val="both"/>
        <w:rPr>
          <w:rFonts w:eastAsia="Times New Roman"/>
          <w:noProof/>
          <w:color w:val="auto"/>
        </w:rPr>
      </w:pPr>
      <w:r>
        <w:rPr>
          <w:rFonts w:eastAsia="Times New Roman"/>
          <w:noProof/>
          <w:color w:val="auto"/>
        </w:rPr>
        <w:t xml:space="preserve">рубки </w:t>
      </w:r>
      <w:r w:rsidR="006F5960" w:rsidRPr="006F5960">
        <w:rPr>
          <w:rFonts w:eastAsia="Times New Roman"/>
          <w:noProof/>
          <w:color w:val="auto"/>
        </w:rPr>
        <w:t>формирования ландшафта, направленные на формирование лесопарковых ландшафтов и повышение их эстетической, оздоровительной ценности и устойчивости.</w:t>
      </w:r>
    </w:p>
    <w:p w:rsidR="0067188A" w:rsidRPr="0067188A" w:rsidRDefault="0067188A" w:rsidP="00CB4923">
      <w:pPr>
        <w:ind w:firstLine="708"/>
        <w:jc w:val="both"/>
        <w:rPr>
          <w:rFonts w:eastAsia="Times New Roman"/>
          <w:color w:val="auto"/>
        </w:rPr>
      </w:pPr>
      <w:r w:rsidRPr="0067188A">
        <w:rPr>
          <w:rFonts w:eastAsia="Times New Roman"/>
          <w:color w:val="auto"/>
        </w:rPr>
        <w:t xml:space="preserve">Рубки ухода за лесом осуществляются в соответствии с нормативами режима рубок ухода за лесом, указанными </w:t>
      </w:r>
      <w:r w:rsidRPr="0067188A">
        <w:rPr>
          <w:rFonts w:eastAsia="Times New Roman"/>
          <w:b/>
          <w:color w:val="auto"/>
        </w:rPr>
        <w:t xml:space="preserve">в </w:t>
      </w:r>
      <w:hyperlink r:id="rId17" w:anchor="sub_2000" w:history="1">
        <w:r w:rsidRPr="0067188A">
          <w:rPr>
            <w:rFonts w:eastAsia="Times New Roman" w:cs="Arial"/>
            <w:bCs/>
          </w:rPr>
          <w:t>приложении 2</w:t>
        </w:r>
      </w:hyperlink>
      <w:r w:rsidRPr="0067188A">
        <w:rPr>
          <w:rFonts w:eastAsia="Times New Roman"/>
        </w:rPr>
        <w:t xml:space="preserve"> </w:t>
      </w:r>
      <w:r w:rsidRPr="0067188A">
        <w:rPr>
          <w:rFonts w:eastAsia="Times New Roman"/>
          <w:color w:val="auto"/>
        </w:rPr>
        <w:t xml:space="preserve">к Правилам </w:t>
      </w:r>
      <w:r>
        <w:rPr>
          <w:rFonts w:eastAsia="Times New Roman"/>
          <w:color w:val="auto"/>
        </w:rPr>
        <w:t>ухода за лесами</w:t>
      </w:r>
      <w:r w:rsidRPr="0067188A">
        <w:rPr>
          <w:rFonts w:eastAsia="Times New Roman"/>
          <w:color w:val="auto"/>
        </w:rPr>
        <w:t>.</w:t>
      </w:r>
    </w:p>
    <w:p w:rsidR="002D50E0" w:rsidRPr="00E42DC6" w:rsidRDefault="002D50E0" w:rsidP="00CB4923">
      <w:pPr>
        <w:widowControl w:val="0"/>
        <w:autoSpaceDE w:val="0"/>
        <w:autoSpaceDN w:val="0"/>
        <w:adjustRightInd w:val="0"/>
        <w:ind w:firstLine="720"/>
        <w:jc w:val="both"/>
        <w:rPr>
          <w:rFonts w:asciiTheme="minorHAnsi" w:eastAsia="Times New Roman" w:hAnsiTheme="minorHAnsi" w:cstheme="minorHAnsi"/>
          <w:color w:val="auto"/>
        </w:rPr>
      </w:pPr>
      <w:r w:rsidRPr="00D70BB9">
        <w:t xml:space="preserve">Возрастные периоды проведения рубок </w:t>
      </w:r>
      <w:r>
        <w:t>ухода</w:t>
      </w:r>
      <w:r w:rsidRPr="00D70BB9">
        <w:t xml:space="preserve"> приведены в приложении 1 к Правилам</w:t>
      </w:r>
      <w:r>
        <w:t xml:space="preserve"> ухода за лесами</w:t>
      </w:r>
      <w:r w:rsidRPr="00D70BB9">
        <w:t>.</w:t>
      </w:r>
      <w:r w:rsidR="00E42DC6">
        <w:t xml:space="preserve"> </w:t>
      </w:r>
      <w:r w:rsidR="00E42DC6" w:rsidRPr="00E42DC6">
        <w:rPr>
          <w:rFonts w:asciiTheme="minorHAnsi" w:eastAsia="Times New Roman" w:hAnsiTheme="minorHAnsi" w:cstheme="minorHAnsi"/>
          <w:noProof/>
          <w:color w:val="auto"/>
        </w:rPr>
        <w:t>Возрастные периоды могут корректироваться при назначении рубок ухода за лесами в конкретных лесных насаждениях в процессе проведения лесоустройства, разработки лесохозяйственных регламентов лесничеств и лесопарков, проектов освоения лесов.</w:t>
      </w:r>
    </w:p>
    <w:p w:rsidR="00F9341F" w:rsidRPr="00F9341F" w:rsidRDefault="00F9341F" w:rsidP="00CB4923">
      <w:pPr>
        <w:widowControl w:val="0"/>
        <w:autoSpaceDE w:val="0"/>
        <w:autoSpaceDN w:val="0"/>
        <w:adjustRightInd w:val="0"/>
        <w:ind w:firstLine="720"/>
        <w:jc w:val="both"/>
        <w:rPr>
          <w:rFonts w:eastAsia="Times New Roman"/>
          <w:color w:val="auto"/>
        </w:rPr>
      </w:pPr>
      <w:r w:rsidRPr="00CB4923">
        <w:rPr>
          <w:rFonts w:eastAsia="Times New Roman"/>
          <w:color w:val="auto"/>
        </w:rPr>
        <w:t>При проведении рубок ухода за лесом применяется хозяйственно-биологическая классификация деревьев, согласно которой все деревья по их</w:t>
      </w:r>
      <w:r w:rsidRPr="00F9341F">
        <w:rPr>
          <w:rFonts w:eastAsia="Times New Roman"/>
          <w:color w:val="auto"/>
        </w:rPr>
        <w:t xml:space="preserve"> хозяйственно-биологическим признакам распределяются на три категории:</w:t>
      </w:r>
    </w:p>
    <w:p w:rsidR="00F9341F" w:rsidRDefault="00F9341F" w:rsidP="00CB4923">
      <w:pPr>
        <w:widowControl w:val="0"/>
        <w:autoSpaceDE w:val="0"/>
        <w:autoSpaceDN w:val="0"/>
        <w:adjustRightInd w:val="0"/>
        <w:ind w:firstLine="720"/>
        <w:jc w:val="both"/>
        <w:rPr>
          <w:rFonts w:eastAsia="Times New Roman"/>
          <w:color w:val="auto"/>
        </w:rPr>
      </w:pPr>
      <w:r w:rsidRPr="00F9341F">
        <w:rPr>
          <w:rFonts w:eastAsia="Times New Roman"/>
          <w:color w:val="auto"/>
        </w:rPr>
        <w:t>I - лучшие, II - вспомогательные, III - нежелательные.</w:t>
      </w:r>
    </w:p>
    <w:p w:rsidR="00882C06" w:rsidRPr="00882C06" w:rsidRDefault="00E9069D" w:rsidP="00CB4923">
      <w:pPr>
        <w:jc w:val="both"/>
        <w:rPr>
          <w:rFonts w:asciiTheme="minorHAnsi" w:eastAsia="Times New Roman" w:hAnsiTheme="minorHAnsi" w:cstheme="minorHAnsi"/>
          <w:noProof/>
          <w:color w:val="auto"/>
        </w:rPr>
      </w:pPr>
      <w:r w:rsidRPr="00882C06">
        <w:rPr>
          <w:rFonts w:asciiTheme="minorHAnsi" w:eastAsia="Times New Roman" w:hAnsiTheme="minorHAnsi" w:cstheme="minorHAnsi"/>
          <w:color w:val="auto"/>
        </w:rPr>
        <w:tab/>
      </w:r>
      <w:r w:rsidR="00882C06" w:rsidRPr="00882C06">
        <w:rPr>
          <w:rFonts w:asciiTheme="minorHAnsi" w:eastAsia="Times New Roman" w:hAnsiTheme="minorHAnsi" w:cstheme="minorHAnsi"/>
          <w:noProof/>
          <w:color w:val="auto"/>
        </w:rPr>
        <w:t>Интенсивность рубки определяется количеством вырубаемой древесины, без древесины сухостойных деревьев, выраженным в процентах от запаса до рубки, степенью снижения полноты насаждения или сомкнутости полога, а также густоты древостоя (количества деревьев на единицу площади).</w:t>
      </w:r>
    </w:p>
    <w:p w:rsidR="00E9069D" w:rsidRPr="00E9069D" w:rsidRDefault="00E9069D" w:rsidP="00CB4923">
      <w:pPr>
        <w:suppressAutoHyphens/>
        <w:ind w:firstLine="709"/>
        <w:jc w:val="both"/>
        <w:rPr>
          <w:rFonts w:eastAsia="Times New Roman"/>
          <w:color w:val="auto"/>
          <w:szCs w:val="20"/>
        </w:rPr>
      </w:pPr>
      <w:r w:rsidRPr="00E9069D">
        <w:rPr>
          <w:rFonts w:eastAsia="Times New Roman"/>
          <w:color w:val="auto"/>
          <w:szCs w:val="20"/>
        </w:rPr>
        <w:t>Выделяются степени интенсивности: очень слабая - до 10%</w:t>
      </w:r>
      <w:r w:rsidR="00D821EA">
        <w:rPr>
          <w:rFonts w:eastAsia="Times New Roman"/>
          <w:color w:val="auto"/>
          <w:szCs w:val="20"/>
        </w:rPr>
        <w:t>,</w:t>
      </w:r>
      <w:r w:rsidRPr="00E9069D">
        <w:rPr>
          <w:rFonts w:eastAsia="Times New Roman"/>
          <w:color w:val="auto"/>
          <w:szCs w:val="20"/>
        </w:rPr>
        <w:t xml:space="preserve"> слабая – 11-20%</w:t>
      </w:r>
      <w:r w:rsidR="00D821EA">
        <w:rPr>
          <w:rFonts w:eastAsia="Times New Roman"/>
          <w:color w:val="auto"/>
          <w:szCs w:val="20"/>
        </w:rPr>
        <w:t>,</w:t>
      </w:r>
      <w:r w:rsidRPr="00E9069D">
        <w:rPr>
          <w:rFonts w:eastAsia="Times New Roman"/>
          <w:color w:val="auto"/>
          <w:szCs w:val="20"/>
        </w:rPr>
        <w:t xml:space="preserve"> умеренная – 21-30%</w:t>
      </w:r>
      <w:r w:rsidR="00D821EA">
        <w:rPr>
          <w:rFonts w:eastAsia="Times New Roman"/>
          <w:color w:val="auto"/>
          <w:szCs w:val="20"/>
        </w:rPr>
        <w:t>,</w:t>
      </w:r>
      <w:r w:rsidRPr="00E9069D">
        <w:rPr>
          <w:rFonts w:eastAsia="Times New Roman"/>
          <w:color w:val="auto"/>
          <w:szCs w:val="20"/>
        </w:rPr>
        <w:t xml:space="preserve"> умеренно-высокая – 31-40%, высокая – 41-50%, очень сильная – свыше 50%.</w:t>
      </w:r>
    </w:p>
    <w:p w:rsidR="00E9069D" w:rsidRPr="00E9069D" w:rsidRDefault="008D7A94" w:rsidP="00CB4923">
      <w:pPr>
        <w:suppressAutoHyphens/>
        <w:ind w:firstLine="709"/>
        <w:jc w:val="both"/>
        <w:rPr>
          <w:rFonts w:eastAsia="Times New Roman"/>
          <w:color w:val="auto"/>
          <w:szCs w:val="20"/>
        </w:rPr>
      </w:pPr>
      <w:r>
        <w:rPr>
          <w:rFonts w:eastAsia="Times New Roman"/>
          <w:color w:val="auto"/>
          <w:szCs w:val="20"/>
        </w:rPr>
        <w:t>И</w:t>
      </w:r>
      <w:r w:rsidR="00E9069D" w:rsidRPr="00E9069D">
        <w:rPr>
          <w:rFonts w:eastAsia="Times New Roman"/>
          <w:color w:val="auto"/>
          <w:szCs w:val="20"/>
        </w:rPr>
        <w:t>нтенсивност</w:t>
      </w:r>
      <w:r>
        <w:rPr>
          <w:rFonts w:eastAsia="Times New Roman"/>
          <w:color w:val="auto"/>
          <w:szCs w:val="20"/>
        </w:rPr>
        <w:t>ь</w:t>
      </w:r>
      <w:r w:rsidR="00E9069D" w:rsidRPr="00E9069D">
        <w:rPr>
          <w:rFonts w:eastAsia="Times New Roman"/>
          <w:color w:val="auto"/>
          <w:szCs w:val="20"/>
        </w:rPr>
        <w:t xml:space="preserve"> </w:t>
      </w:r>
      <w:r>
        <w:rPr>
          <w:rFonts w:eastAsia="Times New Roman"/>
          <w:color w:val="auto"/>
          <w:szCs w:val="20"/>
        </w:rPr>
        <w:t xml:space="preserve">рубки </w:t>
      </w:r>
      <w:r w:rsidR="00E9069D" w:rsidRPr="00E9069D">
        <w:rPr>
          <w:rFonts w:eastAsia="Times New Roman"/>
          <w:color w:val="auto"/>
          <w:szCs w:val="20"/>
        </w:rPr>
        <w:t xml:space="preserve">по запасу в смешанных насаждениях выше, чем в чистых. </w:t>
      </w:r>
    </w:p>
    <w:p w:rsidR="00EA6233" w:rsidRPr="00EA6233" w:rsidRDefault="00E9069D" w:rsidP="00CB4923">
      <w:pPr>
        <w:ind w:firstLine="709"/>
        <w:jc w:val="both"/>
        <w:rPr>
          <w:rFonts w:asciiTheme="minorHAnsi" w:eastAsia="Times New Roman" w:hAnsiTheme="minorHAnsi" w:cstheme="minorHAnsi"/>
          <w:noProof/>
          <w:color w:val="auto"/>
        </w:rPr>
      </w:pPr>
      <w:r w:rsidRPr="00E9069D">
        <w:rPr>
          <w:rFonts w:eastAsia="Times New Roman"/>
          <w:color w:val="auto"/>
          <w:szCs w:val="20"/>
        </w:rPr>
        <w:t>При прореживаниях и проходных рубках в чистых насаждениях полнота после рубки не должна снижаться ниже 0,7, а в смешанных и сложных насаждениях, а также в неоднородных по происхождению – ниже 0,5.</w:t>
      </w:r>
      <w:r w:rsidR="00EA6233">
        <w:rPr>
          <w:rFonts w:eastAsia="Times New Roman"/>
          <w:color w:val="auto"/>
          <w:szCs w:val="20"/>
        </w:rPr>
        <w:t xml:space="preserve"> </w:t>
      </w:r>
      <w:r w:rsidR="00EA6233" w:rsidRPr="00EA6233">
        <w:rPr>
          <w:rFonts w:asciiTheme="minorHAnsi" w:eastAsia="Times New Roman" w:hAnsiTheme="minorHAnsi" w:cstheme="minorHAnsi"/>
          <w:noProof/>
          <w:color w:val="auto"/>
        </w:rPr>
        <w:t>При проходных рубках должен сохраняться имеющийся подрост главных пород и создаваться условия для появления естественного семенного возобновления хвойных и твердолиственных пород.</w:t>
      </w:r>
    </w:p>
    <w:p w:rsidR="00882C06" w:rsidRPr="00882C06" w:rsidRDefault="00882C06" w:rsidP="00CB4923">
      <w:pPr>
        <w:ind w:firstLine="709"/>
        <w:jc w:val="both"/>
        <w:rPr>
          <w:rFonts w:asciiTheme="minorHAnsi" w:eastAsia="Times New Roman" w:hAnsiTheme="minorHAnsi" w:cstheme="minorHAnsi"/>
          <w:noProof/>
          <w:color w:val="auto"/>
        </w:rPr>
      </w:pPr>
      <w:r w:rsidRPr="00882C06">
        <w:rPr>
          <w:rFonts w:asciiTheme="minorHAnsi" w:eastAsia="Times New Roman" w:hAnsiTheme="minorHAnsi" w:cstheme="minorHAnsi"/>
          <w:noProof/>
          <w:color w:val="auto"/>
        </w:rPr>
        <w:t>Прореживание и проходные рубки проводятся в течение всего года.</w:t>
      </w:r>
    </w:p>
    <w:p w:rsidR="00FE4FF8" w:rsidRPr="002774B9" w:rsidRDefault="002774B9" w:rsidP="00CB4923">
      <w:pPr>
        <w:suppressAutoHyphens/>
        <w:ind w:firstLine="709"/>
        <w:jc w:val="both"/>
        <w:rPr>
          <w:rFonts w:asciiTheme="minorHAnsi" w:eastAsia="Times New Roman" w:hAnsiTheme="minorHAnsi" w:cstheme="minorHAnsi"/>
          <w:color w:val="auto"/>
        </w:rPr>
      </w:pPr>
      <w:r w:rsidRPr="002774B9">
        <w:rPr>
          <w:rFonts w:asciiTheme="minorHAnsi" w:eastAsia="Times New Roman" w:hAnsiTheme="minorHAnsi" w:cstheme="minorHAnsi"/>
          <w:noProof/>
          <w:color w:val="auto"/>
        </w:rPr>
        <w:t>Отвод лесосек для проведения рубок ухода за лесами осуществляется с отбором деревьев, предназначенных для рубки, их клеймением, перечетом, с закладкой пробных площадей в молодняках. В лиственных лесных насаждениях отвод лесосек производится в течение вегетационного периода, а в хвойных - в течение всего года.</w:t>
      </w:r>
    </w:p>
    <w:p w:rsidR="00E9069D" w:rsidRPr="00E9069D" w:rsidRDefault="00E9069D" w:rsidP="00CB4923">
      <w:pPr>
        <w:suppressAutoHyphens/>
        <w:ind w:firstLine="709"/>
        <w:jc w:val="both"/>
        <w:rPr>
          <w:rFonts w:eastAsia="Times New Roman"/>
          <w:color w:val="auto"/>
          <w:szCs w:val="20"/>
        </w:rPr>
      </w:pPr>
      <w:r w:rsidRPr="00E9069D">
        <w:rPr>
          <w:rFonts w:eastAsia="Times New Roman"/>
          <w:color w:val="auto"/>
          <w:szCs w:val="20"/>
        </w:rPr>
        <w:t>Повторяемость рубок ухода зависит от состояния насаждения и связана с интенсивностью рубки. Чем выше интенсивность отдельных приемов рубки, тем реже повторяемость и наоборот. В чистых насаждениях повторяемость реже, чем в смешанных.</w:t>
      </w:r>
    </w:p>
    <w:p w:rsidR="00EE72AA" w:rsidRDefault="0000072A" w:rsidP="00CB4923">
      <w:pPr>
        <w:suppressAutoHyphens/>
        <w:ind w:firstLine="709"/>
        <w:jc w:val="both"/>
        <w:rPr>
          <w:bCs/>
          <w:color w:val="auto"/>
        </w:rPr>
      </w:pPr>
      <w:r>
        <w:rPr>
          <w:bCs/>
          <w:color w:val="auto"/>
        </w:rPr>
        <w:t>Рубки ухода в городских лесах города Нижневартовска назнач</w:t>
      </w:r>
      <w:r w:rsidR="008D7A94">
        <w:rPr>
          <w:bCs/>
          <w:color w:val="auto"/>
        </w:rPr>
        <w:t>ались</w:t>
      </w:r>
      <w:r>
        <w:rPr>
          <w:bCs/>
          <w:color w:val="auto"/>
        </w:rPr>
        <w:t xml:space="preserve"> лесоустройством во всех насаждениях, </w:t>
      </w:r>
      <w:r w:rsidR="00BD301E">
        <w:rPr>
          <w:bCs/>
          <w:color w:val="auto"/>
        </w:rPr>
        <w:t>нуждающихся в</w:t>
      </w:r>
      <w:r>
        <w:rPr>
          <w:bCs/>
          <w:color w:val="auto"/>
        </w:rPr>
        <w:t xml:space="preserve"> </w:t>
      </w:r>
      <w:r w:rsidR="00BD301E">
        <w:rPr>
          <w:bCs/>
          <w:color w:val="auto"/>
        </w:rPr>
        <w:t>н</w:t>
      </w:r>
      <w:r>
        <w:rPr>
          <w:bCs/>
          <w:color w:val="auto"/>
        </w:rPr>
        <w:t xml:space="preserve">их по </w:t>
      </w:r>
      <w:proofErr w:type="spellStart"/>
      <w:r>
        <w:rPr>
          <w:bCs/>
          <w:color w:val="auto"/>
        </w:rPr>
        <w:t>лесоводственным</w:t>
      </w:r>
      <w:proofErr w:type="spellEnd"/>
      <w:r>
        <w:rPr>
          <w:bCs/>
          <w:color w:val="auto"/>
        </w:rPr>
        <w:t xml:space="preserve"> соображениям. </w:t>
      </w:r>
    </w:p>
    <w:p w:rsidR="0000072A" w:rsidRPr="0000072A" w:rsidRDefault="0000072A" w:rsidP="00CB4923">
      <w:pPr>
        <w:suppressAutoHyphens/>
        <w:ind w:firstLine="709"/>
        <w:jc w:val="both"/>
        <w:rPr>
          <w:bCs/>
          <w:color w:val="auto"/>
        </w:rPr>
      </w:pPr>
      <w:r w:rsidRPr="0000072A">
        <w:rPr>
          <w:bCs/>
          <w:color w:val="auto"/>
        </w:rPr>
        <w:t xml:space="preserve">Возрастные периоды проведения различных видов рубок ухода за лесом приведены в соответствии с </w:t>
      </w:r>
      <w:r w:rsidR="008D7A94">
        <w:rPr>
          <w:bCs/>
          <w:color w:val="auto"/>
        </w:rPr>
        <w:t>приложением 1</w:t>
      </w:r>
      <w:r w:rsidRPr="0000072A">
        <w:rPr>
          <w:bCs/>
          <w:color w:val="auto"/>
        </w:rPr>
        <w:t xml:space="preserve"> Правил ухода за лесами для </w:t>
      </w:r>
      <w:r w:rsidR="001A07AF" w:rsidRPr="001A07AF">
        <w:rPr>
          <w:bCs/>
          <w:color w:val="auto"/>
        </w:rPr>
        <w:t>Западно-Сибирского равнинного таежного лесного района</w:t>
      </w:r>
      <w:r w:rsidR="008D7A94">
        <w:rPr>
          <w:bCs/>
          <w:color w:val="auto"/>
        </w:rPr>
        <w:t xml:space="preserve"> приведены в </w:t>
      </w:r>
      <w:r w:rsidRPr="00B106FB">
        <w:rPr>
          <w:bCs/>
          <w:color w:val="auto"/>
        </w:rPr>
        <w:t>таблиц</w:t>
      </w:r>
      <w:r w:rsidR="008D7A94" w:rsidRPr="00B106FB">
        <w:rPr>
          <w:bCs/>
          <w:color w:val="auto"/>
        </w:rPr>
        <w:t>е</w:t>
      </w:r>
      <w:r w:rsidRPr="003A389C">
        <w:rPr>
          <w:bCs/>
          <w:color w:val="auto"/>
        </w:rPr>
        <w:t xml:space="preserve"> </w:t>
      </w:r>
      <w:r w:rsidR="003A389C" w:rsidRPr="003A389C">
        <w:rPr>
          <w:bCs/>
          <w:color w:val="auto"/>
        </w:rPr>
        <w:t>2.1.2</w:t>
      </w:r>
      <w:r w:rsidRPr="003A389C">
        <w:rPr>
          <w:bCs/>
          <w:color w:val="auto"/>
        </w:rPr>
        <w:t>.</w:t>
      </w:r>
      <w:r w:rsidR="003A389C">
        <w:rPr>
          <w:bCs/>
          <w:color w:val="auto"/>
        </w:rPr>
        <w:t>1.</w:t>
      </w:r>
    </w:p>
    <w:p w:rsidR="0000072A" w:rsidRPr="0000072A" w:rsidRDefault="0000072A" w:rsidP="00CB4923">
      <w:pPr>
        <w:spacing w:before="120"/>
        <w:ind w:left="720" w:firstLine="720"/>
        <w:jc w:val="right"/>
        <w:rPr>
          <w:bCs/>
          <w:i/>
          <w:color w:val="auto"/>
          <w:sz w:val="24"/>
          <w:szCs w:val="24"/>
        </w:rPr>
      </w:pPr>
      <w:r w:rsidRPr="003A389C">
        <w:rPr>
          <w:bCs/>
          <w:i/>
          <w:color w:val="auto"/>
          <w:sz w:val="24"/>
          <w:szCs w:val="24"/>
        </w:rPr>
        <w:t xml:space="preserve">Таблица </w:t>
      </w:r>
      <w:r w:rsidR="003A389C">
        <w:rPr>
          <w:bCs/>
          <w:i/>
          <w:color w:val="auto"/>
          <w:sz w:val="24"/>
          <w:szCs w:val="24"/>
        </w:rPr>
        <w:t>2.1.2.1</w:t>
      </w:r>
    </w:p>
    <w:p w:rsidR="0000072A" w:rsidRPr="0000072A" w:rsidRDefault="0000072A" w:rsidP="00CB4923">
      <w:pPr>
        <w:ind w:left="720" w:firstLine="720"/>
        <w:jc w:val="center"/>
        <w:rPr>
          <w:bCs/>
          <w:color w:val="auto"/>
          <w:sz w:val="20"/>
          <w:szCs w:val="20"/>
        </w:rPr>
      </w:pPr>
    </w:p>
    <w:p w:rsidR="0000072A" w:rsidRPr="0000072A" w:rsidRDefault="0000072A" w:rsidP="00CB4923">
      <w:pPr>
        <w:jc w:val="center"/>
        <w:rPr>
          <w:bCs/>
          <w:color w:val="auto"/>
        </w:rPr>
      </w:pPr>
      <w:r w:rsidRPr="0000072A">
        <w:rPr>
          <w:bCs/>
          <w:color w:val="auto"/>
        </w:rPr>
        <w:t>Возрастные периоды проведения  различных  видов рубок ухода за лесом</w:t>
      </w:r>
    </w:p>
    <w:p w:rsidR="0000072A" w:rsidRPr="0000072A" w:rsidRDefault="0000072A" w:rsidP="00CB4923">
      <w:pPr>
        <w:ind w:left="720" w:firstLine="720"/>
        <w:jc w:val="center"/>
        <w:rPr>
          <w:bCs/>
          <w:color w:val="auto"/>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9"/>
        <w:gridCol w:w="3543"/>
        <w:gridCol w:w="2836"/>
      </w:tblGrid>
      <w:tr w:rsidR="0000072A" w:rsidRPr="0000072A" w:rsidTr="0000072A">
        <w:tc>
          <w:tcPr>
            <w:tcW w:w="3119" w:type="dxa"/>
            <w:vMerge w:val="restart"/>
            <w:vAlign w:val="center"/>
          </w:tcPr>
          <w:p w:rsidR="0000072A" w:rsidRPr="0000072A" w:rsidRDefault="0000072A" w:rsidP="00CB4923">
            <w:pPr>
              <w:jc w:val="center"/>
              <w:rPr>
                <w:bCs/>
                <w:color w:val="auto"/>
                <w:sz w:val="24"/>
                <w:szCs w:val="24"/>
              </w:rPr>
            </w:pPr>
            <w:r w:rsidRPr="0000072A">
              <w:rPr>
                <w:bCs/>
                <w:color w:val="auto"/>
                <w:sz w:val="24"/>
                <w:szCs w:val="24"/>
              </w:rPr>
              <w:t>Виды рубок ухода</w:t>
            </w:r>
          </w:p>
        </w:tc>
        <w:tc>
          <w:tcPr>
            <w:tcW w:w="6379" w:type="dxa"/>
            <w:gridSpan w:val="2"/>
          </w:tcPr>
          <w:p w:rsidR="0000072A" w:rsidRPr="0000072A" w:rsidRDefault="0000072A" w:rsidP="00CB4923">
            <w:pPr>
              <w:jc w:val="center"/>
              <w:rPr>
                <w:bCs/>
                <w:color w:val="auto"/>
                <w:sz w:val="24"/>
                <w:szCs w:val="24"/>
              </w:rPr>
            </w:pPr>
            <w:r w:rsidRPr="0000072A">
              <w:rPr>
                <w:bCs/>
                <w:color w:val="auto"/>
                <w:sz w:val="24"/>
                <w:szCs w:val="24"/>
              </w:rPr>
              <w:t>Возраст лесных насаждений, лет</w:t>
            </w:r>
          </w:p>
        </w:tc>
      </w:tr>
      <w:tr w:rsidR="0000072A" w:rsidRPr="0000072A" w:rsidTr="0000072A">
        <w:tc>
          <w:tcPr>
            <w:tcW w:w="3119" w:type="dxa"/>
            <w:vMerge/>
            <w:tcBorders>
              <w:bottom w:val="single" w:sz="4" w:space="0" w:color="000000"/>
            </w:tcBorders>
          </w:tcPr>
          <w:p w:rsidR="0000072A" w:rsidRPr="0000072A" w:rsidRDefault="0000072A" w:rsidP="00CB4923">
            <w:pPr>
              <w:rPr>
                <w:bCs/>
                <w:color w:val="auto"/>
                <w:sz w:val="24"/>
                <w:szCs w:val="24"/>
              </w:rPr>
            </w:pPr>
          </w:p>
        </w:tc>
        <w:tc>
          <w:tcPr>
            <w:tcW w:w="3543" w:type="dxa"/>
            <w:tcBorders>
              <w:bottom w:val="single" w:sz="4" w:space="0" w:color="000000"/>
            </w:tcBorders>
          </w:tcPr>
          <w:p w:rsidR="0000072A" w:rsidRPr="0000072A" w:rsidRDefault="0000072A" w:rsidP="00CB4923">
            <w:pPr>
              <w:jc w:val="center"/>
              <w:rPr>
                <w:bCs/>
                <w:color w:val="auto"/>
                <w:sz w:val="24"/>
                <w:szCs w:val="24"/>
              </w:rPr>
            </w:pPr>
            <w:r w:rsidRPr="0000072A">
              <w:rPr>
                <w:bCs/>
                <w:color w:val="auto"/>
                <w:sz w:val="24"/>
                <w:szCs w:val="24"/>
              </w:rPr>
              <w:t>хвойных</w:t>
            </w:r>
          </w:p>
        </w:tc>
        <w:tc>
          <w:tcPr>
            <w:tcW w:w="2836" w:type="dxa"/>
            <w:tcBorders>
              <w:bottom w:val="single" w:sz="4" w:space="0" w:color="000000"/>
            </w:tcBorders>
          </w:tcPr>
          <w:p w:rsidR="0000072A" w:rsidRPr="0000072A" w:rsidRDefault="0000072A" w:rsidP="00CB4923">
            <w:pPr>
              <w:jc w:val="center"/>
              <w:rPr>
                <w:bCs/>
                <w:color w:val="auto"/>
                <w:sz w:val="24"/>
                <w:szCs w:val="24"/>
              </w:rPr>
            </w:pPr>
            <w:r w:rsidRPr="0000072A">
              <w:rPr>
                <w:bCs/>
                <w:color w:val="auto"/>
                <w:sz w:val="24"/>
                <w:szCs w:val="24"/>
              </w:rPr>
              <w:t>лиственных</w:t>
            </w:r>
          </w:p>
        </w:tc>
      </w:tr>
      <w:tr w:rsidR="0000072A" w:rsidRPr="0000072A" w:rsidTr="0000072A">
        <w:tc>
          <w:tcPr>
            <w:tcW w:w="3119" w:type="dxa"/>
            <w:tcBorders>
              <w:bottom w:val="nil"/>
            </w:tcBorders>
          </w:tcPr>
          <w:p w:rsidR="0000072A" w:rsidRPr="0000072A" w:rsidRDefault="0000072A" w:rsidP="00CB4923">
            <w:pPr>
              <w:rPr>
                <w:bCs/>
                <w:color w:val="auto"/>
                <w:sz w:val="24"/>
                <w:szCs w:val="24"/>
              </w:rPr>
            </w:pPr>
            <w:r w:rsidRPr="0000072A">
              <w:rPr>
                <w:bCs/>
                <w:color w:val="auto"/>
                <w:sz w:val="24"/>
                <w:szCs w:val="24"/>
              </w:rPr>
              <w:t xml:space="preserve">Уход за молодняками </w:t>
            </w:r>
          </w:p>
          <w:p w:rsidR="0000072A" w:rsidRPr="0000072A" w:rsidRDefault="0000072A" w:rsidP="00CB4923">
            <w:pPr>
              <w:rPr>
                <w:bCs/>
                <w:color w:val="auto"/>
                <w:sz w:val="24"/>
                <w:szCs w:val="24"/>
              </w:rPr>
            </w:pPr>
            <w:r w:rsidRPr="0000072A">
              <w:rPr>
                <w:bCs/>
                <w:color w:val="auto"/>
                <w:sz w:val="24"/>
                <w:szCs w:val="24"/>
              </w:rPr>
              <w:t>(осветлени</w:t>
            </w:r>
            <w:r w:rsidR="008D7A94">
              <w:rPr>
                <w:bCs/>
                <w:color w:val="auto"/>
                <w:sz w:val="24"/>
                <w:szCs w:val="24"/>
              </w:rPr>
              <w:t>я</w:t>
            </w:r>
            <w:r w:rsidRPr="0000072A">
              <w:rPr>
                <w:bCs/>
                <w:color w:val="auto"/>
                <w:sz w:val="24"/>
                <w:szCs w:val="24"/>
              </w:rPr>
              <w:t xml:space="preserve"> и прочистк</w:t>
            </w:r>
            <w:r w:rsidR="008D7A94">
              <w:rPr>
                <w:bCs/>
                <w:color w:val="auto"/>
                <w:sz w:val="24"/>
                <w:szCs w:val="24"/>
              </w:rPr>
              <w:t>и</w:t>
            </w:r>
            <w:r w:rsidRPr="0000072A">
              <w:rPr>
                <w:bCs/>
                <w:color w:val="auto"/>
                <w:sz w:val="24"/>
                <w:szCs w:val="24"/>
              </w:rPr>
              <w:t>)</w:t>
            </w:r>
          </w:p>
        </w:tc>
        <w:tc>
          <w:tcPr>
            <w:tcW w:w="3543" w:type="dxa"/>
            <w:tcBorders>
              <w:bottom w:val="nil"/>
            </w:tcBorders>
            <w:vAlign w:val="center"/>
          </w:tcPr>
          <w:p w:rsidR="0000072A" w:rsidRPr="0000072A" w:rsidRDefault="0000072A" w:rsidP="00CB4923">
            <w:pPr>
              <w:jc w:val="center"/>
              <w:rPr>
                <w:bCs/>
                <w:color w:val="auto"/>
                <w:sz w:val="24"/>
                <w:szCs w:val="24"/>
              </w:rPr>
            </w:pPr>
            <w:r w:rsidRPr="0000072A">
              <w:rPr>
                <w:bCs/>
                <w:color w:val="auto"/>
                <w:sz w:val="24"/>
                <w:szCs w:val="24"/>
              </w:rPr>
              <w:t>до 40</w:t>
            </w:r>
          </w:p>
        </w:tc>
        <w:tc>
          <w:tcPr>
            <w:tcW w:w="2836" w:type="dxa"/>
            <w:tcBorders>
              <w:bottom w:val="nil"/>
            </w:tcBorders>
            <w:vAlign w:val="center"/>
          </w:tcPr>
          <w:p w:rsidR="0000072A" w:rsidRPr="0000072A" w:rsidRDefault="0000072A" w:rsidP="00CB4923">
            <w:pPr>
              <w:jc w:val="center"/>
              <w:rPr>
                <w:bCs/>
                <w:color w:val="auto"/>
                <w:sz w:val="24"/>
                <w:szCs w:val="24"/>
              </w:rPr>
            </w:pPr>
            <w:r w:rsidRPr="0000072A">
              <w:rPr>
                <w:bCs/>
                <w:color w:val="auto"/>
                <w:sz w:val="24"/>
                <w:szCs w:val="24"/>
              </w:rPr>
              <w:t>до 20</w:t>
            </w:r>
          </w:p>
        </w:tc>
      </w:tr>
      <w:tr w:rsidR="0000072A" w:rsidRPr="0000072A" w:rsidTr="0000072A">
        <w:trPr>
          <w:trHeight w:val="340"/>
        </w:trPr>
        <w:tc>
          <w:tcPr>
            <w:tcW w:w="3119" w:type="dxa"/>
            <w:tcBorders>
              <w:top w:val="nil"/>
              <w:bottom w:val="nil"/>
            </w:tcBorders>
            <w:vAlign w:val="center"/>
          </w:tcPr>
          <w:p w:rsidR="0000072A" w:rsidRPr="0000072A" w:rsidRDefault="0000072A" w:rsidP="00CB4923">
            <w:pPr>
              <w:rPr>
                <w:bCs/>
                <w:color w:val="auto"/>
                <w:sz w:val="24"/>
                <w:szCs w:val="24"/>
              </w:rPr>
            </w:pPr>
            <w:r w:rsidRPr="0000072A">
              <w:rPr>
                <w:bCs/>
                <w:color w:val="auto"/>
                <w:sz w:val="24"/>
                <w:szCs w:val="24"/>
              </w:rPr>
              <w:t>Прореживания</w:t>
            </w:r>
          </w:p>
        </w:tc>
        <w:tc>
          <w:tcPr>
            <w:tcW w:w="3543" w:type="dxa"/>
            <w:tcBorders>
              <w:top w:val="nil"/>
              <w:bottom w:val="nil"/>
            </w:tcBorders>
            <w:vAlign w:val="center"/>
          </w:tcPr>
          <w:p w:rsidR="0000072A" w:rsidRPr="0000072A" w:rsidRDefault="0000072A" w:rsidP="00CB4923">
            <w:pPr>
              <w:jc w:val="center"/>
              <w:rPr>
                <w:bCs/>
                <w:color w:val="auto"/>
                <w:sz w:val="24"/>
                <w:szCs w:val="24"/>
              </w:rPr>
            </w:pPr>
            <w:r w:rsidRPr="0000072A">
              <w:rPr>
                <w:bCs/>
                <w:color w:val="auto"/>
                <w:sz w:val="24"/>
                <w:szCs w:val="24"/>
              </w:rPr>
              <w:t>41-60</w:t>
            </w:r>
          </w:p>
        </w:tc>
        <w:tc>
          <w:tcPr>
            <w:tcW w:w="2836" w:type="dxa"/>
            <w:tcBorders>
              <w:top w:val="nil"/>
              <w:bottom w:val="nil"/>
            </w:tcBorders>
            <w:vAlign w:val="center"/>
          </w:tcPr>
          <w:p w:rsidR="0000072A" w:rsidRPr="0000072A" w:rsidRDefault="0000072A" w:rsidP="00CB4923">
            <w:pPr>
              <w:jc w:val="center"/>
              <w:rPr>
                <w:bCs/>
                <w:color w:val="auto"/>
                <w:sz w:val="24"/>
                <w:szCs w:val="24"/>
              </w:rPr>
            </w:pPr>
            <w:r w:rsidRPr="0000072A">
              <w:rPr>
                <w:bCs/>
                <w:color w:val="auto"/>
                <w:sz w:val="24"/>
                <w:szCs w:val="24"/>
              </w:rPr>
              <w:t>21-40</w:t>
            </w:r>
          </w:p>
        </w:tc>
      </w:tr>
      <w:tr w:rsidR="0000072A" w:rsidRPr="0000072A" w:rsidTr="0000072A">
        <w:trPr>
          <w:trHeight w:val="340"/>
        </w:trPr>
        <w:tc>
          <w:tcPr>
            <w:tcW w:w="3119" w:type="dxa"/>
            <w:tcBorders>
              <w:top w:val="nil"/>
            </w:tcBorders>
            <w:vAlign w:val="center"/>
          </w:tcPr>
          <w:p w:rsidR="0000072A" w:rsidRPr="0000072A" w:rsidRDefault="0000072A" w:rsidP="00CB4923">
            <w:pPr>
              <w:rPr>
                <w:bCs/>
                <w:color w:val="auto"/>
                <w:sz w:val="24"/>
                <w:szCs w:val="24"/>
              </w:rPr>
            </w:pPr>
            <w:r w:rsidRPr="0000072A">
              <w:rPr>
                <w:bCs/>
                <w:color w:val="auto"/>
                <w:sz w:val="24"/>
                <w:szCs w:val="24"/>
              </w:rPr>
              <w:t>Проходные рубки</w:t>
            </w:r>
          </w:p>
        </w:tc>
        <w:tc>
          <w:tcPr>
            <w:tcW w:w="3543" w:type="dxa"/>
            <w:tcBorders>
              <w:top w:val="nil"/>
            </w:tcBorders>
            <w:vAlign w:val="center"/>
          </w:tcPr>
          <w:p w:rsidR="0000072A" w:rsidRPr="0000072A" w:rsidRDefault="0000072A" w:rsidP="00CB4923">
            <w:pPr>
              <w:jc w:val="center"/>
              <w:rPr>
                <w:bCs/>
                <w:color w:val="auto"/>
                <w:sz w:val="24"/>
                <w:szCs w:val="24"/>
              </w:rPr>
            </w:pPr>
            <w:r w:rsidRPr="0000072A">
              <w:rPr>
                <w:bCs/>
                <w:color w:val="auto"/>
                <w:sz w:val="24"/>
                <w:szCs w:val="24"/>
              </w:rPr>
              <w:t>61-100</w:t>
            </w:r>
          </w:p>
        </w:tc>
        <w:tc>
          <w:tcPr>
            <w:tcW w:w="2836" w:type="dxa"/>
            <w:tcBorders>
              <w:top w:val="nil"/>
            </w:tcBorders>
            <w:vAlign w:val="center"/>
          </w:tcPr>
          <w:p w:rsidR="0000072A" w:rsidRPr="0000072A" w:rsidRDefault="0000072A" w:rsidP="00CB4923">
            <w:pPr>
              <w:jc w:val="center"/>
              <w:rPr>
                <w:bCs/>
                <w:color w:val="auto"/>
                <w:sz w:val="24"/>
                <w:szCs w:val="24"/>
              </w:rPr>
            </w:pPr>
            <w:r w:rsidRPr="0000072A">
              <w:rPr>
                <w:bCs/>
                <w:color w:val="auto"/>
                <w:sz w:val="24"/>
                <w:szCs w:val="24"/>
              </w:rPr>
              <w:t>41-50</w:t>
            </w:r>
          </w:p>
        </w:tc>
      </w:tr>
    </w:tbl>
    <w:p w:rsidR="0000072A" w:rsidRPr="0000072A" w:rsidRDefault="0000072A" w:rsidP="00CB4923">
      <w:pPr>
        <w:ind w:firstLine="709"/>
        <w:jc w:val="both"/>
        <w:rPr>
          <w:bCs/>
          <w:color w:val="auto"/>
        </w:rPr>
      </w:pPr>
      <w:r w:rsidRPr="003A389C">
        <w:rPr>
          <w:bCs/>
          <w:color w:val="auto"/>
        </w:rPr>
        <w:t xml:space="preserve">Нормативы режима рубок ухода за лесом установлены в соответствии с Правилами ухода за лесами (2007 г.) и приведены в таблицах </w:t>
      </w:r>
      <w:r w:rsidR="003A389C" w:rsidRPr="003A389C">
        <w:rPr>
          <w:bCs/>
          <w:color w:val="auto"/>
        </w:rPr>
        <w:t>2.1.2.2</w:t>
      </w:r>
      <w:r w:rsidRPr="003A389C">
        <w:rPr>
          <w:bCs/>
          <w:color w:val="auto"/>
        </w:rPr>
        <w:t>-</w:t>
      </w:r>
      <w:r w:rsidR="003A389C" w:rsidRPr="003A389C">
        <w:rPr>
          <w:bCs/>
          <w:color w:val="auto"/>
        </w:rPr>
        <w:t>2.1.2.5</w:t>
      </w:r>
      <w:r w:rsidRPr="003A389C">
        <w:rPr>
          <w:bCs/>
          <w:color w:val="auto"/>
        </w:rPr>
        <w:t>.</w:t>
      </w:r>
    </w:p>
    <w:p w:rsidR="0000072A" w:rsidRPr="00933C55" w:rsidRDefault="0000072A" w:rsidP="00CB4923">
      <w:pPr>
        <w:suppressAutoHyphens/>
        <w:ind w:firstLine="708"/>
        <w:jc w:val="both"/>
        <w:rPr>
          <w:rFonts w:eastAsia="Times New Roman"/>
          <w:bCs/>
          <w:caps/>
          <w:color w:val="auto"/>
          <w:sz w:val="24"/>
          <w:szCs w:val="24"/>
        </w:rPr>
      </w:pPr>
    </w:p>
    <w:p w:rsidR="0000072A" w:rsidRPr="0000072A" w:rsidRDefault="0000072A" w:rsidP="00CB4923">
      <w:pPr>
        <w:ind w:firstLine="709"/>
        <w:jc w:val="right"/>
        <w:rPr>
          <w:rFonts w:eastAsia="Times New Roman"/>
          <w:i/>
          <w:color w:val="auto"/>
          <w:sz w:val="24"/>
          <w:szCs w:val="24"/>
        </w:rPr>
      </w:pPr>
      <w:r w:rsidRPr="003A389C">
        <w:rPr>
          <w:rFonts w:eastAsia="Times New Roman"/>
          <w:i/>
          <w:color w:val="auto"/>
          <w:sz w:val="24"/>
          <w:szCs w:val="24"/>
        </w:rPr>
        <w:t xml:space="preserve">Таблица </w:t>
      </w:r>
      <w:r w:rsidR="003A389C" w:rsidRPr="003A389C">
        <w:rPr>
          <w:rFonts w:eastAsia="Times New Roman"/>
          <w:i/>
          <w:color w:val="auto"/>
          <w:sz w:val="24"/>
          <w:szCs w:val="24"/>
        </w:rPr>
        <w:t>2.1.</w:t>
      </w:r>
      <w:r w:rsidRPr="003A389C">
        <w:rPr>
          <w:rFonts w:eastAsia="Times New Roman"/>
          <w:i/>
          <w:color w:val="auto"/>
          <w:sz w:val="24"/>
          <w:szCs w:val="24"/>
        </w:rPr>
        <w:t>2.2</w:t>
      </w:r>
    </w:p>
    <w:p w:rsidR="0000072A" w:rsidRPr="00933C55" w:rsidRDefault="0000072A" w:rsidP="00CB4923">
      <w:pPr>
        <w:ind w:firstLine="709"/>
        <w:rPr>
          <w:rFonts w:eastAsia="Times New Roman"/>
          <w:color w:val="auto"/>
          <w:sz w:val="20"/>
          <w:szCs w:val="20"/>
        </w:rPr>
      </w:pPr>
    </w:p>
    <w:p w:rsidR="0000072A" w:rsidRPr="0000072A" w:rsidRDefault="0000072A" w:rsidP="00CB4923">
      <w:pPr>
        <w:ind w:firstLine="709"/>
        <w:jc w:val="center"/>
        <w:rPr>
          <w:rFonts w:eastAsia="Times New Roman"/>
          <w:noProof/>
          <w:color w:val="auto"/>
        </w:rPr>
      </w:pPr>
      <w:r w:rsidRPr="0000072A">
        <w:rPr>
          <w:rFonts w:eastAsia="Times New Roman"/>
          <w:noProof/>
          <w:color w:val="auto"/>
        </w:rPr>
        <w:t xml:space="preserve">Нормативы режима рубок ухода за лесом при формировании </w:t>
      </w:r>
    </w:p>
    <w:p w:rsidR="0000072A" w:rsidRPr="0000072A" w:rsidRDefault="0000072A" w:rsidP="00CB4923">
      <w:pPr>
        <w:ind w:firstLine="709"/>
        <w:jc w:val="center"/>
        <w:rPr>
          <w:rFonts w:eastAsia="Times New Roman"/>
          <w:noProof/>
          <w:color w:val="auto"/>
        </w:rPr>
      </w:pPr>
      <w:r w:rsidRPr="0000072A">
        <w:rPr>
          <w:rFonts w:eastAsia="Times New Roman"/>
          <w:noProof/>
          <w:color w:val="auto"/>
        </w:rPr>
        <w:t>кедровых насаждений в равнинных лесах</w:t>
      </w:r>
    </w:p>
    <w:p w:rsidR="0000072A" w:rsidRPr="0000072A" w:rsidRDefault="0000072A" w:rsidP="00CB4923">
      <w:pPr>
        <w:ind w:firstLine="709"/>
        <w:rPr>
          <w:rFonts w:eastAsia="Times New Roman"/>
          <w:noProof/>
          <w:color w:val="auto"/>
          <w:sz w:val="24"/>
          <w:szCs w:val="24"/>
        </w:rPr>
      </w:pPr>
    </w:p>
    <w:tbl>
      <w:tblPr>
        <w:tblW w:w="9782"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560"/>
        <w:gridCol w:w="1134"/>
        <w:gridCol w:w="1276"/>
        <w:gridCol w:w="1134"/>
        <w:gridCol w:w="1134"/>
        <w:gridCol w:w="1134"/>
        <w:gridCol w:w="1134"/>
        <w:gridCol w:w="1276"/>
      </w:tblGrid>
      <w:tr w:rsidR="00AD122A" w:rsidRPr="00AD122A" w:rsidTr="00AD122A">
        <w:tc>
          <w:tcPr>
            <w:tcW w:w="1560" w:type="dxa"/>
            <w:vMerge w:val="restart"/>
            <w:shd w:val="clear" w:color="auto" w:fill="auto"/>
          </w:tcPr>
          <w:p w:rsidR="00AD122A" w:rsidRPr="00AD122A" w:rsidRDefault="00AD122A" w:rsidP="00CB4923">
            <w:pPr>
              <w:jc w:val="center"/>
              <w:rPr>
                <w:rFonts w:eastAsia="Times New Roman"/>
                <w:noProof/>
                <w:color w:val="auto"/>
                <w:sz w:val="20"/>
                <w:szCs w:val="20"/>
              </w:rPr>
            </w:pPr>
            <w:r w:rsidRPr="00AD122A">
              <w:rPr>
                <w:rFonts w:eastAsia="Times New Roman"/>
                <w:noProof/>
                <w:color w:val="auto"/>
                <w:sz w:val="20"/>
                <w:szCs w:val="20"/>
              </w:rPr>
              <w:t xml:space="preserve">Группы насаждений </w:t>
            </w:r>
          </w:p>
          <w:p w:rsidR="00AD122A" w:rsidRPr="00AD122A" w:rsidRDefault="00AD122A" w:rsidP="00CB4923">
            <w:pPr>
              <w:jc w:val="center"/>
              <w:rPr>
                <w:rFonts w:eastAsia="Times New Roman"/>
                <w:noProof/>
                <w:color w:val="auto"/>
                <w:sz w:val="20"/>
                <w:szCs w:val="20"/>
              </w:rPr>
            </w:pPr>
            <w:r w:rsidRPr="00AD122A">
              <w:rPr>
                <w:rFonts w:eastAsia="Times New Roman"/>
                <w:noProof/>
                <w:color w:val="auto"/>
                <w:sz w:val="20"/>
                <w:szCs w:val="20"/>
              </w:rPr>
              <w:t>по исходному составу</w:t>
            </w:r>
          </w:p>
        </w:tc>
        <w:tc>
          <w:tcPr>
            <w:tcW w:w="1134" w:type="dxa"/>
            <w:vMerge w:val="restart"/>
            <w:shd w:val="clear" w:color="auto" w:fill="auto"/>
          </w:tcPr>
          <w:p w:rsidR="00AD122A" w:rsidRPr="00AD122A" w:rsidRDefault="00AD122A" w:rsidP="00CB4923">
            <w:pPr>
              <w:jc w:val="center"/>
              <w:rPr>
                <w:rFonts w:eastAsia="Times New Roman"/>
                <w:noProof/>
                <w:color w:val="auto"/>
                <w:sz w:val="20"/>
                <w:szCs w:val="20"/>
              </w:rPr>
            </w:pPr>
            <w:r w:rsidRPr="00AD122A">
              <w:rPr>
                <w:rFonts w:eastAsia="Times New Roman"/>
                <w:noProof/>
                <w:color w:val="auto"/>
                <w:sz w:val="20"/>
                <w:szCs w:val="20"/>
              </w:rPr>
              <w:t xml:space="preserve">Группы </w:t>
            </w:r>
          </w:p>
          <w:p w:rsidR="00AD122A" w:rsidRPr="00AD122A" w:rsidRDefault="00AD122A" w:rsidP="00CB4923">
            <w:pPr>
              <w:jc w:val="center"/>
              <w:rPr>
                <w:rFonts w:eastAsia="Times New Roman"/>
                <w:noProof/>
                <w:color w:val="auto"/>
                <w:sz w:val="20"/>
                <w:szCs w:val="20"/>
              </w:rPr>
            </w:pPr>
            <w:r w:rsidRPr="00AD122A">
              <w:rPr>
                <w:rFonts w:eastAsia="Times New Roman"/>
                <w:noProof/>
                <w:color w:val="auto"/>
                <w:sz w:val="20"/>
                <w:szCs w:val="20"/>
              </w:rPr>
              <w:t xml:space="preserve">типов леса </w:t>
            </w:r>
          </w:p>
          <w:p w:rsidR="00AD122A" w:rsidRPr="00AD122A" w:rsidRDefault="00AD122A" w:rsidP="00CB4923">
            <w:pPr>
              <w:jc w:val="center"/>
              <w:rPr>
                <w:rFonts w:eastAsia="Times New Roman"/>
                <w:noProof/>
                <w:color w:val="auto"/>
                <w:sz w:val="20"/>
                <w:szCs w:val="20"/>
              </w:rPr>
            </w:pPr>
            <w:r w:rsidRPr="00AD122A">
              <w:rPr>
                <w:rFonts w:eastAsia="Times New Roman"/>
                <w:noProof/>
                <w:color w:val="auto"/>
                <w:sz w:val="20"/>
                <w:szCs w:val="20"/>
              </w:rPr>
              <w:t>(класс  бонитета)</w:t>
            </w:r>
          </w:p>
        </w:tc>
        <w:tc>
          <w:tcPr>
            <w:tcW w:w="1276" w:type="dxa"/>
            <w:vMerge w:val="restart"/>
            <w:shd w:val="clear" w:color="auto" w:fill="auto"/>
          </w:tcPr>
          <w:p w:rsidR="00AD122A" w:rsidRPr="00AD122A" w:rsidRDefault="00AD122A" w:rsidP="00CB4923">
            <w:pPr>
              <w:jc w:val="center"/>
              <w:rPr>
                <w:rFonts w:eastAsia="Times New Roman"/>
                <w:noProof/>
                <w:color w:val="auto"/>
                <w:sz w:val="20"/>
                <w:szCs w:val="20"/>
              </w:rPr>
            </w:pPr>
            <w:r w:rsidRPr="00AD122A">
              <w:rPr>
                <w:rFonts w:eastAsia="Times New Roman"/>
                <w:noProof/>
                <w:color w:val="auto"/>
                <w:sz w:val="20"/>
                <w:szCs w:val="20"/>
              </w:rPr>
              <w:t>Возраст начала ухода, лет: в молодняках</w:t>
            </w:r>
          </w:p>
        </w:tc>
        <w:tc>
          <w:tcPr>
            <w:tcW w:w="2268" w:type="dxa"/>
            <w:gridSpan w:val="2"/>
            <w:shd w:val="clear" w:color="auto" w:fill="auto"/>
          </w:tcPr>
          <w:p w:rsidR="00AD122A" w:rsidRPr="00AD122A" w:rsidRDefault="00AD122A" w:rsidP="00CB4923">
            <w:pPr>
              <w:jc w:val="center"/>
              <w:rPr>
                <w:rFonts w:eastAsia="Times New Roman"/>
                <w:noProof/>
                <w:color w:val="auto"/>
                <w:sz w:val="20"/>
                <w:szCs w:val="20"/>
              </w:rPr>
            </w:pPr>
            <w:r w:rsidRPr="00AD122A">
              <w:rPr>
                <w:rFonts w:eastAsia="Times New Roman"/>
                <w:noProof/>
                <w:color w:val="auto"/>
                <w:sz w:val="20"/>
                <w:szCs w:val="20"/>
              </w:rPr>
              <w:t>Прореживания</w:t>
            </w:r>
          </w:p>
        </w:tc>
        <w:tc>
          <w:tcPr>
            <w:tcW w:w="2268" w:type="dxa"/>
            <w:gridSpan w:val="2"/>
            <w:shd w:val="clear" w:color="auto" w:fill="auto"/>
          </w:tcPr>
          <w:p w:rsidR="00AD122A" w:rsidRPr="00AD122A" w:rsidRDefault="00AD122A" w:rsidP="00CB4923">
            <w:pPr>
              <w:jc w:val="center"/>
              <w:rPr>
                <w:rFonts w:eastAsia="Times New Roman"/>
                <w:noProof/>
                <w:color w:val="auto"/>
                <w:sz w:val="20"/>
                <w:szCs w:val="20"/>
              </w:rPr>
            </w:pPr>
            <w:r w:rsidRPr="00AD122A">
              <w:rPr>
                <w:rFonts w:eastAsia="Times New Roman"/>
                <w:noProof/>
                <w:color w:val="auto"/>
                <w:sz w:val="20"/>
                <w:szCs w:val="20"/>
              </w:rPr>
              <w:t>Проходные рубки</w:t>
            </w:r>
          </w:p>
        </w:tc>
        <w:tc>
          <w:tcPr>
            <w:tcW w:w="1276" w:type="dxa"/>
            <w:vMerge w:val="restart"/>
            <w:shd w:val="clear" w:color="auto" w:fill="auto"/>
          </w:tcPr>
          <w:p w:rsidR="00AD122A" w:rsidRPr="00AD122A" w:rsidRDefault="00AD122A" w:rsidP="00CB4923">
            <w:pPr>
              <w:jc w:val="center"/>
              <w:rPr>
                <w:rFonts w:eastAsia="Times New Roman"/>
                <w:noProof/>
                <w:color w:val="auto"/>
                <w:sz w:val="20"/>
                <w:szCs w:val="20"/>
              </w:rPr>
            </w:pPr>
            <w:r w:rsidRPr="00AD122A">
              <w:rPr>
                <w:rFonts w:eastAsia="Times New Roman"/>
                <w:noProof/>
                <w:color w:val="auto"/>
                <w:sz w:val="20"/>
                <w:szCs w:val="20"/>
              </w:rPr>
              <w:t xml:space="preserve">Целевой состав </w:t>
            </w:r>
          </w:p>
          <w:p w:rsidR="00AD122A" w:rsidRPr="00AD122A" w:rsidRDefault="00AD122A" w:rsidP="00CB4923">
            <w:pPr>
              <w:jc w:val="center"/>
              <w:rPr>
                <w:rFonts w:eastAsia="Times New Roman"/>
                <w:noProof/>
                <w:color w:val="auto"/>
                <w:sz w:val="20"/>
                <w:szCs w:val="20"/>
              </w:rPr>
            </w:pPr>
            <w:r w:rsidRPr="00AD122A">
              <w:rPr>
                <w:rFonts w:eastAsia="Times New Roman"/>
                <w:noProof/>
                <w:color w:val="auto"/>
                <w:sz w:val="20"/>
                <w:szCs w:val="20"/>
              </w:rPr>
              <w:t>к возрасту рубки (спелости)</w:t>
            </w:r>
          </w:p>
        </w:tc>
      </w:tr>
      <w:tr w:rsidR="00AD122A" w:rsidRPr="00AD122A" w:rsidTr="00AD122A">
        <w:tc>
          <w:tcPr>
            <w:tcW w:w="1560" w:type="dxa"/>
            <w:vMerge/>
            <w:shd w:val="clear" w:color="auto" w:fill="auto"/>
          </w:tcPr>
          <w:p w:rsidR="00AD122A" w:rsidRPr="00AD122A" w:rsidRDefault="00AD122A" w:rsidP="00CB4923">
            <w:pPr>
              <w:rPr>
                <w:rFonts w:eastAsia="Times New Roman"/>
                <w:noProof/>
                <w:color w:val="auto"/>
                <w:sz w:val="20"/>
                <w:szCs w:val="20"/>
              </w:rPr>
            </w:pPr>
          </w:p>
        </w:tc>
        <w:tc>
          <w:tcPr>
            <w:tcW w:w="1134" w:type="dxa"/>
            <w:vMerge/>
            <w:shd w:val="clear" w:color="auto" w:fill="auto"/>
          </w:tcPr>
          <w:p w:rsidR="00AD122A" w:rsidRPr="00AD122A" w:rsidRDefault="00AD122A" w:rsidP="00CB4923">
            <w:pPr>
              <w:rPr>
                <w:rFonts w:eastAsia="Times New Roman"/>
                <w:noProof/>
                <w:color w:val="auto"/>
                <w:sz w:val="20"/>
                <w:szCs w:val="20"/>
              </w:rPr>
            </w:pPr>
          </w:p>
        </w:tc>
        <w:tc>
          <w:tcPr>
            <w:tcW w:w="1276" w:type="dxa"/>
            <w:vMerge/>
            <w:shd w:val="clear" w:color="auto" w:fill="auto"/>
          </w:tcPr>
          <w:p w:rsidR="00AD122A" w:rsidRPr="00AD122A" w:rsidRDefault="00AD122A" w:rsidP="00CB4923">
            <w:pPr>
              <w:jc w:val="center"/>
              <w:rPr>
                <w:rFonts w:eastAsia="Times New Roman"/>
                <w:noProof/>
                <w:color w:val="auto"/>
                <w:sz w:val="20"/>
                <w:szCs w:val="20"/>
              </w:rPr>
            </w:pPr>
          </w:p>
        </w:tc>
        <w:tc>
          <w:tcPr>
            <w:tcW w:w="1134" w:type="dxa"/>
            <w:shd w:val="clear" w:color="auto" w:fill="auto"/>
          </w:tcPr>
          <w:p w:rsidR="00AD122A" w:rsidRPr="00AD122A" w:rsidRDefault="00AD122A" w:rsidP="00CB4923">
            <w:pPr>
              <w:jc w:val="center"/>
              <w:rPr>
                <w:rFonts w:eastAsia="Times New Roman"/>
                <w:noProof/>
                <w:color w:val="auto"/>
                <w:sz w:val="20"/>
                <w:szCs w:val="20"/>
              </w:rPr>
            </w:pPr>
            <w:r w:rsidRPr="00AD122A">
              <w:rPr>
                <w:rFonts w:eastAsia="Times New Roman"/>
                <w:noProof/>
                <w:color w:val="auto"/>
                <w:sz w:val="20"/>
                <w:szCs w:val="20"/>
              </w:rPr>
              <w:t xml:space="preserve">мини-мальная сомкну-тость </w:t>
            </w:r>
          </w:p>
          <w:p w:rsidR="00AD122A" w:rsidRPr="00AD122A" w:rsidRDefault="00AD122A" w:rsidP="00CB4923">
            <w:pPr>
              <w:jc w:val="center"/>
              <w:rPr>
                <w:rFonts w:eastAsia="Times New Roman"/>
                <w:noProof/>
                <w:color w:val="auto"/>
                <w:sz w:val="20"/>
                <w:szCs w:val="20"/>
              </w:rPr>
            </w:pPr>
            <w:r w:rsidRPr="00AD122A">
              <w:rPr>
                <w:rFonts w:eastAsia="Times New Roman"/>
                <w:noProof/>
                <w:color w:val="auto"/>
                <w:sz w:val="20"/>
                <w:szCs w:val="20"/>
              </w:rPr>
              <w:t>до ухода</w:t>
            </w:r>
          </w:p>
        </w:tc>
        <w:tc>
          <w:tcPr>
            <w:tcW w:w="1134" w:type="dxa"/>
            <w:shd w:val="clear" w:color="auto" w:fill="auto"/>
          </w:tcPr>
          <w:p w:rsidR="00AD122A" w:rsidRPr="00AD122A" w:rsidRDefault="00AD122A" w:rsidP="00CB4923">
            <w:pPr>
              <w:jc w:val="center"/>
              <w:rPr>
                <w:rFonts w:eastAsia="Times New Roman"/>
                <w:noProof/>
                <w:color w:val="auto"/>
                <w:sz w:val="20"/>
                <w:szCs w:val="20"/>
              </w:rPr>
            </w:pPr>
            <w:r w:rsidRPr="00AD122A">
              <w:rPr>
                <w:rFonts w:eastAsia="Times New Roman"/>
                <w:noProof/>
                <w:color w:val="auto"/>
                <w:sz w:val="20"/>
                <w:szCs w:val="20"/>
              </w:rPr>
              <w:t xml:space="preserve">интенсив-ность </w:t>
            </w:r>
          </w:p>
          <w:p w:rsidR="00AD122A" w:rsidRPr="00AD122A" w:rsidRDefault="00AD122A" w:rsidP="00CB4923">
            <w:pPr>
              <w:jc w:val="center"/>
              <w:rPr>
                <w:rFonts w:eastAsia="Times New Roman"/>
                <w:noProof/>
                <w:color w:val="auto"/>
                <w:sz w:val="20"/>
                <w:szCs w:val="20"/>
              </w:rPr>
            </w:pPr>
            <w:r w:rsidRPr="00AD122A">
              <w:rPr>
                <w:rFonts w:eastAsia="Times New Roman"/>
                <w:noProof/>
                <w:color w:val="auto"/>
                <w:sz w:val="20"/>
                <w:szCs w:val="20"/>
              </w:rPr>
              <w:t xml:space="preserve">в % </w:t>
            </w:r>
          </w:p>
          <w:p w:rsidR="00AD122A" w:rsidRPr="00AD122A" w:rsidRDefault="00AD122A" w:rsidP="00CB4923">
            <w:pPr>
              <w:jc w:val="center"/>
              <w:rPr>
                <w:rFonts w:eastAsia="Times New Roman"/>
                <w:noProof/>
                <w:color w:val="auto"/>
                <w:sz w:val="20"/>
                <w:szCs w:val="20"/>
              </w:rPr>
            </w:pPr>
            <w:r w:rsidRPr="00AD122A">
              <w:rPr>
                <w:rFonts w:eastAsia="Times New Roman"/>
                <w:noProof/>
                <w:color w:val="auto"/>
                <w:sz w:val="20"/>
                <w:szCs w:val="20"/>
              </w:rPr>
              <w:t>по запасу</w:t>
            </w:r>
          </w:p>
        </w:tc>
        <w:tc>
          <w:tcPr>
            <w:tcW w:w="1134" w:type="dxa"/>
            <w:shd w:val="clear" w:color="auto" w:fill="auto"/>
          </w:tcPr>
          <w:p w:rsidR="00AD122A" w:rsidRPr="00AD122A" w:rsidRDefault="00AD122A" w:rsidP="00CB4923">
            <w:pPr>
              <w:jc w:val="center"/>
              <w:rPr>
                <w:rFonts w:eastAsia="Times New Roman"/>
                <w:noProof/>
                <w:color w:val="auto"/>
                <w:sz w:val="20"/>
                <w:szCs w:val="20"/>
              </w:rPr>
            </w:pPr>
            <w:r w:rsidRPr="00AD122A">
              <w:rPr>
                <w:rFonts w:eastAsia="Times New Roman"/>
                <w:noProof/>
                <w:color w:val="auto"/>
                <w:sz w:val="20"/>
                <w:szCs w:val="20"/>
              </w:rPr>
              <w:t xml:space="preserve">мини-мальная сомкну-тость </w:t>
            </w:r>
          </w:p>
          <w:p w:rsidR="00AD122A" w:rsidRPr="00AD122A" w:rsidRDefault="00AD122A" w:rsidP="00CB4923">
            <w:pPr>
              <w:jc w:val="center"/>
              <w:rPr>
                <w:rFonts w:eastAsia="Times New Roman"/>
                <w:noProof/>
                <w:color w:val="auto"/>
                <w:sz w:val="20"/>
                <w:szCs w:val="20"/>
              </w:rPr>
            </w:pPr>
            <w:r w:rsidRPr="00AD122A">
              <w:rPr>
                <w:rFonts w:eastAsia="Times New Roman"/>
                <w:noProof/>
                <w:color w:val="auto"/>
                <w:sz w:val="20"/>
                <w:szCs w:val="20"/>
              </w:rPr>
              <w:t>до ухода</w:t>
            </w:r>
          </w:p>
        </w:tc>
        <w:tc>
          <w:tcPr>
            <w:tcW w:w="1134" w:type="dxa"/>
            <w:shd w:val="clear" w:color="auto" w:fill="auto"/>
          </w:tcPr>
          <w:p w:rsidR="00AD122A" w:rsidRPr="00AD122A" w:rsidRDefault="00AD122A" w:rsidP="00CB4923">
            <w:pPr>
              <w:jc w:val="center"/>
              <w:rPr>
                <w:rFonts w:eastAsia="Times New Roman"/>
                <w:noProof/>
                <w:color w:val="auto"/>
                <w:sz w:val="20"/>
                <w:szCs w:val="20"/>
              </w:rPr>
            </w:pPr>
            <w:r w:rsidRPr="00AD122A">
              <w:rPr>
                <w:rFonts w:eastAsia="Times New Roman"/>
                <w:noProof/>
                <w:color w:val="auto"/>
                <w:sz w:val="20"/>
                <w:szCs w:val="20"/>
              </w:rPr>
              <w:t xml:space="preserve">интенсив-ность </w:t>
            </w:r>
          </w:p>
          <w:p w:rsidR="00AD122A" w:rsidRPr="00AD122A" w:rsidRDefault="00AD122A" w:rsidP="00CB4923">
            <w:pPr>
              <w:jc w:val="center"/>
              <w:rPr>
                <w:rFonts w:eastAsia="Times New Roman"/>
                <w:noProof/>
                <w:color w:val="auto"/>
                <w:sz w:val="20"/>
                <w:szCs w:val="20"/>
              </w:rPr>
            </w:pPr>
            <w:r w:rsidRPr="00AD122A">
              <w:rPr>
                <w:rFonts w:eastAsia="Times New Roman"/>
                <w:noProof/>
                <w:color w:val="auto"/>
                <w:sz w:val="20"/>
                <w:szCs w:val="20"/>
              </w:rPr>
              <w:t xml:space="preserve">в % </w:t>
            </w:r>
          </w:p>
          <w:p w:rsidR="00AD122A" w:rsidRPr="00AD122A" w:rsidRDefault="00AD122A" w:rsidP="00CB4923">
            <w:pPr>
              <w:jc w:val="center"/>
              <w:rPr>
                <w:rFonts w:eastAsia="Times New Roman"/>
                <w:noProof/>
                <w:color w:val="auto"/>
                <w:sz w:val="20"/>
                <w:szCs w:val="20"/>
              </w:rPr>
            </w:pPr>
            <w:r w:rsidRPr="00AD122A">
              <w:rPr>
                <w:rFonts w:eastAsia="Times New Roman"/>
                <w:noProof/>
                <w:color w:val="auto"/>
                <w:sz w:val="20"/>
                <w:szCs w:val="20"/>
              </w:rPr>
              <w:t>по запасу</w:t>
            </w:r>
          </w:p>
        </w:tc>
        <w:tc>
          <w:tcPr>
            <w:tcW w:w="1276" w:type="dxa"/>
            <w:vMerge/>
            <w:shd w:val="clear" w:color="auto" w:fill="auto"/>
          </w:tcPr>
          <w:p w:rsidR="00AD122A" w:rsidRPr="00AD122A" w:rsidRDefault="00AD122A" w:rsidP="00CB4923">
            <w:pPr>
              <w:rPr>
                <w:rFonts w:eastAsia="Times New Roman"/>
                <w:noProof/>
                <w:color w:val="auto"/>
                <w:sz w:val="20"/>
                <w:szCs w:val="20"/>
              </w:rPr>
            </w:pPr>
          </w:p>
        </w:tc>
      </w:tr>
      <w:tr w:rsidR="00AD122A" w:rsidRPr="00AD122A" w:rsidTr="00AD122A">
        <w:tc>
          <w:tcPr>
            <w:tcW w:w="1560" w:type="dxa"/>
            <w:vMerge/>
            <w:shd w:val="clear" w:color="auto" w:fill="auto"/>
          </w:tcPr>
          <w:p w:rsidR="00AD122A" w:rsidRPr="00AD122A" w:rsidRDefault="00AD122A" w:rsidP="00CB4923">
            <w:pPr>
              <w:rPr>
                <w:rFonts w:eastAsia="Times New Roman"/>
                <w:noProof/>
                <w:color w:val="auto"/>
                <w:sz w:val="20"/>
                <w:szCs w:val="20"/>
              </w:rPr>
            </w:pPr>
          </w:p>
        </w:tc>
        <w:tc>
          <w:tcPr>
            <w:tcW w:w="1134" w:type="dxa"/>
            <w:vMerge/>
            <w:shd w:val="clear" w:color="auto" w:fill="auto"/>
          </w:tcPr>
          <w:p w:rsidR="00AD122A" w:rsidRPr="00AD122A" w:rsidRDefault="00AD122A" w:rsidP="00CB4923">
            <w:pPr>
              <w:rPr>
                <w:rFonts w:eastAsia="Times New Roman"/>
                <w:noProof/>
                <w:color w:val="auto"/>
                <w:sz w:val="20"/>
                <w:szCs w:val="20"/>
              </w:rPr>
            </w:pPr>
          </w:p>
        </w:tc>
        <w:tc>
          <w:tcPr>
            <w:tcW w:w="1276" w:type="dxa"/>
            <w:shd w:val="clear" w:color="auto" w:fill="auto"/>
          </w:tcPr>
          <w:p w:rsidR="00AD122A" w:rsidRPr="00AD122A" w:rsidRDefault="00AD122A" w:rsidP="00CB4923">
            <w:pPr>
              <w:jc w:val="center"/>
              <w:rPr>
                <w:rFonts w:eastAsia="Times New Roman"/>
                <w:noProof/>
                <w:color w:val="auto"/>
                <w:sz w:val="20"/>
                <w:szCs w:val="20"/>
              </w:rPr>
            </w:pPr>
            <w:r w:rsidRPr="00AD122A">
              <w:rPr>
                <w:rFonts w:eastAsia="Times New Roman"/>
                <w:noProof/>
                <w:color w:val="auto"/>
                <w:sz w:val="20"/>
                <w:szCs w:val="20"/>
              </w:rPr>
              <w:t>культурах</w:t>
            </w:r>
          </w:p>
        </w:tc>
        <w:tc>
          <w:tcPr>
            <w:tcW w:w="1134" w:type="dxa"/>
            <w:shd w:val="clear" w:color="auto" w:fill="auto"/>
          </w:tcPr>
          <w:p w:rsidR="00AD122A" w:rsidRPr="00AD122A" w:rsidRDefault="00AD122A" w:rsidP="00CB4923">
            <w:pPr>
              <w:jc w:val="center"/>
              <w:rPr>
                <w:rFonts w:eastAsia="Times New Roman"/>
                <w:noProof/>
                <w:color w:val="auto"/>
                <w:sz w:val="20"/>
                <w:szCs w:val="20"/>
              </w:rPr>
            </w:pPr>
            <w:r w:rsidRPr="00AD122A">
              <w:rPr>
                <w:rFonts w:eastAsia="Times New Roman"/>
                <w:noProof/>
                <w:color w:val="auto"/>
                <w:sz w:val="20"/>
                <w:szCs w:val="20"/>
              </w:rPr>
              <w:t>после ухода</w:t>
            </w:r>
          </w:p>
        </w:tc>
        <w:tc>
          <w:tcPr>
            <w:tcW w:w="1134" w:type="dxa"/>
            <w:shd w:val="clear" w:color="auto" w:fill="auto"/>
          </w:tcPr>
          <w:p w:rsidR="00AD122A" w:rsidRPr="00AD122A" w:rsidRDefault="00AD122A" w:rsidP="00CB4923">
            <w:pPr>
              <w:jc w:val="center"/>
              <w:rPr>
                <w:rFonts w:eastAsia="Times New Roman"/>
                <w:noProof/>
                <w:color w:val="auto"/>
                <w:sz w:val="20"/>
                <w:szCs w:val="20"/>
              </w:rPr>
            </w:pPr>
            <w:r w:rsidRPr="00AD122A">
              <w:rPr>
                <w:rFonts w:eastAsia="Times New Roman"/>
                <w:noProof/>
                <w:color w:val="auto"/>
                <w:sz w:val="20"/>
                <w:szCs w:val="20"/>
              </w:rPr>
              <w:t>повторя-емость (лет)</w:t>
            </w:r>
          </w:p>
        </w:tc>
        <w:tc>
          <w:tcPr>
            <w:tcW w:w="1134" w:type="dxa"/>
            <w:shd w:val="clear" w:color="auto" w:fill="auto"/>
          </w:tcPr>
          <w:p w:rsidR="00AD122A" w:rsidRPr="00AD122A" w:rsidRDefault="00AD122A" w:rsidP="00CB4923">
            <w:pPr>
              <w:jc w:val="center"/>
              <w:rPr>
                <w:rFonts w:eastAsia="Times New Roman"/>
                <w:noProof/>
                <w:color w:val="auto"/>
                <w:sz w:val="20"/>
                <w:szCs w:val="20"/>
              </w:rPr>
            </w:pPr>
            <w:r w:rsidRPr="00AD122A">
              <w:rPr>
                <w:rFonts w:eastAsia="Times New Roman"/>
                <w:noProof/>
                <w:color w:val="auto"/>
                <w:sz w:val="20"/>
                <w:szCs w:val="20"/>
              </w:rPr>
              <w:t>после ухода</w:t>
            </w:r>
          </w:p>
        </w:tc>
        <w:tc>
          <w:tcPr>
            <w:tcW w:w="1134" w:type="dxa"/>
            <w:shd w:val="clear" w:color="auto" w:fill="auto"/>
          </w:tcPr>
          <w:p w:rsidR="00AD122A" w:rsidRPr="00AD122A" w:rsidRDefault="00AD122A" w:rsidP="00CB4923">
            <w:pPr>
              <w:jc w:val="center"/>
              <w:rPr>
                <w:rFonts w:eastAsia="Times New Roman"/>
                <w:noProof/>
                <w:color w:val="auto"/>
                <w:sz w:val="20"/>
                <w:szCs w:val="20"/>
              </w:rPr>
            </w:pPr>
            <w:r w:rsidRPr="00AD122A">
              <w:rPr>
                <w:rFonts w:eastAsia="Times New Roman"/>
                <w:noProof/>
                <w:color w:val="auto"/>
                <w:sz w:val="20"/>
                <w:szCs w:val="20"/>
              </w:rPr>
              <w:t xml:space="preserve">повторя-емость </w:t>
            </w:r>
          </w:p>
          <w:p w:rsidR="00AD122A" w:rsidRPr="00AD122A" w:rsidRDefault="00AD122A" w:rsidP="00CB4923">
            <w:pPr>
              <w:jc w:val="center"/>
              <w:rPr>
                <w:rFonts w:eastAsia="Times New Roman"/>
                <w:noProof/>
                <w:color w:val="auto"/>
                <w:sz w:val="20"/>
                <w:szCs w:val="20"/>
              </w:rPr>
            </w:pPr>
            <w:r w:rsidRPr="00AD122A">
              <w:rPr>
                <w:rFonts w:eastAsia="Times New Roman"/>
                <w:noProof/>
                <w:color w:val="auto"/>
                <w:sz w:val="20"/>
                <w:szCs w:val="20"/>
              </w:rPr>
              <w:t>(лет)</w:t>
            </w:r>
          </w:p>
        </w:tc>
        <w:tc>
          <w:tcPr>
            <w:tcW w:w="1276" w:type="dxa"/>
            <w:vMerge/>
            <w:shd w:val="clear" w:color="auto" w:fill="auto"/>
          </w:tcPr>
          <w:p w:rsidR="00AD122A" w:rsidRPr="00AD122A" w:rsidRDefault="00AD122A" w:rsidP="00CB4923">
            <w:pPr>
              <w:rPr>
                <w:rFonts w:eastAsia="Times New Roman"/>
                <w:noProof/>
                <w:color w:val="auto"/>
                <w:sz w:val="20"/>
                <w:szCs w:val="20"/>
              </w:rPr>
            </w:pPr>
          </w:p>
        </w:tc>
      </w:tr>
      <w:tr w:rsidR="00AD122A" w:rsidRPr="00AD122A" w:rsidTr="00AD122A">
        <w:tc>
          <w:tcPr>
            <w:tcW w:w="9782" w:type="dxa"/>
            <w:gridSpan w:val="8"/>
            <w:shd w:val="clear" w:color="auto" w:fill="auto"/>
            <w:vAlign w:val="center"/>
          </w:tcPr>
          <w:p w:rsidR="00AD122A" w:rsidRPr="00AD122A" w:rsidRDefault="00AD122A" w:rsidP="00CB4923">
            <w:pPr>
              <w:jc w:val="center"/>
              <w:rPr>
                <w:rFonts w:eastAsia="Times New Roman"/>
                <w:noProof/>
                <w:color w:val="auto"/>
                <w:sz w:val="20"/>
                <w:szCs w:val="20"/>
              </w:rPr>
            </w:pPr>
            <w:r w:rsidRPr="00AD122A">
              <w:rPr>
                <w:rFonts w:eastAsia="Times New Roman"/>
                <w:noProof/>
                <w:color w:val="auto"/>
                <w:sz w:val="20"/>
                <w:szCs w:val="20"/>
              </w:rPr>
              <w:t>Западно-Сибирский равнинный таежный район</w:t>
            </w:r>
          </w:p>
        </w:tc>
      </w:tr>
      <w:tr w:rsidR="00AD122A" w:rsidRPr="00AD122A" w:rsidTr="000B0A3B">
        <w:trPr>
          <w:trHeight w:val="570"/>
        </w:trPr>
        <w:tc>
          <w:tcPr>
            <w:tcW w:w="1560" w:type="dxa"/>
            <w:vMerge w:val="restart"/>
            <w:shd w:val="clear" w:color="auto" w:fill="auto"/>
          </w:tcPr>
          <w:p w:rsidR="00AD122A" w:rsidRPr="00AD122A" w:rsidRDefault="00AD122A" w:rsidP="00CB4923">
            <w:pPr>
              <w:rPr>
                <w:rFonts w:eastAsia="Times New Roman"/>
                <w:noProof/>
                <w:color w:val="auto"/>
                <w:sz w:val="20"/>
                <w:szCs w:val="20"/>
              </w:rPr>
            </w:pPr>
            <w:r w:rsidRPr="00AD122A">
              <w:rPr>
                <w:rFonts w:eastAsia="Times New Roman"/>
                <w:noProof/>
                <w:color w:val="auto"/>
                <w:sz w:val="20"/>
                <w:szCs w:val="20"/>
              </w:rPr>
              <w:t xml:space="preserve">Кедровые </w:t>
            </w:r>
          </w:p>
          <w:p w:rsidR="00AD122A" w:rsidRPr="00AD122A" w:rsidRDefault="00AD122A" w:rsidP="00CB4923">
            <w:pPr>
              <w:rPr>
                <w:rFonts w:eastAsia="Times New Roman"/>
                <w:noProof/>
                <w:color w:val="auto"/>
                <w:sz w:val="20"/>
                <w:szCs w:val="20"/>
              </w:rPr>
            </w:pPr>
            <w:r w:rsidRPr="00AD122A">
              <w:rPr>
                <w:rFonts w:eastAsia="Times New Roman"/>
                <w:noProof/>
                <w:color w:val="auto"/>
                <w:sz w:val="20"/>
                <w:szCs w:val="20"/>
              </w:rPr>
              <w:t>с примесью</w:t>
            </w:r>
            <w:r w:rsidRPr="00AD122A">
              <w:rPr>
                <w:rFonts w:ascii="Arial" w:eastAsia="Times New Roman" w:hAnsi="Arial" w:cs="Arial"/>
                <w:noProof/>
                <w:color w:val="auto"/>
                <w:sz w:val="20"/>
                <w:szCs w:val="20"/>
              </w:rPr>
              <w:t xml:space="preserve"> </w:t>
            </w:r>
            <w:r w:rsidRPr="00AD122A">
              <w:rPr>
                <w:rFonts w:eastAsia="Times New Roman"/>
                <w:noProof/>
                <w:color w:val="auto"/>
                <w:sz w:val="20"/>
                <w:szCs w:val="20"/>
              </w:rPr>
              <w:t>березы и других</w:t>
            </w:r>
            <w:r w:rsidRPr="00AD122A">
              <w:rPr>
                <w:rFonts w:ascii="Arial" w:eastAsia="Times New Roman" w:hAnsi="Arial" w:cs="Arial"/>
                <w:noProof/>
                <w:color w:val="auto"/>
                <w:sz w:val="20"/>
                <w:szCs w:val="20"/>
              </w:rPr>
              <w:t xml:space="preserve"> </w:t>
            </w:r>
            <w:r w:rsidRPr="00AD122A">
              <w:rPr>
                <w:rFonts w:eastAsia="Times New Roman"/>
                <w:noProof/>
                <w:color w:val="auto"/>
                <w:sz w:val="20"/>
                <w:szCs w:val="20"/>
              </w:rPr>
              <w:t>пород до 0,4 единиц</w:t>
            </w:r>
            <w:r w:rsidRPr="00AD122A">
              <w:rPr>
                <w:rFonts w:ascii="Arial" w:eastAsia="Times New Roman" w:hAnsi="Arial" w:cs="Arial"/>
                <w:noProof/>
                <w:color w:val="auto"/>
                <w:sz w:val="20"/>
                <w:szCs w:val="20"/>
              </w:rPr>
              <w:t xml:space="preserve"> </w:t>
            </w:r>
            <w:r w:rsidRPr="00AD122A">
              <w:rPr>
                <w:rFonts w:eastAsia="Times New Roman"/>
                <w:noProof/>
                <w:color w:val="auto"/>
                <w:sz w:val="20"/>
                <w:szCs w:val="20"/>
              </w:rPr>
              <w:t>состава</w:t>
            </w:r>
          </w:p>
        </w:tc>
        <w:tc>
          <w:tcPr>
            <w:tcW w:w="1134" w:type="dxa"/>
            <w:vMerge w:val="restart"/>
            <w:shd w:val="clear" w:color="auto" w:fill="auto"/>
          </w:tcPr>
          <w:p w:rsidR="00AD122A" w:rsidRPr="00AD122A" w:rsidRDefault="00AD122A" w:rsidP="00CB4923">
            <w:pPr>
              <w:rPr>
                <w:rFonts w:eastAsia="Times New Roman"/>
                <w:noProof/>
                <w:color w:val="auto"/>
                <w:sz w:val="20"/>
                <w:szCs w:val="20"/>
              </w:rPr>
            </w:pPr>
            <w:r w:rsidRPr="00AD122A">
              <w:rPr>
                <w:rFonts w:eastAsia="Times New Roman"/>
                <w:noProof/>
                <w:color w:val="auto"/>
                <w:sz w:val="20"/>
                <w:szCs w:val="20"/>
              </w:rPr>
              <w:t>Травяная</w:t>
            </w:r>
          </w:p>
          <w:p w:rsidR="00AD122A" w:rsidRPr="00AD122A" w:rsidRDefault="00AD122A" w:rsidP="00CB4923">
            <w:pPr>
              <w:rPr>
                <w:rFonts w:eastAsia="Times New Roman"/>
                <w:noProof/>
                <w:color w:val="auto"/>
                <w:sz w:val="20"/>
                <w:szCs w:val="20"/>
              </w:rPr>
            </w:pPr>
            <w:r w:rsidRPr="00AD122A">
              <w:rPr>
                <w:rFonts w:eastAsia="Times New Roman"/>
                <w:noProof/>
                <w:color w:val="auto"/>
                <w:sz w:val="20"/>
                <w:szCs w:val="20"/>
              </w:rPr>
              <w:t xml:space="preserve"> (I-III)</w:t>
            </w:r>
          </w:p>
        </w:tc>
        <w:tc>
          <w:tcPr>
            <w:tcW w:w="1276" w:type="dxa"/>
            <w:shd w:val="clear" w:color="auto" w:fill="auto"/>
            <w:vAlign w:val="center"/>
          </w:tcPr>
          <w:p w:rsidR="00AD122A" w:rsidRPr="00AD122A" w:rsidRDefault="00AD122A" w:rsidP="000B0A3B">
            <w:pPr>
              <w:jc w:val="center"/>
              <w:rPr>
                <w:rFonts w:eastAsia="Times New Roman"/>
                <w:noProof/>
                <w:color w:val="auto"/>
                <w:sz w:val="20"/>
                <w:szCs w:val="20"/>
              </w:rPr>
            </w:pPr>
            <w:r w:rsidRPr="00AD122A">
              <w:rPr>
                <w:rFonts w:eastAsia="Times New Roman"/>
                <w:noProof/>
                <w:color w:val="auto"/>
                <w:sz w:val="20"/>
                <w:szCs w:val="20"/>
              </w:rPr>
              <w:t>15 – 20</w:t>
            </w:r>
          </w:p>
        </w:tc>
        <w:tc>
          <w:tcPr>
            <w:tcW w:w="1134" w:type="dxa"/>
            <w:shd w:val="clear" w:color="auto" w:fill="auto"/>
            <w:vAlign w:val="center"/>
          </w:tcPr>
          <w:p w:rsidR="00AD122A" w:rsidRPr="00AD122A" w:rsidRDefault="00AD122A" w:rsidP="000B0A3B">
            <w:pPr>
              <w:jc w:val="center"/>
              <w:rPr>
                <w:rFonts w:eastAsia="Times New Roman"/>
                <w:noProof/>
                <w:color w:val="auto"/>
                <w:sz w:val="20"/>
                <w:szCs w:val="20"/>
              </w:rPr>
            </w:pPr>
            <w:r w:rsidRPr="00AD122A">
              <w:rPr>
                <w:rFonts w:eastAsia="Times New Roman"/>
                <w:noProof/>
                <w:color w:val="auto"/>
                <w:sz w:val="20"/>
                <w:szCs w:val="20"/>
              </w:rPr>
              <w:t>0,8</w:t>
            </w:r>
          </w:p>
        </w:tc>
        <w:tc>
          <w:tcPr>
            <w:tcW w:w="1134" w:type="dxa"/>
            <w:shd w:val="clear" w:color="auto" w:fill="auto"/>
            <w:vAlign w:val="center"/>
          </w:tcPr>
          <w:p w:rsidR="00AD122A" w:rsidRPr="00AD122A" w:rsidRDefault="00AD122A" w:rsidP="000B0A3B">
            <w:pPr>
              <w:jc w:val="center"/>
              <w:rPr>
                <w:rFonts w:eastAsia="Times New Roman"/>
                <w:noProof/>
                <w:color w:val="auto"/>
                <w:sz w:val="20"/>
                <w:szCs w:val="20"/>
              </w:rPr>
            </w:pPr>
            <w:r w:rsidRPr="00AD122A">
              <w:rPr>
                <w:rFonts w:eastAsia="Times New Roman"/>
                <w:noProof/>
                <w:color w:val="auto"/>
                <w:sz w:val="20"/>
                <w:szCs w:val="20"/>
              </w:rPr>
              <w:t>25 – 45</w:t>
            </w:r>
          </w:p>
        </w:tc>
        <w:tc>
          <w:tcPr>
            <w:tcW w:w="1134" w:type="dxa"/>
            <w:shd w:val="clear" w:color="auto" w:fill="auto"/>
            <w:vAlign w:val="center"/>
          </w:tcPr>
          <w:p w:rsidR="00AD122A" w:rsidRPr="00AD122A" w:rsidRDefault="00AD122A" w:rsidP="000B0A3B">
            <w:pPr>
              <w:jc w:val="center"/>
              <w:rPr>
                <w:rFonts w:eastAsia="Times New Roman"/>
                <w:noProof/>
                <w:color w:val="auto"/>
                <w:sz w:val="20"/>
                <w:szCs w:val="20"/>
              </w:rPr>
            </w:pPr>
            <w:r w:rsidRPr="00AD122A">
              <w:rPr>
                <w:rFonts w:eastAsia="Times New Roman"/>
                <w:noProof/>
                <w:color w:val="auto"/>
                <w:sz w:val="20"/>
                <w:szCs w:val="20"/>
              </w:rPr>
              <w:t>0,8</w:t>
            </w:r>
          </w:p>
        </w:tc>
        <w:tc>
          <w:tcPr>
            <w:tcW w:w="1134" w:type="dxa"/>
            <w:shd w:val="clear" w:color="auto" w:fill="auto"/>
            <w:vAlign w:val="center"/>
          </w:tcPr>
          <w:p w:rsidR="00AD122A" w:rsidRPr="00AD122A" w:rsidRDefault="00AD122A" w:rsidP="000B0A3B">
            <w:pPr>
              <w:jc w:val="center"/>
              <w:rPr>
                <w:rFonts w:eastAsia="Times New Roman"/>
                <w:noProof/>
                <w:color w:val="auto"/>
                <w:sz w:val="20"/>
                <w:szCs w:val="20"/>
              </w:rPr>
            </w:pPr>
            <w:r w:rsidRPr="00AD122A">
              <w:rPr>
                <w:rFonts w:eastAsia="Times New Roman"/>
                <w:noProof/>
                <w:color w:val="auto"/>
                <w:sz w:val="20"/>
                <w:szCs w:val="20"/>
              </w:rPr>
              <w:t>20 – 35</w:t>
            </w:r>
          </w:p>
        </w:tc>
        <w:tc>
          <w:tcPr>
            <w:tcW w:w="1276" w:type="dxa"/>
            <w:vMerge w:val="restart"/>
            <w:shd w:val="clear" w:color="auto" w:fill="auto"/>
          </w:tcPr>
          <w:p w:rsidR="00AD122A" w:rsidRPr="00AD122A" w:rsidRDefault="00AD122A" w:rsidP="00CB4923">
            <w:pPr>
              <w:rPr>
                <w:rFonts w:eastAsia="Times New Roman"/>
                <w:noProof/>
                <w:color w:val="auto"/>
                <w:sz w:val="20"/>
                <w:szCs w:val="20"/>
              </w:rPr>
            </w:pPr>
            <w:r w:rsidRPr="00AD122A">
              <w:rPr>
                <w:rFonts w:eastAsia="Times New Roman"/>
                <w:noProof/>
                <w:color w:val="auto"/>
                <w:sz w:val="20"/>
                <w:szCs w:val="20"/>
              </w:rPr>
              <w:t xml:space="preserve">(7-8) К </w:t>
            </w:r>
          </w:p>
          <w:p w:rsidR="00AD122A" w:rsidRPr="00AD122A" w:rsidRDefault="00AD122A" w:rsidP="00CB4923">
            <w:pPr>
              <w:rPr>
                <w:rFonts w:eastAsia="Times New Roman"/>
                <w:noProof/>
                <w:color w:val="auto"/>
                <w:sz w:val="20"/>
                <w:szCs w:val="20"/>
              </w:rPr>
            </w:pPr>
            <w:r w:rsidRPr="00AD122A">
              <w:rPr>
                <w:rFonts w:eastAsia="Times New Roman"/>
                <w:noProof/>
                <w:color w:val="auto"/>
                <w:sz w:val="20"/>
                <w:szCs w:val="20"/>
              </w:rPr>
              <w:t>(2-3) Е, П, Б</w:t>
            </w:r>
          </w:p>
        </w:tc>
      </w:tr>
      <w:tr w:rsidR="00AD122A" w:rsidRPr="00AD122A" w:rsidTr="000B0A3B">
        <w:trPr>
          <w:trHeight w:val="570"/>
        </w:trPr>
        <w:tc>
          <w:tcPr>
            <w:tcW w:w="1560" w:type="dxa"/>
            <w:vMerge/>
            <w:shd w:val="clear" w:color="auto" w:fill="auto"/>
          </w:tcPr>
          <w:p w:rsidR="00AD122A" w:rsidRPr="00AD122A" w:rsidRDefault="00AD122A" w:rsidP="00CB4923">
            <w:pPr>
              <w:rPr>
                <w:rFonts w:eastAsia="Times New Roman"/>
                <w:noProof/>
                <w:color w:val="auto"/>
                <w:sz w:val="20"/>
                <w:szCs w:val="20"/>
              </w:rPr>
            </w:pPr>
          </w:p>
        </w:tc>
        <w:tc>
          <w:tcPr>
            <w:tcW w:w="1134" w:type="dxa"/>
            <w:vMerge/>
            <w:shd w:val="clear" w:color="auto" w:fill="auto"/>
          </w:tcPr>
          <w:p w:rsidR="00AD122A" w:rsidRPr="00AD122A" w:rsidRDefault="00AD122A" w:rsidP="00CB4923">
            <w:pPr>
              <w:rPr>
                <w:rFonts w:eastAsia="Times New Roman"/>
                <w:noProof/>
                <w:color w:val="auto"/>
                <w:sz w:val="20"/>
                <w:szCs w:val="20"/>
              </w:rPr>
            </w:pPr>
          </w:p>
        </w:tc>
        <w:tc>
          <w:tcPr>
            <w:tcW w:w="1276" w:type="dxa"/>
            <w:shd w:val="clear" w:color="auto" w:fill="auto"/>
            <w:vAlign w:val="center"/>
          </w:tcPr>
          <w:p w:rsidR="00AD122A" w:rsidRPr="00AD122A" w:rsidRDefault="00AD122A" w:rsidP="000B0A3B">
            <w:pPr>
              <w:jc w:val="center"/>
              <w:rPr>
                <w:rFonts w:eastAsia="Times New Roman"/>
                <w:noProof/>
                <w:color w:val="auto"/>
                <w:sz w:val="20"/>
                <w:szCs w:val="20"/>
              </w:rPr>
            </w:pPr>
            <w:r w:rsidRPr="00AD122A">
              <w:rPr>
                <w:rFonts w:eastAsia="Times New Roman"/>
                <w:noProof/>
                <w:color w:val="auto"/>
                <w:sz w:val="20"/>
                <w:szCs w:val="20"/>
              </w:rPr>
              <w:t>7 – 12</w:t>
            </w:r>
          </w:p>
        </w:tc>
        <w:tc>
          <w:tcPr>
            <w:tcW w:w="1134" w:type="dxa"/>
            <w:shd w:val="clear" w:color="auto" w:fill="auto"/>
            <w:vAlign w:val="center"/>
          </w:tcPr>
          <w:p w:rsidR="00AD122A" w:rsidRPr="00AD122A" w:rsidRDefault="00AD122A" w:rsidP="000B0A3B">
            <w:pPr>
              <w:jc w:val="center"/>
              <w:rPr>
                <w:rFonts w:eastAsia="Times New Roman"/>
                <w:noProof/>
                <w:color w:val="auto"/>
                <w:sz w:val="20"/>
                <w:szCs w:val="20"/>
              </w:rPr>
            </w:pPr>
            <w:r w:rsidRPr="00AD122A">
              <w:rPr>
                <w:rFonts w:eastAsia="Times New Roman"/>
                <w:noProof/>
                <w:color w:val="auto"/>
                <w:sz w:val="20"/>
                <w:szCs w:val="20"/>
              </w:rPr>
              <w:t>0,6</w:t>
            </w:r>
          </w:p>
        </w:tc>
        <w:tc>
          <w:tcPr>
            <w:tcW w:w="1134" w:type="dxa"/>
            <w:shd w:val="clear" w:color="auto" w:fill="auto"/>
            <w:vAlign w:val="center"/>
          </w:tcPr>
          <w:p w:rsidR="00AD122A" w:rsidRPr="00AD122A" w:rsidRDefault="00AD122A" w:rsidP="000B0A3B">
            <w:pPr>
              <w:jc w:val="center"/>
              <w:rPr>
                <w:rFonts w:eastAsia="Times New Roman"/>
                <w:noProof/>
                <w:color w:val="auto"/>
                <w:sz w:val="20"/>
                <w:szCs w:val="20"/>
              </w:rPr>
            </w:pPr>
            <w:r w:rsidRPr="00AD122A">
              <w:rPr>
                <w:rFonts w:eastAsia="Times New Roman"/>
                <w:noProof/>
                <w:color w:val="auto"/>
                <w:sz w:val="20"/>
                <w:szCs w:val="20"/>
              </w:rPr>
              <w:t>15 – 20</w:t>
            </w:r>
          </w:p>
        </w:tc>
        <w:tc>
          <w:tcPr>
            <w:tcW w:w="1134" w:type="dxa"/>
            <w:shd w:val="clear" w:color="auto" w:fill="auto"/>
            <w:vAlign w:val="center"/>
          </w:tcPr>
          <w:p w:rsidR="00AD122A" w:rsidRPr="00AD122A" w:rsidRDefault="00AD122A" w:rsidP="000B0A3B">
            <w:pPr>
              <w:jc w:val="center"/>
              <w:rPr>
                <w:rFonts w:eastAsia="Times New Roman"/>
                <w:noProof/>
                <w:color w:val="auto"/>
                <w:sz w:val="20"/>
                <w:szCs w:val="20"/>
              </w:rPr>
            </w:pPr>
            <w:r w:rsidRPr="00AD122A">
              <w:rPr>
                <w:rFonts w:eastAsia="Times New Roman"/>
                <w:noProof/>
                <w:color w:val="auto"/>
                <w:sz w:val="20"/>
                <w:szCs w:val="20"/>
              </w:rPr>
              <w:t>0,6</w:t>
            </w:r>
          </w:p>
        </w:tc>
        <w:tc>
          <w:tcPr>
            <w:tcW w:w="1134" w:type="dxa"/>
            <w:shd w:val="clear" w:color="auto" w:fill="auto"/>
            <w:vAlign w:val="center"/>
          </w:tcPr>
          <w:p w:rsidR="00AD122A" w:rsidRPr="00AD122A" w:rsidRDefault="00AD122A" w:rsidP="000B0A3B">
            <w:pPr>
              <w:jc w:val="center"/>
              <w:rPr>
                <w:rFonts w:eastAsia="Times New Roman"/>
                <w:noProof/>
                <w:color w:val="auto"/>
                <w:sz w:val="20"/>
                <w:szCs w:val="20"/>
              </w:rPr>
            </w:pPr>
            <w:r w:rsidRPr="00AD122A">
              <w:rPr>
                <w:rFonts w:eastAsia="Times New Roman"/>
                <w:noProof/>
                <w:color w:val="auto"/>
                <w:sz w:val="20"/>
                <w:szCs w:val="20"/>
              </w:rPr>
              <w:t>20 – 25</w:t>
            </w:r>
          </w:p>
        </w:tc>
        <w:tc>
          <w:tcPr>
            <w:tcW w:w="1276" w:type="dxa"/>
            <w:vMerge/>
            <w:shd w:val="clear" w:color="auto" w:fill="auto"/>
          </w:tcPr>
          <w:p w:rsidR="00AD122A" w:rsidRPr="00AD122A" w:rsidRDefault="00AD122A" w:rsidP="00CB4923">
            <w:pPr>
              <w:rPr>
                <w:rFonts w:eastAsia="Times New Roman"/>
                <w:noProof/>
                <w:color w:val="auto"/>
                <w:sz w:val="20"/>
                <w:szCs w:val="20"/>
              </w:rPr>
            </w:pPr>
          </w:p>
        </w:tc>
      </w:tr>
      <w:tr w:rsidR="00AD122A" w:rsidRPr="00AD122A" w:rsidTr="000B0A3B">
        <w:trPr>
          <w:trHeight w:val="340"/>
        </w:trPr>
        <w:tc>
          <w:tcPr>
            <w:tcW w:w="1560" w:type="dxa"/>
            <w:vMerge w:val="restart"/>
            <w:shd w:val="clear" w:color="auto" w:fill="auto"/>
          </w:tcPr>
          <w:p w:rsidR="00AD122A" w:rsidRPr="00AD122A" w:rsidRDefault="00AD122A" w:rsidP="00CB4923">
            <w:pPr>
              <w:rPr>
                <w:rFonts w:eastAsia="Times New Roman"/>
                <w:noProof/>
                <w:color w:val="auto"/>
                <w:sz w:val="20"/>
                <w:szCs w:val="20"/>
              </w:rPr>
            </w:pPr>
            <w:r w:rsidRPr="00AD122A">
              <w:rPr>
                <w:rFonts w:eastAsia="Times New Roman"/>
                <w:noProof/>
                <w:color w:val="auto"/>
                <w:sz w:val="20"/>
                <w:szCs w:val="20"/>
              </w:rPr>
              <w:t xml:space="preserve">Березовые </w:t>
            </w:r>
          </w:p>
          <w:p w:rsidR="00AD122A" w:rsidRPr="00AD122A" w:rsidRDefault="00AD122A" w:rsidP="00CB4923">
            <w:pPr>
              <w:rPr>
                <w:rFonts w:ascii="Arial" w:eastAsia="Times New Roman" w:hAnsi="Arial" w:cs="Arial"/>
                <w:noProof/>
                <w:color w:val="auto"/>
                <w:sz w:val="20"/>
                <w:szCs w:val="20"/>
              </w:rPr>
            </w:pPr>
            <w:r w:rsidRPr="00AD122A">
              <w:rPr>
                <w:rFonts w:eastAsia="Times New Roman"/>
                <w:noProof/>
                <w:color w:val="auto"/>
                <w:sz w:val="20"/>
                <w:szCs w:val="20"/>
              </w:rPr>
              <w:t>с кедром,</w:t>
            </w:r>
            <w:r w:rsidRPr="00AD122A">
              <w:rPr>
                <w:rFonts w:ascii="Arial" w:eastAsia="Times New Roman" w:hAnsi="Arial" w:cs="Arial"/>
                <w:noProof/>
                <w:color w:val="auto"/>
                <w:sz w:val="20"/>
                <w:szCs w:val="20"/>
              </w:rPr>
              <w:t xml:space="preserve"> </w:t>
            </w:r>
          </w:p>
          <w:p w:rsidR="00AD122A" w:rsidRPr="00AD122A" w:rsidRDefault="00AD122A" w:rsidP="00CB4923">
            <w:pPr>
              <w:rPr>
                <w:rFonts w:eastAsia="Times New Roman"/>
                <w:noProof/>
                <w:color w:val="auto"/>
                <w:sz w:val="20"/>
                <w:szCs w:val="20"/>
              </w:rPr>
            </w:pPr>
            <w:r w:rsidRPr="00AD122A">
              <w:rPr>
                <w:rFonts w:eastAsia="Times New Roman"/>
                <w:noProof/>
                <w:color w:val="auto"/>
                <w:sz w:val="20"/>
                <w:szCs w:val="20"/>
              </w:rPr>
              <w:t>елью и пихтой</w:t>
            </w:r>
          </w:p>
        </w:tc>
        <w:tc>
          <w:tcPr>
            <w:tcW w:w="1134" w:type="dxa"/>
            <w:vMerge w:val="restart"/>
            <w:shd w:val="clear" w:color="auto" w:fill="auto"/>
          </w:tcPr>
          <w:p w:rsidR="00AD122A" w:rsidRPr="00AD122A" w:rsidRDefault="00AD122A" w:rsidP="00CB4923">
            <w:pPr>
              <w:rPr>
                <w:rFonts w:eastAsia="Times New Roman"/>
                <w:noProof/>
                <w:color w:val="auto"/>
                <w:sz w:val="20"/>
                <w:szCs w:val="20"/>
              </w:rPr>
            </w:pPr>
            <w:r w:rsidRPr="00AD122A">
              <w:rPr>
                <w:rFonts w:eastAsia="Times New Roman"/>
                <w:noProof/>
                <w:color w:val="auto"/>
                <w:sz w:val="20"/>
                <w:szCs w:val="20"/>
              </w:rPr>
              <w:t>Зелено</w:t>
            </w:r>
            <w:r>
              <w:rPr>
                <w:rFonts w:eastAsia="Times New Roman"/>
                <w:noProof/>
                <w:color w:val="auto"/>
                <w:sz w:val="20"/>
                <w:szCs w:val="20"/>
              </w:rPr>
              <w:t>-</w:t>
            </w:r>
            <w:r w:rsidRPr="00AD122A">
              <w:rPr>
                <w:rFonts w:eastAsia="Times New Roman"/>
                <w:noProof/>
                <w:color w:val="auto"/>
                <w:sz w:val="20"/>
                <w:szCs w:val="20"/>
              </w:rPr>
              <w:t xml:space="preserve">мошная </w:t>
            </w:r>
          </w:p>
          <w:p w:rsidR="00AD122A" w:rsidRPr="00AD122A" w:rsidRDefault="00AD122A" w:rsidP="00CB4923">
            <w:pPr>
              <w:rPr>
                <w:rFonts w:eastAsia="Times New Roman"/>
                <w:noProof/>
                <w:color w:val="auto"/>
                <w:sz w:val="20"/>
                <w:szCs w:val="20"/>
              </w:rPr>
            </w:pPr>
            <w:r w:rsidRPr="00AD122A">
              <w:rPr>
                <w:rFonts w:eastAsia="Times New Roman"/>
                <w:noProof/>
                <w:color w:val="auto"/>
                <w:sz w:val="20"/>
                <w:szCs w:val="20"/>
              </w:rPr>
              <w:t>(II-IV)</w:t>
            </w:r>
          </w:p>
        </w:tc>
        <w:tc>
          <w:tcPr>
            <w:tcW w:w="1276" w:type="dxa"/>
            <w:shd w:val="clear" w:color="auto" w:fill="auto"/>
            <w:vAlign w:val="center"/>
          </w:tcPr>
          <w:p w:rsidR="00AD122A" w:rsidRPr="00AD122A" w:rsidRDefault="00AD122A" w:rsidP="000B0A3B">
            <w:pPr>
              <w:jc w:val="center"/>
              <w:rPr>
                <w:rFonts w:eastAsia="Times New Roman"/>
                <w:noProof/>
                <w:color w:val="auto"/>
                <w:sz w:val="20"/>
                <w:szCs w:val="20"/>
              </w:rPr>
            </w:pPr>
            <w:r w:rsidRPr="00AD122A">
              <w:rPr>
                <w:rFonts w:eastAsia="Times New Roman"/>
                <w:noProof/>
                <w:color w:val="auto"/>
                <w:sz w:val="20"/>
                <w:szCs w:val="20"/>
              </w:rPr>
              <w:t>15 – 25</w:t>
            </w:r>
          </w:p>
        </w:tc>
        <w:tc>
          <w:tcPr>
            <w:tcW w:w="1134" w:type="dxa"/>
            <w:shd w:val="clear" w:color="auto" w:fill="auto"/>
            <w:vAlign w:val="center"/>
          </w:tcPr>
          <w:p w:rsidR="00AD122A" w:rsidRPr="00AD122A" w:rsidRDefault="00AD122A" w:rsidP="000B0A3B">
            <w:pPr>
              <w:jc w:val="center"/>
              <w:rPr>
                <w:rFonts w:eastAsia="Times New Roman"/>
                <w:noProof/>
                <w:color w:val="auto"/>
                <w:sz w:val="20"/>
                <w:szCs w:val="20"/>
              </w:rPr>
            </w:pPr>
            <w:r w:rsidRPr="00AD122A">
              <w:rPr>
                <w:rFonts w:eastAsia="Times New Roman"/>
                <w:noProof/>
                <w:color w:val="auto"/>
                <w:sz w:val="20"/>
                <w:szCs w:val="20"/>
              </w:rPr>
              <w:t>0,8</w:t>
            </w:r>
          </w:p>
        </w:tc>
        <w:tc>
          <w:tcPr>
            <w:tcW w:w="1134" w:type="dxa"/>
            <w:shd w:val="clear" w:color="auto" w:fill="auto"/>
            <w:vAlign w:val="center"/>
          </w:tcPr>
          <w:p w:rsidR="00AD122A" w:rsidRPr="00AD122A" w:rsidRDefault="00AD122A" w:rsidP="000B0A3B">
            <w:pPr>
              <w:jc w:val="center"/>
              <w:rPr>
                <w:rFonts w:eastAsia="Times New Roman"/>
                <w:noProof/>
                <w:color w:val="auto"/>
                <w:sz w:val="20"/>
                <w:szCs w:val="20"/>
              </w:rPr>
            </w:pPr>
            <w:r w:rsidRPr="00AD122A">
              <w:rPr>
                <w:rFonts w:eastAsia="Times New Roman"/>
                <w:noProof/>
                <w:color w:val="auto"/>
                <w:sz w:val="20"/>
                <w:szCs w:val="20"/>
              </w:rPr>
              <w:t>20 – 40</w:t>
            </w:r>
          </w:p>
        </w:tc>
        <w:tc>
          <w:tcPr>
            <w:tcW w:w="1134" w:type="dxa"/>
            <w:shd w:val="clear" w:color="auto" w:fill="auto"/>
            <w:vAlign w:val="center"/>
          </w:tcPr>
          <w:p w:rsidR="00AD122A" w:rsidRPr="00AD122A" w:rsidRDefault="00AD122A" w:rsidP="000B0A3B">
            <w:pPr>
              <w:jc w:val="center"/>
              <w:rPr>
                <w:rFonts w:eastAsia="Times New Roman"/>
                <w:noProof/>
                <w:color w:val="auto"/>
                <w:sz w:val="20"/>
                <w:szCs w:val="20"/>
              </w:rPr>
            </w:pPr>
            <w:r w:rsidRPr="00AD122A">
              <w:rPr>
                <w:rFonts w:eastAsia="Times New Roman"/>
                <w:noProof/>
                <w:color w:val="auto"/>
                <w:sz w:val="20"/>
                <w:szCs w:val="20"/>
              </w:rPr>
              <w:t>0,8</w:t>
            </w:r>
          </w:p>
        </w:tc>
        <w:tc>
          <w:tcPr>
            <w:tcW w:w="1134" w:type="dxa"/>
            <w:shd w:val="clear" w:color="auto" w:fill="auto"/>
            <w:vAlign w:val="center"/>
          </w:tcPr>
          <w:p w:rsidR="00AD122A" w:rsidRPr="00AD122A" w:rsidRDefault="00AD122A" w:rsidP="000B0A3B">
            <w:pPr>
              <w:jc w:val="center"/>
              <w:rPr>
                <w:rFonts w:eastAsia="Times New Roman"/>
                <w:noProof/>
                <w:color w:val="auto"/>
                <w:sz w:val="20"/>
                <w:szCs w:val="20"/>
              </w:rPr>
            </w:pPr>
            <w:r w:rsidRPr="00AD122A">
              <w:rPr>
                <w:rFonts w:eastAsia="Times New Roman"/>
                <w:noProof/>
                <w:color w:val="auto"/>
                <w:sz w:val="20"/>
                <w:szCs w:val="20"/>
              </w:rPr>
              <w:t>20 – 30</w:t>
            </w:r>
          </w:p>
        </w:tc>
        <w:tc>
          <w:tcPr>
            <w:tcW w:w="1276" w:type="dxa"/>
            <w:vMerge w:val="restart"/>
            <w:shd w:val="clear" w:color="auto" w:fill="auto"/>
          </w:tcPr>
          <w:p w:rsidR="00AD122A" w:rsidRPr="00AD122A" w:rsidRDefault="00AD122A" w:rsidP="00CB4923">
            <w:pPr>
              <w:rPr>
                <w:rFonts w:eastAsia="Times New Roman"/>
                <w:noProof/>
                <w:color w:val="auto"/>
                <w:sz w:val="20"/>
                <w:szCs w:val="20"/>
              </w:rPr>
            </w:pPr>
            <w:r w:rsidRPr="00AD122A">
              <w:rPr>
                <w:rFonts w:eastAsia="Times New Roman"/>
                <w:noProof/>
                <w:color w:val="auto"/>
                <w:sz w:val="20"/>
                <w:szCs w:val="20"/>
              </w:rPr>
              <w:t xml:space="preserve">(5-7) К </w:t>
            </w:r>
          </w:p>
          <w:p w:rsidR="00AD122A" w:rsidRPr="00AD122A" w:rsidRDefault="00AD122A" w:rsidP="00CB4923">
            <w:pPr>
              <w:ind w:left="-57" w:right="-57"/>
              <w:rPr>
                <w:rFonts w:eastAsia="Times New Roman"/>
                <w:noProof/>
                <w:color w:val="auto"/>
                <w:sz w:val="20"/>
                <w:szCs w:val="20"/>
              </w:rPr>
            </w:pPr>
            <w:r w:rsidRPr="00AD122A">
              <w:rPr>
                <w:rFonts w:eastAsia="Times New Roman"/>
                <w:noProof/>
                <w:color w:val="auto"/>
                <w:sz w:val="20"/>
                <w:szCs w:val="20"/>
              </w:rPr>
              <w:t xml:space="preserve">(3-5) Е, П, Б </w:t>
            </w:r>
          </w:p>
        </w:tc>
      </w:tr>
      <w:tr w:rsidR="00AD122A" w:rsidRPr="00AD122A" w:rsidTr="000B0A3B">
        <w:trPr>
          <w:trHeight w:val="340"/>
        </w:trPr>
        <w:tc>
          <w:tcPr>
            <w:tcW w:w="1560" w:type="dxa"/>
            <w:vMerge/>
            <w:shd w:val="clear" w:color="auto" w:fill="auto"/>
          </w:tcPr>
          <w:p w:rsidR="00AD122A" w:rsidRPr="00AD122A" w:rsidRDefault="00AD122A" w:rsidP="00CB4923">
            <w:pPr>
              <w:rPr>
                <w:rFonts w:eastAsia="Times New Roman"/>
                <w:noProof/>
                <w:color w:val="auto"/>
                <w:sz w:val="20"/>
                <w:szCs w:val="20"/>
              </w:rPr>
            </w:pPr>
          </w:p>
        </w:tc>
        <w:tc>
          <w:tcPr>
            <w:tcW w:w="1134" w:type="dxa"/>
            <w:vMerge/>
            <w:shd w:val="clear" w:color="auto" w:fill="auto"/>
          </w:tcPr>
          <w:p w:rsidR="00AD122A" w:rsidRPr="00AD122A" w:rsidRDefault="00AD122A" w:rsidP="00CB4923">
            <w:pPr>
              <w:rPr>
                <w:rFonts w:eastAsia="Times New Roman"/>
                <w:noProof/>
                <w:color w:val="auto"/>
                <w:sz w:val="20"/>
                <w:szCs w:val="20"/>
              </w:rPr>
            </w:pPr>
          </w:p>
        </w:tc>
        <w:tc>
          <w:tcPr>
            <w:tcW w:w="1276" w:type="dxa"/>
            <w:shd w:val="clear" w:color="auto" w:fill="auto"/>
            <w:vAlign w:val="center"/>
          </w:tcPr>
          <w:p w:rsidR="00AD122A" w:rsidRPr="00AD122A" w:rsidRDefault="00AD122A" w:rsidP="000B0A3B">
            <w:pPr>
              <w:jc w:val="center"/>
              <w:rPr>
                <w:rFonts w:eastAsia="Times New Roman"/>
                <w:noProof/>
                <w:color w:val="auto"/>
                <w:sz w:val="20"/>
                <w:szCs w:val="20"/>
              </w:rPr>
            </w:pPr>
            <w:r w:rsidRPr="00AD122A">
              <w:rPr>
                <w:rFonts w:eastAsia="Times New Roman"/>
                <w:noProof/>
                <w:color w:val="auto"/>
                <w:sz w:val="20"/>
                <w:szCs w:val="20"/>
              </w:rPr>
              <w:t>8 – 15</w:t>
            </w:r>
          </w:p>
        </w:tc>
        <w:tc>
          <w:tcPr>
            <w:tcW w:w="1134" w:type="dxa"/>
            <w:shd w:val="clear" w:color="auto" w:fill="auto"/>
            <w:vAlign w:val="center"/>
          </w:tcPr>
          <w:p w:rsidR="00AD122A" w:rsidRPr="00AD122A" w:rsidRDefault="00AD122A" w:rsidP="000B0A3B">
            <w:pPr>
              <w:jc w:val="center"/>
              <w:rPr>
                <w:rFonts w:eastAsia="Times New Roman"/>
                <w:noProof/>
                <w:color w:val="auto"/>
                <w:sz w:val="20"/>
                <w:szCs w:val="20"/>
              </w:rPr>
            </w:pPr>
            <w:r w:rsidRPr="00AD122A">
              <w:rPr>
                <w:rFonts w:eastAsia="Times New Roman"/>
                <w:noProof/>
                <w:color w:val="auto"/>
                <w:sz w:val="20"/>
                <w:szCs w:val="20"/>
              </w:rPr>
              <w:t>0,6</w:t>
            </w:r>
          </w:p>
        </w:tc>
        <w:tc>
          <w:tcPr>
            <w:tcW w:w="1134" w:type="dxa"/>
            <w:shd w:val="clear" w:color="auto" w:fill="auto"/>
            <w:vAlign w:val="center"/>
          </w:tcPr>
          <w:p w:rsidR="00AD122A" w:rsidRPr="00AD122A" w:rsidRDefault="00AD122A" w:rsidP="000B0A3B">
            <w:pPr>
              <w:jc w:val="center"/>
              <w:rPr>
                <w:rFonts w:eastAsia="Times New Roman"/>
                <w:noProof/>
                <w:color w:val="auto"/>
                <w:sz w:val="20"/>
                <w:szCs w:val="20"/>
              </w:rPr>
            </w:pPr>
            <w:r w:rsidRPr="00AD122A">
              <w:rPr>
                <w:rFonts w:eastAsia="Times New Roman"/>
                <w:noProof/>
                <w:color w:val="auto"/>
                <w:sz w:val="20"/>
                <w:szCs w:val="20"/>
              </w:rPr>
              <w:t>15 – 20</w:t>
            </w:r>
          </w:p>
        </w:tc>
        <w:tc>
          <w:tcPr>
            <w:tcW w:w="1134" w:type="dxa"/>
            <w:shd w:val="clear" w:color="auto" w:fill="auto"/>
            <w:vAlign w:val="center"/>
          </w:tcPr>
          <w:p w:rsidR="00AD122A" w:rsidRPr="00AD122A" w:rsidRDefault="00AD122A" w:rsidP="000B0A3B">
            <w:pPr>
              <w:jc w:val="center"/>
              <w:rPr>
                <w:rFonts w:eastAsia="Times New Roman"/>
                <w:noProof/>
                <w:color w:val="auto"/>
                <w:sz w:val="20"/>
                <w:szCs w:val="20"/>
              </w:rPr>
            </w:pPr>
            <w:r w:rsidRPr="00AD122A">
              <w:rPr>
                <w:rFonts w:eastAsia="Times New Roman"/>
                <w:noProof/>
                <w:color w:val="auto"/>
                <w:sz w:val="20"/>
                <w:szCs w:val="20"/>
              </w:rPr>
              <w:t>0,6</w:t>
            </w:r>
          </w:p>
        </w:tc>
        <w:tc>
          <w:tcPr>
            <w:tcW w:w="1134" w:type="dxa"/>
            <w:shd w:val="clear" w:color="auto" w:fill="auto"/>
            <w:vAlign w:val="center"/>
          </w:tcPr>
          <w:p w:rsidR="00AD122A" w:rsidRPr="00AD122A" w:rsidRDefault="00AD122A" w:rsidP="000B0A3B">
            <w:pPr>
              <w:jc w:val="center"/>
              <w:rPr>
                <w:rFonts w:eastAsia="Times New Roman"/>
                <w:noProof/>
                <w:color w:val="auto"/>
                <w:sz w:val="20"/>
                <w:szCs w:val="20"/>
              </w:rPr>
            </w:pPr>
            <w:r w:rsidRPr="00AD122A">
              <w:rPr>
                <w:rFonts w:eastAsia="Times New Roman"/>
                <w:noProof/>
                <w:color w:val="auto"/>
                <w:sz w:val="20"/>
                <w:szCs w:val="20"/>
              </w:rPr>
              <w:t>20 – 30</w:t>
            </w:r>
          </w:p>
        </w:tc>
        <w:tc>
          <w:tcPr>
            <w:tcW w:w="1276" w:type="dxa"/>
            <w:vMerge/>
            <w:shd w:val="clear" w:color="auto" w:fill="auto"/>
          </w:tcPr>
          <w:p w:rsidR="00AD122A" w:rsidRPr="00AD122A" w:rsidRDefault="00AD122A" w:rsidP="00CB4923">
            <w:pPr>
              <w:rPr>
                <w:rFonts w:eastAsia="Times New Roman"/>
                <w:noProof/>
                <w:color w:val="auto"/>
                <w:sz w:val="20"/>
                <w:szCs w:val="20"/>
              </w:rPr>
            </w:pPr>
          </w:p>
        </w:tc>
      </w:tr>
    </w:tbl>
    <w:p w:rsidR="0000072A" w:rsidRDefault="0000072A" w:rsidP="00CB4923">
      <w:pPr>
        <w:ind w:firstLine="709"/>
        <w:rPr>
          <w:rFonts w:eastAsia="Times New Roman"/>
          <w:color w:val="auto"/>
        </w:rPr>
      </w:pPr>
    </w:p>
    <w:p w:rsidR="00AD122A" w:rsidRPr="00933C55" w:rsidRDefault="00AD122A" w:rsidP="00CB4923">
      <w:pPr>
        <w:ind w:firstLine="709"/>
        <w:rPr>
          <w:rFonts w:eastAsia="Times New Roman"/>
          <w:color w:val="auto"/>
        </w:rPr>
      </w:pPr>
    </w:p>
    <w:p w:rsidR="0000072A" w:rsidRPr="0000072A" w:rsidRDefault="0000072A" w:rsidP="00CB4923">
      <w:pPr>
        <w:ind w:firstLine="709"/>
        <w:jc w:val="right"/>
        <w:rPr>
          <w:rFonts w:eastAsia="Times New Roman"/>
          <w:i/>
          <w:color w:val="auto"/>
          <w:sz w:val="24"/>
          <w:szCs w:val="24"/>
        </w:rPr>
      </w:pPr>
      <w:r w:rsidRPr="003A389C">
        <w:rPr>
          <w:rFonts w:eastAsia="Times New Roman"/>
          <w:i/>
          <w:color w:val="auto"/>
          <w:sz w:val="24"/>
          <w:szCs w:val="24"/>
        </w:rPr>
        <w:t xml:space="preserve">Таблица </w:t>
      </w:r>
      <w:r w:rsidR="003A389C">
        <w:rPr>
          <w:rFonts w:eastAsia="Times New Roman"/>
          <w:i/>
          <w:color w:val="auto"/>
          <w:sz w:val="24"/>
          <w:szCs w:val="24"/>
        </w:rPr>
        <w:t>2.1.2.3</w:t>
      </w:r>
    </w:p>
    <w:p w:rsidR="0000072A" w:rsidRPr="00933C55" w:rsidRDefault="0000072A" w:rsidP="00CB4923">
      <w:pPr>
        <w:ind w:firstLine="709"/>
        <w:rPr>
          <w:rFonts w:eastAsia="Times New Roman"/>
          <w:color w:val="auto"/>
          <w:sz w:val="20"/>
          <w:szCs w:val="20"/>
        </w:rPr>
      </w:pPr>
    </w:p>
    <w:p w:rsidR="0000072A" w:rsidRPr="0000072A" w:rsidRDefault="0000072A" w:rsidP="00CB4923">
      <w:pPr>
        <w:ind w:firstLine="709"/>
        <w:jc w:val="center"/>
        <w:rPr>
          <w:rFonts w:eastAsia="Times New Roman"/>
          <w:noProof/>
          <w:color w:val="auto"/>
        </w:rPr>
      </w:pPr>
      <w:r w:rsidRPr="0000072A">
        <w:rPr>
          <w:rFonts w:eastAsia="Times New Roman"/>
          <w:noProof/>
          <w:color w:val="auto"/>
        </w:rPr>
        <w:t xml:space="preserve">Нормативы рубок ухода за лесом при формировании кедросадов </w:t>
      </w:r>
    </w:p>
    <w:p w:rsidR="0000072A" w:rsidRPr="0000072A" w:rsidRDefault="0000072A" w:rsidP="00CB4923">
      <w:pPr>
        <w:ind w:firstLine="709"/>
        <w:jc w:val="center"/>
        <w:rPr>
          <w:rFonts w:eastAsia="Times New Roman"/>
          <w:noProof/>
          <w:color w:val="auto"/>
        </w:rPr>
      </w:pPr>
      <w:r w:rsidRPr="0000072A">
        <w:rPr>
          <w:rFonts w:eastAsia="Times New Roman"/>
          <w:noProof/>
          <w:color w:val="auto"/>
        </w:rPr>
        <w:t>в равнинных лесах</w:t>
      </w:r>
    </w:p>
    <w:p w:rsidR="0000072A" w:rsidRPr="0000072A" w:rsidRDefault="0000072A" w:rsidP="00CB4923">
      <w:pPr>
        <w:ind w:firstLine="709"/>
        <w:rPr>
          <w:rFonts w:eastAsia="Times New Roman"/>
          <w:noProof/>
          <w:color w:val="auto"/>
          <w:sz w:val="24"/>
          <w:szCs w:val="24"/>
        </w:rPr>
      </w:pPr>
    </w:p>
    <w:tbl>
      <w:tblPr>
        <w:tblW w:w="0" w:type="auto"/>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277"/>
        <w:gridCol w:w="1417"/>
        <w:gridCol w:w="1134"/>
        <w:gridCol w:w="992"/>
        <w:gridCol w:w="993"/>
        <w:gridCol w:w="992"/>
        <w:gridCol w:w="804"/>
        <w:gridCol w:w="1180"/>
        <w:gridCol w:w="993"/>
      </w:tblGrid>
      <w:tr w:rsidR="0000072A" w:rsidRPr="0000072A" w:rsidTr="00AD122A">
        <w:tc>
          <w:tcPr>
            <w:tcW w:w="1277" w:type="dxa"/>
            <w:vMerge w:val="restart"/>
            <w:shd w:val="clear" w:color="auto" w:fill="auto"/>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Высота деревьев кедра, м</w:t>
            </w:r>
          </w:p>
        </w:tc>
        <w:tc>
          <w:tcPr>
            <w:tcW w:w="1417" w:type="dxa"/>
            <w:vMerge w:val="restart"/>
            <w:shd w:val="clear" w:color="auto" w:fill="auto"/>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Интенсив-ность рубки в 1-й приём, % запаса</w:t>
            </w:r>
          </w:p>
        </w:tc>
        <w:tc>
          <w:tcPr>
            <w:tcW w:w="4915" w:type="dxa"/>
            <w:gridSpan w:val="5"/>
            <w:shd w:val="clear" w:color="auto" w:fill="auto"/>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После первого приема рубки</w:t>
            </w:r>
          </w:p>
        </w:tc>
        <w:tc>
          <w:tcPr>
            <w:tcW w:w="2173" w:type="dxa"/>
            <w:gridSpan w:val="2"/>
            <w:shd w:val="clear" w:color="auto" w:fill="auto"/>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Повторные</w:t>
            </w:r>
            <w:r w:rsidRPr="00AD122A">
              <w:rPr>
                <w:rFonts w:ascii="Arial" w:eastAsia="Times New Roman" w:hAnsi="Arial" w:cs="Arial"/>
                <w:noProof/>
                <w:color w:val="auto"/>
                <w:sz w:val="20"/>
                <w:szCs w:val="20"/>
              </w:rPr>
              <w:t xml:space="preserve"> </w:t>
            </w:r>
            <w:r w:rsidRPr="00AD122A">
              <w:rPr>
                <w:rFonts w:eastAsia="Times New Roman"/>
                <w:noProof/>
                <w:color w:val="auto"/>
                <w:sz w:val="20"/>
                <w:szCs w:val="20"/>
              </w:rPr>
              <w:t>рубки</w:t>
            </w:r>
          </w:p>
        </w:tc>
      </w:tr>
      <w:tr w:rsidR="00AD122A" w:rsidRPr="0000072A" w:rsidTr="00AD122A">
        <w:tc>
          <w:tcPr>
            <w:tcW w:w="1277" w:type="dxa"/>
            <w:vMerge/>
            <w:shd w:val="clear" w:color="auto" w:fill="auto"/>
          </w:tcPr>
          <w:p w:rsidR="0000072A" w:rsidRPr="00AD122A" w:rsidRDefault="0000072A" w:rsidP="00CB4923">
            <w:pPr>
              <w:jc w:val="center"/>
              <w:rPr>
                <w:rFonts w:eastAsia="Times New Roman"/>
                <w:noProof/>
                <w:color w:val="auto"/>
                <w:sz w:val="20"/>
                <w:szCs w:val="20"/>
              </w:rPr>
            </w:pPr>
          </w:p>
        </w:tc>
        <w:tc>
          <w:tcPr>
            <w:tcW w:w="1417" w:type="dxa"/>
            <w:vMerge/>
            <w:shd w:val="clear" w:color="auto" w:fill="auto"/>
          </w:tcPr>
          <w:p w:rsidR="0000072A" w:rsidRPr="00AD122A" w:rsidRDefault="0000072A" w:rsidP="00CB4923">
            <w:pPr>
              <w:jc w:val="center"/>
              <w:rPr>
                <w:rFonts w:eastAsia="Times New Roman"/>
                <w:noProof/>
                <w:color w:val="auto"/>
                <w:sz w:val="20"/>
                <w:szCs w:val="20"/>
              </w:rPr>
            </w:pPr>
          </w:p>
        </w:tc>
        <w:tc>
          <w:tcPr>
            <w:tcW w:w="2126" w:type="dxa"/>
            <w:gridSpan w:val="2"/>
            <w:shd w:val="clear" w:color="auto" w:fill="auto"/>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число оставляемых деревьев, экз</w:t>
            </w:r>
          </w:p>
        </w:tc>
        <w:tc>
          <w:tcPr>
            <w:tcW w:w="1985" w:type="dxa"/>
            <w:gridSpan w:val="2"/>
            <w:shd w:val="clear" w:color="auto" w:fill="auto"/>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расстояние между деревьями, м</w:t>
            </w:r>
          </w:p>
        </w:tc>
        <w:tc>
          <w:tcPr>
            <w:tcW w:w="804" w:type="dxa"/>
            <w:vMerge w:val="restart"/>
            <w:shd w:val="clear" w:color="auto" w:fill="auto"/>
          </w:tcPr>
          <w:p w:rsidR="00AD122A" w:rsidRDefault="0000072A" w:rsidP="00CB4923">
            <w:pPr>
              <w:jc w:val="center"/>
              <w:rPr>
                <w:rFonts w:eastAsia="Times New Roman"/>
                <w:noProof/>
                <w:color w:val="auto"/>
                <w:sz w:val="20"/>
                <w:szCs w:val="20"/>
              </w:rPr>
            </w:pPr>
            <w:r w:rsidRPr="00AD122A">
              <w:rPr>
                <w:rFonts w:eastAsia="Times New Roman"/>
                <w:noProof/>
                <w:color w:val="auto"/>
                <w:sz w:val="20"/>
                <w:szCs w:val="20"/>
              </w:rPr>
              <w:t>сомк</w:t>
            </w:r>
            <w:r w:rsidR="00AD122A">
              <w:rPr>
                <w:rFonts w:eastAsia="Times New Roman"/>
                <w:noProof/>
                <w:color w:val="auto"/>
                <w:sz w:val="20"/>
                <w:szCs w:val="20"/>
              </w:rPr>
              <w:t>-</w:t>
            </w:r>
          </w:p>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нутость крон</w:t>
            </w:r>
          </w:p>
        </w:tc>
        <w:tc>
          <w:tcPr>
            <w:tcW w:w="1180" w:type="dxa"/>
            <w:vMerge w:val="restart"/>
            <w:shd w:val="clear" w:color="auto" w:fill="auto"/>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количество приёмов рубки</w:t>
            </w:r>
          </w:p>
        </w:tc>
        <w:tc>
          <w:tcPr>
            <w:tcW w:w="993" w:type="dxa"/>
            <w:vMerge w:val="restart"/>
            <w:shd w:val="clear" w:color="auto" w:fill="auto"/>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переодич-ность, лет</w:t>
            </w:r>
          </w:p>
        </w:tc>
      </w:tr>
      <w:tr w:rsidR="00AD122A" w:rsidRPr="0000072A" w:rsidTr="00AD122A">
        <w:tc>
          <w:tcPr>
            <w:tcW w:w="1277" w:type="dxa"/>
            <w:vMerge/>
            <w:shd w:val="clear" w:color="auto" w:fill="auto"/>
          </w:tcPr>
          <w:p w:rsidR="0000072A" w:rsidRPr="00AD122A" w:rsidRDefault="0000072A" w:rsidP="00CB4923">
            <w:pPr>
              <w:rPr>
                <w:rFonts w:eastAsia="Times New Roman"/>
                <w:noProof/>
                <w:color w:val="auto"/>
                <w:sz w:val="20"/>
                <w:szCs w:val="20"/>
              </w:rPr>
            </w:pPr>
          </w:p>
        </w:tc>
        <w:tc>
          <w:tcPr>
            <w:tcW w:w="1417" w:type="dxa"/>
            <w:vMerge/>
            <w:shd w:val="clear" w:color="auto" w:fill="auto"/>
          </w:tcPr>
          <w:p w:rsidR="0000072A" w:rsidRPr="00AD122A" w:rsidRDefault="0000072A" w:rsidP="00CB4923">
            <w:pPr>
              <w:rPr>
                <w:rFonts w:eastAsia="Times New Roman"/>
                <w:noProof/>
                <w:color w:val="auto"/>
                <w:sz w:val="20"/>
                <w:szCs w:val="20"/>
              </w:rPr>
            </w:pPr>
          </w:p>
        </w:tc>
        <w:tc>
          <w:tcPr>
            <w:tcW w:w="1134" w:type="dxa"/>
            <w:shd w:val="clear" w:color="auto" w:fill="auto"/>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всех</w:t>
            </w:r>
            <w:r w:rsidR="00AD122A">
              <w:rPr>
                <w:rFonts w:eastAsia="Times New Roman"/>
                <w:noProof/>
                <w:color w:val="auto"/>
                <w:sz w:val="20"/>
                <w:szCs w:val="20"/>
              </w:rPr>
              <w:t xml:space="preserve"> </w:t>
            </w:r>
            <w:r w:rsidRPr="00AD122A">
              <w:rPr>
                <w:rFonts w:eastAsia="Times New Roman"/>
                <w:noProof/>
                <w:color w:val="auto"/>
                <w:sz w:val="20"/>
                <w:szCs w:val="20"/>
              </w:rPr>
              <w:t>пород</w:t>
            </w:r>
          </w:p>
        </w:tc>
        <w:tc>
          <w:tcPr>
            <w:tcW w:w="992" w:type="dxa"/>
            <w:shd w:val="clear" w:color="auto" w:fill="auto"/>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кедра</w:t>
            </w:r>
          </w:p>
        </w:tc>
        <w:tc>
          <w:tcPr>
            <w:tcW w:w="993" w:type="dxa"/>
            <w:shd w:val="clear" w:color="auto" w:fill="auto"/>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общее</w:t>
            </w:r>
          </w:p>
        </w:tc>
        <w:tc>
          <w:tcPr>
            <w:tcW w:w="992" w:type="dxa"/>
            <w:shd w:val="clear" w:color="auto" w:fill="auto"/>
          </w:tcPr>
          <w:p w:rsidR="0000072A" w:rsidRPr="00AD122A" w:rsidRDefault="0000072A" w:rsidP="00CB4923">
            <w:pPr>
              <w:ind w:right="-57"/>
              <w:jc w:val="center"/>
              <w:rPr>
                <w:rFonts w:eastAsia="Times New Roman"/>
                <w:noProof/>
                <w:color w:val="auto"/>
                <w:sz w:val="20"/>
                <w:szCs w:val="20"/>
              </w:rPr>
            </w:pPr>
            <w:r w:rsidRPr="00AD122A">
              <w:rPr>
                <w:rFonts w:eastAsia="Times New Roman"/>
                <w:noProof/>
                <w:color w:val="auto"/>
                <w:sz w:val="20"/>
                <w:szCs w:val="20"/>
              </w:rPr>
              <w:t>между кедром</w:t>
            </w:r>
          </w:p>
        </w:tc>
        <w:tc>
          <w:tcPr>
            <w:tcW w:w="804" w:type="dxa"/>
            <w:vMerge/>
            <w:shd w:val="clear" w:color="auto" w:fill="auto"/>
          </w:tcPr>
          <w:p w:rsidR="0000072A" w:rsidRPr="00AD122A" w:rsidRDefault="0000072A" w:rsidP="00CB4923">
            <w:pPr>
              <w:rPr>
                <w:rFonts w:eastAsia="Times New Roman"/>
                <w:noProof/>
                <w:color w:val="auto"/>
                <w:sz w:val="20"/>
                <w:szCs w:val="20"/>
              </w:rPr>
            </w:pPr>
          </w:p>
        </w:tc>
        <w:tc>
          <w:tcPr>
            <w:tcW w:w="1180" w:type="dxa"/>
            <w:vMerge/>
            <w:shd w:val="clear" w:color="auto" w:fill="auto"/>
          </w:tcPr>
          <w:p w:rsidR="0000072A" w:rsidRPr="00AD122A" w:rsidRDefault="0000072A" w:rsidP="00CB4923">
            <w:pPr>
              <w:rPr>
                <w:rFonts w:eastAsia="Times New Roman"/>
                <w:noProof/>
                <w:color w:val="auto"/>
                <w:sz w:val="20"/>
                <w:szCs w:val="20"/>
              </w:rPr>
            </w:pPr>
          </w:p>
        </w:tc>
        <w:tc>
          <w:tcPr>
            <w:tcW w:w="993" w:type="dxa"/>
            <w:vMerge/>
            <w:shd w:val="clear" w:color="auto" w:fill="auto"/>
          </w:tcPr>
          <w:p w:rsidR="0000072A" w:rsidRPr="00AD122A" w:rsidRDefault="0000072A" w:rsidP="00CB4923">
            <w:pPr>
              <w:rPr>
                <w:rFonts w:eastAsia="Times New Roman"/>
                <w:noProof/>
                <w:color w:val="auto"/>
                <w:sz w:val="20"/>
                <w:szCs w:val="20"/>
              </w:rPr>
            </w:pPr>
          </w:p>
        </w:tc>
      </w:tr>
      <w:tr w:rsidR="00AD122A" w:rsidRPr="0000072A" w:rsidTr="00AD122A">
        <w:trPr>
          <w:trHeight w:val="283"/>
        </w:trPr>
        <w:tc>
          <w:tcPr>
            <w:tcW w:w="1277"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1-2</w:t>
            </w:r>
          </w:p>
        </w:tc>
        <w:tc>
          <w:tcPr>
            <w:tcW w:w="1417"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60 – 90</w:t>
            </w:r>
          </w:p>
        </w:tc>
        <w:tc>
          <w:tcPr>
            <w:tcW w:w="1134"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500 – 700</w:t>
            </w:r>
          </w:p>
        </w:tc>
        <w:tc>
          <w:tcPr>
            <w:tcW w:w="992"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300 – 600</w:t>
            </w:r>
          </w:p>
        </w:tc>
        <w:tc>
          <w:tcPr>
            <w:tcW w:w="993"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3 – 5</w:t>
            </w:r>
          </w:p>
        </w:tc>
        <w:tc>
          <w:tcPr>
            <w:tcW w:w="992"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4 – 5</w:t>
            </w:r>
          </w:p>
        </w:tc>
        <w:tc>
          <w:tcPr>
            <w:tcW w:w="804"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0,3</w:t>
            </w:r>
          </w:p>
        </w:tc>
        <w:tc>
          <w:tcPr>
            <w:tcW w:w="1180"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5 – 6</w:t>
            </w:r>
          </w:p>
        </w:tc>
        <w:tc>
          <w:tcPr>
            <w:tcW w:w="993"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4 – 5</w:t>
            </w:r>
          </w:p>
        </w:tc>
      </w:tr>
      <w:tr w:rsidR="00AD122A" w:rsidRPr="0000072A" w:rsidTr="00AD122A">
        <w:trPr>
          <w:trHeight w:val="283"/>
        </w:trPr>
        <w:tc>
          <w:tcPr>
            <w:tcW w:w="1277"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3-4</w:t>
            </w:r>
          </w:p>
        </w:tc>
        <w:tc>
          <w:tcPr>
            <w:tcW w:w="1417"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60 – 90</w:t>
            </w:r>
          </w:p>
        </w:tc>
        <w:tc>
          <w:tcPr>
            <w:tcW w:w="1134"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400 – 600</w:t>
            </w:r>
          </w:p>
        </w:tc>
        <w:tc>
          <w:tcPr>
            <w:tcW w:w="992"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300 – 400</w:t>
            </w:r>
          </w:p>
        </w:tc>
        <w:tc>
          <w:tcPr>
            <w:tcW w:w="993"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4 – 5</w:t>
            </w:r>
          </w:p>
        </w:tc>
        <w:tc>
          <w:tcPr>
            <w:tcW w:w="992"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5 – 6</w:t>
            </w:r>
          </w:p>
        </w:tc>
        <w:tc>
          <w:tcPr>
            <w:tcW w:w="804"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0,4</w:t>
            </w:r>
          </w:p>
        </w:tc>
        <w:tc>
          <w:tcPr>
            <w:tcW w:w="1180"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5</w:t>
            </w:r>
          </w:p>
        </w:tc>
        <w:tc>
          <w:tcPr>
            <w:tcW w:w="993"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5 – 6</w:t>
            </w:r>
          </w:p>
        </w:tc>
      </w:tr>
      <w:tr w:rsidR="00AD122A" w:rsidRPr="0000072A" w:rsidTr="00AD122A">
        <w:trPr>
          <w:trHeight w:val="283"/>
        </w:trPr>
        <w:tc>
          <w:tcPr>
            <w:tcW w:w="1277"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5-8</w:t>
            </w:r>
          </w:p>
        </w:tc>
        <w:tc>
          <w:tcPr>
            <w:tcW w:w="1417"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40 – 70</w:t>
            </w:r>
          </w:p>
        </w:tc>
        <w:tc>
          <w:tcPr>
            <w:tcW w:w="1134"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300 – 400</w:t>
            </w:r>
          </w:p>
        </w:tc>
        <w:tc>
          <w:tcPr>
            <w:tcW w:w="992"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250 – 300</w:t>
            </w:r>
          </w:p>
        </w:tc>
        <w:tc>
          <w:tcPr>
            <w:tcW w:w="993"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5 – 6</w:t>
            </w:r>
          </w:p>
        </w:tc>
        <w:tc>
          <w:tcPr>
            <w:tcW w:w="992"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5 – 7</w:t>
            </w:r>
          </w:p>
        </w:tc>
        <w:tc>
          <w:tcPr>
            <w:tcW w:w="804"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0,5</w:t>
            </w:r>
          </w:p>
        </w:tc>
        <w:tc>
          <w:tcPr>
            <w:tcW w:w="1180"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4 - 5</w:t>
            </w:r>
          </w:p>
        </w:tc>
        <w:tc>
          <w:tcPr>
            <w:tcW w:w="993"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6 – 8</w:t>
            </w:r>
          </w:p>
        </w:tc>
      </w:tr>
      <w:tr w:rsidR="00AD122A" w:rsidRPr="0000072A" w:rsidTr="00AD122A">
        <w:trPr>
          <w:trHeight w:val="283"/>
        </w:trPr>
        <w:tc>
          <w:tcPr>
            <w:tcW w:w="1277"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9-12</w:t>
            </w:r>
          </w:p>
        </w:tc>
        <w:tc>
          <w:tcPr>
            <w:tcW w:w="1417"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40 – 60</w:t>
            </w:r>
          </w:p>
        </w:tc>
        <w:tc>
          <w:tcPr>
            <w:tcW w:w="1134"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250 – 300</w:t>
            </w:r>
          </w:p>
        </w:tc>
        <w:tc>
          <w:tcPr>
            <w:tcW w:w="992"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200 – 250</w:t>
            </w:r>
          </w:p>
        </w:tc>
        <w:tc>
          <w:tcPr>
            <w:tcW w:w="993"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5 – 8</w:t>
            </w:r>
          </w:p>
        </w:tc>
        <w:tc>
          <w:tcPr>
            <w:tcW w:w="992"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6 – 8</w:t>
            </w:r>
          </w:p>
        </w:tc>
        <w:tc>
          <w:tcPr>
            <w:tcW w:w="804"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0,5</w:t>
            </w:r>
          </w:p>
        </w:tc>
        <w:tc>
          <w:tcPr>
            <w:tcW w:w="1180"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3 – 4</w:t>
            </w:r>
          </w:p>
        </w:tc>
        <w:tc>
          <w:tcPr>
            <w:tcW w:w="993"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7 – 9</w:t>
            </w:r>
          </w:p>
        </w:tc>
      </w:tr>
      <w:tr w:rsidR="00AD122A" w:rsidRPr="0000072A" w:rsidTr="00AD122A">
        <w:trPr>
          <w:trHeight w:val="283"/>
        </w:trPr>
        <w:tc>
          <w:tcPr>
            <w:tcW w:w="1277"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13-16</w:t>
            </w:r>
          </w:p>
        </w:tc>
        <w:tc>
          <w:tcPr>
            <w:tcW w:w="1417"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40 – 60</w:t>
            </w:r>
          </w:p>
        </w:tc>
        <w:tc>
          <w:tcPr>
            <w:tcW w:w="1134"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200 – 250</w:t>
            </w:r>
          </w:p>
        </w:tc>
        <w:tc>
          <w:tcPr>
            <w:tcW w:w="992"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180 – 200</w:t>
            </w:r>
          </w:p>
        </w:tc>
        <w:tc>
          <w:tcPr>
            <w:tcW w:w="993"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6 – 7</w:t>
            </w:r>
          </w:p>
        </w:tc>
        <w:tc>
          <w:tcPr>
            <w:tcW w:w="992"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7 – 8</w:t>
            </w:r>
          </w:p>
        </w:tc>
        <w:tc>
          <w:tcPr>
            <w:tcW w:w="804"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0,5</w:t>
            </w:r>
          </w:p>
        </w:tc>
        <w:tc>
          <w:tcPr>
            <w:tcW w:w="1180"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1 – 2</w:t>
            </w:r>
          </w:p>
        </w:tc>
        <w:tc>
          <w:tcPr>
            <w:tcW w:w="993"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9 – 10</w:t>
            </w:r>
          </w:p>
        </w:tc>
      </w:tr>
      <w:tr w:rsidR="00AD122A" w:rsidRPr="0000072A" w:rsidTr="00AD122A">
        <w:trPr>
          <w:trHeight w:val="283"/>
        </w:trPr>
        <w:tc>
          <w:tcPr>
            <w:tcW w:w="1277"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17-20</w:t>
            </w:r>
          </w:p>
        </w:tc>
        <w:tc>
          <w:tcPr>
            <w:tcW w:w="1417"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40 – 60</w:t>
            </w:r>
          </w:p>
        </w:tc>
        <w:tc>
          <w:tcPr>
            <w:tcW w:w="1134"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200 – 250</w:t>
            </w:r>
          </w:p>
        </w:tc>
        <w:tc>
          <w:tcPr>
            <w:tcW w:w="992"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140 – 170</w:t>
            </w:r>
          </w:p>
        </w:tc>
        <w:tc>
          <w:tcPr>
            <w:tcW w:w="993"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6 – 7</w:t>
            </w:r>
          </w:p>
        </w:tc>
        <w:tc>
          <w:tcPr>
            <w:tcW w:w="992"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7 – 9</w:t>
            </w:r>
          </w:p>
        </w:tc>
        <w:tc>
          <w:tcPr>
            <w:tcW w:w="804"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0,5</w:t>
            </w:r>
          </w:p>
        </w:tc>
        <w:tc>
          <w:tcPr>
            <w:tcW w:w="1180"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1 – 2</w:t>
            </w:r>
          </w:p>
        </w:tc>
        <w:tc>
          <w:tcPr>
            <w:tcW w:w="993" w:type="dxa"/>
            <w:shd w:val="clear" w:color="auto" w:fill="auto"/>
            <w:vAlign w:val="center"/>
          </w:tcPr>
          <w:p w:rsidR="0000072A" w:rsidRPr="00AD122A" w:rsidRDefault="0000072A" w:rsidP="00CB4923">
            <w:pPr>
              <w:jc w:val="center"/>
              <w:rPr>
                <w:rFonts w:eastAsia="Times New Roman"/>
                <w:noProof/>
                <w:color w:val="auto"/>
                <w:sz w:val="20"/>
                <w:szCs w:val="20"/>
              </w:rPr>
            </w:pPr>
            <w:r w:rsidRPr="00AD122A">
              <w:rPr>
                <w:rFonts w:eastAsia="Times New Roman"/>
                <w:noProof/>
                <w:color w:val="auto"/>
                <w:sz w:val="20"/>
                <w:szCs w:val="20"/>
              </w:rPr>
              <w:t>10 – 15</w:t>
            </w:r>
          </w:p>
        </w:tc>
      </w:tr>
    </w:tbl>
    <w:p w:rsidR="0000072A" w:rsidRPr="0000072A" w:rsidRDefault="0000072A" w:rsidP="00CB4923">
      <w:pPr>
        <w:suppressAutoHyphens/>
        <w:ind w:firstLine="708"/>
        <w:jc w:val="both"/>
        <w:rPr>
          <w:rFonts w:eastAsia="Times New Roman"/>
          <w:bCs/>
          <w:caps/>
          <w:color w:val="auto"/>
          <w:sz w:val="24"/>
          <w:szCs w:val="24"/>
        </w:rPr>
      </w:pPr>
    </w:p>
    <w:p w:rsidR="0000072A" w:rsidRPr="0000072A" w:rsidRDefault="0000072A" w:rsidP="00CB4923">
      <w:pPr>
        <w:suppressAutoHyphens/>
        <w:ind w:firstLine="748"/>
        <w:jc w:val="both"/>
        <w:rPr>
          <w:rFonts w:eastAsia="Times New Roman"/>
          <w:i/>
          <w:color w:val="auto"/>
          <w:sz w:val="24"/>
          <w:szCs w:val="20"/>
        </w:rPr>
      </w:pPr>
      <w:r w:rsidRPr="0000072A">
        <w:rPr>
          <w:rFonts w:eastAsia="Times New Roman"/>
          <w:i/>
          <w:color w:val="auto"/>
          <w:sz w:val="24"/>
          <w:szCs w:val="20"/>
        </w:rPr>
        <w:t>П р и м е ч а н и я: 1. На дренированных почвах в насаждениях полнотой до 0,7 удаление угнетающего полога может быть выполнено за один прием.</w:t>
      </w:r>
    </w:p>
    <w:p w:rsidR="0000072A" w:rsidRPr="0000072A" w:rsidRDefault="0000072A" w:rsidP="00CB4923">
      <w:pPr>
        <w:suppressAutoHyphens/>
        <w:ind w:firstLine="748"/>
        <w:jc w:val="both"/>
        <w:rPr>
          <w:rFonts w:eastAsia="Times New Roman"/>
          <w:i/>
          <w:color w:val="auto"/>
          <w:sz w:val="24"/>
          <w:szCs w:val="20"/>
        </w:rPr>
      </w:pPr>
      <w:r w:rsidRPr="0000072A">
        <w:rPr>
          <w:rFonts w:eastAsia="Times New Roman"/>
          <w:i/>
          <w:color w:val="auto"/>
          <w:sz w:val="24"/>
          <w:szCs w:val="20"/>
        </w:rPr>
        <w:t>2. В первый прием рубки для затенения почвы, предупреждения развития злакового покрова и повышения ветроустойчивости оставляются сопутствующие породы, не угнетающие кедр - с высотой ниже или равной высоте кедра.</w:t>
      </w:r>
    </w:p>
    <w:p w:rsidR="0000072A" w:rsidRPr="0000072A" w:rsidRDefault="0000072A" w:rsidP="00CB4923">
      <w:pPr>
        <w:suppressAutoHyphens/>
        <w:ind w:firstLine="748"/>
        <w:jc w:val="both"/>
        <w:rPr>
          <w:rFonts w:eastAsia="Times New Roman"/>
          <w:i/>
          <w:color w:val="auto"/>
          <w:sz w:val="24"/>
          <w:szCs w:val="20"/>
        </w:rPr>
      </w:pPr>
      <w:r w:rsidRPr="0000072A">
        <w:rPr>
          <w:rFonts w:eastAsia="Times New Roman"/>
          <w:i/>
          <w:color w:val="auto"/>
          <w:sz w:val="24"/>
          <w:szCs w:val="20"/>
        </w:rPr>
        <w:t xml:space="preserve">3. Последующие рубки должны обеспечить полное боковое освещение крон семенных деревьев кедра, которых в итоге оставляется 140 - 150 деревьев на </w:t>
      </w:r>
      <w:smartTag w:uri="urn:schemas-microsoft-com:office:smarttags" w:element="metricconverter">
        <w:smartTagPr>
          <w:attr w:name="ProductID" w:val="1 га"/>
        </w:smartTagPr>
        <w:r w:rsidRPr="0000072A">
          <w:rPr>
            <w:rFonts w:eastAsia="Times New Roman"/>
            <w:i/>
            <w:color w:val="auto"/>
            <w:sz w:val="24"/>
            <w:szCs w:val="20"/>
          </w:rPr>
          <w:t>1 га</w:t>
        </w:r>
      </w:smartTag>
      <w:r w:rsidRPr="0000072A">
        <w:rPr>
          <w:rFonts w:eastAsia="Times New Roman"/>
          <w:i/>
          <w:color w:val="auto"/>
          <w:sz w:val="24"/>
          <w:szCs w:val="20"/>
        </w:rPr>
        <w:t>.</w:t>
      </w:r>
    </w:p>
    <w:p w:rsidR="00AD122A" w:rsidRDefault="00AD122A" w:rsidP="00CB4923">
      <w:pPr>
        <w:ind w:firstLine="709"/>
        <w:jc w:val="right"/>
        <w:rPr>
          <w:rFonts w:eastAsia="Times New Roman"/>
          <w:i/>
          <w:color w:val="auto"/>
          <w:sz w:val="24"/>
          <w:szCs w:val="24"/>
          <w:highlight w:val="yellow"/>
        </w:rPr>
      </w:pPr>
    </w:p>
    <w:p w:rsidR="00AD122A" w:rsidRDefault="00AD122A" w:rsidP="00CB4923">
      <w:pPr>
        <w:ind w:firstLine="709"/>
        <w:jc w:val="right"/>
        <w:rPr>
          <w:rFonts w:eastAsia="Times New Roman"/>
          <w:i/>
          <w:color w:val="auto"/>
          <w:sz w:val="24"/>
          <w:szCs w:val="24"/>
          <w:highlight w:val="yellow"/>
        </w:rPr>
      </w:pPr>
    </w:p>
    <w:p w:rsidR="0000072A" w:rsidRPr="0000072A" w:rsidRDefault="0000072A" w:rsidP="00CB4923">
      <w:pPr>
        <w:ind w:firstLine="709"/>
        <w:jc w:val="right"/>
        <w:rPr>
          <w:rFonts w:eastAsia="Times New Roman"/>
          <w:i/>
          <w:color w:val="auto"/>
          <w:sz w:val="24"/>
          <w:szCs w:val="24"/>
        </w:rPr>
      </w:pPr>
      <w:r w:rsidRPr="003A389C">
        <w:rPr>
          <w:rFonts w:eastAsia="Times New Roman"/>
          <w:i/>
          <w:color w:val="auto"/>
          <w:sz w:val="24"/>
          <w:szCs w:val="24"/>
        </w:rPr>
        <w:t xml:space="preserve">Таблица  </w:t>
      </w:r>
      <w:r w:rsidR="003A389C">
        <w:rPr>
          <w:rFonts w:eastAsia="Times New Roman"/>
          <w:i/>
          <w:color w:val="auto"/>
          <w:sz w:val="24"/>
          <w:szCs w:val="24"/>
        </w:rPr>
        <w:t>2.1.2.4</w:t>
      </w:r>
    </w:p>
    <w:p w:rsidR="0000072A" w:rsidRPr="00EE72AA" w:rsidRDefault="0000072A" w:rsidP="00CB4923">
      <w:pPr>
        <w:ind w:firstLine="709"/>
        <w:jc w:val="right"/>
        <w:rPr>
          <w:rFonts w:eastAsia="Times New Roman"/>
          <w:color w:val="auto"/>
          <w:sz w:val="20"/>
          <w:szCs w:val="20"/>
        </w:rPr>
      </w:pPr>
    </w:p>
    <w:p w:rsidR="005C3AE2" w:rsidRDefault="0000072A" w:rsidP="00CB4923">
      <w:pPr>
        <w:jc w:val="center"/>
        <w:rPr>
          <w:rFonts w:eastAsia="Times New Roman"/>
          <w:noProof/>
          <w:color w:val="auto"/>
        </w:rPr>
      </w:pPr>
      <w:r w:rsidRPr="0000072A">
        <w:rPr>
          <w:rFonts w:eastAsia="Times New Roman"/>
          <w:noProof/>
          <w:color w:val="auto"/>
        </w:rPr>
        <w:t>Нормативы режима рубок ухода за лесом в сосновых насаждениях</w:t>
      </w:r>
    </w:p>
    <w:p w:rsidR="0000072A" w:rsidRPr="0000072A" w:rsidRDefault="0000072A" w:rsidP="00CB4923">
      <w:pPr>
        <w:jc w:val="center"/>
        <w:rPr>
          <w:rFonts w:eastAsia="Times New Roman"/>
          <w:noProof/>
          <w:color w:val="auto"/>
        </w:rPr>
      </w:pPr>
      <w:r w:rsidRPr="0000072A">
        <w:rPr>
          <w:rFonts w:eastAsia="Times New Roman"/>
          <w:noProof/>
          <w:color w:val="auto"/>
        </w:rPr>
        <w:t>равнинных лесов</w:t>
      </w:r>
    </w:p>
    <w:p w:rsidR="0000072A" w:rsidRPr="0000072A" w:rsidRDefault="0000072A" w:rsidP="00CB4923">
      <w:pPr>
        <w:ind w:firstLine="709"/>
        <w:rPr>
          <w:rFonts w:eastAsia="Times New Roman"/>
          <w:noProof/>
          <w:color w:val="auto"/>
        </w:rPr>
      </w:pPr>
    </w:p>
    <w:tbl>
      <w:tblPr>
        <w:tblW w:w="9782"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277"/>
        <w:gridCol w:w="1417"/>
        <w:gridCol w:w="851"/>
        <w:gridCol w:w="1275"/>
        <w:gridCol w:w="1134"/>
        <w:gridCol w:w="1134"/>
        <w:gridCol w:w="1134"/>
        <w:gridCol w:w="1560"/>
      </w:tblGrid>
      <w:tr w:rsidR="00AD122A" w:rsidRPr="005C3AE2" w:rsidTr="005C3AE2">
        <w:tc>
          <w:tcPr>
            <w:tcW w:w="1277" w:type="dxa"/>
            <w:vMerge w:val="restart"/>
            <w:shd w:val="clear" w:color="auto" w:fill="auto"/>
          </w:tcPr>
          <w:p w:rsidR="00AD122A" w:rsidRPr="005C3AE2" w:rsidRDefault="00AD122A" w:rsidP="00CB4923">
            <w:pPr>
              <w:jc w:val="center"/>
              <w:rPr>
                <w:rFonts w:eastAsia="Times New Roman"/>
                <w:noProof/>
                <w:color w:val="auto"/>
                <w:sz w:val="20"/>
                <w:szCs w:val="20"/>
              </w:rPr>
            </w:pPr>
            <w:r w:rsidRPr="005C3AE2">
              <w:rPr>
                <w:rFonts w:eastAsia="Times New Roman"/>
                <w:noProof/>
                <w:color w:val="auto"/>
                <w:sz w:val="20"/>
                <w:szCs w:val="20"/>
              </w:rPr>
              <w:t>Состав лесных насаждений</w:t>
            </w:r>
          </w:p>
          <w:p w:rsidR="00AD122A" w:rsidRPr="005C3AE2" w:rsidRDefault="00AD122A" w:rsidP="00CB4923">
            <w:pPr>
              <w:jc w:val="center"/>
              <w:rPr>
                <w:rFonts w:eastAsia="Times New Roman"/>
                <w:noProof/>
                <w:color w:val="auto"/>
                <w:sz w:val="20"/>
                <w:szCs w:val="20"/>
              </w:rPr>
            </w:pPr>
            <w:r w:rsidRPr="005C3AE2">
              <w:rPr>
                <w:rFonts w:eastAsia="Times New Roman"/>
                <w:noProof/>
                <w:color w:val="auto"/>
                <w:sz w:val="20"/>
                <w:szCs w:val="20"/>
              </w:rPr>
              <w:t>до рубки</w:t>
            </w:r>
          </w:p>
        </w:tc>
        <w:tc>
          <w:tcPr>
            <w:tcW w:w="1417" w:type="dxa"/>
            <w:vMerge w:val="restart"/>
            <w:shd w:val="clear" w:color="auto" w:fill="auto"/>
          </w:tcPr>
          <w:p w:rsidR="00AD122A" w:rsidRPr="005C3AE2" w:rsidRDefault="00AD122A" w:rsidP="00CB4923">
            <w:pPr>
              <w:jc w:val="center"/>
              <w:rPr>
                <w:rFonts w:eastAsia="Times New Roman"/>
                <w:noProof/>
                <w:color w:val="auto"/>
                <w:sz w:val="20"/>
                <w:szCs w:val="20"/>
              </w:rPr>
            </w:pPr>
            <w:r w:rsidRPr="005C3AE2">
              <w:rPr>
                <w:rFonts w:eastAsia="Times New Roman"/>
                <w:noProof/>
                <w:color w:val="auto"/>
                <w:sz w:val="20"/>
                <w:szCs w:val="20"/>
              </w:rPr>
              <w:t>Группы типов леса</w:t>
            </w:r>
          </w:p>
        </w:tc>
        <w:tc>
          <w:tcPr>
            <w:tcW w:w="851" w:type="dxa"/>
            <w:vMerge w:val="restart"/>
            <w:shd w:val="clear" w:color="auto" w:fill="auto"/>
          </w:tcPr>
          <w:p w:rsidR="00AD122A" w:rsidRPr="005C3AE2" w:rsidRDefault="00AD122A" w:rsidP="00CB4923">
            <w:pPr>
              <w:jc w:val="center"/>
              <w:rPr>
                <w:rFonts w:eastAsia="Times New Roman"/>
                <w:noProof/>
                <w:color w:val="auto"/>
                <w:sz w:val="20"/>
                <w:szCs w:val="20"/>
              </w:rPr>
            </w:pPr>
            <w:r w:rsidRPr="005C3AE2">
              <w:rPr>
                <w:rFonts w:eastAsia="Times New Roman"/>
                <w:noProof/>
                <w:color w:val="auto"/>
                <w:sz w:val="20"/>
                <w:szCs w:val="20"/>
              </w:rPr>
              <w:t>Возраст</w:t>
            </w:r>
            <w:r w:rsidRPr="005C3AE2">
              <w:rPr>
                <w:rFonts w:ascii="Arial" w:eastAsia="Times New Roman" w:hAnsi="Arial" w:cs="Arial"/>
                <w:noProof/>
                <w:color w:val="auto"/>
                <w:sz w:val="20"/>
                <w:szCs w:val="20"/>
              </w:rPr>
              <w:t xml:space="preserve"> </w:t>
            </w:r>
            <w:r w:rsidRPr="005C3AE2">
              <w:rPr>
                <w:rFonts w:eastAsia="Times New Roman"/>
                <w:noProof/>
                <w:color w:val="auto"/>
                <w:sz w:val="20"/>
                <w:szCs w:val="20"/>
              </w:rPr>
              <w:t>начала ухода,</w:t>
            </w:r>
            <w:r w:rsidRPr="005C3AE2">
              <w:rPr>
                <w:rFonts w:ascii="Arial" w:eastAsia="Times New Roman" w:hAnsi="Arial" w:cs="Arial"/>
                <w:noProof/>
                <w:color w:val="auto"/>
                <w:sz w:val="20"/>
                <w:szCs w:val="20"/>
              </w:rPr>
              <w:t xml:space="preserve"> </w:t>
            </w:r>
            <w:r w:rsidRPr="005C3AE2">
              <w:rPr>
                <w:rFonts w:eastAsia="Times New Roman"/>
                <w:noProof/>
                <w:color w:val="auto"/>
                <w:sz w:val="20"/>
                <w:szCs w:val="20"/>
              </w:rPr>
              <w:t>лет</w:t>
            </w:r>
          </w:p>
        </w:tc>
        <w:tc>
          <w:tcPr>
            <w:tcW w:w="2409" w:type="dxa"/>
            <w:gridSpan w:val="2"/>
            <w:shd w:val="clear" w:color="auto" w:fill="auto"/>
          </w:tcPr>
          <w:p w:rsidR="00AD122A" w:rsidRPr="005C3AE2" w:rsidRDefault="00AD122A" w:rsidP="00CB4923">
            <w:pPr>
              <w:jc w:val="center"/>
              <w:rPr>
                <w:rFonts w:eastAsia="Times New Roman"/>
                <w:noProof/>
                <w:color w:val="auto"/>
                <w:sz w:val="20"/>
                <w:szCs w:val="20"/>
              </w:rPr>
            </w:pPr>
            <w:r w:rsidRPr="005C3AE2">
              <w:rPr>
                <w:rFonts w:eastAsia="Times New Roman"/>
                <w:noProof/>
                <w:color w:val="auto"/>
                <w:sz w:val="20"/>
                <w:szCs w:val="20"/>
              </w:rPr>
              <w:t>Прореживание</w:t>
            </w:r>
          </w:p>
        </w:tc>
        <w:tc>
          <w:tcPr>
            <w:tcW w:w="2268" w:type="dxa"/>
            <w:gridSpan w:val="2"/>
            <w:shd w:val="clear" w:color="auto" w:fill="auto"/>
          </w:tcPr>
          <w:p w:rsidR="00AD122A" w:rsidRPr="005C3AE2" w:rsidRDefault="00AD122A" w:rsidP="00CB4923">
            <w:pPr>
              <w:jc w:val="center"/>
              <w:rPr>
                <w:rFonts w:eastAsia="Times New Roman"/>
                <w:noProof/>
                <w:color w:val="auto"/>
                <w:sz w:val="20"/>
                <w:szCs w:val="20"/>
              </w:rPr>
            </w:pPr>
            <w:r w:rsidRPr="005C3AE2">
              <w:rPr>
                <w:rFonts w:eastAsia="Times New Roman"/>
                <w:noProof/>
                <w:color w:val="auto"/>
                <w:sz w:val="20"/>
                <w:szCs w:val="20"/>
              </w:rPr>
              <w:t>Проходные рубки</w:t>
            </w:r>
          </w:p>
        </w:tc>
        <w:tc>
          <w:tcPr>
            <w:tcW w:w="1560" w:type="dxa"/>
            <w:vMerge w:val="restart"/>
            <w:shd w:val="clear" w:color="auto" w:fill="auto"/>
          </w:tcPr>
          <w:p w:rsidR="00AD122A" w:rsidRPr="005C3AE2" w:rsidRDefault="00AD122A" w:rsidP="00CB4923">
            <w:pPr>
              <w:jc w:val="center"/>
              <w:rPr>
                <w:rFonts w:eastAsia="Times New Roman"/>
                <w:noProof/>
                <w:color w:val="auto"/>
                <w:sz w:val="20"/>
                <w:szCs w:val="20"/>
              </w:rPr>
            </w:pPr>
            <w:r w:rsidRPr="005C3AE2">
              <w:rPr>
                <w:rFonts w:eastAsia="Times New Roman"/>
                <w:noProof/>
                <w:color w:val="auto"/>
                <w:sz w:val="20"/>
                <w:szCs w:val="20"/>
              </w:rPr>
              <w:t xml:space="preserve">Целевой состав </w:t>
            </w:r>
          </w:p>
          <w:p w:rsidR="00AD122A" w:rsidRPr="005C3AE2" w:rsidRDefault="00AD122A" w:rsidP="00CB4923">
            <w:pPr>
              <w:jc w:val="center"/>
              <w:rPr>
                <w:rFonts w:eastAsia="Times New Roman"/>
                <w:noProof/>
                <w:color w:val="auto"/>
                <w:sz w:val="20"/>
                <w:szCs w:val="20"/>
              </w:rPr>
            </w:pPr>
            <w:r w:rsidRPr="005C3AE2">
              <w:rPr>
                <w:rFonts w:eastAsia="Times New Roman"/>
                <w:noProof/>
                <w:color w:val="auto"/>
                <w:sz w:val="20"/>
                <w:szCs w:val="20"/>
              </w:rPr>
              <w:t>к возрасту рубки (спелости)</w:t>
            </w:r>
          </w:p>
        </w:tc>
      </w:tr>
      <w:tr w:rsidR="00AD122A" w:rsidRPr="005C3AE2" w:rsidTr="005C3AE2">
        <w:tc>
          <w:tcPr>
            <w:tcW w:w="1277" w:type="dxa"/>
            <w:vMerge/>
            <w:shd w:val="clear" w:color="auto" w:fill="auto"/>
          </w:tcPr>
          <w:p w:rsidR="00AD122A" w:rsidRPr="005C3AE2" w:rsidRDefault="00AD122A" w:rsidP="00CB4923">
            <w:pPr>
              <w:rPr>
                <w:rFonts w:eastAsia="Times New Roman"/>
                <w:noProof/>
                <w:color w:val="auto"/>
                <w:sz w:val="20"/>
                <w:szCs w:val="20"/>
              </w:rPr>
            </w:pPr>
          </w:p>
        </w:tc>
        <w:tc>
          <w:tcPr>
            <w:tcW w:w="1417" w:type="dxa"/>
            <w:vMerge/>
            <w:shd w:val="clear" w:color="auto" w:fill="auto"/>
          </w:tcPr>
          <w:p w:rsidR="00AD122A" w:rsidRPr="005C3AE2" w:rsidRDefault="00AD122A" w:rsidP="00CB4923">
            <w:pPr>
              <w:rPr>
                <w:rFonts w:eastAsia="Times New Roman"/>
                <w:noProof/>
                <w:color w:val="auto"/>
                <w:sz w:val="20"/>
                <w:szCs w:val="20"/>
              </w:rPr>
            </w:pPr>
          </w:p>
        </w:tc>
        <w:tc>
          <w:tcPr>
            <w:tcW w:w="851" w:type="dxa"/>
            <w:vMerge/>
            <w:shd w:val="clear" w:color="auto" w:fill="auto"/>
          </w:tcPr>
          <w:p w:rsidR="00AD122A" w:rsidRPr="005C3AE2" w:rsidRDefault="00AD122A" w:rsidP="00CB4923">
            <w:pPr>
              <w:rPr>
                <w:rFonts w:eastAsia="Times New Roman"/>
                <w:noProof/>
                <w:color w:val="auto"/>
                <w:sz w:val="20"/>
                <w:szCs w:val="20"/>
              </w:rPr>
            </w:pPr>
          </w:p>
        </w:tc>
        <w:tc>
          <w:tcPr>
            <w:tcW w:w="1275" w:type="dxa"/>
            <w:shd w:val="clear" w:color="auto" w:fill="auto"/>
          </w:tcPr>
          <w:p w:rsidR="005C3AE2" w:rsidRDefault="00AD122A" w:rsidP="00CB4923">
            <w:pPr>
              <w:jc w:val="center"/>
              <w:rPr>
                <w:rFonts w:eastAsia="Times New Roman"/>
                <w:noProof/>
                <w:color w:val="auto"/>
                <w:sz w:val="20"/>
                <w:szCs w:val="20"/>
              </w:rPr>
            </w:pPr>
            <w:r w:rsidRPr="005C3AE2">
              <w:rPr>
                <w:rFonts w:eastAsia="Times New Roman"/>
                <w:noProof/>
                <w:color w:val="auto"/>
                <w:sz w:val="20"/>
                <w:szCs w:val="20"/>
              </w:rPr>
              <w:t>мини-</w:t>
            </w:r>
          </w:p>
          <w:p w:rsidR="005C3AE2" w:rsidRDefault="00AD122A" w:rsidP="00CB4923">
            <w:pPr>
              <w:jc w:val="center"/>
              <w:rPr>
                <w:rFonts w:eastAsia="Times New Roman"/>
                <w:noProof/>
                <w:color w:val="auto"/>
                <w:sz w:val="20"/>
                <w:szCs w:val="20"/>
              </w:rPr>
            </w:pPr>
            <w:r w:rsidRPr="005C3AE2">
              <w:rPr>
                <w:rFonts w:eastAsia="Times New Roman"/>
                <w:noProof/>
                <w:color w:val="auto"/>
                <w:sz w:val="20"/>
                <w:szCs w:val="20"/>
              </w:rPr>
              <w:t>мальная сомкну-</w:t>
            </w:r>
          </w:p>
          <w:p w:rsidR="005C3AE2" w:rsidRDefault="00AD122A" w:rsidP="00CB4923">
            <w:pPr>
              <w:jc w:val="center"/>
              <w:rPr>
                <w:rFonts w:eastAsia="Times New Roman"/>
                <w:noProof/>
                <w:color w:val="auto"/>
                <w:sz w:val="20"/>
                <w:szCs w:val="20"/>
              </w:rPr>
            </w:pPr>
            <w:r w:rsidRPr="005C3AE2">
              <w:rPr>
                <w:rFonts w:eastAsia="Times New Roman"/>
                <w:noProof/>
                <w:color w:val="auto"/>
                <w:sz w:val="20"/>
                <w:szCs w:val="20"/>
              </w:rPr>
              <w:t xml:space="preserve">тость крон </w:t>
            </w:r>
          </w:p>
          <w:p w:rsidR="00AD122A" w:rsidRPr="005C3AE2" w:rsidRDefault="00AD122A" w:rsidP="00CB4923">
            <w:pPr>
              <w:jc w:val="center"/>
              <w:rPr>
                <w:rFonts w:eastAsia="Times New Roman"/>
                <w:noProof/>
                <w:color w:val="auto"/>
                <w:sz w:val="20"/>
                <w:szCs w:val="20"/>
              </w:rPr>
            </w:pPr>
            <w:r w:rsidRPr="005C3AE2">
              <w:rPr>
                <w:rFonts w:eastAsia="Times New Roman"/>
                <w:noProof/>
                <w:color w:val="auto"/>
                <w:sz w:val="20"/>
                <w:szCs w:val="20"/>
              </w:rPr>
              <w:t>до ухода</w:t>
            </w:r>
          </w:p>
        </w:tc>
        <w:tc>
          <w:tcPr>
            <w:tcW w:w="1134" w:type="dxa"/>
            <w:shd w:val="clear" w:color="auto" w:fill="auto"/>
          </w:tcPr>
          <w:p w:rsidR="00AD122A" w:rsidRPr="005C3AE2" w:rsidRDefault="00AD122A" w:rsidP="00CB4923">
            <w:pPr>
              <w:jc w:val="center"/>
              <w:rPr>
                <w:rFonts w:eastAsia="Times New Roman"/>
                <w:noProof/>
                <w:color w:val="auto"/>
                <w:sz w:val="20"/>
                <w:szCs w:val="20"/>
              </w:rPr>
            </w:pPr>
            <w:r w:rsidRPr="005C3AE2">
              <w:rPr>
                <w:rFonts w:eastAsia="Times New Roman"/>
                <w:noProof/>
                <w:color w:val="auto"/>
                <w:sz w:val="20"/>
                <w:szCs w:val="20"/>
              </w:rPr>
              <w:t>интенсив</w:t>
            </w:r>
            <w:r w:rsidR="005C3AE2">
              <w:rPr>
                <w:rFonts w:eastAsia="Times New Roman"/>
                <w:noProof/>
                <w:color w:val="auto"/>
                <w:sz w:val="20"/>
                <w:szCs w:val="20"/>
              </w:rPr>
              <w:t>-</w:t>
            </w:r>
            <w:r w:rsidRPr="005C3AE2">
              <w:rPr>
                <w:rFonts w:eastAsia="Times New Roman"/>
                <w:noProof/>
                <w:color w:val="auto"/>
                <w:sz w:val="20"/>
                <w:szCs w:val="20"/>
              </w:rPr>
              <w:t>ность рубки, % по запасу</w:t>
            </w:r>
          </w:p>
        </w:tc>
        <w:tc>
          <w:tcPr>
            <w:tcW w:w="1134" w:type="dxa"/>
            <w:shd w:val="clear" w:color="auto" w:fill="auto"/>
          </w:tcPr>
          <w:p w:rsidR="005C3AE2" w:rsidRDefault="00AD122A" w:rsidP="00CB4923">
            <w:pPr>
              <w:jc w:val="center"/>
              <w:rPr>
                <w:rFonts w:eastAsia="Times New Roman"/>
                <w:noProof/>
                <w:color w:val="auto"/>
                <w:sz w:val="20"/>
                <w:szCs w:val="20"/>
              </w:rPr>
            </w:pPr>
            <w:r w:rsidRPr="005C3AE2">
              <w:rPr>
                <w:rFonts w:eastAsia="Times New Roman"/>
                <w:noProof/>
                <w:color w:val="auto"/>
                <w:sz w:val="20"/>
                <w:szCs w:val="20"/>
              </w:rPr>
              <w:t>мини</w:t>
            </w:r>
            <w:r w:rsidR="005C3AE2">
              <w:rPr>
                <w:rFonts w:eastAsia="Times New Roman"/>
                <w:noProof/>
                <w:color w:val="auto"/>
                <w:sz w:val="20"/>
                <w:szCs w:val="20"/>
              </w:rPr>
              <w:t>-</w:t>
            </w:r>
          </w:p>
          <w:p w:rsidR="005C3AE2" w:rsidRPr="005C3AE2" w:rsidRDefault="00AD122A" w:rsidP="00CB4923">
            <w:pPr>
              <w:jc w:val="center"/>
              <w:rPr>
                <w:rFonts w:eastAsia="Times New Roman"/>
                <w:noProof/>
                <w:color w:val="auto"/>
                <w:sz w:val="20"/>
                <w:szCs w:val="20"/>
              </w:rPr>
            </w:pPr>
            <w:r w:rsidRPr="005C3AE2">
              <w:rPr>
                <w:rFonts w:eastAsia="Times New Roman"/>
                <w:noProof/>
                <w:color w:val="auto"/>
                <w:sz w:val="20"/>
                <w:szCs w:val="20"/>
              </w:rPr>
              <w:t xml:space="preserve">мальная </w:t>
            </w:r>
          </w:p>
          <w:p w:rsidR="005C3AE2" w:rsidRPr="005C3AE2" w:rsidRDefault="00AD122A" w:rsidP="00CB4923">
            <w:pPr>
              <w:jc w:val="center"/>
              <w:rPr>
                <w:rFonts w:eastAsia="Times New Roman"/>
                <w:noProof/>
                <w:color w:val="auto"/>
                <w:sz w:val="20"/>
                <w:szCs w:val="20"/>
              </w:rPr>
            </w:pPr>
            <w:r w:rsidRPr="005C3AE2">
              <w:rPr>
                <w:rFonts w:eastAsia="Times New Roman"/>
                <w:noProof/>
                <w:color w:val="auto"/>
                <w:sz w:val="20"/>
                <w:szCs w:val="20"/>
              </w:rPr>
              <w:t>сомкну-</w:t>
            </w:r>
          </w:p>
          <w:p w:rsidR="005C3AE2" w:rsidRPr="005C3AE2" w:rsidRDefault="00AD122A" w:rsidP="00CB4923">
            <w:pPr>
              <w:jc w:val="center"/>
              <w:rPr>
                <w:rFonts w:eastAsia="Times New Roman"/>
                <w:noProof/>
                <w:color w:val="auto"/>
                <w:sz w:val="20"/>
                <w:szCs w:val="20"/>
              </w:rPr>
            </w:pPr>
            <w:r w:rsidRPr="005C3AE2">
              <w:rPr>
                <w:rFonts w:eastAsia="Times New Roman"/>
                <w:noProof/>
                <w:color w:val="auto"/>
                <w:sz w:val="20"/>
                <w:szCs w:val="20"/>
              </w:rPr>
              <w:t xml:space="preserve">тость крон </w:t>
            </w:r>
          </w:p>
          <w:p w:rsidR="00AD122A" w:rsidRPr="005C3AE2" w:rsidRDefault="00AD122A" w:rsidP="00CB4923">
            <w:pPr>
              <w:jc w:val="center"/>
              <w:rPr>
                <w:rFonts w:eastAsia="Times New Roman"/>
                <w:noProof/>
                <w:color w:val="auto"/>
                <w:sz w:val="20"/>
                <w:szCs w:val="20"/>
              </w:rPr>
            </w:pPr>
            <w:r w:rsidRPr="005C3AE2">
              <w:rPr>
                <w:rFonts w:eastAsia="Times New Roman"/>
                <w:noProof/>
                <w:color w:val="auto"/>
                <w:sz w:val="20"/>
                <w:szCs w:val="20"/>
              </w:rPr>
              <w:t>до ухода</w:t>
            </w:r>
          </w:p>
        </w:tc>
        <w:tc>
          <w:tcPr>
            <w:tcW w:w="1134" w:type="dxa"/>
            <w:shd w:val="clear" w:color="auto" w:fill="auto"/>
          </w:tcPr>
          <w:p w:rsidR="005C3AE2" w:rsidRPr="005C3AE2" w:rsidRDefault="00AD122A" w:rsidP="00CB4923">
            <w:pPr>
              <w:jc w:val="center"/>
              <w:rPr>
                <w:rFonts w:eastAsia="Times New Roman"/>
                <w:noProof/>
                <w:color w:val="auto"/>
                <w:sz w:val="20"/>
                <w:szCs w:val="20"/>
              </w:rPr>
            </w:pPr>
            <w:r w:rsidRPr="005C3AE2">
              <w:rPr>
                <w:rFonts w:eastAsia="Times New Roman"/>
                <w:noProof/>
                <w:color w:val="auto"/>
                <w:sz w:val="20"/>
                <w:szCs w:val="20"/>
              </w:rPr>
              <w:t>интенсив</w:t>
            </w:r>
            <w:r w:rsidR="005C3AE2" w:rsidRPr="005C3AE2">
              <w:rPr>
                <w:rFonts w:eastAsia="Times New Roman"/>
                <w:noProof/>
                <w:color w:val="auto"/>
                <w:sz w:val="20"/>
                <w:szCs w:val="20"/>
              </w:rPr>
              <w:t>-</w:t>
            </w:r>
            <w:r w:rsidRPr="005C3AE2">
              <w:rPr>
                <w:rFonts w:eastAsia="Times New Roman"/>
                <w:noProof/>
                <w:color w:val="auto"/>
                <w:sz w:val="20"/>
                <w:szCs w:val="20"/>
              </w:rPr>
              <w:t xml:space="preserve">ность рубки, </w:t>
            </w:r>
          </w:p>
          <w:p w:rsidR="005C3AE2" w:rsidRDefault="00AD122A" w:rsidP="00CB4923">
            <w:pPr>
              <w:jc w:val="center"/>
              <w:rPr>
                <w:rFonts w:eastAsia="Times New Roman"/>
                <w:noProof/>
                <w:color w:val="auto"/>
                <w:sz w:val="20"/>
                <w:szCs w:val="20"/>
              </w:rPr>
            </w:pPr>
            <w:r w:rsidRPr="005C3AE2">
              <w:rPr>
                <w:rFonts w:eastAsia="Times New Roman"/>
                <w:noProof/>
                <w:color w:val="auto"/>
                <w:sz w:val="20"/>
                <w:szCs w:val="20"/>
              </w:rPr>
              <w:t xml:space="preserve">% </w:t>
            </w:r>
          </w:p>
          <w:p w:rsidR="00AD122A" w:rsidRPr="005C3AE2" w:rsidRDefault="00AD122A" w:rsidP="00CB4923">
            <w:pPr>
              <w:jc w:val="center"/>
              <w:rPr>
                <w:rFonts w:eastAsia="Times New Roman"/>
                <w:noProof/>
                <w:color w:val="auto"/>
                <w:sz w:val="20"/>
                <w:szCs w:val="20"/>
              </w:rPr>
            </w:pPr>
            <w:r w:rsidRPr="005C3AE2">
              <w:rPr>
                <w:rFonts w:eastAsia="Times New Roman"/>
                <w:noProof/>
                <w:color w:val="auto"/>
                <w:sz w:val="20"/>
                <w:szCs w:val="20"/>
              </w:rPr>
              <w:t>по запасу</w:t>
            </w:r>
          </w:p>
        </w:tc>
        <w:tc>
          <w:tcPr>
            <w:tcW w:w="1560" w:type="dxa"/>
            <w:vMerge/>
            <w:shd w:val="clear" w:color="auto" w:fill="auto"/>
          </w:tcPr>
          <w:p w:rsidR="00AD122A" w:rsidRPr="005C3AE2" w:rsidRDefault="00AD122A" w:rsidP="00CB4923">
            <w:pPr>
              <w:rPr>
                <w:rFonts w:eastAsia="Times New Roman"/>
                <w:noProof/>
                <w:color w:val="auto"/>
                <w:sz w:val="20"/>
                <w:szCs w:val="20"/>
              </w:rPr>
            </w:pPr>
          </w:p>
        </w:tc>
      </w:tr>
      <w:tr w:rsidR="00AD122A" w:rsidRPr="005C3AE2" w:rsidTr="005C3AE2">
        <w:tc>
          <w:tcPr>
            <w:tcW w:w="1277" w:type="dxa"/>
            <w:vMerge/>
            <w:shd w:val="clear" w:color="auto" w:fill="auto"/>
          </w:tcPr>
          <w:p w:rsidR="00AD122A" w:rsidRPr="005C3AE2" w:rsidRDefault="00AD122A" w:rsidP="00CB4923">
            <w:pPr>
              <w:rPr>
                <w:rFonts w:eastAsia="Times New Roman"/>
                <w:noProof/>
                <w:color w:val="auto"/>
                <w:sz w:val="20"/>
                <w:szCs w:val="20"/>
              </w:rPr>
            </w:pPr>
          </w:p>
        </w:tc>
        <w:tc>
          <w:tcPr>
            <w:tcW w:w="1417" w:type="dxa"/>
            <w:vMerge/>
            <w:shd w:val="clear" w:color="auto" w:fill="auto"/>
          </w:tcPr>
          <w:p w:rsidR="00AD122A" w:rsidRPr="005C3AE2" w:rsidRDefault="00AD122A" w:rsidP="00CB4923">
            <w:pPr>
              <w:rPr>
                <w:rFonts w:eastAsia="Times New Roman"/>
                <w:noProof/>
                <w:color w:val="auto"/>
                <w:sz w:val="20"/>
                <w:szCs w:val="20"/>
              </w:rPr>
            </w:pPr>
          </w:p>
        </w:tc>
        <w:tc>
          <w:tcPr>
            <w:tcW w:w="851" w:type="dxa"/>
            <w:vMerge/>
            <w:shd w:val="clear" w:color="auto" w:fill="auto"/>
          </w:tcPr>
          <w:p w:rsidR="00AD122A" w:rsidRPr="005C3AE2" w:rsidRDefault="00AD122A" w:rsidP="00CB4923">
            <w:pPr>
              <w:rPr>
                <w:rFonts w:eastAsia="Times New Roman"/>
                <w:noProof/>
                <w:color w:val="auto"/>
                <w:sz w:val="20"/>
                <w:szCs w:val="20"/>
              </w:rPr>
            </w:pPr>
          </w:p>
        </w:tc>
        <w:tc>
          <w:tcPr>
            <w:tcW w:w="1275" w:type="dxa"/>
            <w:shd w:val="clear" w:color="auto" w:fill="auto"/>
          </w:tcPr>
          <w:p w:rsidR="005C3AE2" w:rsidRDefault="00AD122A" w:rsidP="00CB4923">
            <w:pPr>
              <w:jc w:val="center"/>
              <w:rPr>
                <w:rFonts w:eastAsia="Times New Roman"/>
                <w:noProof/>
                <w:color w:val="auto"/>
                <w:sz w:val="20"/>
                <w:szCs w:val="20"/>
              </w:rPr>
            </w:pPr>
            <w:r w:rsidRPr="005C3AE2">
              <w:rPr>
                <w:rFonts w:eastAsia="Times New Roman"/>
                <w:noProof/>
                <w:color w:val="auto"/>
                <w:sz w:val="20"/>
                <w:szCs w:val="20"/>
              </w:rPr>
              <w:t xml:space="preserve">после </w:t>
            </w:r>
          </w:p>
          <w:p w:rsidR="00AD122A" w:rsidRPr="005C3AE2" w:rsidRDefault="00AD122A" w:rsidP="00CB4923">
            <w:pPr>
              <w:jc w:val="center"/>
              <w:rPr>
                <w:rFonts w:eastAsia="Times New Roman"/>
                <w:noProof/>
                <w:color w:val="auto"/>
                <w:sz w:val="20"/>
                <w:szCs w:val="20"/>
              </w:rPr>
            </w:pPr>
            <w:r w:rsidRPr="005C3AE2">
              <w:rPr>
                <w:rFonts w:eastAsia="Times New Roman"/>
                <w:noProof/>
                <w:color w:val="auto"/>
                <w:sz w:val="20"/>
                <w:szCs w:val="20"/>
              </w:rPr>
              <w:t>ухода</w:t>
            </w:r>
          </w:p>
        </w:tc>
        <w:tc>
          <w:tcPr>
            <w:tcW w:w="1134" w:type="dxa"/>
            <w:shd w:val="clear" w:color="auto" w:fill="auto"/>
          </w:tcPr>
          <w:p w:rsidR="00AD122A" w:rsidRPr="005C3AE2" w:rsidRDefault="00AD122A" w:rsidP="00CB4923">
            <w:pPr>
              <w:jc w:val="center"/>
              <w:rPr>
                <w:rFonts w:eastAsia="Times New Roman"/>
                <w:noProof/>
                <w:color w:val="auto"/>
                <w:sz w:val="20"/>
                <w:szCs w:val="20"/>
              </w:rPr>
            </w:pPr>
            <w:r w:rsidRPr="005C3AE2">
              <w:rPr>
                <w:rFonts w:eastAsia="Times New Roman"/>
                <w:noProof/>
                <w:color w:val="auto"/>
                <w:sz w:val="20"/>
                <w:szCs w:val="20"/>
              </w:rPr>
              <w:t>п</w:t>
            </w:r>
            <w:r w:rsidR="005C3AE2" w:rsidRPr="005C3AE2">
              <w:rPr>
                <w:rFonts w:eastAsia="Times New Roman"/>
                <w:noProof/>
                <w:color w:val="auto"/>
                <w:sz w:val="20"/>
                <w:szCs w:val="20"/>
              </w:rPr>
              <w:t>о</w:t>
            </w:r>
            <w:r w:rsidRPr="005C3AE2">
              <w:rPr>
                <w:rFonts w:eastAsia="Times New Roman"/>
                <w:noProof/>
                <w:color w:val="auto"/>
                <w:sz w:val="20"/>
                <w:szCs w:val="20"/>
              </w:rPr>
              <w:t>вторя-емость (лет)</w:t>
            </w:r>
          </w:p>
        </w:tc>
        <w:tc>
          <w:tcPr>
            <w:tcW w:w="1134" w:type="dxa"/>
            <w:shd w:val="clear" w:color="auto" w:fill="auto"/>
          </w:tcPr>
          <w:p w:rsidR="00AD122A" w:rsidRPr="005C3AE2" w:rsidRDefault="00AD122A" w:rsidP="00CB4923">
            <w:pPr>
              <w:jc w:val="center"/>
              <w:rPr>
                <w:rFonts w:eastAsia="Times New Roman"/>
                <w:noProof/>
                <w:color w:val="auto"/>
                <w:sz w:val="20"/>
                <w:szCs w:val="20"/>
              </w:rPr>
            </w:pPr>
            <w:r w:rsidRPr="005C3AE2">
              <w:rPr>
                <w:rFonts w:eastAsia="Times New Roman"/>
                <w:noProof/>
                <w:color w:val="auto"/>
                <w:sz w:val="20"/>
                <w:szCs w:val="20"/>
              </w:rPr>
              <w:t>после ухода</w:t>
            </w:r>
          </w:p>
        </w:tc>
        <w:tc>
          <w:tcPr>
            <w:tcW w:w="1134" w:type="dxa"/>
            <w:shd w:val="clear" w:color="auto" w:fill="auto"/>
          </w:tcPr>
          <w:p w:rsidR="00AD122A" w:rsidRPr="005C3AE2" w:rsidRDefault="00AD122A" w:rsidP="00CB4923">
            <w:pPr>
              <w:jc w:val="center"/>
              <w:rPr>
                <w:rFonts w:eastAsia="Times New Roman"/>
                <w:noProof/>
                <w:color w:val="auto"/>
                <w:sz w:val="20"/>
                <w:szCs w:val="20"/>
              </w:rPr>
            </w:pPr>
            <w:r w:rsidRPr="005C3AE2">
              <w:rPr>
                <w:rFonts w:eastAsia="Times New Roman"/>
                <w:noProof/>
                <w:color w:val="auto"/>
                <w:sz w:val="20"/>
                <w:szCs w:val="20"/>
              </w:rPr>
              <w:t>п</w:t>
            </w:r>
            <w:r w:rsidR="005C3AE2" w:rsidRPr="005C3AE2">
              <w:rPr>
                <w:rFonts w:eastAsia="Times New Roman"/>
                <w:noProof/>
                <w:color w:val="auto"/>
                <w:sz w:val="20"/>
                <w:szCs w:val="20"/>
              </w:rPr>
              <w:t>о</w:t>
            </w:r>
            <w:r w:rsidRPr="005C3AE2">
              <w:rPr>
                <w:rFonts w:eastAsia="Times New Roman"/>
                <w:noProof/>
                <w:color w:val="auto"/>
                <w:sz w:val="20"/>
                <w:szCs w:val="20"/>
              </w:rPr>
              <w:t>вторя-емость (лет)</w:t>
            </w:r>
          </w:p>
        </w:tc>
        <w:tc>
          <w:tcPr>
            <w:tcW w:w="1560" w:type="dxa"/>
            <w:vMerge/>
            <w:shd w:val="clear" w:color="auto" w:fill="auto"/>
          </w:tcPr>
          <w:p w:rsidR="00AD122A" w:rsidRPr="005C3AE2" w:rsidRDefault="00AD122A" w:rsidP="00CB4923">
            <w:pPr>
              <w:rPr>
                <w:rFonts w:eastAsia="Times New Roman"/>
                <w:noProof/>
                <w:color w:val="auto"/>
                <w:sz w:val="20"/>
                <w:szCs w:val="20"/>
              </w:rPr>
            </w:pPr>
          </w:p>
        </w:tc>
      </w:tr>
      <w:tr w:rsidR="005C3AE2" w:rsidRPr="005C3AE2" w:rsidTr="00E97959">
        <w:tc>
          <w:tcPr>
            <w:tcW w:w="9782" w:type="dxa"/>
            <w:gridSpan w:val="8"/>
            <w:shd w:val="clear" w:color="auto" w:fill="auto"/>
          </w:tcPr>
          <w:p w:rsidR="005C3AE2" w:rsidRPr="005C3AE2" w:rsidRDefault="005C3AE2" w:rsidP="00CB4923">
            <w:pPr>
              <w:jc w:val="center"/>
              <w:rPr>
                <w:rFonts w:eastAsia="Times New Roman"/>
                <w:noProof/>
                <w:color w:val="auto"/>
                <w:sz w:val="20"/>
                <w:szCs w:val="20"/>
              </w:rPr>
            </w:pPr>
            <w:r w:rsidRPr="005C3AE2">
              <w:rPr>
                <w:rFonts w:eastAsia="Times New Roman"/>
                <w:noProof/>
                <w:color w:val="auto"/>
                <w:sz w:val="20"/>
                <w:szCs w:val="20"/>
              </w:rPr>
              <w:t>Среднетаёжные леса</w:t>
            </w:r>
          </w:p>
        </w:tc>
      </w:tr>
      <w:tr w:rsidR="00AD122A" w:rsidRPr="005C3AE2" w:rsidTr="005C3AE2">
        <w:tc>
          <w:tcPr>
            <w:tcW w:w="1277" w:type="dxa"/>
            <w:vMerge w:val="restart"/>
            <w:shd w:val="clear" w:color="auto" w:fill="auto"/>
          </w:tcPr>
          <w:p w:rsidR="00AD122A" w:rsidRPr="005C3AE2" w:rsidRDefault="00AD122A" w:rsidP="00CB4923">
            <w:pPr>
              <w:rPr>
                <w:rFonts w:eastAsia="Times New Roman"/>
                <w:noProof/>
                <w:color w:val="auto"/>
                <w:sz w:val="20"/>
                <w:szCs w:val="20"/>
              </w:rPr>
            </w:pPr>
            <w:r w:rsidRPr="005C3AE2">
              <w:rPr>
                <w:rFonts w:eastAsia="Times New Roman"/>
                <w:noProof/>
                <w:color w:val="auto"/>
                <w:sz w:val="20"/>
                <w:szCs w:val="20"/>
              </w:rPr>
              <w:t xml:space="preserve">Лиственные </w:t>
            </w:r>
          </w:p>
          <w:p w:rsidR="00AD122A" w:rsidRPr="005C3AE2" w:rsidRDefault="00AD122A" w:rsidP="00CB4923">
            <w:pPr>
              <w:rPr>
                <w:rFonts w:eastAsia="Times New Roman"/>
                <w:noProof/>
                <w:color w:val="auto"/>
                <w:sz w:val="20"/>
                <w:szCs w:val="20"/>
              </w:rPr>
            </w:pPr>
            <w:r w:rsidRPr="005C3AE2">
              <w:rPr>
                <w:rFonts w:eastAsia="Times New Roman"/>
                <w:noProof/>
                <w:color w:val="auto"/>
                <w:sz w:val="20"/>
                <w:szCs w:val="20"/>
              </w:rPr>
              <w:t xml:space="preserve">с участием сосны до 0,3 единиц </w:t>
            </w:r>
          </w:p>
          <w:p w:rsidR="00AD122A" w:rsidRPr="005C3AE2" w:rsidRDefault="00AD122A" w:rsidP="00CB4923">
            <w:pPr>
              <w:rPr>
                <w:rFonts w:eastAsia="Times New Roman"/>
                <w:noProof/>
                <w:color w:val="auto"/>
                <w:sz w:val="20"/>
                <w:szCs w:val="20"/>
              </w:rPr>
            </w:pPr>
            <w:r w:rsidRPr="005C3AE2">
              <w:rPr>
                <w:rFonts w:eastAsia="Times New Roman"/>
                <w:noProof/>
                <w:color w:val="auto"/>
                <w:sz w:val="20"/>
                <w:szCs w:val="20"/>
              </w:rPr>
              <w:t>в составе</w:t>
            </w:r>
          </w:p>
        </w:tc>
        <w:tc>
          <w:tcPr>
            <w:tcW w:w="1417" w:type="dxa"/>
            <w:vMerge w:val="restart"/>
            <w:shd w:val="clear" w:color="auto" w:fill="auto"/>
          </w:tcPr>
          <w:p w:rsidR="00AD122A" w:rsidRPr="005C3AE2" w:rsidRDefault="00AD122A" w:rsidP="00CB4923">
            <w:pPr>
              <w:rPr>
                <w:rFonts w:eastAsia="Times New Roman"/>
                <w:noProof/>
                <w:color w:val="auto"/>
                <w:sz w:val="20"/>
                <w:szCs w:val="20"/>
              </w:rPr>
            </w:pPr>
            <w:r w:rsidRPr="005C3AE2">
              <w:rPr>
                <w:rFonts w:eastAsia="Times New Roman"/>
                <w:noProof/>
                <w:color w:val="auto"/>
                <w:sz w:val="20"/>
                <w:szCs w:val="20"/>
              </w:rPr>
              <w:t>Зеленомошная, травяная</w:t>
            </w:r>
          </w:p>
        </w:tc>
        <w:tc>
          <w:tcPr>
            <w:tcW w:w="851" w:type="dxa"/>
            <w:vMerge w:val="restart"/>
            <w:shd w:val="clear" w:color="auto" w:fill="auto"/>
          </w:tcPr>
          <w:p w:rsidR="00AD122A" w:rsidRPr="005C3AE2" w:rsidRDefault="00AD122A" w:rsidP="00CB4923">
            <w:pPr>
              <w:rPr>
                <w:rFonts w:eastAsia="Times New Roman"/>
                <w:noProof/>
                <w:color w:val="auto"/>
                <w:sz w:val="20"/>
                <w:szCs w:val="20"/>
              </w:rPr>
            </w:pPr>
            <w:r w:rsidRPr="005C3AE2">
              <w:rPr>
                <w:rFonts w:eastAsia="Times New Roman"/>
                <w:noProof/>
                <w:color w:val="auto"/>
                <w:sz w:val="20"/>
                <w:szCs w:val="20"/>
              </w:rPr>
              <w:t>10 – 15</w:t>
            </w:r>
          </w:p>
        </w:tc>
        <w:tc>
          <w:tcPr>
            <w:tcW w:w="1275" w:type="dxa"/>
            <w:shd w:val="clear" w:color="auto" w:fill="auto"/>
          </w:tcPr>
          <w:p w:rsidR="00AD122A" w:rsidRPr="005C3AE2" w:rsidRDefault="00AD122A" w:rsidP="00CB4923">
            <w:pPr>
              <w:jc w:val="center"/>
              <w:rPr>
                <w:rFonts w:eastAsia="Times New Roman"/>
                <w:noProof/>
                <w:color w:val="auto"/>
                <w:sz w:val="20"/>
                <w:szCs w:val="20"/>
              </w:rPr>
            </w:pPr>
            <w:r w:rsidRPr="005C3AE2">
              <w:rPr>
                <w:rFonts w:eastAsia="Times New Roman"/>
                <w:noProof/>
                <w:color w:val="auto"/>
                <w:sz w:val="20"/>
                <w:szCs w:val="20"/>
              </w:rPr>
              <w:t>0,8</w:t>
            </w:r>
          </w:p>
        </w:tc>
        <w:tc>
          <w:tcPr>
            <w:tcW w:w="1134" w:type="dxa"/>
            <w:shd w:val="clear" w:color="auto" w:fill="auto"/>
          </w:tcPr>
          <w:p w:rsidR="00AD122A" w:rsidRPr="005C3AE2" w:rsidRDefault="00AD122A" w:rsidP="00CB4923">
            <w:pPr>
              <w:jc w:val="center"/>
              <w:rPr>
                <w:rFonts w:eastAsia="Times New Roman"/>
                <w:noProof/>
                <w:color w:val="auto"/>
                <w:sz w:val="20"/>
                <w:szCs w:val="20"/>
              </w:rPr>
            </w:pPr>
            <w:r w:rsidRPr="005C3AE2">
              <w:rPr>
                <w:rFonts w:eastAsia="Times New Roman"/>
                <w:noProof/>
                <w:color w:val="auto"/>
                <w:sz w:val="20"/>
                <w:szCs w:val="20"/>
              </w:rPr>
              <w:t>30 – 40</w:t>
            </w:r>
          </w:p>
        </w:tc>
        <w:tc>
          <w:tcPr>
            <w:tcW w:w="1134" w:type="dxa"/>
            <w:shd w:val="clear" w:color="auto" w:fill="auto"/>
          </w:tcPr>
          <w:p w:rsidR="00AD122A" w:rsidRPr="005C3AE2" w:rsidRDefault="00AD122A" w:rsidP="00CB4923">
            <w:pPr>
              <w:jc w:val="center"/>
              <w:rPr>
                <w:rFonts w:eastAsia="Times New Roman"/>
                <w:noProof/>
                <w:color w:val="auto"/>
                <w:sz w:val="20"/>
                <w:szCs w:val="20"/>
              </w:rPr>
            </w:pPr>
            <w:r w:rsidRPr="005C3AE2">
              <w:rPr>
                <w:rFonts w:eastAsia="Times New Roman"/>
                <w:noProof/>
                <w:color w:val="auto"/>
                <w:sz w:val="20"/>
                <w:szCs w:val="20"/>
              </w:rPr>
              <w:t>0,8</w:t>
            </w:r>
          </w:p>
        </w:tc>
        <w:tc>
          <w:tcPr>
            <w:tcW w:w="1134" w:type="dxa"/>
            <w:shd w:val="clear" w:color="auto" w:fill="auto"/>
          </w:tcPr>
          <w:p w:rsidR="00AD122A" w:rsidRPr="005C3AE2" w:rsidRDefault="00AD122A" w:rsidP="00CB4923">
            <w:pPr>
              <w:jc w:val="center"/>
              <w:rPr>
                <w:rFonts w:eastAsia="Times New Roman"/>
                <w:noProof/>
                <w:color w:val="auto"/>
                <w:sz w:val="20"/>
                <w:szCs w:val="20"/>
              </w:rPr>
            </w:pPr>
            <w:r w:rsidRPr="005C3AE2">
              <w:rPr>
                <w:rFonts w:eastAsia="Times New Roman"/>
                <w:noProof/>
                <w:color w:val="auto"/>
                <w:sz w:val="20"/>
                <w:szCs w:val="20"/>
              </w:rPr>
              <w:t>25 – 30</w:t>
            </w:r>
          </w:p>
        </w:tc>
        <w:tc>
          <w:tcPr>
            <w:tcW w:w="1560" w:type="dxa"/>
            <w:vMerge w:val="restart"/>
            <w:shd w:val="clear" w:color="auto" w:fill="auto"/>
          </w:tcPr>
          <w:p w:rsidR="00AD122A" w:rsidRPr="005C3AE2" w:rsidRDefault="00AD122A" w:rsidP="00CB4923">
            <w:pPr>
              <w:jc w:val="center"/>
              <w:rPr>
                <w:rFonts w:eastAsia="Times New Roman"/>
                <w:noProof/>
                <w:color w:val="auto"/>
                <w:sz w:val="20"/>
                <w:szCs w:val="20"/>
              </w:rPr>
            </w:pPr>
            <w:r w:rsidRPr="005C3AE2">
              <w:rPr>
                <w:rFonts w:eastAsia="Times New Roman"/>
                <w:noProof/>
                <w:color w:val="auto"/>
                <w:sz w:val="20"/>
                <w:szCs w:val="20"/>
              </w:rPr>
              <w:t xml:space="preserve">(6-9) С </w:t>
            </w:r>
          </w:p>
          <w:p w:rsidR="00AD122A" w:rsidRPr="005C3AE2" w:rsidRDefault="00AD122A" w:rsidP="00CB4923">
            <w:pPr>
              <w:jc w:val="center"/>
              <w:rPr>
                <w:rFonts w:eastAsia="Times New Roman"/>
                <w:noProof/>
                <w:color w:val="auto"/>
                <w:sz w:val="20"/>
                <w:szCs w:val="20"/>
              </w:rPr>
            </w:pPr>
            <w:r w:rsidRPr="005C3AE2">
              <w:rPr>
                <w:rFonts w:eastAsia="Times New Roman"/>
                <w:noProof/>
                <w:color w:val="auto"/>
                <w:sz w:val="20"/>
                <w:szCs w:val="20"/>
              </w:rPr>
              <w:t>(1-4) Б</w:t>
            </w:r>
          </w:p>
        </w:tc>
      </w:tr>
      <w:tr w:rsidR="00AD122A" w:rsidRPr="005C3AE2" w:rsidTr="005C3AE2">
        <w:tc>
          <w:tcPr>
            <w:tcW w:w="1277" w:type="dxa"/>
            <w:vMerge/>
            <w:shd w:val="clear" w:color="auto" w:fill="auto"/>
          </w:tcPr>
          <w:p w:rsidR="00AD122A" w:rsidRPr="005C3AE2" w:rsidRDefault="00AD122A" w:rsidP="00CB4923">
            <w:pPr>
              <w:rPr>
                <w:rFonts w:eastAsia="Times New Roman"/>
                <w:noProof/>
                <w:color w:val="auto"/>
                <w:sz w:val="20"/>
                <w:szCs w:val="20"/>
              </w:rPr>
            </w:pPr>
          </w:p>
        </w:tc>
        <w:tc>
          <w:tcPr>
            <w:tcW w:w="1417" w:type="dxa"/>
            <w:vMerge/>
            <w:shd w:val="clear" w:color="auto" w:fill="auto"/>
          </w:tcPr>
          <w:p w:rsidR="00AD122A" w:rsidRPr="005C3AE2" w:rsidRDefault="00AD122A" w:rsidP="00CB4923">
            <w:pPr>
              <w:rPr>
                <w:rFonts w:eastAsia="Times New Roman"/>
                <w:noProof/>
                <w:color w:val="auto"/>
                <w:sz w:val="20"/>
                <w:szCs w:val="20"/>
              </w:rPr>
            </w:pPr>
          </w:p>
        </w:tc>
        <w:tc>
          <w:tcPr>
            <w:tcW w:w="851" w:type="dxa"/>
            <w:vMerge/>
            <w:shd w:val="clear" w:color="auto" w:fill="auto"/>
          </w:tcPr>
          <w:p w:rsidR="00AD122A" w:rsidRPr="005C3AE2" w:rsidRDefault="00AD122A" w:rsidP="00CB4923">
            <w:pPr>
              <w:rPr>
                <w:rFonts w:eastAsia="Times New Roman"/>
                <w:noProof/>
                <w:color w:val="auto"/>
                <w:sz w:val="20"/>
                <w:szCs w:val="20"/>
              </w:rPr>
            </w:pPr>
          </w:p>
        </w:tc>
        <w:tc>
          <w:tcPr>
            <w:tcW w:w="1275" w:type="dxa"/>
            <w:shd w:val="clear" w:color="auto" w:fill="auto"/>
          </w:tcPr>
          <w:p w:rsidR="00AD122A" w:rsidRPr="005C3AE2" w:rsidRDefault="00AD122A" w:rsidP="00CB4923">
            <w:pPr>
              <w:jc w:val="center"/>
              <w:rPr>
                <w:rFonts w:eastAsia="Times New Roman"/>
                <w:noProof/>
                <w:color w:val="auto"/>
                <w:sz w:val="20"/>
                <w:szCs w:val="20"/>
              </w:rPr>
            </w:pPr>
            <w:r w:rsidRPr="005C3AE2">
              <w:rPr>
                <w:rFonts w:eastAsia="Times New Roman"/>
                <w:noProof/>
                <w:color w:val="auto"/>
                <w:sz w:val="20"/>
                <w:szCs w:val="20"/>
              </w:rPr>
              <w:t>0,6</w:t>
            </w:r>
          </w:p>
        </w:tc>
        <w:tc>
          <w:tcPr>
            <w:tcW w:w="1134" w:type="dxa"/>
            <w:shd w:val="clear" w:color="auto" w:fill="auto"/>
          </w:tcPr>
          <w:p w:rsidR="00AD122A" w:rsidRPr="005C3AE2" w:rsidRDefault="00AD122A" w:rsidP="00CB4923">
            <w:pPr>
              <w:jc w:val="center"/>
              <w:rPr>
                <w:rFonts w:eastAsia="Times New Roman"/>
                <w:noProof/>
                <w:color w:val="auto"/>
                <w:sz w:val="20"/>
                <w:szCs w:val="20"/>
              </w:rPr>
            </w:pPr>
            <w:r w:rsidRPr="005C3AE2">
              <w:rPr>
                <w:rFonts w:eastAsia="Times New Roman"/>
                <w:noProof/>
                <w:color w:val="auto"/>
                <w:sz w:val="20"/>
                <w:szCs w:val="20"/>
              </w:rPr>
              <w:t>10 – 15</w:t>
            </w:r>
          </w:p>
        </w:tc>
        <w:tc>
          <w:tcPr>
            <w:tcW w:w="1134" w:type="dxa"/>
            <w:shd w:val="clear" w:color="auto" w:fill="auto"/>
          </w:tcPr>
          <w:p w:rsidR="00AD122A" w:rsidRPr="005C3AE2" w:rsidRDefault="00AD122A" w:rsidP="00CB4923">
            <w:pPr>
              <w:jc w:val="center"/>
              <w:rPr>
                <w:rFonts w:eastAsia="Times New Roman"/>
                <w:noProof/>
                <w:color w:val="auto"/>
                <w:sz w:val="20"/>
                <w:szCs w:val="20"/>
              </w:rPr>
            </w:pPr>
            <w:r w:rsidRPr="005C3AE2">
              <w:rPr>
                <w:rFonts w:eastAsia="Times New Roman"/>
                <w:noProof/>
                <w:color w:val="auto"/>
                <w:sz w:val="20"/>
                <w:szCs w:val="20"/>
              </w:rPr>
              <w:t>0,7</w:t>
            </w:r>
          </w:p>
        </w:tc>
        <w:tc>
          <w:tcPr>
            <w:tcW w:w="1134" w:type="dxa"/>
            <w:shd w:val="clear" w:color="auto" w:fill="auto"/>
          </w:tcPr>
          <w:p w:rsidR="00AD122A" w:rsidRPr="005C3AE2" w:rsidRDefault="00AD122A" w:rsidP="00CB4923">
            <w:pPr>
              <w:jc w:val="center"/>
              <w:rPr>
                <w:rFonts w:eastAsia="Times New Roman"/>
                <w:noProof/>
                <w:color w:val="auto"/>
                <w:sz w:val="20"/>
                <w:szCs w:val="20"/>
              </w:rPr>
            </w:pPr>
            <w:r w:rsidRPr="005C3AE2">
              <w:rPr>
                <w:rFonts w:eastAsia="Times New Roman"/>
                <w:noProof/>
                <w:color w:val="auto"/>
                <w:sz w:val="20"/>
                <w:szCs w:val="20"/>
              </w:rPr>
              <w:t>10 – 15</w:t>
            </w:r>
          </w:p>
        </w:tc>
        <w:tc>
          <w:tcPr>
            <w:tcW w:w="1560" w:type="dxa"/>
            <w:vMerge/>
            <w:shd w:val="clear" w:color="auto" w:fill="auto"/>
          </w:tcPr>
          <w:p w:rsidR="00AD122A" w:rsidRPr="005C3AE2" w:rsidRDefault="00AD122A" w:rsidP="00CB4923">
            <w:pPr>
              <w:jc w:val="center"/>
              <w:rPr>
                <w:rFonts w:eastAsia="Times New Roman"/>
                <w:noProof/>
                <w:color w:val="auto"/>
                <w:sz w:val="20"/>
                <w:szCs w:val="20"/>
              </w:rPr>
            </w:pPr>
          </w:p>
        </w:tc>
      </w:tr>
      <w:tr w:rsidR="00AD122A" w:rsidRPr="005C3AE2" w:rsidTr="005C3AE2">
        <w:tc>
          <w:tcPr>
            <w:tcW w:w="1277" w:type="dxa"/>
            <w:vMerge w:val="restart"/>
            <w:shd w:val="clear" w:color="auto" w:fill="auto"/>
          </w:tcPr>
          <w:p w:rsidR="00AD122A" w:rsidRPr="005C3AE2" w:rsidRDefault="00AD122A" w:rsidP="00CB4923">
            <w:pPr>
              <w:rPr>
                <w:rFonts w:ascii="Arial" w:eastAsia="Times New Roman" w:hAnsi="Arial" w:cs="Arial"/>
                <w:noProof/>
                <w:color w:val="auto"/>
                <w:sz w:val="20"/>
                <w:szCs w:val="20"/>
              </w:rPr>
            </w:pPr>
            <w:r w:rsidRPr="005C3AE2">
              <w:rPr>
                <w:rFonts w:eastAsia="Times New Roman"/>
                <w:noProof/>
                <w:color w:val="auto"/>
                <w:sz w:val="20"/>
                <w:szCs w:val="20"/>
              </w:rPr>
              <w:t>Смешанные сосново-лиственные</w:t>
            </w:r>
            <w:r w:rsidRPr="005C3AE2">
              <w:rPr>
                <w:rFonts w:ascii="Arial" w:eastAsia="Times New Roman" w:hAnsi="Arial" w:cs="Arial"/>
                <w:noProof/>
                <w:color w:val="auto"/>
                <w:sz w:val="20"/>
                <w:szCs w:val="20"/>
              </w:rPr>
              <w:t xml:space="preserve"> </w:t>
            </w:r>
          </w:p>
          <w:p w:rsidR="00AD122A" w:rsidRPr="005C3AE2" w:rsidRDefault="00AD122A" w:rsidP="00CB4923">
            <w:pPr>
              <w:rPr>
                <w:rFonts w:eastAsia="Times New Roman"/>
                <w:noProof/>
                <w:color w:val="auto"/>
                <w:sz w:val="20"/>
                <w:szCs w:val="20"/>
              </w:rPr>
            </w:pPr>
            <w:r w:rsidRPr="005C3AE2">
              <w:rPr>
                <w:rFonts w:eastAsia="Times New Roman"/>
                <w:noProof/>
                <w:color w:val="auto"/>
                <w:sz w:val="20"/>
                <w:szCs w:val="20"/>
              </w:rPr>
              <w:t>с участием сосны 0,4 – 0,6 единиц</w:t>
            </w:r>
          </w:p>
        </w:tc>
        <w:tc>
          <w:tcPr>
            <w:tcW w:w="1417" w:type="dxa"/>
            <w:vMerge w:val="restart"/>
            <w:shd w:val="clear" w:color="auto" w:fill="auto"/>
          </w:tcPr>
          <w:p w:rsidR="00AD122A" w:rsidRPr="005C3AE2" w:rsidRDefault="00AD122A" w:rsidP="00CB4923">
            <w:pPr>
              <w:rPr>
                <w:rFonts w:eastAsia="Times New Roman"/>
                <w:noProof/>
                <w:color w:val="auto"/>
                <w:sz w:val="20"/>
                <w:szCs w:val="20"/>
              </w:rPr>
            </w:pPr>
            <w:r w:rsidRPr="005C3AE2">
              <w:rPr>
                <w:rFonts w:eastAsia="Times New Roman"/>
                <w:noProof/>
                <w:color w:val="auto"/>
                <w:sz w:val="20"/>
                <w:szCs w:val="20"/>
              </w:rPr>
              <w:t>Зеленомошная</w:t>
            </w:r>
          </w:p>
        </w:tc>
        <w:tc>
          <w:tcPr>
            <w:tcW w:w="851" w:type="dxa"/>
            <w:vMerge w:val="restart"/>
            <w:shd w:val="clear" w:color="auto" w:fill="auto"/>
          </w:tcPr>
          <w:p w:rsidR="00AD122A" w:rsidRPr="005C3AE2" w:rsidRDefault="00AD122A" w:rsidP="00CB4923">
            <w:pPr>
              <w:rPr>
                <w:rFonts w:eastAsia="Times New Roman"/>
                <w:noProof/>
                <w:color w:val="auto"/>
                <w:sz w:val="20"/>
                <w:szCs w:val="20"/>
              </w:rPr>
            </w:pPr>
            <w:r w:rsidRPr="005C3AE2">
              <w:rPr>
                <w:rFonts w:eastAsia="Times New Roman"/>
                <w:noProof/>
                <w:color w:val="auto"/>
                <w:sz w:val="20"/>
                <w:szCs w:val="20"/>
              </w:rPr>
              <w:t>15 – 20</w:t>
            </w:r>
          </w:p>
        </w:tc>
        <w:tc>
          <w:tcPr>
            <w:tcW w:w="1275" w:type="dxa"/>
            <w:shd w:val="clear" w:color="auto" w:fill="auto"/>
          </w:tcPr>
          <w:p w:rsidR="00AD122A" w:rsidRPr="005C3AE2" w:rsidRDefault="00AD122A" w:rsidP="00CB4923">
            <w:pPr>
              <w:jc w:val="center"/>
              <w:rPr>
                <w:rFonts w:eastAsia="Times New Roman"/>
                <w:noProof/>
                <w:color w:val="auto"/>
                <w:sz w:val="20"/>
                <w:szCs w:val="20"/>
              </w:rPr>
            </w:pPr>
            <w:r w:rsidRPr="005C3AE2">
              <w:rPr>
                <w:rFonts w:eastAsia="Times New Roman"/>
                <w:noProof/>
                <w:color w:val="auto"/>
                <w:sz w:val="20"/>
                <w:szCs w:val="20"/>
              </w:rPr>
              <w:t>0,8</w:t>
            </w:r>
          </w:p>
        </w:tc>
        <w:tc>
          <w:tcPr>
            <w:tcW w:w="1134" w:type="dxa"/>
            <w:shd w:val="clear" w:color="auto" w:fill="auto"/>
          </w:tcPr>
          <w:p w:rsidR="00AD122A" w:rsidRPr="005C3AE2" w:rsidRDefault="00AD122A" w:rsidP="00CB4923">
            <w:pPr>
              <w:jc w:val="center"/>
              <w:rPr>
                <w:rFonts w:eastAsia="Times New Roman"/>
                <w:noProof/>
                <w:color w:val="auto"/>
                <w:sz w:val="20"/>
                <w:szCs w:val="20"/>
              </w:rPr>
            </w:pPr>
            <w:r w:rsidRPr="005C3AE2">
              <w:rPr>
                <w:rFonts w:eastAsia="Times New Roman"/>
                <w:noProof/>
                <w:color w:val="auto"/>
                <w:sz w:val="20"/>
                <w:szCs w:val="20"/>
              </w:rPr>
              <w:t>20 – 35</w:t>
            </w:r>
          </w:p>
        </w:tc>
        <w:tc>
          <w:tcPr>
            <w:tcW w:w="1134" w:type="dxa"/>
            <w:shd w:val="clear" w:color="auto" w:fill="auto"/>
          </w:tcPr>
          <w:p w:rsidR="00AD122A" w:rsidRPr="005C3AE2" w:rsidRDefault="00AD122A" w:rsidP="00CB4923">
            <w:pPr>
              <w:jc w:val="center"/>
              <w:rPr>
                <w:rFonts w:eastAsia="Times New Roman"/>
                <w:noProof/>
                <w:color w:val="auto"/>
                <w:sz w:val="20"/>
                <w:szCs w:val="20"/>
              </w:rPr>
            </w:pPr>
            <w:r w:rsidRPr="005C3AE2">
              <w:rPr>
                <w:rFonts w:eastAsia="Times New Roman"/>
                <w:noProof/>
                <w:color w:val="auto"/>
                <w:sz w:val="20"/>
                <w:szCs w:val="20"/>
              </w:rPr>
              <w:t>0,8</w:t>
            </w:r>
          </w:p>
        </w:tc>
        <w:tc>
          <w:tcPr>
            <w:tcW w:w="1134" w:type="dxa"/>
            <w:shd w:val="clear" w:color="auto" w:fill="auto"/>
          </w:tcPr>
          <w:p w:rsidR="00AD122A" w:rsidRPr="005C3AE2" w:rsidRDefault="00AD122A" w:rsidP="00CB4923">
            <w:pPr>
              <w:jc w:val="center"/>
              <w:rPr>
                <w:rFonts w:eastAsia="Times New Roman"/>
                <w:noProof/>
                <w:color w:val="auto"/>
                <w:sz w:val="20"/>
                <w:szCs w:val="20"/>
              </w:rPr>
            </w:pPr>
            <w:r w:rsidRPr="005C3AE2">
              <w:rPr>
                <w:rFonts w:eastAsia="Times New Roman"/>
                <w:noProof/>
                <w:color w:val="auto"/>
                <w:sz w:val="20"/>
                <w:szCs w:val="20"/>
              </w:rPr>
              <w:t>15 – 20</w:t>
            </w:r>
          </w:p>
        </w:tc>
        <w:tc>
          <w:tcPr>
            <w:tcW w:w="1560" w:type="dxa"/>
            <w:vMerge w:val="restart"/>
            <w:shd w:val="clear" w:color="auto" w:fill="auto"/>
          </w:tcPr>
          <w:p w:rsidR="00AD122A" w:rsidRPr="005C3AE2" w:rsidRDefault="00AD122A" w:rsidP="00CB4923">
            <w:pPr>
              <w:jc w:val="center"/>
              <w:rPr>
                <w:rFonts w:eastAsia="Times New Roman"/>
                <w:noProof/>
                <w:color w:val="auto"/>
                <w:sz w:val="20"/>
                <w:szCs w:val="20"/>
              </w:rPr>
            </w:pPr>
            <w:r w:rsidRPr="005C3AE2">
              <w:rPr>
                <w:rFonts w:eastAsia="Times New Roman"/>
                <w:noProof/>
                <w:color w:val="auto"/>
                <w:sz w:val="20"/>
                <w:szCs w:val="20"/>
              </w:rPr>
              <w:t xml:space="preserve">(7-10) С </w:t>
            </w:r>
          </w:p>
          <w:p w:rsidR="00AD122A" w:rsidRPr="005C3AE2" w:rsidRDefault="00AD122A" w:rsidP="00CB4923">
            <w:pPr>
              <w:jc w:val="center"/>
              <w:rPr>
                <w:rFonts w:eastAsia="Times New Roman"/>
                <w:noProof/>
                <w:color w:val="auto"/>
                <w:sz w:val="20"/>
                <w:szCs w:val="20"/>
              </w:rPr>
            </w:pPr>
            <w:r w:rsidRPr="005C3AE2">
              <w:rPr>
                <w:rFonts w:eastAsia="Times New Roman"/>
                <w:noProof/>
                <w:color w:val="auto"/>
                <w:sz w:val="20"/>
                <w:szCs w:val="20"/>
              </w:rPr>
              <w:t>(0-3) Б</w:t>
            </w:r>
          </w:p>
        </w:tc>
      </w:tr>
      <w:tr w:rsidR="00AD122A" w:rsidRPr="005C3AE2" w:rsidTr="005C3AE2">
        <w:tc>
          <w:tcPr>
            <w:tcW w:w="1277" w:type="dxa"/>
            <w:vMerge/>
            <w:shd w:val="clear" w:color="auto" w:fill="auto"/>
          </w:tcPr>
          <w:p w:rsidR="00AD122A" w:rsidRPr="005C3AE2" w:rsidRDefault="00AD122A" w:rsidP="00CB4923">
            <w:pPr>
              <w:rPr>
                <w:rFonts w:eastAsia="Times New Roman"/>
                <w:noProof/>
                <w:color w:val="auto"/>
                <w:sz w:val="20"/>
                <w:szCs w:val="20"/>
              </w:rPr>
            </w:pPr>
          </w:p>
        </w:tc>
        <w:tc>
          <w:tcPr>
            <w:tcW w:w="1417" w:type="dxa"/>
            <w:vMerge/>
            <w:shd w:val="clear" w:color="auto" w:fill="auto"/>
          </w:tcPr>
          <w:p w:rsidR="00AD122A" w:rsidRPr="005C3AE2" w:rsidRDefault="00AD122A" w:rsidP="00CB4923">
            <w:pPr>
              <w:rPr>
                <w:rFonts w:eastAsia="Times New Roman"/>
                <w:noProof/>
                <w:color w:val="auto"/>
                <w:sz w:val="20"/>
                <w:szCs w:val="20"/>
              </w:rPr>
            </w:pPr>
          </w:p>
        </w:tc>
        <w:tc>
          <w:tcPr>
            <w:tcW w:w="851" w:type="dxa"/>
            <w:vMerge/>
            <w:shd w:val="clear" w:color="auto" w:fill="auto"/>
          </w:tcPr>
          <w:p w:rsidR="00AD122A" w:rsidRPr="005C3AE2" w:rsidRDefault="00AD122A" w:rsidP="00CB4923">
            <w:pPr>
              <w:rPr>
                <w:rFonts w:eastAsia="Times New Roman"/>
                <w:noProof/>
                <w:color w:val="auto"/>
                <w:sz w:val="20"/>
                <w:szCs w:val="20"/>
              </w:rPr>
            </w:pPr>
          </w:p>
        </w:tc>
        <w:tc>
          <w:tcPr>
            <w:tcW w:w="1275" w:type="dxa"/>
            <w:shd w:val="clear" w:color="auto" w:fill="auto"/>
          </w:tcPr>
          <w:p w:rsidR="00AD122A" w:rsidRPr="005C3AE2" w:rsidRDefault="00AD122A" w:rsidP="00CB4923">
            <w:pPr>
              <w:jc w:val="center"/>
              <w:rPr>
                <w:rFonts w:eastAsia="Times New Roman"/>
                <w:noProof/>
                <w:color w:val="auto"/>
                <w:sz w:val="20"/>
                <w:szCs w:val="20"/>
              </w:rPr>
            </w:pPr>
            <w:r w:rsidRPr="005C3AE2">
              <w:rPr>
                <w:rFonts w:eastAsia="Times New Roman"/>
                <w:noProof/>
                <w:color w:val="auto"/>
                <w:sz w:val="20"/>
                <w:szCs w:val="20"/>
              </w:rPr>
              <w:t>0,6</w:t>
            </w:r>
          </w:p>
        </w:tc>
        <w:tc>
          <w:tcPr>
            <w:tcW w:w="1134" w:type="dxa"/>
            <w:shd w:val="clear" w:color="auto" w:fill="auto"/>
          </w:tcPr>
          <w:p w:rsidR="00AD122A" w:rsidRPr="005C3AE2" w:rsidRDefault="00AD122A" w:rsidP="00CB4923">
            <w:pPr>
              <w:jc w:val="center"/>
              <w:rPr>
                <w:rFonts w:eastAsia="Times New Roman"/>
                <w:noProof/>
                <w:color w:val="auto"/>
                <w:sz w:val="20"/>
                <w:szCs w:val="20"/>
              </w:rPr>
            </w:pPr>
            <w:r w:rsidRPr="005C3AE2">
              <w:rPr>
                <w:rFonts w:eastAsia="Times New Roman"/>
                <w:noProof/>
                <w:color w:val="auto"/>
                <w:sz w:val="20"/>
                <w:szCs w:val="20"/>
              </w:rPr>
              <w:t>15 – 20</w:t>
            </w:r>
          </w:p>
        </w:tc>
        <w:tc>
          <w:tcPr>
            <w:tcW w:w="1134" w:type="dxa"/>
            <w:shd w:val="clear" w:color="auto" w:fill="auto"/>
          </w:tcPr>
          <w:p w:rsidR="00AD122A" w:rsidRPr="005C3AE2" w:rsidRDefault="00AD122A" w:rsidP="00CB4923">
            <w:pPr>
              <w:jc w:val="center"/>
              <w:rPr>
                <w:rFonts w:eastAsia="Times New Roman"/>
                <w:noProof/>
                <w:color w:val="auto"/>
                <w:sz w:val="20"/>
                <w:szCs w:val="20"/>
              </w:rPr>
            </w:pPr>
            <w:r w:rsidRPr="005C3AE2">
              <w:rPr>
                <w:rFonts w:eastAsia="Times New Roman"/>
                <w:noProof/>
                <w:color w:val="auto"/>
                <w:sz w:val="20"/>
                <w:szCs w:val="20"/>
              </w:rPr>
              <w:t>0,7</w:t>
            </w:r>
          </w:p>
        </w:tc>
        <w:tc>
          <w:tcPr>
            <w:tcW w:w="1134" w:type="dxa"/>
            <w:shd w:val="clear" w:color="auto" w:fill="auto"/>
          </w:tcPr>
          <w:p w:rsidR="00AD122A" w:rsidRPr="005C3AE2" w:rsidRDefault="00AD122A" w:rsidP="00CB4923">
            <w:pPr>
              <w:jc w:val="center"/>
              <w:rPr>
                <w:rFonts w:eastAsia="Times New Roman"/>
                <w:noProof/>
                <w:color w:val="auto"/>
                <w:sz w:val="20"/>
                <w:szCs w:val="20"/>
              </w:rPr>
            </w:pPr>
            <w:r w:rsidRPr="005C3AE2">
              <w:rPr>
                <w:rFonts w:eastAsia="Times New Roman"/>
                <w:noProof/>
                <w:color w:val="auto"/>
                <w:sz w:val="20"/>
                <w:szCs w:val="20"/>
              </w:rPr>
              <w:t>20 – 25</w:t>
            </w:r>
          </w:p>
        </w:tc>
        <w:tc>
          <w:tcPr>
            <w:tcW w:w="1560" w:type="dxa"/>
            <w:vMerge/>
            <w:shd w:val="clear" w:color="auto" w:fill="auto"/>
          </w:tcPr>
          <w:p w:rsidR="00AD122A" w:rsidRPr="005C3AE2" w:rsidRDefault="00AD122A" w:rsidP="00CB4923">
            <w:pPr>
              <w:jc w:val="center"/>
              <w:rPr>
                <w:rFonts w:eastAsia="Times New Roman"/>
                <w:noProof/>
                <w:color w:val="auto"/>
                <w:sz w:val="20"/>
                <w:szCs w:val="20"/>
              </w:rPr>
            </w:pPr>
          </w:p>
        </w:tc>
      </w:tr>
      <w:tr w:rsidR="00AD122A" w:rsidRPr="005C3AE2" w:rsidTr="005C3AE2">
        <w:tc>
          <w:tcPr>
            <w:tcW w:w="1277" w:type="dxa"/>
            <w:vMerge w:val="restart"/>
            <w:shd w:val="clear" w:color="auto" w:fill="auto"/>
          </w:tcPr>
          <w:p w:rsidR="00AD122A" w:rsidRPr="005C3AE2" w:rsidRDefault="00AD122A" w:rsidP="00CB4923">
            <w:pPr>
              <w:rPr>
                <w:rFonts w:eastAsia="Times New Roman"/>
                <w:noProof/>
                <w:color w:val="auto"/>
                <w:sz w:val="20"/>
                <w:szCs w:val="20"/>
              </w:rPr>
            </w:pPr>
            <w:r w:rsidRPr="005C3AE2">
              <w:rPr>
                <w:rFonts w:eastAsia="Times New Roman"/>
                <w:noProof/>
                <w:color w:val="auto"/>
                <w:sz w:val="20"/>
                <w:szCs w:val="20"/>
              </w:rPr>
              <w:t xml:space="preserve">Сосновые </w:t>
            </w:r>
          </w:p>
          <w:p w:rsidR="00AD122A" w:rsidRPr="005C3AE2" w:rsidRDefault="00AD122A" w:rsidP="00CB4923">
            <w:pPr>
              <w:rPr>
                <w:rFonts w:eastAsia="Times New Roman"/>
                <w:noProof/>
                <w:color w:val="auto"/>
                <w:sz w:val="20"/>
                <w:szCs w:val="20"/>
              </w:rPr>
            </w:pPr>
            <w:r w:rsidRPr="005C3AE2">
              <w:rPr>
                <w:rFonts w:eastAsia="Times New Roman"/>
                <w:noProof/>
                <w:color w:val="auto"/>
                <w:sz w:val="20"/>
                <w:szCs w:val="20"/>
              </w:rPr>
              <w:t>с примесью</w:t>
            </w:r>
            <w:r w:rsidRPr="005C3AE2">
              <w:rPr>
                <w:rFonts w:ascii="Arial" w:eastAsia="Times New Roman" w:hAnsi="Arial" w:cs="Arial"/>
                <w:noProof/>
                <w:color w:val="auto"/>
                <w:sz w:val="20"/>
                <w:szCs w:val="20"/>
              </w:rPr>
              <w:t xml:space="preserve"> </w:t>
            </w:r>
            <w:r w:rsidRPr="005C3AE2">
              <w:rPr>
                <w:rFonts w:eastAsia="Times New Roman"/>
                <w:noProof/>
                <w:color w:val="auto"/>
                <w:sz w:val="20"/>
                <w:szCs w:val="20"/>
              </w:rPr>
              <w:t xml:space="preserve">лиственных </w:t>
            </w:r>
          </w:p>
          <w:p w:rsidR="00AD122A" w:rsidRPr="005C3AE2" w:rsidRDefault="00AD122A" w:rsidP="00CB4923">
            <w:pPr>
              <w:rPr>
                <w:rFonts w:eastAsia="Times New Roman"/>
                <w:noProof/>
                <w:color w:val="auto"/>
                <w:sz w:val="20"/>
                <w:szCs w:val="20"/>
              </w:rPr>
            </w:pPr>
            <w:r w:rsidRPr="005C3AE2">
              <w:rPr>
                <w:rFonts w:eastAsia="Times New Roman"/>
                <w:noProof/>
                <w:color w:val="auto"/>
                <w:sz w:val="20"/>
                <w:szCs w:val="20"/>
              </w:rPr>
              <w:t>до 0,3 единиц</w:t>
            </w:r>
          </w:p>
        </w:tc>
        <w:tc>
          <w:tcPr>
            <w:tcW w:w="1417" w:type="dxa"/>
            <w:vMerge w:val="restart"/>
            <w:shd w:val="clear" w:color="auto" w:fill="auto"/>
          </w:tcPr>
          <w:p w:rsidR="00AD122A" w:rsidRPr="005C3AE2" w:rsidRDefault="00AD122A" w:rsidP="00CB4923">
            <w:pPr>
              <w:rPr>
                <w:rFonts w:eastAsia="Times New Roman"/>
                <w:noProof/>
                <w:color w:val="auto"/>
                <w:sz w:val="20"/>
                <w:szCs w:val="20"/>
              </w:rPr>
            </w:pPr>
            <w:r w:rsidRPr="005C3AE2">
              <w:rPr>
                <w:rFonts w:eastAsia="Times New Roman"/>
                <w:noProof/>
                <w:color w:val="auto"/>
                <w:sz w:val="20"/>
                <w:szCs w:val="20"/>
              </w:rPr>
              <w:t>Зеленомошная</w:t>
            </w:r>
          </w:p>
        </w:tc>
        <w:tc>
          <w:tcPr>
            <w:tcW w:w="851" w:type="dxa"/>
            <w:vMerge w:val="restart"/>
            <w:shd w:val="clear" w:color="auto" w:fill="auto"/>
          </w:tcPr>
          <w:p w:rsidR="00AD122A" w:rsidRPr="005C3AE2" w:rsidRDefault="00AD122A" w:rsidP="00CB4923">
            <w:pPr>
              <w:rPr>
                <w:rFonts w:eastAsia="Times New Roman"/>
                <w:noProof/>
                <w:color w:val="auto"/>
                <w:sz w:val="20"/>
                <w:szCs w:val="20"/>
              </w:rPr>
            </w:pPr>
            <w:r w:rsidRPr="005C3AE2">
              <w:rPr>
                <w:rFonts w:eastAsia="Times New Roman"/>
                <w:noProof/>
                <w:color w:val="auto"/>
                <w:sz w:val="20"/>
                <w:szCs w:val="20"/>
              </w:rPr>
              <w:t>20 – 25</w:t>
            </w:r>
          </w:p>
        </w:tc>
        <w:tc>
          <w:tcPr>
            <w:tcW w:w="1275" w:type="dxa"/>
            <w:shd w:val="clear" w:color="auto" w:fill="auto"/>
          </w:tcPr>
          <w:p w:rsidR="00AD122A" w:rsidRPr="005C3AE2" w:rsidRDefault="00AD122A" w:rsidP="00CB4923">
            <w:pPr>
              <w:jc w:val="center"/>
              <w:rPr>
                <w:rFonts w:eastAsia="Times New Roman"/>
                <w:noProof/>
                <w:color w:val="auto"/>
                <w:sz w:val="20"/>
                <w:szCs w:val="20"/>
              </w:rPr>
            </w:pPr>
            <w:r w:rsidRPr="005C3AE2">
              <w:rPr>
                <w:rFonts w:eastAsia="Times New Roman"/>
                <w:noProof/>
                <w:color w:val="auto"/>
                <w:sz w:val="20"/>
                <w:szCs w:val="20"/>
              </w:rPr>
              <w:t>0,9</w:t>
            </w:r>
          </w:p>
        </w:tc>
        <w:tc>
          <w:tcPr>
            <w:tcW w:w="1134" w:type="dxa"/>
            <w:shd w:val="clear" w:color="auto" w:fill="auto"/>
          </w:tcPr>
          <w:p w:rsidR="00AD122A" w:rsidRPr="005C3AE2" w:rsidRDefault="00AD122A" w:rsidP="00CB4923">
            <w:pPr>
              <w:jc w:val="center"/>
              <w:rPr>
                <w:rFonts w:eastAsia="Times New Roman"/>
                <w:noProof/>
                <w:color w:val="auto"/>
                <w:sz w:val="20"/>
                <w:szCs w:val="20"/>
              </w:rPr>
            </w:pPr>
            <w:r w:rsidRPr="005C3AE2">
              <w:rPr>
                <w:rFonts w:eastAsia="Times New Roman"/>
                <w:noProof/>
                <w:color w:val="auto"/>
                <w:sz w:val="20"/>
                <w:szCs w:val="20"/>
              </w:rPr>
              <w:t>20 – 30</w:t>
            </w:r>
          </w:p>
        </w:tc>
        <w:tc>
          <w:tcPr>
            <w:tcW w:w="1134" w:type="dxa"/>
            <w:shd w:val="clear" w:color="auto" w:fill="auto"/>
          </w:tcPr>
          <w:p w:rsidR="00AD122A" w:rsidRPr="005C3AE2" w:rsidRDefault="00AD122A" w:rsidP="00CB4923">
            <w:pPr>
              <w:jc w:val="center"/>
              <w:rPr>
                <w:rFonts w:eastAsia="Times New Roman"/>
                <w:noProof/>
                <w:color w:val="auto"/>
                <w:sz w:val="20"/>
                <w:szCs w:val="20"/>
              </w:rPr>
            </w:pPr>
            <w:r w:rsidRPr="005C3AE2">
              <w:rPr>
                <w:rFonts w:eastAsia="Times New Roman"/>
                <w:noProof/>
                <w:color w:val="auto"/>
                <w:sz w:val="20"/>
                <w:szCs w:val="20"/>
              </w:rPr>
              <w:t>0,9</w:t>
            </w:r>
          </w:p>
        </w:tc>
        <w:tc>
          <w:tcPr>
            <w:tcW w:w="1134" w:type="dxa"/>
            <w:shd w:val="clear" w:color="auto" w:fill="auto"/>
          </w:tcPr>
          <w:p w:rsidR="00AD122A" w:rsidRPr="005C3AE2" w:rsidRDefault="00AD122A" w:rsidP="00CB4923">
            <w:pPr>
              <w:jc w:val="center"/>
              <w:rPr>
                <w:rFonts w:eastAsia="Times New Roman"/>
                <w:noProof/>
                <w:color w:val="auto"/>
                <w:sz w:val="20"/>
                <w:szCs w:val="20"/>
              </w:rPr>
            </w:pPr>
            <w:r w:rsidRPr="005C3AE2">
              <w:rPr>
                <w:rFonts w:eastAsia="Times New Roman"/>
                <w:noProof/>
                <w:color w:val="auto"/>
                <w:sz w:val="20"/>
                <w:szCs w:val="20"/>
              </w:rPr>
              <w:t>15 – 25</w:t>
            </w:r>
          </w:p>
        </w:tc>
        <w:tc>
          <w:tcPr>
            <w:tcW w:w="1560" w:type="dxa"/>
            <w:vMerge w:val="restart"/>
            <w:shd w:val="clear" w:color="auto" w:fill="auto"/>
          </w:tcPr>
          <w:p w:rsidR="00AD122A" w:rsidRPr="005C3AE2" w:rsidRDefault="00AD122A" w:rsidP="00CB4923">
            <w:pPr>
              <w:jc w:val="center"/>
              <w:rPr>
                <w:rFonts w:eastAsia="Times New Roman"/>
                <w:noProof/>
                <w:color w:val="auto"/>
                <w:sz w:val="20"/>
                <w:szCs w:val="20"/>
              </w:rPr>
            </w:pPr>
            <w:r w:rsidRPr="005C3AE2">
              <w:rPr>
                <w:rFonts w:eastAsia="Times New Roman"/>
                <w:noProof/>
                <w:color w:val="auto"/>
                <w:sz w:val="20"/>
                <w:szCs w:val="20"/>
              </w:rPr>
              <w:t xml:space="preserve">(8-10) С </w:t>
            </w:r>
          </w:p>
          <w:p w:rsidR="00AD122A" w:rsidRPr="005C3AE2" w:rsidRDefault="00AD122A" w:rsidP="00CB4923">
            <w:pPr>
              <w:jc w:val="center"/>
              <w:rPr>
                <w:rFonts w:eastAsia="Times New Roman"/>
                <w:noProof/>
                <w:color w:val="auto"/>
                <w:sz w:val="20"/>
                <w:szCs w:val="20"/>
              </w:rPr>
            </w:pPr>
            <w:r w:rsidRPr="005C3AE2">
              <w:rPr>
                <w:rFonts w:eastAsia="Times New Roman"/>
                <w:noProof/>
                <w:color w:val="auto"/>
                <w:sz w:val="20"/>
                <w:szCs w:val="20"/>
              </w:rPr>
              <w:t>(0-2) Б</w:t>
            </w:r>
          </w:p>
        </w:tc>
      </w:tr>
      <w:tr w:rsidR="00AD122A" w:rsidRPr="005C3AE2" w:rsidTr="005C3AE2">
        <w:tc>
          <w:tcPr>
            <w:tcW w:w="1277" w:type="dxa"/>
            <w:vMerge/>
            <w:shd w:val="clear" w:color="auto" w:fill="auto"/>
          </w:tcPr>
          <w:p w:rsidR="00AD122A" w:rsidRPr="005C3AE2" w:rsidRDefault="00AD122A" w:rsidP="00CB4923">
            <w:pPr>
              <w:rPr>
                <w:rFonts w:eastAsia="Times New Roman"/>
                <w:noProof/>
                <w:color w:val="auto"/>
                <w:sz w:val="20"/>
                <w:szCs w:val="20"/>
              </w:rPr>
            </w:pPr>
          </w:p>
        </w:tc>
        <w:tc>
          <w:tcPr>
            <w:tcW w:w="1417" w:type="dxa"/>
            <w:vMerge/>
            <w:shd w:val="clear" w:color="auto" w:fill="auto"/>
          </w:tcPr>
          <w:p w:rsidR="00AD122A" w:rsidRPr="005C3AE2" w:rsidRDefault="00AD122A" w:rsidP="00CB4923">
            <w:pPr>
              <w:rPr>
                <w:rFonts w:eastAsia="Times New Roman"/>
                <w:noProof/>
                <w:color w:val="auto"/>
                <w:sz w:val="20"/>
                <w:szCs w:val="20"/>
              </w:rPr>
            </w:pPr>
          </w:p>
        </w:tc>
        <w:tc>
          <w:tcPr>
            <w:tcW w:w="851" w:type="dxa"/>
            <w:vMerge/>
            <w:shd w:val="clear" w:color="auto" w:fill="auto"/>
          </w:tcPr>
          <w:p w:rsidR="00AD122A" w:rsidRPr="005C3AE2" w:rsidRDefault="00AD122A" w:rsidP="00CB4923">
            <w:pPr>
              <w:rPr>
                <w:rFonts w:eastAsia="Times New Roman"/>
                <w:noProof/>
                <w:color w:val="auto"/>
                <w:sz w:val="20"/>
                <w:szCs w:val="20"/>
              </w:rPr>
            </w:pPr>
          </w:p>
        </w:tc>
        <w:tc>
          <w:tcPr>
            <w:tcW w:w="1275" w:type="dxa"/>
            <w:shd w:val="clear" w:color="auto" w:fill="auto"/>
          </w:tcPr>
          <w:p w:rsidR="00AD122A" w:rsidRPr="005C3AE2" w:rsidRDefault="00AD122A" w:rsidP="00CB4923">
            <w:pPr>
              <w:jc w:val="center"/>
              <w:rPr>
                <w:rFonts w:eastAsia="Times New Roman"/>
                <w:noProof/>
                <w:color w:val="auto"/>
                <w:sz w:val="20"/>
                <w:szCs w:val="20"/>
              </w:rPr>
            </w:pPr>
            <w:r w:rsidRPr="005C3AE2">
              <w:rPr>
                <w:rFonts w:eastAsia="Times New Roman"/>
                <w:noProof/>
                <w:color w:val="auto"/>
                <w:sz w:val="20"/>
                <w:szCs w:val="20"/>
              </w:rPr>
              <w:t>0,7</w:t>
            </w:r>
          </w:p>
        </w:tc>
        <w:tc>
          <w:tcPr>
            <w:tcW w:w="1134" w:type="dxa"/>
            <w:shd w:val="clear" w:color="auto" w:fill="auto"/>
          </w:tcPr>
          <w:p w:rsidR="00AD122A" w:rsidRPr="005C3AE2" w:rsidRDefault="00AD122A" w:rsidP="00CB4923">
            <w:pPr>
              <w:jc w:val="center"/>
              <w:rPr>
                <w:rFonts w:eastAsia="Times New Roman"/>
                <w:noProof/>
                <w:color w:val="auto"/>
                <w:sz w:val="20"/>
                <w:szCs w:val="20"/>
              </w:rPr>
            </w:pPr>
            <w:r w:rsidRPr="005C3AE2">
              <w:rPr>
                <w:rFonts w:eastAsia="Times New Roman"/>
                <w:noProof/>
                <w:color w:val="auto"/>
                <w:sz w:val="20"/>
                <w:szCs w:val="20"/>
              </w:rPr>
              <w:t>15 – 20</w:t>
            </w:r>
          </w:p>
        </w:tc>
        <w:tc>
          <w:tcPr>
            <w:tcW w:w="1134" w:type="dxa"/>
            <w:shd w:val="clear" w:color="auto" w:fill="auto"/>
          </w:tcPr>
          <w:p w:rsidR="00AD122A" w:rsidRPr="005C3AE2" w:rsidRDefault="00AD122A" w:rsidP="00CB4923">
            <w:pPr>
              <w:jc w:val="center"/>
              <w:rPr>
                <w:rFonts w:eastAsia="Times New Roman"/>
                <w:noProof/>
                <w:color w:val="auto"/>
                <w:sz w:val="20"/>
                <w:szCs w:val="20"/>
              </w:rPr>
            </w:pPr>
            <w:r w:rsidRPr="005C3AE2">
              <w:rPr>
                <w:rFonts w:eastAsia="Times New Roman"/>
                <w:noProof/>
                <w:color w:val="auto"/>
                <w:sz w:val="20"/>
                <w:szCs w:val="20"/>
              </w:rPr>
              <w:t>0,7</w:t>
            </w:r>
          </w:p>
        </w:tc>
        <w:tc>
          <w:tcPr>
            <w:tcW w:w="1134" w:type="dxa"/>
            <w:shd w:val="clear" w:color="auto" w:fill="auto"/>
          </w:tcPr>
          <w:p w:rsidR="00AD122A" w:rsidRPr="005C3AE2" w:rsidRDefault="00AD122A" w:rsidP="00CB4923">
            <w:pPr>
              <w:jc w:val="center"/>
              <w:rPr>
                <w:rFonts w:eastAsia="Times New Roman"/>
                <w:noProof/>
                <w:color w:val="auto"/>
                <w:sz w:val="20"/>
                <w:szCs w:val="20"/>
              </w:rPr>
            </w:pPr>
            <w:r w:rsidRPr="005C3AE2">
              <w:rPr>
                <w:rFonts w:eastAsia="Times New Roman"/>
                <w:noProof/>
                <w:color w:val="auto"/>
                <w:sz w:val="20"/>
                <w:szCs w:val="20"/>
              </w:rPr>
              <w:t>25 – 30</w:t>
            </w:r>
          </w:p>
        </w:tc>
        <w:tc>
          <w:tcPr>
            <w:tcW w:w="1560" w:type="dxa"/>
            <w:vMerge/>
            <w:shd w:val="clear" w:color="auto" w:fill="auto"/>
          </w:tcPr>
          <w:p w:rsidR="00AD122A" w:rsidRPr="005C3AE2" w:rsidRDefault="00AD122A" w:rsidP="00CB4923">
            <w:pPr>
              <w:jc w:val="center"/>
              <w:rPr>
                <w:rFonts w:eastAsia="Times New Roman"/>
                <w:noProof/>
                <w:color w:val="auto"/>
                <w:sz w:val="22"/>
                <w:szCs w:val="22"/>
              </w:rPr>
            </w:pPr>
          </w:p>
        </w:tc>
      </w:tr>
    </w:tbl>
    <w:p w:rsidR="00EE72AA" w:rsidRDefault="00EE72AA" w:rsidP="00CB4923">
      <w:pPr>
        <w:ind w:firstLine="748"/>
        <w:jc w:val="both"/>
        <w:rPr>
          <w:rFonts w:eastAsia="Times New Roman"/>
          <w:i/>
          <w:color w:val="auto"/>
          <w:sz w:val="24"/>
          <w:szCs w:val="24"/>
        </w:rPr>
      </w:pPr>
    </w:p>
    <w:p w:rsidR="00EE72AA" w:rsidRDefault="00EE72AA" w:rsidP="00CB4923">
      <w:pPr>
        <w:ind w:firstLine="748"/>
        <w:jc w:val="both"/>
        <w:rPr>
          <w:rFonts w:eastAsia="Times New Roman"/>
          <w:i/>
          <w:color w:val="auto"/>
          <w:sz w:val="24"/>
          <w:szCs w:val="24"/>
        </w:rPr>
      </w:pPr>
    </w:p>
    <w:p w:rsidR="0000072A" w:rsidRPr="0000072A" w:rsidRDefault="0000072A" w:rsidP="00CB4923">
      <w:pPr>
        <w:ind w:firstLine="748"/>
        <w:jc w:val="both"/>
        <w:rPr>
          <w:rFonts w:eastAsia="Times New Roman"/>
          <w:i/>
          <w:color w:val="auto"/>
          <w:sz w:val="24"/>
          <w:szCs w:val="24"/>
        </w:rPr>
      </w:pPr>
      <w:r w:rsidRPr="0000072A">
        <w:rPr>
          <w:rFonts w:eastAsia="Times New Roman"/>
          <w:i/>
          <w:color w:val="auto"/>
          <w:sz w:val="24"/>
          <w:szCs w:val="24"/>
        </w:rPr>
        <w:t>П р и м е ч а н и я: 1. Рубки ухода в сосновых насаждениях с примесью лиственных пород менее 3 единиц состава назначаются только в том случае, если выполнены все объемы рубок ухода в лиственно-сосновых и сосново-лиственных насаждениях с примесью лиственных более 3 единиц состава.</w:t>
      </w:r>
    </w:p>
    <w:p w:rsidR="0000072A" w:rsidRPr="0000072A" w:rsidRDefault="0000072A" w:rsidP="00CB4923">
      <w:pPr>
        <w:ind w:firstLine="748"/>
        <w:jc w:val="both"/>
        <w:rPr>
          <w:rFonts w:eastAsia="Times New Roman"/>
          <w:i/>
          <w:color w:val="auto"/>
          <w:sz w:val="24"/>
          <w:szCs w:val="24"/>
        </w:rPr>
      </w:pPr>
      <w:r w:rsidRPr="0000072A">
        <w:rPr>
          <w:rFonts w:eastAsia="Times New Roman"/>
          <w:i/>
          <w:color w:val="auto"/>
          <w:sz w:val="24"/>
          <w:szCs w:val="24"/>
        </w:rPr>
        <w:t xml:space="preserve"> 2. Максимальный процент интенсивности рубок приведен для насаждений с полнотой (сомкнутостью крон) 1,0. При меньших показателях полноты (сомкнутости) интенсивность рубок соответственно снижается. Уход за молодняками проводится обычно 2 раза, прореживания и проходные рубки - по 1 - 2 раза.</w:t>
      </w:r>
    </w:p>
    <w:p w:rsidR="0000072A" w:rsidRPr="0000072A" w:rsidRDefault="0000072A" w:rsidP="00CB4923">
      <w:pPr>
        <w:ind w:firstLine="748"/>
        <w:jc w:val="both"/>
        <w:rPr>
          <w:rFonts w:eastAsia="Times New Roman"/>
          <w:i/>
          <w:color w:val="auto"/>
          <w:sz w:val="24"/>
          <w:szCs w:val="24"/>
        </w:rPr>
      </w:pPr>
      <w:r w:rsidRPr="0000072A">
        <w:rPr>
          <w:rFonts w:eastAsia="Times New Roman"/>
          <w:i/>
          <w:color w:val="auto"/>
          <w:sz w:val="24"/>
          <w:szCs w:val="24"/>
        </w:rPr>
        <w:t xml:space="preserve"> 3. В северо-таежных сосняках рубки ухода применяются в опытном порядке по нормативам рубок ухода в среднетаежных лесах.</w:t>
      </w:r>
    </w:p>
    <w:p w:rsidR="0000072A" w:rsidRDefault="0000072A" w:rsidP="00CB4923">
      <w:pPr>
        <w:ind w:firstLine="709"/>
        <w:rPr>
          <w:rFonts w:eastAsia="Times New Roman"/>
          <w:color w:val="auto"/>
        </w:rPr>
      </w:pPr>
    </w:p>
    <w:p w:rsidR="00EE72AA" w:rsidRDefault="00EE72AA" w:rsidP="00CB4923">
      <w:pPr>
        <w:ind w:firstLine="709"/>
        <w:rPr>
          <w:rFonts w:eastAsia="Times New Roman"/>
          <w:color w:val="auto"/>
        </w:rPr>
      </w:pPr>
    </w:p>
    <w:p w:rsidR="00EE72AA" w:rsidRDefault="00EE72AA" w:rsidP="00CB4923">
      <w:pPr>
        <w:ind w:firstLine="709"/>
        <w:rPr>
          <w:rFonts w:eastAsia="Times New Roman"/>
          <w:color w:val="auto"/>
        </w:rPr>
      </w:pPr>
    </w:p>
    <w:p w:rsidR="00EE72AA" w:rsidRDefault="00EE72AA" w:rsidP="00CB4923">
      <w:pPr>
        <w:ind w:firstLine="709"/>
        <w:rPr>
          <w:rFonts w:eastAsia="Times New Roman"/>
          <w:color w:val="auto"/>
        </w:rPr>
      </w:pPr>
    </w:p>
    <w:p w:rsidR="00EE72AA" w:rsidRDefault="00EE72AA" w:rsidP="00CB4923">
      <w:pPr>
        <w:ind w:firstLine="709"/>
        <w:rPr>
          <w:rFonts w:eastAsia="Times New Roman"/>
          <w:color w:val="auto"/>
        </w:rPr>
      </w:pPr>
    </w:p>
    <w:p w:rsidR="00EE72AA" w:rsidRDefault="00EE72AA" w:rsidP="00CB4923">
      <w:pPr>
        <w:ind w:firstLine="709"/>
        <w:rPr>
          <w:rFonts w:eastAsia="Times New Roman"/>
          <w:color w:val="auto"/>
        </w:rPr>
      </w:pPr>
    </w:p>
    <w:p w:rsidR="00EE72AA" w:rsidRDefault="00EE72AA" w:rsidP="00CB4923">
      <w:pPr>
        <w:ind w:firstLine="709"/>
        <w:rPr>
          <w:rFonts w:eastAsia="Times New Roman"/>
          <w:color w:val="auto"/>
        </w:rPr>
      </w:pPr>
    </w:p>
    <w:p w:rsidR="00EE72AA" w:rsidRDefault="00EE72AA" w:rsidP="00CB4923">
      <w:pPr>
        <w:ind w:firstLine="709"/>
        <w:rPr>
          <w:rFonts w:eastAsia="Times New Roman"/>
          <w:color w:val="auto"/>
        </w:rPr>
      </w:pPr>
    </w:p>
    <w:p w:rsidR="005C3AE2" w:rsidRDefault="005C3AE2" w:rsidP="00CB4923">
      <w:pPr>
        <w:ind w:firstLine="709"/>
        <w:rPr>
          <w:rFonts w:eastAsia="Times New Roman"/>
          <w:color w:val="auto"/>
        </w:rPr>
      </w:pPr>
    </w:p>
    <w:p w:rsidR="00EE72AA" w:rsidRDefault="00EE72AA" w:rsidP="00CB4923">
      <w:pPr>
        <w:ind w:firstLine="709"/>
        <w:jc w:val="right"/>
        <w:rPr>
          <w:rFonts w:eastAsia="Times New Roman"/>
          <w:i/>
          <w:color w:val="auto"/>
          <w:sz w:val="24"/>
          <w:szCs w:val="24"/>
        </w:rPr>
      </w:pPr>
    </w:p>
    <w:p w:rsidR="0000072A" w:rsidRPr="0000072A" w:rsidRDefault="0000072A" w:rsidP="00CB4923">
      <w:pPr>
        <w:ind w:firstLine="709"/>
        <w:jc w:val="right"/>
        <w:rPr>
          <w:rFonts w:eastAsia="Times New Roman"/>
          <w:i/>
          <w:color w:val="auto"/>
          <w:sz w:val="24"/>
          <w:szCs w:val="24"/>
        </w:rPr>
      </w:pPr>
      <w:r w:rsidRPr="003A389C">
        <w:rPr>
          <w:rFonts w:eastAsia="Times New Roman"/>
          <w:i/>
          <w:color w:val="auto"/>
          <w:sz w:val="24"/>
          <w:szCs w:val="24"/>
        </w:rPr>
        <w:t xml:space="preserve">Таблица </w:t>
      </w:r>
      <w:r w:rsidR="003A389C">
        <w:rPr>
          <w:rFonts w:eastAsia="Times New Roman"/>
          <w:i/>
          <w:color w:val="auto"/>
          <w:sz w:val="24"/>
          <w:szCs w:val="24"/>
        </w:rPr>
        <w:t>2.1.2.5</w:t>
      </w:r>
    </w:p>
    <w:p w:rsidR="0000072A" w:rsidRPr="0000072A" w:rsidRDefault="0000072A" w:rsidP="00CB4923">
      <w:pPr>
        <w:ind w:firstLine="709"/>
        <w:rPr>
          <w:rFonts w:eastAsia="Times New Roman"/>
          <w:color w:val="auto"/>
          <w:sz w:val="20"/>
          <w:szCs w:val="20"/>
        </w:rPr>
      </w:pPr>
    </w:p>
    <w:p w:rsidR="0000072A" w:rsidRPr="0000072A" w:rsidRDefault="0000072A" w:rsidP="00CB4923">
      <w:pPr>
        <w:ind w:firstLine="709"/>
        <w:jc w:val="center"/>
        <w:rPr>
          <w:rFonts w:eastAsia="Times New Roman"/>
          <w:noProof/>
          <w:color w:val="auto"/>
        </w:rPr>
      </w:pPr>
      <w:r w:rsidRPr="0000072A">
        <w:rPr>
          <w:rFonts w:eastAsia="Times New Roman"/>
          <w:noProof/>
          <w:color w:val="auto"/>
        </w:rPr>
        <w:t xml:space="preserve">Нормативы режима рубок ухода за лесом </w:t>
      </w:r>
    </w:p>
    <w:p w:rsidR="0000072A" w:rsidRPr="0000072A" w:rsidRDefault="0000072A" w:rsidP="00CB4923">
      <w:pPr>
        <w:ind w:firstLine="709"/>
        <w:jc w:val="center"/>
        <w:rPr>
          <w:rFonts w:eastAsia="Times New Roman"/>
          <w:noProof/>
          <w:color w:val="auto"/>
        </w:rPr>
      </w:pPr>
      <w:r w:rsidRPr="0000072A">
        <w:rPr>
          <w:rFonts w:eastAsia="Times New Roman"/>
          <w:noProof/>
          <w:color w:val="auto"/>
        </w:rPr>
        <w:t>в берёзовых и осиновых насаждениях равнинных лесов</w:t>
      </w:r>
    </w:p>
    <w:p w:rsidR="0000072A" w:rsidRPr="0000072A" w:rsidRDefault="0000072A" w:rsidP="00CB4923">
      <w:pPr>
        <w:ind w:firstLine="709"/>
        <w:jc w:val="both"/>
        <w:rPr>
          <w:rFonts w:eastAsia="Times New Roman"/>
          <w:noProof/>
          <w:color w:val="auto"/>
          <w:sz w:val="24"/>
          <w:szCs w:val="24"/>
        </w:rPr>
      </w:pPr>
    </w:p>
    <w:tbl>
      <w:tblPr>
        <w:tblW w:w="95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792"/>
        <w:gridCol w:w="1276"/>
        <w:gridCol w:w="992"/>
        <w:gridCol w:w="993"/>
        <w:gridCol w:w="1134"/>
        <w:gridCol w:w="992"/>
        <w:gridCol w:w="1134"/>
        <w:gridCol w:w="1276"/>
      </w:tblGrid>
      <w:tr w:rsidR="00D830AB" w:rsidRPr="0000072A" w:rsidTr="00D830AB">
        <w:tc>
          <w:tcPr>
            <w:tcW w:w="1792" w:type="dxa"/>
            <w:vMerge w:val="restart"/>
            <w:shd w:val="clear" w:color="auto" w:fill="auto"/>
          </w:tcPr>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Группы насаждений по исходному составу</w:t>
            </w:r>
          </w:p>
        </w:tc>
        <w:tc>
          <w:tcPr>
            <w:tcW w:w="1276" w:type="dxa"/>
            <w:vMerge w:val="restart"/>
            <w:shd w:val="clear" w:color="auto" w:fill="auto"/>
          </w:tcPr>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Группы типов леса (класс бонитета)</w:t>
            </w:r>
          </w:p>
        </w:tc>
        <w:tc>
          <w:tcPr>
            <w:tcW w:w="992" w:type="dxa"/>
            <w:vMerge w:val="restart"/>
            <w:shd w:val="clear" w:color="auto" w:fill="auto"/>
          </w:tcPr>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Возраст</w:t>
            </w:r>
            <w:r w:rsidRPr="00D830AB">
              <w:rPr>
                <w:rFonts w:ascii="Arial" w:eastAsia="Times New Roman" w:hAnsi="Arial" w:cs="Arial"/>
                <w:noProof/>
                <w:color w:val="auto"/>
                <w:sz w:val="20"/>
                <w:szCs w:val="20"/>
              </w:rPr>
              <w:t xml:space="preserve"> </w:t>
            </w:r>
            <w:r w:rsidRPr="00D830AB">
              <w:rPr>
                <w:rFonts w:eastAsia="Times New Roman"/>
                <w:noProof/>
                <w:color w:val="auto"/>
                <w:sz w:val="20"/>
                <w:szCs w:val="20"/>
              </w:rPr>
              <w:t>начала ухода,</w:t>
            </w:r>
            <w:r w:rsidRPr="00D830AB">
              <w:rPr>
                <w:rFonts w:ascii="Arial" w:eastAsia="Times New Roman" w:hAnsi="Arial" w:cs="Arial"/>
                <w:noProof/>
                <w:color w:val="auto"/>
                <w:sz w:val="20"/>
                <w:szCs w:val="20"/>
              </w:rPr>
              <w:t xml:space="preserve"> </w:t>
            </w:r>
            <w:r w:rsidRPr="00D830AB">
              <w:rPr>
                <w:rFonts w:eastAsia="Times New Roman"/>
                <w:noProof/>
                <w:color w:val="auto"/>
                <w:sz w:val="20"/>
                <w:szCs w:val="20"/>
              </w:rPr>
              <w:t>лет</w:t>
            </w:r>
          </w:p>
        </w:tc>
        <w:tc>
          <w:tcPr>
            <w:tcW w:w="2127" w:type="dxa"/>
            <w:gridSpan w:val="2"/>
            <w:shd w:val="clear" w:color="auto" w:fill="auto"/>
          </w:tcPr>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Прореживание</w:t>
            </w:r>
          </w:p>
        </w:tc>
        <w:tc>
          <w:tcPr>
            <w:tcW w:w="2126" w:type="dxa"/>
            <w:gridSpan w:val="2"/>
            <w:shd w:val="clear" w:color="auto" w:fill="auto"/>
          </w:tcPr>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Проходные рубки</w:t>
            </w:r>
          </w:p>
        </w:tc>
        <w:tc>
          <w:tcPr>
            <w:tcW w:w="1276" w:type="dxa"/>
            <w:vMerge w:val="restart"/>
            <w:shd w:val="clear" w:color="auto" w:fill="auto"/>
          </w:tcPr>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 xml:space="preserve">Целевой состав </w:t>
            </w:r>
          </w:p>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к возрасту рубки (спелости)</w:t>
            </w:r>
          </w:p>
        </w:tc>
      </w:tr>
      <w:tr w:rsidR="00D830AB" w:rsidRPr="0000072A" w:rsidTr="00D830AB">
        <w:tc>
          <w:tcPr>
            <w:tcW w:w="1792" w:type="dxa"/>
            <w:vMerge/>
            <w:shd w:val="clear" w:color="auto" w:fill="auto"/>
          </w:tcPr>
          <w:p w:rsidR="00D830AB" w:rsidRPr="00D830AB" w:rsidRDefault="00D830AB" w:rsidP="00CB4923">
            <w:pPr>
              <w:rPr>
                <w:rFonts w:eastAsia="Times New Roman"/>
                <w:noProof/>
                <w:color w:val="auto"/>
                <w:sz w:val="20"/>
                <w:szCs w:val="20"/>
              </w:rPr>
            </w:pPr>
          </w:p>
        </w:tc>
        <w:tc>
          <w:tcPr>
            <w:tcW w:w="1276" w:type="dxa"/>
            <w:vMerge/>
            <w:shd w:val="clear" w:color="auto" w:fill="auto"/>
          </w:tcPr>
          <w:p w:rsidR="00D830AB" w:rsidRPr="00D830AB" w:rsidRDefault="00D830AB" w:rsidP="00CB4923">
            <w:pPr>
              <w:rPr>
                <w:rFonts w:eastAsia="Times New Roman"/>
                <w:noProof/>
                <w:color w:val="auto"/>
                <w:sz w:val="20"/>
                <w:szCs w:val="20"/>
              </w:rPr>
            </w:pPr>
          </w:p>
        </w:tc>
        <w:tc>
          <w:tcPr>
            <w:tcW w:w="992" w:type="dxa"/>
            <w:vMerge/>
            <w:shd w:val="clear" w:color="auto" w:fill="auto"/>
          </w:tcPr>
          <w:p w:rsidR="00D830AB" w:rsidRPr="00D830AB" w:rsidRDefault="00D830AB" w:rsidP="00CB4923">
            <w:pPr>
              <w:rPr>
                <w:rFonts w:eastAsia="Times New Roman"/>
                <w:noProof/>
                <w:color w:val="auto"/>
                <w:sz w:val="20"/>
                <w:szCs w:val="20"/>
              </w:rPr>
            </w:pPr>
          </w:p>
        </w:tc>
        <w:tc>
          <w:tcPr>
            <w:tcW w:w="993" w:type="dxa"/>
            <w:shd w:val="clear" w:color="auto" w:fill="auto"/>
          </w:tcPr>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 xml:space="preserve">мини-мальная сомкну-тость </w:t>
            </w:r>
          </w:p>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до ухода</w:t>
            </w:r>
          </w:p>
        </w:tc>
        <w:tc>
          <w:tcPr>
            <w:tcW w:w="1134" w:type="dxa"/>
            <w:shd w:val="clear" w:color="auto" w:fill="auto"/>
          </w:tcPr>
          <w:p w:rsidR="00D830AB" w:rsidRDefault="00D830AB" w:rsidP="00CB4923">
            <w:pPr>
              <w:jc w:val="center"/>
              <w:rPr>
                <w:rFonts w:eastAsia="Times New Roman"/>
                <w:noProof/>
                <w:color w:val="auto"/>
                <w:sz w:val="20"/>
                <w:szCs w:val="20"/>
              </w:rPr>
            </w:pPr>
            <w:r w:rsidRPr="00D830AB">
              <w:rPr>
                <w:rFonts w:eastAsia="Times New Roman"/>
                <w:noProof/>
                <w:color w:val="auto"/>
                <w:sz w:val="20"/>
                <w:szCs w:val="20"/>
              </w:rPr>
              <w:t xml:space="preserve">интенсив-ность рубки, </w:t>
            </w:r>
          </w:p>
          <w:p w:rsidR="00D830AB" w:rsidRDefault="00D830AB" w:rsidP="00CB4923">
            <w:pPr>
              <w:jc w:val="center"/>
              <w:rPr>
                <w:rFonts w:eastAsia="Times New Roman"/>
                <w:noProof/>
                <w:color w:val="auto"/>
                <w:sz w:val="20"/>
                <w:szCs w:val="20"/>
              </w:rPr>
            </w:pPr>
            <w:r w:rsidRPr="00D830AB">
              <w:rPr>
                <w:rFonts w:eastAsia="Times New Roman"/>
                <w:noProof/>
                <w:color w:val="auto"/>
                <w:sz w:val="20"/>
                <w:szCs w:val="20"/>
              </w:rPr>
              <w:t xml:space="preserve">% </w:t>
            </w:r>
          </w:p>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по запасу</w:t>
            </w:r>
          </w:p>
        </w:tc>
        <w:tc>
          <w:tcPr>
            <w:tcW w:w="992" w:type="dxa"/>
            <w:shd w:val="clear" w:color="auto" w:fill="auto"/>
          </w:tcPr>
          <w:p w:rsidR="00D830AB" w:rsidRDefault="00D830AB" w:rsidP="00CB4923">
            <w:pPr>
              <w:jc w:val="center"/>
              <w:rPr>
                <w:rFonts w:eastAsia="Times New Roman"/>
                <w:noProof/>
                <w:color w:val="auto"/>
                <w:sz w:val="20"/>
                <w:szCs w:val="20"/>
              </w:rPr>
            </w:pPr>
            <w:r w:rsidRPr="00D830AB">
              <w:rPr>
                <w:rFonts w:eastAsia="Times New Roman"/>
                <w:noProof/>
                <w:color w:val="auto"/>
                <w:sz w:val="20"/>
                <w:szCs w:val="20"/>
              </w:rPr>
              <w:t>мини-мальная сомкну</w:t>
            </w:r>
            <w:r>
              <w:rPr>
                <w:rFonts w:eastAsia="Times New Roman"/>
                <w:noProof/>
                <w:color w:val="auto"/>
                <w:sz w:val="20"/>
                <w:szCs w:val="20"/>
              </w:rPr>
              <w:t>-</w:t>
            </w:r>
          </w:p>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 xml:space="preserve">тость </w:t>
            </w:r>
          </w:p>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до ухода</w:t>
            </w:r>
          </w:p>
        </w:tc>
        <w:tc>
          <w:tcPr>
            <w:tcW w:w="1134" w:type="dxa"/>
            <w:shd w:val="clear" w:color="auto" w:fill="auto"/>
          </w:tcPr>
          <w:p w:rsidR="00D830AB" w:rsidRDefault="00D830AB" w:rsidP="00CB4923">
            <w:pPr>
              <w:jc w:val="center"/>
              <w:rPr>
                <w:rFonts w:eastAsia="Times New Roman"/>
                <w:noProof/>
                <w:color w:val="auto"/>
                <w:sz w:val="20"/>
                <w:szCs w:val="20"/>
              </w:rPr>
            </w:pPr>
            <w:r w:rsidRPr="00D830AB">
              <w:rPr>
                <w:rFonts w:eastAsia="Times New Roman"/>
                <w:noProof/>
                <w:color w:val="auto"/>
                <w:sz w:val="20"/>
                <w:szCs w:val="20"/>
              </w:rPr>
              <w:t xml:space="preserve">интенсив-ность рубки, </w:t>
            </w:r>
          </w:p>
          <w:p w:rsidR="00D830AB" w:rsidRDefault="00D830AB" w:rsidP="00CB4923">
            <w:pPr>
              <w:jc w:val="center"/>
              <w:rPr>
                <w:rFonts w:eastAsia="Times New Roman"/>
                <w:noProof/>
                <w:color w:val="auto"/>
                <w:sz w:val="20"/>
                <w:szCs w:val="20"/>
              </w:rPr>
            </w:pPr>
            <w:r w:rsidRPr="00D830AB">
              <w:rPr>
                <w:rFonts w:eastAsia="Times New Roman"/>
                <w:noProof/>
                <w:color w:val="auto"/>
                <w:sz w:val="20"/>
                <w:szCs w:val="20"/>
              </w:rPr>
              <w:t xml:space="preserve">% </w:t>
            </w:r>
          </w:p>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по запасу</w:t>
            </w:r>
          </w:p>
        </w:tc>
        <w:tc>
          <w:tcPr>
            <w:tcW w:w="1276" w:type="dxa"/>
            <w:vMerge/>
            <w:shd w:val="clear" w:color="auto" w:fill="auto"/>
          </w:tcPr>
          <w:p w:rsidR="00D830AB" w:rsidRPr="00D830AB" w:rsidRDefault="00D830AB" w:rsidP="00CB4923">
            <w:pPr>
              <w:rPr>
                <w:rFonts w:eastAsia="Times New Roman"/>
                <w:noProof/>
                <w:color w:val="auto"/>
                <w:sz w:val="20"/>
                <w:szCs w:val="20"/>
              </w:rPr>
            </w:pPr>
          </w:p>
        </w:tc>
      </w:tr>
      <w:tr w:rsidR="00D830AB" w:rsidRPr="0000072A" w:rsidTr="00D830AB">
        <w:tc>
          <w:tcPr>
            <w:tcW w:w="1792" w:type="dxa"/>
            <w:vMerge/>
            <w:shd w:val="clear" w:color="auto" w:fill="auto"/>
          </w:tcPr>
          <w:p w:rsidR="00D830AB" w:rsidRPr="00D830AB" w:rsidRDefault="00D830AB" w:rsidP="00CB4923">
            <w:pPr>
              <w:rPr>
                <w:rFonts w:eastAsia="Times New Roman"/>
                <w:noProof/>
                <w:color w:val="auto"/>
                <w:sz w:val="20"/>
                <w:szCs w:val="20"/>
              </w:rPr>
            </w:pPr>
          </w:p>
        </w:tc>
        <w:tc>
          <w:tcPr>
            <w:tcW w:w="1276" w:type="dxa"/>
            <w:vMerge/>
            <w:shd w:val="clear" w:color="auto" w:fill="auto"/>
          </w:tcPr>
          <w:p w:rsidR="00D830AB" w:rsidRPr="00D830AB" w:rsidRDefault="00D830AB" w:rsidP="00CB4923">
            <w:pPr>
              <w:rPr>
                <w:rFonts w:eastAsia="Times New Roman"/>
                <w:noProof/>
                <w:color w:val="auto"/>
                <w:sz w:val="20"/>
                <w:szCs w:val="20"/>
              </w:rPr>
            </w:pPr>
          </w:p>
        </w:tc>
        <w:tc>
          <w:tcPr>
            <w:tcW w:w="992" w:type="dxa"/>
            <w:vMerge/>
            <w:shd w:val="clear" w:color="auto" w:fill="auto"/>
          </w:tcPr>
          <w:p w:rsidR="00D830AB" w:rsidRPr="00D830AB" w:rsidRDefault="00D830AB" w:rsidP="00CB4923">
            <w:pPr>
              <w:rPr>
                <w:rFonts w:eastAsia="Times New Roman"/>
                <w:noProof/>
                <w:color w:val="auto"/>
                <w:sz w:val="20"/>
                <w:szCs w:val="20"/>
              </w:rPr>
            </w:pPr>
          </w:p>
        </w:tc>
        <w:tc>
          <w:tcPr>
            <w:tcW w:w="993" w:type="dxa"/>
            <w:shd w:val="clear" w:color="auto" w:fill="auto"/>
          </w:tcPr>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после ухода</w:t>
            </w:r>
          </w:p>
        </w:tc>
        <w:tc>
          <w:tcPr>
            <w:tcW w:w="1134" w:type="dxa"/>
            <w:shd w:val="clear" w:color="auto" w:fill="auto"/>
          </w:tcPr>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повто-ряе-мость (лет)</w:t>
            </w:r>
          </w:p>
        </w:tc>
        <w:tc>
          <w:tcPr>
            <w:tcW w:w="992" w:type="dxa"/>
            <w:shd w:val="clear" w:color="auto" w:fill="auto"/>
          </w:tcPr>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после ухода</w:t>
            </w:r>
          </w:p>
        </w:tc>
        <w:tc>
          <w:tcPr>
            <w:tcW w:w="1134" w:type="dxa"/>
            <w:shd w:val="clear" w:color="auto" w:fill="auto"/>
          </w:tcPr>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повторяе-мость (лет)</w:t>
            </w:r>
          </w:p>
        </w:tc>
        <w:tc>
          <w:tcPr>
            <w:tcW w:w="1276" w:type="dxa"/>
            <w:vMerge/>
            <w:shd w:val="clear" w:color="auto" w:fill="auto"/>
          </w:tcPr>
          <w:p w:rsidR="00D830AB" w:rsidRPr="00D830AB" w:rsidRDefault="00D830AB" w:rsidP="00CB4923">
            <w:pPr>
              <w:rPr>
                <w:rFonts w:eastAsia="Times New Roman"/>
                <w:noProof/>
                <w:color w:val="auto"/>
                <w:sz w:val="20"/>
                <w:szCs w:val="20"/>
              </w:rPr>
            </w:pPr>
          </w:p>
        </w:tc>
      </w:tr>
      <w:tr w:rsidR="00D830AB" w:rsidRPr="0000072A" w:rsidTr="00E97959">
        <w:tc>
          <w:tcPr>
            <w:tcW w:w="9589" w:type="dxa"/>
            <w:gridSpan w:val="8"/>
            <w:shd w:val="clear" w:color="auto" w:fill="auto"/>
          </w:tcPr>
          <w:p w:rsidR="00D830AB" w:rsidRPr="00D830AB" w:rsidRDefault="00D830AB" w:rsidP="00CB4923">
            <w:pPr>
              <w:jc w:val="center"/>
              <w:rPr>
                <w:rFonts w:eastAsia="Times New Roman"/>
                <w:noProof/>
                <w:color w:val="auto"/>
                <w:sz w:val="20"/>
                <w:szCs w:val="20"/>
              </w:rPr>
            </w:pPr>
            <w:r w:rsidRPr="0000072A">
              <w:rPr>
                <w:rFonts w:eastAsia="Times New Roman"/>
                <w:noProof/>
                <w:color w:val="auto"/>
                <w:sz w:val="20"/>
                <w:szCs w:val="20"/>
              </w:rPr>
              <w:t>Западно-Сибирский равнинный таёжный район</w:t>
            </w:r>
          </w:p>
        </w:tc>
      </w:tr>
      <w:tr w:rsidR="00D830AB" w:rsidRPr="0000072A" w:rsidTr="00D830AB">
        <w:tc>
          <w:tcPr>
            <w:tcW w:w="1792" w:type="dxa"/>
            <w:vMerge w:val="restart"/>
            <w:shd w:val="clear" w:color="auto" w:fill="auto"/>
          </w:tcPr>
          <w:p w:rsidR="00D830AB" w:rsidRPr="00D830AB" w:rsidRDefault="00D830AB" w:rsidP="00CB4923">
            <w:pPr>
              <w:rPr>
                <w:rFonts w:eastAsia="Times New Roman"/>
                <w:noProof/>
                <w:color w:val="auto"/>
                <w:sz w:val="20"/>
                <w:szCs w:val="20"/>
              </w:rPr>
            </w:pPr>
            <w:r w:rsidRPr="00D830AB">
              <w:rPr>
                <w:rFonts w:eastAsia="Times New Roman"/>
                <w:noProof/>
                <w:color w:val="auto"/>
                <w:sz w:val="20"/>
                <w:szCs w:val="20"/>
              </w:rPr>
              <w:t xml:space="preserve">Берёзовые </w:t>
            </w:r>
          </w:p>
          <w:p w:rsidR="00D830AB" w:rsidRPr="00D830AB" w:rsidRDefault="00D830AB" w:rsidP="00CB4923">
            <w:pPr>
              <w:rPr>
                <w:rFonts w:eastAsia="Times New Roman"/>
                <w:noProof/>
                <w:color w:val="auto"/>
                <w:sz w:val="20"/>
                <w:szCs w:val="20"/>
              </w:rPr>
            </w:pPr>
            <w:r w:rsidRPr="00D830AB">
              <w:rPr>
                <w:rFonts w:eastAsia="Times New Roman"/>
                <w:noProof/>
                <w:color w:val="auto"/>
                <w:sz w:val="20"/>
                <w:szCs w:val="20"/>
              </w:rPr>
              <w:t xml:space="preserve">с примесью </w:t>
            </w:r>
          </w:p>
          <w:p w:rsidR="00D830AB" w:rsidRPr="00D830AB" w:rsidRDefault="00D830AB" w:rsidP="00CB4923">
            <w:pPr>
              <w:rPr>
                <w:rFonts w:eastAsia="Times New Roman"/>
                <w:noProof/>
                <w:color w:val="auto"/>
                <w:sz w:val="20"/>
                <w:szCs w:val="20"/>
              </w:rPr>
            </w:pPr>
            <w:r w:rsidRPr="00D830AB">
              <w:rPr>
                <w:rFonts w:eastAsia="Times New Roman"/>
                <w:noProof/>
                <w:color w:val="auto"/>
                <w:sz w:val="20"/>
                <w:szCs w:val="20"/>
              </w:rPr>
              <w:t>осины</w:t>
            </w:r>
          </w:p>
        </w:tc>
        <w:tc>
          <w:tcPr>
            <w:tcW w:w="1276" w:type="dxa"/>
            <w:vMerge w:val="restart"/>
            <w:shd w:val="clear" w:color="auto" w:fill="auto"/>
          </w:tcPr>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Зелено-</w:t>
            </w:r>
          </w:p>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мошная, травяная (Ι−ΙΙ)</w:t>
            </w:r>
          </w:p>
        </w:tc>
        <w:tc>
          <w:tcPr>
            <w:tcW w:w="992" w:type="dxa"/>
            <w:vMerge w:val="restart"/>
            <w:shd w:val="clear" w:color="auto" w:fill="auto"/>
          </w:tcPr>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10 – 15</w:t>
            </w:r>
          </w:p>
        </w:tc>
        <w:tc>
          <w:tcPr>
            <w:tcW w:w="993" w:type="dxa"/>
            <w:shd w:val="clear" w:color="auto" w:fill="auto"/>
          </w:tcPr>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0,9</w:t>
            </w:r>
          </w:p>
        </w:tc>
        <w:tc>
          <w:tcPr>
            <w:tcW w:w="1134" w:type="dxa"/>
            <w:shd w:val="clear" w:color="auto" w:fill="auto"/>
          </w:tcPr>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15 – 25</w:t>
            </w:r>
          </w:p>
        </w:tc>
        <w:tc>
          <w:tcPr>
            <w:tcW w:w="992" w:type="dxa"/>
            <w:shd w:val="clear" w:color="auto" w:fill="auto"/>
          </w:tcPr>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0,9</w:t>
            </w:r>
          </w:p>
        </w:tc>
        <w:tc>
          <w:tcPr>
            <w:tcW w:w="1134" w:type="dxa"/>
            <w:shd w:val="clear" w:color="auto" w:fill="auto"/>
          </w:tcPr>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15 – 20</w:t>
            </w:r>
          </w:p>
        </w:tc>
        <w:tc>
          <w:tcPr>
            <w:tcW w:w="1276" w:type="dxa"/>
            <w:vMerge w:val="restart"/>
            <w:shd w:val="clear" w:color="auto" w:fill="auto"/>
          </w:tcPr>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 xml:space="preserve">(8-10) Б </w:t>
            </w:r>
          </w:p>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(0-2) Ос</w:t>
            </w:r>
          </w:p>
        </w:tc>
      </w:tr>
      <w:tr w:rsidR="00D830AB" w:rsidRPr="0000072A" w:rsidTr="00D830AB">
        <w:tc>
          <w:tcPr>
            <w:tcW w:w="1792" w:type="dxa"/>
            <w:vMerge/>
            <w:shd w:val="clear" w:color="auto" w:fill="auto"/>
          </w:tcPr>
          <w:p w:rsidR="00D830AB" w:rsidRPr="00D830AB" w:rsidRDefault="00D830AB" w:rsidP="00CB4923">
            <w:pPr>
              <w:rPr>
                <w:rFonts w:eastAsia="Times New Roman"/>
                <w:noProof/>
                <w:color w:val="auto"/>
                <w:sz w:val="20"/>
                <w:szCs w:val="20"/>
              </w:rPr>
            </w:pPr>
          </w:p>
        </w:tc>
        <w:tc>
          <w:tcPr>
            <w:tcW w:w="1276" w:type="dxa"/>
            <w:vMerge/>
            <w:shd w:val="clear" w:color="auto" w:fill="auto"/>
          </w:tcPr>
          <w:p w:rsidR="00D830AB" w:rsidRPr="00D830AB" w:rsidRDefault="00D830AB" w:rsidP="00CB4923">
            <w:pPr>
              <w:jc w:val="center"/>
              <w:rPr>
                <w:rFonts w:eastAsia="Times New Roman"/>
                <w:noProof/>
                <w:color w:val="auto"/>
                <w:sz w:val="20"/>
                <w:szCs w:val="20"/>
              </w:rPr>
            </w:pPr>
          </w:p>
        </w:tc>
        <w:tc>
          <w:tcPr>
            <w:tcW w:w="992" w:type="dxa"/>
            <w:vMerge/>
            <w:shd w:val="clear" w:color="auto" w:fill="auto"/>
          </w:tcPr>
          <w:p w:rsidR="00D830AB" w:rsidRPr="00D830AB" w:rsidRDefault="00D830AB" w:rsidP="00CB4923">
            <w:pPr>
              <w:jc w:val="center"/>
              <w:rPr>
                <w:rFonts w:eastAsia="Times New Roman"/>
                <w:noProof/>
                <w:color w:val="auto"/>
                <w:sz w:val="20"/>
                <w:szCs w:val="20"/>
              </w:rPr>
            </w:pPr>
          </w:p>
        </w:tc>
        <w:tc>
          <w:tcPr>
            <w:tcW w:w="993" w:type="dxa"/>
            <w:shd w:val="clear" w:color="auto" w:fill="auto"/>
          </w:tcPr>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0,7</w:t>
            </w:r>
          </w:p>
        </w:tc>
        <w:tc>
          <w:tcPr>
            <w:tcW w:w="1134" w:type="dxa"/>
            <w:shd w:val="clear" w:color="auto" w:fill="auto"/>
          </w:tcPr>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10 – 12</w:t>
            </w:r>
          </w:p>
        </w:tc>
        <w:tc>
          <w:tcPr>
            <w:tcW w:w="992" w:type="dxa"/>
            <w:shd w:val="clear" w:color="auto" w:fill="auto"/>
          </w:tcPr>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0,7</w:t>
            </w:r>
          </w:p>
        </w:tc>
        <w:tc>
          <w:tcPr>
            <w:tcW w:w="1134" w:type="dxa"/>
            <w:shd w:val="clear" w:color="auto" w:fill="auto"/>
          </w:tcPr>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10 – 15</w:t>
            </w:r>
          </w:p>
        </w:tc>
        <w:tc>
          <w:tcPr>
            <w:tcW w:w="1276" w:type="dxa"/>
            <w:vMerge/>
            <w:shd w:val="clear" w:color="auto" w:fill="auto"/>
          </w:tcPr>
          <w:p w:rsidR="00D830AB" w:rsidRPr="00D830AB" w:rsidRDefault="00D830AB" w:rsidP="00CB4923">
            <w:pPr>
              <w:jc w:val="center"/>
              <w:rPr>
                <w:rFonts w:eastAsia="Times New Roman"/>
                <w:noProof/>
                <w:color w:val="auto"/>
                <w:sz w:val="20"/>
                <w:szCs w:val="20"/>
              </w:rPr>
            </w:pPr>
          </w:p>
        </w:tc>
      </w:tr>
      <w:tr w:rsidR="00D830AB" w:rsidRPr="0000072A" w:rsidTr="00D830AB">
        <w:tc>
          <w:tcPr>
            <w:tcW w:w="1792" w:type="dxa"/>
            <w:vMerge w:val="restart"/>
            <w:shd w:val="clear" w:color="auto" w:fill="auto"/>
          </w:tcPr>
          <w:p w:rsidR="00D830AB" w:rsidRPr="00D830AB" w:rsidRDefault="00D830AB" w:rsidP="00CB4923">
            <w:pPr>
              <w:rPr>
                <w:rFonts w:eastAsia="Times New Roman"/>
                <w:noProof/>
                <w:color w:val="auto"/>
                <w:sz w:val="20"/>
                <w:szCs w:val="20"/>
              </w:rPr>
            </w:pPr>
            <w:r w:rsidRPr="00D830AB">
              <w:rPr>
                <w:rFonts w:eastAsia="Times New Roman"/>
                <w:noProof/>
                <w:color w:val="auto"/>
                <w:sz w:val="20"/>
                <w:szCs w:val="20"/>
              </w:rPr>
              <w:t xml:space="preserve">Берёзовые </w:t>
            </w:r>
          </w:p>
          <w:p w:rsidR="00D830AB" w:rsidRPr="00D830AB" w:rsidRDefault="00D830AB" w:rsidP="00CB4923">
            <w:pPr>
              <w:rPr>
                <w:rFonts w:eastAsia="Times New Roman"/>
                <w:noProof/>
                <w:color w:val="auto"/>
                <w:sz w:val="20"/>
                <w:szCs w:val="20"/>
              </w:rPr>
            </w:pPr>
            <w:r w:rsidRPr="00D830AB">
              <w:rPr>
                <w:rFonts w:eastAsia="Times New Roman"/>
                <w:noProof/>
                <w:color w:val="auto"/>
                <w:sz w:val="20"/>
                <w:szCs w:val="20"/>
              </w:rPr>
              <w:t>с примесью хвойных</w:t>
            </w:r>
          </w:p>
        </w:tc>
        <w:tc>
          <w:tcPr>
            <w:tcW w:w="1276" w:type="dxa"/>
            <w:vMerge w:val="restart"/>
            <w:shd w:val="clear" w:color="auto" w:fill="auto"/>
          </w:tcPr>
          <w:p w:rsidR="00D830AB" w:rsidRPr="00D830AB" w:rsidRDefault="00D830AB" w:rsidP="00CB4923">
            <w:pPr>
              <w:ind w:right="-57"/>
              <w:jc w:val="center"/>
              <w:rPr>
                <w:rFonts w:eastAsia="Times New Roman"/>
                <w:noProof/>
                <w:color w:val="auto"/>
                <w:sz w:val="20"/>
                <w:szCs w:val="20"/>
              </w:rPr>
            </w:pPr>
            <w:r w:rsidRPr="00D830AB">
              <w:rPr>
                <w:rFonts w:eastAsia="Times New Roman"/>
                <w:noProof/>
                <w:color w:val="auto"/>
                <w:sz w:val="20"/>
                <w:szCs w:val="20"/>
              </w:rPr>
              <w:t>Зелено-мошная, травяная (Ι−ΙΙΙ)</w:t>
            </w:r>
          </w:p>
        </w:tc>
        <w:tc>
          <w:tcPr>
            <w:tcW w:w="992" w:type="dxa"/>
            <w:vMerge w:val="restart"/>
            <w:shd w:val="clear" w:color="auto" w:fill="auto"/>
          </w:tcPr>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8 – 10</w:t>
            </w:r>
          </w:p>
        </w:tc>
        <w:tc>
          <w:tcPr>
            <w:tcW w:w="993" w:type="dxa"/>
            <w:shd w:val="clear" w:color="auto" w:fill="auto"/>
          </w:tcPr>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0,9</w:t>
            </w:r>
          </w:p>
        </w:tc>
        <w:tc>
          <w:tcPr>
            <w:tcW w:w="1134" w:type="dxa"/>
            <w:shd w:val="clear" w:color="auto" w:fill="auto"/>
          </w:tcPr>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20 – 30</w:t>
            </w:r>
          </w:p>
        </w:tc>
        <w:tc>
          <w:tcPr>
            <w:tcW w:w="992" w:type="dxa"/>
            <w:shd w:val="clear" w:color="auto" w:fill="auto"/>
          </w:tcPr>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0,9</w:t>
            </w:r>
          </w:p>
        </w:tc>
        <w:tc>
          <w:tcPr>
            <w:tcW w:w="1134" w:type="dxa"/>
            <w:shd w:val="clear" w:color="auto" w:fill="auto"/>
          </w:tcPr>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20 – 30</w:t>
            </w:r>
          </w:p>
        </w:tc>
        <w:tc>
          <w:tcPr>
            <w:tcW w:w="1276" w:type="dxa"/>
            <w:vMerge w:val="restart"/>
            <w:shd w:val="clear" w:color="auto" w:fill="auto"/>
          </w:tcPr>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 xml:space="preserve">(7-9) Б </w:t>
            </w:r>
          </w:p>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(1-3) С, Е, К, П</w:t>
            </w:r>
          </w:p>
        </w:tc>
      </w:tr>
      <w:tr w:rsidR="00D830AB" w:rsidRPr="0000072A" w:rsidTr="00D830AB">
        <w:tc>
          <w:tcPr>
            <w:tcW w:w="1792" w:type="dxa"/>
            <w:vMerge/>
            <w:shd w:val="clear" w:color="auto" w:fill="auto"/>
          </w:tcPr>
          <w:p w:rsidR="00D830AB" w:rsidRPr="00D830AB" w:rsidRDefault="00D830AB" w:rsidP="00CB4923">
            <w:pPr>
              <w:rPr>
                <w:rFonts w:eastAsia="Times New Roman"/>
                <w:noProof/>
                <w:color w:val="auto"/>
                <w:sz w:val="20"/>
                <w:szCs w:val="20"/>
              </w:rPr>
            </w:pPr>
          </w:p>
        </w:tc>
        <w:tc>
          <w:tcPr>
            <w:tcW w:w="1276" w:type="dxa"/>
            <w:vMerge/>
            <w:shd w:val="clear" w:color="auto" w:fill="auto"/>
          </w:tcPr>
          <w:p w:rsidR="00D830AB" w:rsidRPr="00D830AB" w:rsidRDefault="00D830AB" w:rsidP="00CB4923">
            <w:pPr>
              <w:jc w:val="center"/>
              <w:rPr>
                <w:rFonts w:eastAsia="Times New Roman"/>
                <w:noProof/>
                <w:color w:val="auto"/>
                <w:sz w:val="20"/>
                <w:szCs w:val="20"/>
              </w:rPr>
            </w:pPr>
          </w:p>
        </w:tc>
        <w:tc>
          <w:tcPr>
            <w:tcW w:w="992" w:type="dxa"/>
            <w:vMerge/>
            <w:shd w:val="clear" w:color="auto" w:fill="auto"/>
          </w:tcPr>
          <w:p w:rsidR="00D830AB" w:rsidRPr="00D830AB" w:rsidRDefault="00D830AB" w:rsidP="00CB4923">
            <w:pPr>
              <w:jc w:val="center"/>
              <w:rPr>
                <w:rFonts w:eastAsia="Times New Roman"/>
                <w:noProof/>
                <w:color w:val="auto"/>
                <w:sz w:val="20"/>
                <w:szCs w:val="20"/>
              </w:rPr>
            </w:pPr>
          </w:p>
        </w:tc>
        <w:tc>
          <w:tcPr>
            <w:tcW w:w="993" w:type="dxa"/>
            <w:shd w:val="clear" w:color="auto" w:fill="auto"/>
          </w:tcPr>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0,7</w:t>
            </w:r>
          </w:p>
        </w:tc>
        <w:tc>
          <w:tcPr>
            <w:tcW w:w="1134" w:type="dxa"/>
            <w:shd w:val="clear" w:color="auto" w:fill="auto"/>
          </w:tcPr>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10 – 12</w:t>
            </w:r>
          </w:p>
        </w:tc>
        <w:tc>
          <w:tcPr>
            <w:tcW w:w="992" w:type="dxa"/>
            <w:shd w:val="clear" w:color="auto" w:fill="auto"/>
          </w:tcPr>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0,7</w:t>
            </w:r>
          </w:p>
        </w:tc>
        <w:tc>
          <w:tcPr>
            <w:tcW w:w="1134" w:type="dxa"/>
            <w:shd w:val="clear" w:color="auto" w:fill="auto"/>
          </w:tcPr>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10 – 15</w:t>
            </w:r>
          </w:p>
        </w:tc>
        <w:tc>
          <w:tcPr>
            <w:tcW w:w="1276" w:type="dxa"/>
            <w:vMerge/>
            <w:shd w:val="clear" w:color="auto" w:fill="auto"/>
          </w:tcPr>
          <w:p w:rsidR="00D830AB" w:rsidRPr="00D830AB" w:rsidRDefault="00D830AB" w:rsidP="00CB4923">
            <w:pPr>
              <w:jc w:val="center"/>
              <w:rPr>
                <w:rFonts w:eastAsia="Times New Roman"/>
                <w:noProof/>
                <w:color w:val="auto"/>
                <w:sz w:val="20"/>
                <w:szCs w:val="20"/>
              </w:rPr>
            </w:pPr>
          </w:p>
        </w:tc>
      </w:tr>
      <w:tr w:rsidR="00D830AB" w:rsidRPr="0000072A" w:rsidTr="00D830AB">
        <w:tc>
          <w:tcPr>
            <w:tcW w:w="1792" w:type="dxa"/>
            <w:vMerge w:val="restart"/>
            <w:shd w:val="clear" w:color="auto" w:fill="auto"/>
          </w:tcPr>
          <w:p w:rsidR="00D830AB" w:rsidRPr="00D830AB" w:rsidRDefault="00D830AB" w:rsidP="00CB4923">
            <w:pPr>
              <w:rPr>
                <w:rFonts w:eastAsia="Times New Roman"/>
                <w:noProof/>
                <w:color w:val="auto"/>
                <w:sz w:val="20"/>
                <w:szCs w:val="20"/>
              </w:rPr>
            </w:pPr>
            <w:r w:rsidRPr="00D830AB">
              <w:rPr>
                <w:rFonts w:eastAsia="Times New Roman"/>
                <w:noProof/>
                <w:color w:val="auto"/>
                <w:sz w:val="20"/>
                <w:szCs w:val="20"/>
              </w:rPr>
              <w:t xml:space="preserve">Осиновые </w:t>
            </w:r>
          </w:p>
          <w:p w:rsidR="00D830AB" w:rsidRPr="00D830AB" w:rsidRDefault="00D830AB" w:rsidP="00CB4923">
            <w:pPr>
              <w:rPr>
                <w:rFonts w:eastAsia="Times New Roman"/>
                <w:noProof/>
                <w:color w:val="auto"/>
                <w:sz w:val="20"/>
                <w:szCs w:val="20"/>
              </w:rPr>
            </w:pPr>
            <w:r w:rsidRPr="00D830AB">
              <w:rPr>
                <w:rFonts w:eastAsia="Times New Roman"/>
                <w:noProof/>
                <w:color w:val="auto"/>
                <w:sz w:val="20"/>
                <w:szCs w:val="20"/>
              </w:rPr>
              <w:t>с примесью березы менее 0,3 единиц</w:t>
            </w:r>
          </w:p>
        </w:tc>
        <w:tc>
          <w:tcPr>
            <w:tcW w:w="1276" w:type="dxa"/>
            <w:vMerge w:val="restart"/>
            <w:shd w:val="clear" w:color="auto" w:fill="auto"/>
          </w:tcPr>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Травяная (Ιа−ΙΙ)</w:t>
            </w:r>
          </w:p>
        </w:tc>
        <w:tc>
          <w:tcPr>
            <w:tcW w:w="992" w:type="dxa"/>
            <w:vMerge w:val="restart"/>
            <w:shd w:val="clear" w:color="auto" w:fill="auto"/>
          </w:tcPr>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15 – 20</w:t>
            </w:r>
          </w:p>
        </w:tc>
        <w:tc>
          <w:tcPr>
            <w:tcW w:w="993" w:type="dxa"/>
            <w:shd w:val="clear" w:color="auto" w:fill="auto"/>
          </w:tcPr>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0,8</w:t>
            </w:r>
          </w:p>
        </w:tc>
        <w:tc>
          <w:tcPr>
            <w:tcW w:w="1134" w:type="dxa"/>
            <w:shd w:val="clear" w:color="auto" w:fill="auto"/>
          </w:tcPr>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20 – 30</w:t>
            </w:r>
          </w:p>
        </w:tc>
        <w:tc>
          <w:tcPr>
            <w:tcW w:w="992" w:type="dxa"/>
            <w:shd w:val="clear" w:color="auto" w:fill="auto"/>
          </w:tcPr>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0,9</w:t>
            </w:r>
          </w:p>
        </w:tc>
        <w:tc>
          <w:tcPr>
            <w:tcW w:w="1134" w:type="dxa"/>
            <w:shd w:val="clear" w:color="auto" w:fill="auto"/>
          </w:tcPr>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15 – 25</w:t>
            </w:r>
          </w:p>
        </w:tc>
        <w:tc>
          <w:tcPr>
            <w:tcW w:w="1276" w:type="dxa"/>
            <w:vMerge w:val="restart"/>
            <w:shd w:val="clear" w:color="auto" w:fill="auto"/>
          </w:tcPr>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 xml:space="preserve">(3-8) Ос </w:t>
            </w:r>
          </w:p>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(2-7) Б</w:t>
            </w:r>
          </w:p>
        </w:tc>
      </w:tr>
      <w:tr w:rsidR="00D830AB" w:rsidRPr="0000072A" w:rsidTr="00D830AB">
        <w:tc>
          <w:tcPr>
            <w:tcW w:w="1792" w:type="dxa"/>
            <w:vMerge/>
            <w:shd w:val="clear" w:color="auto" w:fill="auto"/>
          </w:tcPr>
          <w:p w:rsidR="00D830AB" w:rsidRPr="00D830AB" w:rsidRDefault="00D830AB" w:rsidP="00CB4923">
            <w:pPr>
              <w:rPr>
                <w:rFonts w:eastAsia="Times New Roman"/>
                <w:noProof/>
                <w:color w:val="auto"/>
                <w:sz w:val="20"/>
                <w:szCs w:val="20"/>
              </w:rPr>
            </w:pPr>
          </w:p>
        </w:tc>
        <w:tc>
          <w:tcPr>
            <w:tcW w:w="1276" w:type="dxa"/>
            <w:vMerge/>
            <w:shd w:val="clear" w:color="auto" w:fill="auto"/>
          </w:tcPr>
          <w:p w:rsidR="00D830AB" w:rsidRPr="00D830AB" w:rsidRDefault="00D830AB" w:rsidP="00CB4923">
            <w:pPr>
              <w:jc w:val="center"/>
              <w:rPr>
                <w:rFonts w:eastAsia="Times New Roman"/>
                <w:noProof/>
                <w:color w:val="auto"/>
                <w:sz w:val="20"/>
                <w:szCs w:val="20"/>
              </w:rPr>
            </w:pPr>
          </w:p>
        </w:tc>
        <w:tc>
          <w:tcPr>
            <w:tcW w:w="992" w:type="dxa"/>
            <w:vMerge/>
            <w:shd w:val="clear" w:color="auto" w:fill="auto"/>
          </w:tcPr>
          <w:p w:rsidR="00D830AB" w:rsidRPr="00D830AB" w:rsidRDefault="00D830AB" w:rsidP="00CB4923">
            <w:pPr>
              <w:jc w:val="center"/>
              <w:rPr>
                <w:rFonts w:eastAsia="Times New Roman"/>
                <w:noProof/>
                <w:color w:val="auto"/>
                <w:sz w:val="20"/>
                <w:szCs w:val="20"/>
              </w:rPr>
            </w:pPr>
          </w:p>
        </w:tc>
        <w:tc>
          <w:tcPr>
            <w:tcW w:w="993" w:type="dxa"/>
            <w:shd w:val="clear" w:color="auto" w:fill="auto"/>
          </w:tcPr>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0,7</w:t>
            </w:r>
          </w:p>
        </w:tc>
        <w:tc>
          <w:tcPr>
            <w:tcW w:w="1134" w:type="dxa"/>
            <w:shd w:val="clear" w:color="auto" w:fill="auto"/>
          </w:tcPr>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10 – 12</w:t>
            </w:r>
          </w:p>
        </w:tc>
        <w:tc>
          <w:tcPr>
            <w:tcW w:w="992" w:type="dxa"/>
            <w:shd w:val="clear" w:color="auto" w:fill="auto"/>
          </w:tcPr>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0,7</w:t>
            </w:r>
          </w:p>
        </w:tc>
        <w:tc>
          <w:tcPr>
            <w:tcW w:w="1134" w:type="dxa"/>
            <w:shd w:val="clear" w:color="auto" w:fill="auto"/>
          </w:tcPr>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10 – 15</w:t>
            </w:r>
          </w:p>
        </w:tc>
        <w:tc>
          <w:tcPr>
            <w:tcW w:w="1276" w:type="dxa"/>
            <w:vMerge/>
            <w:shd w:val="clear" w:color="auto" w:fill="auto"/>
          </w:tcPr>
          <w:p w:rsidR="00D830AB" w:rsidRPr="00D830AB" w:rsidRDefault="00D830AB" w:rsidP="00CB4923">
            <w:pPr>
              <w:jc w:val="center"/>
              <w:rPr>
                <w:rFonts w:eastAsia="Times New Roman"/>
                <w:noProof/>
                <w:color w:val="auto"/>
                <w:sz w:val="20"/>
                <w:szCs w:val="20"/>
              </w:rPr>
            </w:pPr>
          </w:p>
        </w:tc>
      </w:tr>
      <w:tr w:rsidR="00D830AB" w:rsidRPr="0000072A" w:rsidTr="00D830AB">
        <w:tc>
          <w:tcPr>
            <w:tcW w:w="1792" w:type="dxa"/>
            <w:vMerge w:val="restart"/>
            <w:shd w:val="clear" w:color="auto" w:fill="auto"/>
          </w:tcPr>
          <w:p w:rsidR="00D830AB" w:rsidRPr="00D830AB" w:rsidRDefault="00D830AB" w:rsidP="00CB4923">
            <w:pPr>
              <w:rPr>
                <w:rFonts w:eastAsia="Times New Roman"/>
                <w:noProof/>
                <w:color w:val="auto"/>
                <w:sz w:val="20"/>
                <w:szCs w:val="20"/>
              </w:rPr>
            </w:pPr>
            <w:r w:rsidRPr="00D830AB">
              <w:rPr>
                <w:rFonts w:eastAsia="Times New Roman"/>
                <w:noProof/>
                <w:color w:val="auto"/>
                <w:sz w:val="20"/>
                <w:szCs w:val="20"/>
              </w:rPr>
              <w:t xml:space="preserve">Осиновые </w:t>
            </w:r>
          </w:p>
          <w:p w:rsidR="00D830AB" w:rsidRPr="00D830AB" w:rsidRDefault="00D830AB" w:rsidP="00CB4923">
            <w:pPr>
              <w:rPr>
                <w:rFonts w:eastAsia="Times New Roman"/>
                <w:noProof/>
                <w:color w:val="auto"/>
                <w:sz w:val="20"/>
                <w:szCs w:val="20"/>
              </w:rPr>
            </w:pPr>
            <w:r w:rsidRPr="00D830AB">
              <w:rPr>
                <w:rFonts w:eastAsia="Times New Roman"/>
                <w:noProof/>
                <w:color w:val="auto"/>
                <w:sz w:val="20"/>
                <w:szCs w:val="20"/>
              </w:rPr>
              <w:t>с примесью берёзы и хвойных менее 0,1 единиц</w:t>
            </w:r>
          </w:p>
        </w:tc>
        <w:tc>
          <w:tcPr>
            <w:tcW w:w="1276" w:type="dxa"/>
            <w:vMerge w:val="restart"/>
            <w:shd w:val="clear" w:color="auto" w:fill="auto"/>
          </w:tcPr>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Травяная (Ι−ΙΙΙ)</w:t>
            </w:r>
          </w:p>
        </w:tc>
        <w:tc>
          <w:tcPr>
            <w:tcW w:w="992" w:type="dxa"/>
            <w:vMerge w:val="restart"/>
            <w:shd w:val="clear" w:color="auto" w:fill="auto"/>
          </w:tcPr>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6 – 10</w:t>
            </w:r>
          </w:p>
        </w:tc>
        <w:tc>
          <w:tcPr>
            <w:tcW w:w="993" w:type="dxa"/>
            <w:shd w:val="clear" w:color="auto" w:fill="auto"/>
          </w:tcPr>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0,8</w:t>
            </w:r>
          </w:p>
        </w:tc>
        <w:tc>
          <w:tcPr>
            <w:tcW w:w="1134" w:type="dxa"/>
            <w:shd w:val="clear" w:color="auto" w:fill="auto"/>
          </w:tcPr>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20 – 40</w:t>
            </w:r>
          </w:p>
        </w:tc>
        <w:tc>
          <w:tcPr>
            <w:tcW w:w="992" w:type="dxa"/>
            <w:shd w:val="clear" w:color="auto" w:fill="auto"/>
          </w:tcPr>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0,9</w:t>
            </w:r>
          </w:p>
        </w:tc>
        <w:tc>
          <w:tcPr>
            <w:tcW w:w="1134" w:type="dxa"/>
            <w:shd w:val="clear" w:color="auto" w:fill="auto"/>
          </w:tcPr>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20 – 25</w:t>
            </w:r>
          </w:p>
        </w:tc>
        <w:tc>
          <w:tcPr>
            <w:tcW w:w="1276" w:type="dxa"/>
            <w:vMerge w:val="restart"/>
            <w:shd w:val="clear" w:color="auto" w:fill="auto"/>
          </w:tcPr>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 xml:space="preserve">(7-9) Ос </w:t>
            </w:r>
          </w:p>
          <w:p w:rsidR="00D830AB" w:rsidRPr="00D830AB" w:rsidRDefault="00D830AB" w:rsidP="00CB4923">
            <w:pPr>
              <w:jc w:val="center"/>
              <w:rPr>
                <w:rFonts w:eastAsia="Times New Roman"/>
                <w:noProof/>
                <w:color w:val="auto"/>
                <w:sz w:val="20"/>
                <w:szCs w:val="20"/>
              </w:rPr>
            </w:pPr>
            <w:r w:rsidRPr="00D830AB">
              <w:rPr>
                <w:rFonts w:eastAsia="Times New Roman"/>
                <w:noProof/>
                <w:color w:val="auto"/>
                <w:sz w:val="20"/>
                <w:szCs w:val="20"/>
              </w:rPr>
              <w:t>(1-3) С, Е, К, П, Б</w:t>
            </w:r>
          </w:p>
        </w:tc>
      </w:tr>
      <w:tr w:rsidR="00D830AB" w:rsidRPr="0000072A" w:rsidTr="00D830AB">
        <w:tc>
          <w:tcPr>
            <w:tcW w:w="1792" w:type="dxa"/>
            <w:vMerge/>
            <w:shd w:val="clear" w:color="auto" w:fill="auto"/>
          </w:tcPr>
          <w:p w:rsidR="00D830AB" w:rsidRPr="0000072A" w:rsidRDefault="00D830AB" w:rsidP="00CB4923">
            <w:pPr>
              <w:rPr>
                <w:rFonts w:eastAsia="Times New Roman"/>
                <w:noProof/>
                <w:color w:val="auto"/>
                <w:sz w:val="20"/>
                <w:szCs w:val="20"/>
              </w:rPr>
            </w:pPr>
          </w:p>
        </w:tc>
        <w:tc>
          <w:tcPr>
            <w:tcW w:w="1276" w:type="dxa"/>
            <w:vMerge/>
            <w:shd w:val="clear" w:color="auto" w:fill="auto"/>
          </w:tcPr>
          <w:p w:rsidR="00D830AB" w:rsidRPr="0000072A" w:rsidRDefault="00D830AB" w:rsidP="00CB4923">
            <w:pPr>
              <w:rPr>
                <w:rFonts w:eastAsia="Times New Roman"/>
                <w:noProof/>
                <w:color w:val="auto"/>
                <w:sz w:val="20"/>
                <w:szCs w:val="20"/>
              </w:rPr>
            </w:pPr>
          </w:p>
        </w:tc>
        <w:tc>
          <w:tcPr>
            <w:tcW w:w="992" w:type="dxa"/>
            <w:vMerge/>
            <w:shd w:val="clear" w:color="auto" w:fill="auto"/>
          </w:tcPr>
          <w:p w:rsidR="00D830AB" w:rsidRPr="0000072A" w:rsidRDefault="00D830AB" w:rsidP="00CB4923">
            <w:pPr>
              <w:jc w:val="center"/>
              <w:rPr>
                <w:rFonts w:eastAsia="Times New Roman"/>
                <w:noProof/>
                <w:color w:val="auto"/>
                <w:sz w:val="20"/>
                <w:szCs w:val="20"/>
              </w:rPr>
            </w:pPr>
          </w:p>
        </w:tc>
        <w:tc>
          <w:tcPr>
            <w:tcW w:w="993" w:type="dxa"/>
            <w:shd w:val="clear" w:color="auto" w:fill="auto"/>
          </w:tcPr>
          <w:p w:rsidR="00D830AB" w:rsidRPr="0000072A" w:rsidRDefault="00D830AB" w:rsidP="00CB4923">
            <w:pPr>
              <w:jc w:val="center"/>
              <w:rPr>
                <w:rFonts w:eastAsia="Times New Roman"/>
                <w:noProof/>
                <w:color w:val="auto"/>
                <w:sz w:val="20"/>
                <w:szCs w:val="20"/>
              </w:rPr>
            </w:pPr>
            <w:r w:rsidRPr="0000072A">
              <w:rPr>
                <w:rFonts w:eastAsia="Times New Roman"/>
                <w:noProof/>
                <w:color w:val="auto"/>
                <w:sz w:val="20"/>
                <w:szCs w:val="20"/>
              </w:rPr>
              <w:t>0,6</w:t>
            </w:r>
          </w:p>
        </w:tc>
        <w:tc>
          <w:tcPr>
            <w:tcW w:w="1134" w:type="dxa"/>
            <w:shd w:val="clear" w:color="auto" w:fill="auto"/>
          </w:tcPr>
          <w:p w:rsidR="00D830AB" w:rsidRPr="0000072A" w:rsidRDefault="00D830AB" w:rsidP="00CB4923">
            <w:pPr>
              <w:jc w:val="center"/>
              <w:rPr>
                <w:rFonts w:eastAsia="Times New Roman"/>
                <w:noProof/>
                <w:color w:val="auto"/>
                <w:sz w:val="20"/>
                <w:szCs w:val="20"/>
              </w:rPr>
            </w:pPr>
            <w:r w:rsidRPr="0000072A">
              <w:rPr>
                <w:rFonts w:eastAsia="Times New Roman"/>
                <w:noProof/>
                <w:color w:val="auto"/>
                <w:sz w:val="20"/>
                <w:szCs w:val="20"/>
              </w:rPr>
              <w:t>8 – 10</w:t>
            </w:r>
          </w:p>
        </w:tc>
        <w:tc>
          <w:tcPr>
            <w:tcW w:w="992" w:type="dxa"/>
            <w:shd w:val="clear" w:color="auto" w:fill="auto"/>
          </w:tcPr>
          <w:p w:rsidR="00D830AB" w:rsidRPr="0000072A" w:rsidRDefault="00D830AB" w:rsidP="00CB4923">
            <w:pPr>
              <w:jc w:val="center"/>
              <w:rPr>
                <w:rFonts w:eastAsia="Times New Roman"/>
                <w:noProof/>
                <w:color w:val="auto"/>
                <w:sz w:val="20"/>
                <w:szCs w:val="20"/>
              </w:rPr>
            </w:pPr>
            <w:r w:rsidRPr="0000072A">
              <w:rPr>
                <w:rFonts w:eastAsia="Times New Roman"/>
                <w:noProof/>
                <w:color w:val="auto"/>
                <w:sz w:val="20"/>
                <w:szCs w:val="20"/>
              </w:rPr>
              <w:t>0,6</w:t>
            </w:r>
          </w:p>
        </w:tc>
        <w:tc>
          <w:tcPr>
            <w:tcW w:w="1134" w:type="dxa"/>
            <w:shd w:val="clear" w:color="auto" w:fill="auto"/>
          </w:tcPr>
          <w:p w:rsidR="00D830AB" w:rsidRPr="0000072A" w:rsidRDefault="00D830AB" w:rsidP="00CB4923">
            <w:pPr>
              <w:jc w:val="center"/>
              <w:rPr>
                <w:rFonts w:eastAsia="Times New Roman"/>
                <w:noProof/>
                <w:color w:val="auto"/>
                <w:sz w:val="20"/>
                <w:szCs w:val="20"/>
              </w:rPr>
            </w:pPr>
            <w:r w:rsidRPr="0000072A">
              <w:rPr>
                <w:rFonts w:eastAsia="Times New Roman"/>
                <w:noProof/>
                <w:color w:val="auto"/>
                <w:sz w:val="20"/>
                <w:szCs w:val="20"/>
              </w:rPr>
              <w:t>10 – 15</w:t>
            </w:r>
          </w:p>
        </w:tc>
        <w:tc>
          <w:tcPr>
            <w:tcW w:w="1276" w:type="dxa"/>
            <w:vMerge/>
            <w:shd w:val="clear" w:color="auto" w:fill="auto"/>
          </w:tcPr>
          <w:p w:rsidR="00D830AB" w:rsidRPr="0000072A" w:rsidRDefault="00D830AB" w:rsidP="00CB4923">
            <w:pPr>
              <w:jc w:val="center"/>
              <w:rPr>
                <w:rFonts w:eastAsia="Times New Roman"/>
                <w:noProof/>
                <w:color w:val="auto"/>
                <w:sz w:val="20"/>
                <w:szCs w:val="20"/>
              </w:rPr>
            </w:pPr>
          </w:p>
        </w:tc>
      </w:tr>
    </w:tbl>
    <w:p w:rsidR="0000072A" w:rsidRPr="00D830AB" w:rsidRDefault="0000072A" w:rsidP="00CB4923">
      <w:pPr>
        <w:ind w:firstLine="709"/>
        <w:jc w:val="both"/>
        <w:rPr>
          <w:rFonts w:eastAsia="Times New Roman"/>
          <w:color w:val="auto"/>
        </w:rPr>
      </w:pPr>
    </w:p>
    <w:p w:rsidR="0000072A" w:rsidRPr="00D830AB" w:rsidRDefault="0000072A" w:rsidP="00CB4923">
      <w:pPr>
        <w:ind w:firstLine="709"/>
        <w:jc w:val="both"/>
        <w:rPr>
          <w:rFonts w:eastAsia="Times New Roman"/>
          <w:color w:val="auto"/>
        </w:rPr>
      </w:pPr>
    </w:p>
    <w:p w:rsidR="0000072A" w:rsidRPr="0000072A" w:rsidRDefault="0000072A" w:rsidP="00CB4923">
      <w:pPr>
        <w:suppressAutoHyphens/>
        <w:ind w:firstLine="748"/>
        <w:jc w:val="both"/>
        <w:rPr>
          <w:rFonts w:eastAsia="Times New Roman"/>
          <w:i/>
          <w:color w:val="auto"/>
          <w:sz w:val="24"/>
          <w:szCs w:val="24"/>
        </w:rPr>
      </w:pPr>
      <w:r w:rsidRPr="0000072A">
        <w:rPr>
          <w:rFonts w:eastAsia="Times New Roman"/>
          <w:i/>
          <w:color w:val="auto"/>
          <w:sz w:val="24"/>
          <w:szCs w:val="24"/>
        </w:rPr>
        <w:t>П р и м е ч а н и я: 1. В чистых березняках и с участием осины осветления не проводятся, первым уходом являются прочистки.</w:t>
      </w:r>
    </w:p>
    <w:p w:rsidR="0000072A" w:rsidRPr="0000072A" w:rsidRDefault="0000072A" w:rsidP="00CB4923">
      <w:pPr>
        <w:suppressAutoHyphens/>
        <w:ind w:firstLine="748"/>
        <w:jc w:val="both"/>
        <w:rPr>
          <w:rFonts w:eastAsia="Times New Roman"/>
          <w:i/>
          <w:color w:val="auto"/>
          <w:sz w:val="24"/>
          <w:szCs w:val="24"/>
        </w:rPr>
      </w:pPr>
      <w:r w:rsidRPr="0000072A">
        <w:rPr>
          <w:rFonts w:eastAsia="Times New Roman"/>
          <w:i/>
          <w:color w:val="auto"/>
          <w:sz w:val="24"/>
          <w:szCs w:val="24"/>
        </w:rPr>
        <w:t xml:space="preserve">2. Травяная группа типов леса включает разнотравные, </w:t>
      </w:r>
      <w:proofErr w:type="spellStart"/>
      <w:r w:rsidRPr="0000072A">
        <w:rPr>
          <w:rFonts w:eastAsia="Times New Roman"/>
          <w:i/>
          <w:color w:val="auto"/>
          <w:sz w:val="24"/>
          <w:szCs w:val="24"/>
        </w:rPr>
        <w:t>широкотравные</w:t>
      </w:r>
      <w:proofErr w:type="spellEnd"/>
      <w:r w:rsidRPr="0000072A">
        <w:rPr>
          <w:rFonts w:eastAsia="Times New Roman"/>
          <w:i/>
          <w:color w:val="auto"/>
          <w:sz w:val="24"/>
          <w:szCs w:val="24"/>
        </w:rPr>
        <w:t xml:space="preserve">, </w:t>
      </w:r>
      <w:proofErr w:type="spellStart"/>
      <w:r w:rsidRPr="0000072A">
        <w:rPr>
          <w:rFonts w:eastAsia="Times New Roman"/>
          <w:i/>
          <w:color w:val="auto"/>
          <w:sz w:val="24"/>
          <w:szCs w:val="24"/>
        </w:rPr>
        <w:t>крупнотравные</w:t>
      </w:r>
      <w:proofErr w:type="spellEnd"/>
      <w:r w:rsidRPr="0000072A">
        <w:rPr>
          <w:rFonts w:eastAsia="Times New Roman"/>
          <w:i/>
          <w:color w:val="auto"/>
          <w:sz w:val="24"/>
          <w:szCs w:val="24"/>
        </w:rPr>
        <w:t xml:space="preserve">, папоротниковые, вейниковые, злаковые, </w:t>
      </w:r>
      <w:proofErr w:type="spellStart"/>
      <w:r w:rsidRPr="0000072A">
        <w:rPr>
          <w:rFonts w:eastAsia="Times New Roman"/>
          <w:i/>
          <w:color w:val="auto"/>
          <w:sz w:val="24"/>
          <w:szCs w:val="24"/>
        </w:rPr>
        <w:t>остепненные</w:t>
      </w:r>
      <w:proofErr w:type="spellEnd"/>
      <w:r w:rsidRPr="0000072A">
        <w:rPr>
          <w:rFonts w:eastAsia="Times New Roman"/>
          <w:i/>
          <w:color w:val="auto"/>
          <w:sz w:val="24"/>
          <w:szCs w:val="24"/>
        </w:rPr>
        <w:t xml:space="preserve"> типы леса.</w:t>
      </w:r>
    </w:p>
    <w:p w:rsidR="0000072A" w:rsidRPr="0000072A" w:rsidRDefault="0000072A" w:rsidP="00CB4923">
      <w:pPr>
        <w:suppressAutoHyphens/>
        <w:ind w:firstLine="748"/>
        <w:jc w:val="both"/>
        <w:rPr>
          <w:rFonts w:eastAsia="Times New Roman"/>
          <w:i/>
          <w:color w:val="auto"/>
          <w:sz w:val="24"/>
          <w:szCs w:val="24"/>
        </w:rPr>
      </w:pPr>
      <w:r w:rsidRPr="0000072A">
        <w:rPr>
          <w:rFonts w:eastAsia="Times New Roman"/>
          <w:i/>
          <w:color w:val="auto"/>
          <w:sz w:val="24"/>
          <w:szCs w:val="24"/>
        </w:rPr>
        <w:t>3. В чистых осинниках осветления не проводятся.</w:t>
      </w:r>
    </w:p>
    <w:p w:rsidR="0000072A" w:rsidRPr="0000072A" w:rsidRDefault="0000072A" w:rsidP="00CB4923">
      <w:pPr>
        <w:suppressAutoHyphens/>
        <w:ind w:firstLine="748"/>
        <w:jc w:val="both"/>
        <w:rPr>
          <w:rFonts w:eastAsia="Times New Roman"/>
          <w:i/>
          <w:color w:val="auto"/>
          <w:sz w:val="24"/>
          <w:szCs w:val="24"/>
        </w:rPr>
      </w:pPr>
      <w:r w:rsidRPr="0000072A">
        <w:rPr>
          <w:rFonts w:eastAsia="Times New Roman"/>
          <w:i/>
          <w:color w:val="auto"/>
          <w:sz w:val="24"/>
          <w:szCs w:val="24"/>
        </w:rPr>
        <w:t xml:space="preserve"> 4. Травяная группа типов леса включает разнотравные, </w:t>
      </w:r>
      <w:proofErr w:type="spellStart"/>
      <w:r w:rsidRPr="0000072A">
        <w:rPr>
          <w:rFonts w:eastAsia="Times New Roman"/>
          <w:i/>
          <w:color w:val="auto"/>
          <w:sz w:val="24"/>
          <w:szCs w:val="24"/>
        </w:rPr>
        <w:t>широкотравные</w:t>
      </w:r>
      <w:proofErr w:type="spellEnd"/>
      <w:r w:rsidRPr="0000072A">
        <w:rPr>
          <w:rFonts w:eastAsia="Times New Roman"/>
          <w:i/>
          <w:color w:val="auto"/>
          <w:sz w:val="24"/>
          <w:szCs w:val="24"/>
        </w:rPr>
        <w:t xml:space="preserve">, </w:t>
      </w:r>
      <w:proofErr w:type="spellStart"/>
      <w:r w:rsidRPr="0000072A">
        <w:rPr>
          <w:rFonts w:eastAsia="Times New Roman"/>
          <w:i/>
          <w:color w:val="auto"/>
          <w:sz w:val="24"/>
          <w:szCs w:val="24"/>
        </w:rPr>
        <w:t>крупнотравные</w:t>
      </w:r>
      <w:proofErr w:type="spellEnd"/>
      <w:r w:rsidRPr="0000072A">
        <w:rPr>
          <w:rFonts w:eastAsia="Times New Roman"/>
          <w:i/>
          <w:color w:val="auto"/>
          <w:sz w:val="24"/>
          <w:szCs w:val="24"/>
        </w:rPr>
        <w:t xml:space="preserve">, папоротниковые, вейниковые, злаковые, </w:t>
      </w:r>
      <w:proofErr w:type="spellStart"/>
      <w:r w:rsidRPr="0000072A">
        <w:rPr>
          <w:rFonts w:eastAsia="Times New Roman"/>
          <w:i/>
          <w:color w:val="auto"/>
          <w:sz w:val="24"/>
          <w:szCs w:val="24"/>
        </w:rPr>
        <w:t>остепненные</w:t>
      </w:r>
      <w:proofErr w:type="spellEnd"/>
      <w:r w:rsidRPr="0000072A">
        <w:rPr>
          <w:rFonts w:eastAsia="Times New Roman"/>
          <w:i/>
          <w:color w:val="auto"/>
          <w:sz w:val="24"/>
          <w:szCs w:val="24"/>
        </w:rPr>
        <w:t xml:space="preserve"> типы леса.</w:t>
      </w:r>
    </w:p>
    <w:p w:rsidR="002774B9" w:rsidRDefault="002774B9" w:rsidP="00CB4923">
      <w:pPr>
        <w:suppressAutoHyphens/>
        <w:ind w:firstLine="720"/>
        <w:jc w:val="both"/>
        <w:rPr>
          <w:rFonts w:eastAsia="Times New Roman"/>
          <w:color w:val="auto"/>
          <w:szCs w:val="20"/>
        </w:rPr>
      </w:pPr>
    </w:p>
    <w:p w:rsidR="00EE72AA" w:rsidRDefault="00EE72AA" w:rsidP="00CB4923">
      <w:pPr>
        <w:suppressAutoHyphens/>
        <w:ind w:firstLine="720"/>
        <w:jc w:val="both"/>
        <w:rPr>
          <w:bCs/>
          <w:color w:val="auto"/>
        </w:rPr>
      </w:pPr>
      <w:r w:rsidRPr="00EE72AA">
        <w:rPr>
          <w:bCs/>
          <w:color w:val="auto"/>
        </w:rPr>
        <w:t>Ежегодный допустимый объем изъятия древесины в средневозрастных, приспевающих, спелых, перестойных  лесных насаждениях при уходе за лесами (</w:t>
      </w:r>
      <w:r w:rsidRPr="003A389C">
        <w:rPr>
          <w:bCs/>
          <w:color w:val="auto"/>
        </w:rPr>
        <w:t xml:space="preserve">таблица </w:t>
      </w:r>
      <w:r w:rsidR="003A389C">
        <w:rPr>
          <w:bCs/>
          <w:color w:val="auto"/>
        </w:rPr>
        <w:t>2.1.2.6</w:t>
      </w:r>
      <w:r w:rsidRPr="00EE72AA">
        <w:rPr>
          <w:bCs/>
          <w:color w:val="auto"/>
        </w:rPr>
        <w:t xml:space="preserve">) исчислен на основании хозяйственных распоряжений, назначенных в ходе натурной таксации </w:t>
      </w:r>
      <w:r w:rsidRPr="00EE72AA">
        <w:rPr>
          <w:rFonts w:eastAsia="Times New Roman"/>
          <w:color w:val="auto"/>
          <w:szCs w:val="24"/>
        </w:rPr>
        <w:t xml:space="preserve">во всех насаждениях, нуждающихся в них по </w:t>
      </w:r>
      <w:proofErr w:type="spellStart"/>
      <w:r w:rsidRPr="00EE72AA">
        <w:rPr>
          <w:rFonts w:eastAsia="Times New Roman"/>
          <w:color w:val="auto"/>
          <w:szCs w:val="24"/>
        </w:rPr>
        <w:t>лесоводственным</w:t>
      </w:r>
      <w:proofErr w:type="spellEnd"/>
      <w:r w:rsidRPr="00EE72AA">
        <w:rPr>
          <w:rFonts w:eastAsia="Times New Roman"/>
          <w:color w:val="auto"/>
          <w:szCs w:val="24"/>
        </w:rPr>
        <w:t xml:space="preserve"> требованиям,</w:t>
      </w:r>
      <w:r w:rsidRPr="00EE72AA">
        <w:rPr>
          <w:bCs/>
          <w:color w:val="auto"/>
        </w:rPr>
        <w:t xml:space="preserve"> в соответствии с нормативами Правил ухода за лесами и решением совещания по лесоустройству городских лесов города Нижневартовска.</w:t>
      </w:r>
    </w:p>
    <w:p w:rsidR="0000072A" w:rsidRDefault="00EE72AA" w:rsidP="00CB4923">
      <w:pPr>
        <w:suppressAutoHyphens/>
        <w:ind w:firstLine="720"/>
        <w:jc w:val="both"/>
        <w:rPr>
          <w:rFonts w:eastAsia="Times New Roman"/>
          <w:color w:val="auto"/>
        </w:rPr>
      </w:pPr>
      <w:r w:rsidRPr="00EE72AA">
        <w:rPr>
          <w:rFonts w:eastAsia="Times New Roman"/>
          <w:color w:val="auto"/>
        </w:rPr>
        <w:t>Период повторяемости рубок ухода установлен 10 лет, при проходных рубках в сосновых насаждениях – 20 лет.</w:t>
      </w:r>
    </w:p>
    <w:p w:rsidR="00D830AB" w:rsidRDefault="00D830AB" w:rsidP="00CB4923">
      <w:pPr>
        <w:suppressAutoHyphens/>
        <w:ind w:firstLine="720"/>
        <w:jc w:val="both"/>
        <w:rPr>
          <w:rFonts w:eastAsia="Times New Roman"/>
          <w:color w:val="auto"/>
        </w:rPr>
      </w:pPr>
    </w:p>
    <w:p w:rsidR="00D830AB" w:rsidRDefault="00D830AB" w:rsidP="00CB4923">
      <w:pPr>
        <w:suppressAutoHyphens/>
        <w:ind w:firstLine="720"/>
        <w:jc w:val="both"/>
        <w:rPr>
          <w:rFonts w:eastAsia="Times New Roman"/>
          <w:color w:val="auto"/>
        </w:rPr>
      </w:pPr>
    </w:p>
    <w:p w:rsidR="00D830AB" w:rsidRDefault="00D830AB" w:rsidP="00CB4923">
      <w:pPr>
        <w:suppressAutoHyphens/>
        <w:ind w:firstLine="720"/>
        <w:jc w:val="both"/>
        <w:rPr>
          <w:rFonts w:eastAsia="Times New Roman"/>
          <w:color w:val="auto"/>
        </w:rPr>
      </w:pPr>
    </w:p>
    <w:p w:rsidR="00E9069D" w:rsidRPr="00E9069D" w:rsidRDefault="00723FFE" w:rsidP="00CB4923">
      <w:pPr>
        <w:suppressAutoHyphens/>
        <w:jc w:val="right"/>
        <w:rPr>
          <w:rFonts w:eastAsia="Times New Roman"/>
          <w:color w:val="auto"/>
          <w:sz w:val="20"/>
          <w:szCs w:val="20"/>
        </w:rPr>
      </w:pPr>
      <w:r w:rsidRPr="003A389C">
        <w:rPr>
          <w:rFonts w:eastAsia="Times New Roman"/>
          <w:i/>
          <w:color w:val="auto"/>
          <w:sz w:val="24"/>
          <w:szCs w:val="20"/>
        </w:rPr>
        <w:t xml:space="preserve">Таблица </w:t>
      </w:r>
      <w:r w:rsidR="003A389C">
        <w:rPr>
          <w:rFonts w:eastAsia="Times New Roman"/>
          <w:i/>
          <w:color w:val="auto"/>
          <w:sz w:val="24"/>
          <w:szCs w:val="20"/>
        </w:rPr>
        <w:t>2.1.2.6</w:t>
      </w:r>
    </w:p>
    <w:p w:rsidR="00E9069D" w:rsidRDefault="00E9069D" w:rsidP="00CB4923">
      <w:pPr>
        <w:suppressAutoHyphens/>
        <w:jc w:val="center"/>
        <w:rPr>
          <w:rFonts w:eastAsia="Times New Roman"/>
          <w:color w:val="auto"/>
          <w:szCs w:val="20"/>
        </w:rPr>
      </w:pPr>
    </w:p>
    <w:p w:rsidR="00CF4298" w:rsidRPr="00CF4298" w:rsidRDefault="00CF4298" w:rsidP="00CB4923">
      <w:pPr>
        <w:jc w:val="center"/>
        <w:rPr>
          <w:rFonts w:eastAsia="Times New Roman"/>
          <w:color w:val="auto"/>
        </w:rPr>
      </w:pPr>
      <w:r w:rsidRPr="00CF4298">
        <w:rPr>
          <w:rFonts w:eastAsia="Times New Roman"/>
          <w:color w:val="auto"/>
        </w:rPr>
        <w:t xml:space="preserve">Ежегодный допустимый объем изъятия древесины </w:t>
      </w:r>
    </w:p>
    <w:p w:rsidR="00CF4298" w:rsidRPr="00CF4298" w:rsidRDefault="00CF4298" w:rsidP="00CB4923">
      <w:pPr>
        <w:jc w:val="center"/>
        <w:rPr>
          <w:rFonts w:eastAsia="Times New Roman"/>
          <w:color w:val="auto"/>
        </w:rPr>
      </w:pPr>
      <w:r w:rsidRPr="00CF4298">
        <w:rPr>
          <w:rFonts w:eastAsia="Times New Roman"/>
          <w:color w:val="auto"/>
        </w:rPr>
        <w:t xml:space="preserve">в средневозрастных, приспевающих, спелых, перестойных </w:t>
      </w:r>
    </w:p>
    <w:p w:rsidR="00CF4298" w:rsidRPr="00CF4298" w:rsidRDefault="00CF4298" w:rsidP="00CB4923">
      <w:pPr>
        <w:jc w:val="center"/>
        <w:rPr>
          <w:rFonts w:eastAsia="Times New Roman"/>
          <w:color w:val="auto"/>
        </w:rPr>
      </w:pPr>
      <w:r w:rsidRPr="00CF4298">
        <w:rPr>
          <w:rFonts w:eastAsia="Times New Roman"/>
          <w:color w:val="auto"/>
        </w:rPr>
        <w:t>лесных насаждениях при уходе за лесами</w:t>
      </w:r>
    </w:p>
    <w:p w:rsidR="00CF4298" w:rsidRPr="00CF4298" w:rsidRDefault="00CF4298" w:rsidP="00CB4923">
      <w:pPr>
        <w:suppressAutoHyphens/>
        <w:ind w:firstLine="709"/>
        <w:jc w:val="both"/>
        <w:rPr>
          <w:rFonts w:eastAsia="Times New Roman"/>
          <w:color w:val="auto"/>
        </w:rPr>
      </w:pPr>
    </w:p>
    <w:tbl>
      <w:tblPr>
        <w:tblW w:w="9595" w:type="dxa"/>
        <w:jc w:val="center"/>
        <w:tblLayout w:type="fixed"/>
        <w:tblCellMar>
          <w:left w:w="57" w:type="dxa"/>
          <w:right w:w="57" w:type="dxa"/>
        </w:tblCellMar>
        <w:tblLook w:val="01E0" w:firstRow="1" w:lastRow="1" w:firstColumn="1" w:lastColumn="1" w:noHBand="0" w:noVBand="0"/>
      </w:tblPr>
      <w:tblGrid>
        <w:gridCol w:w="703"/>
        <w:gridCol w:w="2268"/>
        <w:gridCol w:w="964"/>
        <w:gridCol w:w="964"/>
        <w:gridCol w:w="964"/>
        <w:gridCol w:w="897"/>
        <w:gridCol w:w="850"/>
        <w:gridCol w:w="992"/>
        <w:gridCol w:w="993"/>
      </w:tblGrid>
      <w:tr w:rsidR="00CF4298" w:rsidRPr="00CF4298" w:rsidTr="0000072A">
        <w:trPr>
          <w:jc w:val="center"/>
        </w:trPr>
        <w:tc>
          <w:tcPr>
            <w:tcW w:w="703" w:type="dxa"/>
            <w:vMerge w:val="restart"/>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2"/>
                <w:szCs w:val="22"/>
              </w:rPr>
            </w:pPr>
          </w:p>
          <w:p w:rsidR="00CF4298" w:rsidRPr="00CF4298" w:rsidRDefault="00CF4298" w:rsidP="00CB4923">
            <w:pPr>
              <w:jc w:val="center"/>
              <w:rPr>
                <w:color w:val="auto"/>
                <w:sz w:val="22"/>
                <w:szCs w:val="22"/>
              </w:rPr>
            </w:pPr>
            <w:r w:rsidRPr="00CF4298">
              <w:rPr>
                <w:color w:val="auto"/>
                <w:sz w:val="22"/>
                <w:szCs w:val="22"/>
              </w:rPr>
              <w:t>№№</w:t>
            </w:r>
          </w:p>
          <w:p w:rsidR="00CF4298" w:rsidRPr="00CF4298" w:rsidRDefault="00CF4298" w:rsidP="00CB4923">
            <w:pPr>
              <w:jc w:val="center"/>
              <w:rPr>
                <w:color w:val="auto"/>
                <w:sz w:val="22"/>
                <w:szCs w:val="22"/>
              </w:rPr>
            </w:pPr>
            <w:r w:rsidRPr="00CF4298">
              <w:rPr>
                <w:color w:val="auto"/>
                <w:sz w:val="22"/>
                <w:szCs w:val="22"/>
              </w:rPr>
              <w:t>п/п</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2"/>
                <w:szCs w:val="22"/>
              </w:rPr>
            </w:pPr>
          </w:p>
          <w:p w:rsidR="00CF4298" w:rsidRPr="00CF4298" w:rsidRDefault="00CF4298" w:rsidP="00CB4923">
            <w:pPr>
              <w:jc w:val="center"/>
              <w:rPr>
                <w:color w:val="auto"/>
                <w:sz w:val="22"/>
                <w:szCs w:val="22"/>
              </w:rPr>
            </w:pPr>
            <w:r w:rsidRPr="00CF4298">
              <w:rPr>
                <w:color w:val="auto"/>
                <w:sz w:val="22"/>
                <w:szCs w:val="22"/>
              </w:rPr>
              <w:t>Показатели</w:t>
            </w:r>
          </w:p>
        </w:tc>
        <w:tc>
          <w:tcPr>
            <w:tcW w:w="964" w:type="dxa"/>
            <w:vMerge w:val="restart"/>
            <w:tcBorders>
              <w:top w:val="single" w:sz="4" w:space="0" w:color="auto"/>
              <w:left w:val="single" w:sz="4" w:space="0" w:color="auto"/>
              <w:right w:val="single" w:sz="4" w:space="0" w:color="auto"/>
            </w:tcBorders>
            <w:shd w:val="clear" w:color="auto" w:fill="auto"/>
          </w:tcPr>
          <w:p w:rsidR="00CF4298" w:rsidRPr="00CF4298" w:rsidRDefault="00CF4298" w:rsidP="00CB4923">
            <w:pPr>
              <w:jc w:val="center"/>
              <w:rPr>
                <w:color w:val="auto"/>
                <w:sz w:val="22"/>
                <w:szCs w:val="22"/>
              </w:rPr>
            </w:pPr>
          </w:p>
          <w:p w:rsidR="00CF4298" w:rsidRPr="00CF4298" w:rsidRDefault="00CF4298" w:rsidP="00CB4923">
            <w:pPr>
              <w:jc w:val="center"/>
              <w:rPr>
                <w:color w:val="auto"/>
                <w:sz w:val="22"/>
                <w:szCs w:val="22"/>
              </w:rPr>
            </w:pPr>
            <w:r w:rsidRPr="00CF4298">
              <w:rPr>
                <w:color w:val="auto"/>
                <w:sz w:val="22"/>
                <w:szCs w:val="22"/>
              </w:rPr>
              <w:t>Ед. изм.</w:t>
            </w:r>
          </w:p>
        </w:tc>
        <w:tc>
          <w:tcPr>
            <w:tcW w:w="4667" w:type="dxa"/>
            <w:gridSpan w:val="5"/>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2"/>
                <w:szCs w:val="22"/>
              </w:rPr>
            </w:pPr>
            <w:r w:rsidRPr="00CF4298">
              <w:rPr>
                <w:color w:val="auto"/>
                <w:sz w:val="22"/>
                <w:szCs w:val="22"/>
              </w:rPr>
              <w:t>Виды ухода за лесами</w:t>
            </w:r>
          </w:p>
        </w:tc>
        <w:tc>
          <w:tcPr>
            <w:tcW w:w="993" w:type="dxa"/>
            <w:tcBorders>
              <w:top w:val="single" w:sz="4" w:space="0" w:color="auto"/>
              <w:left w:val="single" w:sz="4" w:space="0" w:color="auto"/>
              <w:right w:val="single" w:sz="4" w:space="0" w:color="auto"/>
            </w:tcBorders>
            <w:shd w:val="clear" w:color="auto" w:fill="auto"/>
          </w:tcPr>
          <w:p w:rsidR="00CF4298" w:rsidRPr="00CF4298" w:rsidRDefault="00CF4298" w:rsidP="00CB4923">
            <w:pPr>
              <w:jc w:val="center"/>
              <w:rPr>
                <w:color w:val="auto"/>
                <w:sz w:val="22"/>
                <w:szCs w:val="22"/>
              </w:rPr>
            </w:pPr>
            <w:r w:rsidRPr="00CF4298">
              <w:rPr>
                <w:color w:val="auto"/>
                <w:sz w:val="22"/>
                <w:szCs w:val="22"/>
              </w:rPr>
              <w:t>Итого</w:t>
            </w:r>
          </w:p>
        </w:tc>
      </w:tr>
      <w:tr w:rsidR="00CF4298" w:rsidRPr="00CF4298" w:rsidTr="0000072A">
        <w:trPr>
          <w:cantSplit/>
          <w:trHeight w:val="1056"/>
          <w:jc w:val="center"/>
        </w:trPr>
        <w:tc>
          <w:tcPr>
            <w:tcW w:w="703" w:type="dxa"/>
            <w:vMerge/>
            <w:tcBorders>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2"/>
                <w:szCs w:val="22"/>
              </w:rPr>
            </w:pPr>
          </w:p>
        </w:tc>
        <w:tc>
          <w:tcPr>
            <w:tcW w:w="2268" w:type="dxa"/>
            <w:vMerge/>
            <w:tcBorders>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2"/>
                <w:szCs w:val="22"/>
              </w:rPr>
            </w:pPr>
          </w:p>
        </w:tc>
        <w:tc>
          <w:tcPr>
            <w:tcW w:w="964" w:type="dxa"/>
            <w:vMerge/>
            <w:tcBorders>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2"/>
                <w:szCs w:val="22"/>
              </w:rPr>
            </w:pP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2"/>
                <w:szCs w:val="22"/>
              </w:rPr>
            </w:pPr>
            <w:proofErr w:type="spellStart"/>
            <w:r w:rsidRPr="00CF4298">
              <w:rPr>
                <w:color w:val="auto"/>
                <w:sz w:val="22"/>
                <w:szCs w:val="22"/>
              </w:rPr>
              <w:t>проре</w:t>
            </w:r>
            <w:proofErr w:type="spellEnd"/>
            <w:r w:rsidRPr="00CF4298">
              <w:rPr>
                <w:color w:val="auto"/>
                <w:sz w:val="22"/>
                <w:szCs w:val="22"/>
              </w:rPr>
              <w:t>-жива-</w:t>
            </w:r>
            <w:proofErr w:type="spellStart"/>
            <w:r w:rsidRPr="00CF4298">
              <w:rPr>
                <w:color w:val="auto"/>
                <w:sz w:val="22"/>
                <w:szCs w:val="22"/>
              </w:rPr>
              <w:t>ния</w:t>
            </w:r>
            <w:proofErr w:type="spellEnd"/>
          </w:p>
        </w:tc>
        <w:tc>
          <w:tcPr>
            <w:tcW w:w="964"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2"/>
                <w:szCs w:val="22"/>
              </w:rPr>
            </w:pPr>
            <w:r w:rsidRPr="00CF4298">
              <w:rPr>
                <w:color w:val="auto"/>
                <w:sz w:val="22"/>
                <w:szCs w:val="22"/>
              </w:rPr>
              <w:t>проход-</w:t>
            </w:r>
            <w:proofErr w:type="spellStart"/>
            <w:r w:rsidRPr="00CF4298">
              <w:rPr>
                <w:color w:val="auto"/>
                <w:sz w:val="22"/>
                <w:szCs w:val="22"/>
              </w:rPr>
              <w:t>ные</w:t>
            </w:r>
            <w:proofErr w:type="spellEnd"/>
            <w:r w:rsidRPr="00CF4298">
              <w:rPr>
                <w:color w:val="auto"/>
                <w:sz w:val="22"/>
                <w:szCs w:val="22"/>
              </w:rPr>
              <w:t xml:space="preserve"> </w:t>
            </w:r>
          </w:p>
          <w:p w:rsidR="00CF4298" w:rsidRPr="00CF4298" w:rsidRDefault="00CF4298" w:rsidP="00CB4923">
            <w:pPr>
              <w:jc w:val="center"/>
              <w:rPr>
                <w:color w:val="auto"/>
                <w:sz w:val="22"/>
                <w:szCs w:val="22"/>
              </w:rPr>
            </w:pPr>
            <w:r w:rsidRPr="00CF4298">
              <w:rPr>
                <w:color w:val="auto"/>
                <w:sz w:val="22"/>
                <w:szCs w:val="22"/>
              </w:rPr>
              <w:t>рубки</w:t>
            </w:r>
          </w:p>
        </w:tc>
        <w:tc>
          <w:tcPr>
            <w:tcW w:w="897"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2"/>
                <w:szCs w:val="22"/>
              </w:rPr>
            </w:pPr>
            <w:r w:rsidRPr="00CF4298">
              <w:rPr>
                <w:color w:val="auto"/>
                <w:sz w:val="22"/>
                <w:szCs w:val="22"/>
              </w:rPr>
              <w:t>ланд</w:t>
            </w:r>
            <w:r w:rsidR="00CB3B6B">
              <w:rPr>
                <w:color w:val="auto"/>
                <w:sz w:val="22"/>
                <w:szCs w:val="22"/>
              </w:rPr>
              <w:t>-</w:t>
            </w:r>
            <w:proofErr w:type="spellStart"/>
            <w:r w:rsidRPr="00CF4298">
              <w:rPr>
                <w:color w:val="auto"/>
                <w:sz w:val="22"/>
                <w:szCs w:val="22"/>
              </w:rPr>
              <w:t>шафт</w:t>
            </w:r>
            <w:proofErr w:type="spellEnd"/>
            <w:r w:rsidRPr="00CF4298">
              <w:rPr>
                <w:color w:val="auto"/>
                <w:sz w:val="22"/>
                <w:szCs w:val="22"/>
              </w:rPr>
              <w:t>-</w:t>
            </w:r>
            <w:proofErr w:type="spellStart"/>
            <w:r w:rsidRPr="00CF4298">
              <w:rPr>
                <w:color w:val="auto"/>
                <w:sz w:val="22"/>
                <w:szCs w:val="22"/>
              </w:rPr>
              <w:t>ные</w:t>
            </w:r>
            <w:proofErr w:type="spellEnd"/>
            <w:r w:rsidRPr="00CF4298">
              <w:rPr>
                <w:color w:val="auto"/>
                <w:sz w:val="22"/>
                <w:szCs w:val="22"/>
              </w:rPr>
              <w:t xml:space="preserve"> </w:t>
            </w:r>
          </w:p>
          <w:p w:rsidR="00CF4298" w:rsidRPr="00CF4298" w:rsidRDefault="00CF4298" w:rsidP="00CB4923">
            <w:pPr>
              <w:jc w:val="center"/>
              <w:rPr>
                <w:color w:val="auto"/>
                <w:sz w:val="22"/>
                <w:szCs w:val="22"/>
              </w:rPr>
            </w:pPr>
            <w:r w:rsidRPr="00CF4298">
              <w:rPr>
                <w:color w:val="auto"/>
                <w:sz w:val="22"/>
                <w:szCs w:val="22"/>
              </w:rPr>
              <w:t>рубки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ind w:left="-57" w:right="-57"/>
              <w:jc w:val="center"/>
              <w:rPr>
                <w:color w:val="auto"/>
                <w:sz w:val="22"/>
                <w:szCs w:val="22"/>
              </w:rPr>
            </w:pPr>
            <w:r w:rsidRPr="00CF4298">
              <w:rPr>
                <w:color w:val="auto"/>
                <w:sz w:val="22"/>
                <w:szCs w:val="22"/>
              </w:rPr>
              <w:t xml:space="preserve">рубки </w:t>
            </w:r>
            <w:proofErr w:type="spellStart"/>
            <w:r w:rsidRPr="00CF4298">
              <w:rPr>
                <w:color w:val="auto"/>
                <w:sz w:val="22"/>
                <w:szCs w:val="22"/>
              </w:rPr>
              <w:t>рекон-струк</w:t>
            </w:r>
            <w:proofErr w:type="spellEnd"/>
            <w:r w:rsidRPr="00CF4298">
              <w:rPr>
                <w:color w:val="auto"/>
                <w:sz w:val="22"/>
                <w:szCs w:val="22"/>
              </w:rPr>
              <w:t>-</w:t>
            </w:r>
          </w:p>
          <w:p w:rsidR="00CF4298" w:rsidRPr="00CF4298" w:rsidRDefault="00CF4298" w:rsidP="00CB4923">
            <w:pPr>
              <w:ind w:left="-57" w:right="-57"/>
              <w:jc w:val="center"/>
              <w:rPr>
                <w:color w:val="auto"/>
                <w:sz w:val="22"/>
                <w:szCs w:val="22"/>
              </w:rPr>
            </w:pPr>
            <w:proofErr w:type="spellStart"/>
            <w:r w:rsidRPr="00CF4298">
              <w:rPr>
                <w:color w:val="auto"/>
                <w:sz w:val="22"/>
                <w:szCs w:val="22"/>
              </w:rPr>
              <w:t>ции</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2"/>
                <w:szCs w:val="22"/>
              </w:rPr>
            </w:pPr>
            <w:r w:rsidRPr="00CF4298">
              <w:rPr>
                <w:color w:val="auto"/>
                <w:sz w:val="22"/>
                <w:szCs w:val="22"/>
              </w:rPr>
              <w:t xml:space="preserve">рубка </w:t>
            </w:r>
            <w:proofErr w:type="spellStart"/>
            <w:r w:rsidRPr="00CF4298">
              <w:rPr>
                <w:color w:val="auto"/>
                <w:sz w:val="22"/>
                <w:szCs w:val="22"/>
              </w:rPr>
              <w:t>единич-ных</w:t>
            </w:r>
            <w:proofErr w:type="spellEnd"/>
            <w:r w:rsidRPr="00CF4298">
              <w:rPr>
                <w:color w:val="auto"/>
                <w:sz w:val="22"/>
                <w:szCs w:val="22"/>
              </w:rPr>
              <w:t xml:space="preserve"> </w:t>
            </w:r>
          </w:p>
          <w:p w:rsidR="00CF4298" w:rsidRPr="00CF4298" w:rsidRDefault="00CF4298" w:rsidP="00CB4923">
            <w:pPr>
              <w:jc w:val="center"/>
              <w:rPr>
                <w:color w:val="auto"/>
                <w:sz w:val="22"/>
                <w:szCs w:val="22"/>
              </w:rPr>
            </w:pPr>
            <w:r w:rsidRPr="00CF4298">
              <w:rPr>
                <w:color w:val="auto"/>
                <w:sz w:val="22"/>
                <w:szCs w:val="22"/>
              </w:rPr>
              <w:t>деревьев</w:t>
            </w:r>
          </w:p>
        </w:tc>
        <w:tc>
          <w:tcPr>
            <w:tcW w:w="993" w:type="dxa"/>
            <w:tcBorders>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2"/>
                <w:szCs w:val="22"/>
              </w:rPr>
            </w:pPr>
          </w:p>
        </w:tc>
      </w:tr>
      <w:tr w:rsidR="00CF4298" w:rsidRPr="00CF4298" w:rsidTr="0000072A">
        <w:trPr>
          <w:trHeight w:val="283"/>
          <w:jc w:val="center"/>
        </w:trPr>
        <w:tc>
          <w:tcPr>
            <w:tcW w:w="9595" w:type="dxa"/>
            <w:gridSpan w:val="9"/>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Хвойные</w:t>
            </w:r>
          </w:p>
        </w:tc>
      </w:tr>
      <w:tr w:rsidR="00CF4298" w:rsidRPr="00CF4298" w:rsidTr="0000072A">
        <w:trPr>
          <w:trHeight w:val="283"/>
          <w:jc w:val="center"/>
        </w:trPr>
        <w:tc>
          <w:tcPr>
            <w:tcW w:w="9595" w:type="dxa"/>
            <w:gridSpan w:val="9"/>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Сосна</w:t>
            </w:r>
          </w:p>
        </w:tc>
      </w:tr>
      <w:tr w:rsidR="00CF4298" w:rsidRPr="00CF4298" w:rsidTr="0000072A">
        <w:trPr>
          <w:trHeight w:val="283"/>
          <w:jc w:val="center"/>
        </w:trPr>
        <w:tc>
          <w:tcPr>
            <w:tcW w:w="703"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rPr>
                <w:color w:val="auto"/>
                <w:sz w:val="24"/>
                <w:szCs w:val="24"/>
              </w:rPr>
            </w:pPr>
            <w:r w:rsidRPr="00CF4298">
              <w:rPr>
                <w:color w:val="auto"/>
                <w:sz w:val="24"/>
                <w:szCs w:val="24"/>
              </w:rPr>
              <w:t xml:space="preserve">Выявленный фонд по </w:t>
            </w:r>
            <w:proofErr w:type="spellStart"/>
            <w:r w:rsidRPr="00CF4298">
              <w:rPr>
                <w:color w:val="auto"/>
                <w:sz w:val="24"/>
                <w:szCs w:val="24"/>
              </w:rPr>
              <w:t>лесоводственным</w:t>
            </w:r>
            <w:proofErr w:type="spellEnd"/>
            <w:r w:rsidRPr="00CF4298">
              <w:rPr>
                <w:color w:val="auto"/>
                <w:sz w:val="24"/>
                <w:szCs w:val="24"/>
              </w:rPr>
              <w:t xml:space="preserve"> требованиям</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u w:val="single"/>
              </w:rPr>
            </w:pPr>
            <w:r w:rsidRPr="00CF4298">
              <w:rPr>
                <w:color w:val="auto"/>
                <w:sz w:val="24"/>
                <w:szCs w:val="24"/>
                <w:u w:val="single"/>
              </w:rPr>
              <w:t>га</w:t>
            </w:r>
          </w:p>
          <w:p w:rsidR="00CF4298" w:rsidRPr="00CF4298" w:rsidRDefault="00CF4298" w:rsidP="00CB4923">
            <w:pPr>
              <w:jc w:val="center"/>
              <w:rPr>
                <w:color w:val="auto"/>
                <w:sz w:val="24"/>
                <w:szCs w:val="24"/>
              </w:rPr>
            </w:pPr>
            <w:r w:rsidRPr="00CF4298">
              <w:rPr>
                <w:color w:val="auto"/>
                <w:sz w:val="24"/>
                <w:szCs w:val="24"/>
              </w:rPr>
              <w:t>тыс. м</w:t>
            </w:r>
            <w:r w:rsidRPr="00CF4298">
              <w:rPr>
                <w:color w:val="auto"/>
                <w:sz w:val="24"/>
                <w:szCs w:val="24"/>
                <w:vertAlign w:val="superscript"/>
              </w:rPr>
              <w:t>3</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u w:val="single"/>
              </w:rPr>
            </w:pPr>
            <w:r w:rsidRPr="00CF4298">
              <w:rPr>
                <w:color w:val="auto"/>
                <w:sz w:val="24"/>
                <w:szCs w:val="24"/>
                <w:u w:val="single"/>
              </w:rPr>
              <w:t>2,9</w:t>
            </w:r>
          </w:p>
          <w:p w:rsidR="00CF4298" w:rsidRPr="00CF4298" w:rsidRDefault="00CF4298" w:rsidP="00CB4923">
            <w:pPr>
              <w:jc w:val="center"/>
              <w:rPr>
                <w:color w:val="auto"/>
                <w:sz w:val="24"/>
                <w:szCs w:val="24"/>
              </w:rPr>
            </w:pPr>
            <w:r w:rsidRPr="00CF4298">
              <w:rPr>
                <w:color w:val="auto"/>
                <w:sz w:val="24"/>
                <w:szCs w:val="24"/>
              </w:rPr>
              <w:t>0,08</w:t>
            </w:r>
          </w:p>
        </w:tc>
        <w:tc>
          <w:tcPr>
            <w:tcW w:w="897"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u w:val="single"/>
              </w:rPr>
            </w:pPr>
            <w:r w:rsidRPr="00CF4298">
              <w:rPr>
                <w:color w:val="auto"/>
                <w:sz w:val="24"/>
                <w:szCs w:val="24"/>
                <w:u w:val="single"/>
              </w:rPr>
              <w:t>2,9</w:t>
            </w:r>
          </w:p>
          <w:p w:rsidR="00CF4298" w:rsidRPr="00CF4298" w:rsidRDefault="00CF4298" w:rsidP="00CB4923">
            <w:pPr>
              <w:jc w:val="center"/>
              <w:rPr>
                <w:color w:val="auto"/>
                <w:sz w:val="24"/>
                <w:szCs w:val="24"/>
              </w:rPr>
            </w:pPr>
            <w:r w:rsidRPr="00CF4298">
              <w:rPr>
                <w:color w:val="auto"/>
                <w:sz w:val="24"/>
                <w:szCs w:val="24"/>
              </w:rPr>
              <w:t>0,08</w:t>
            </w:r>
          </w:p>
        </w:tc>
      </w:tr>
      <w:tr w:rsidR="00CF4298" w:rsidRPr="00CF4298" w:rsidTr="0000072A">
        <w:trPr>
          <w:trHeight w:val="283"/>
          <w:jc w:val="center"/>
        </w:trPr>
        <w:tc>
          <w:tcPr>
            <w:tcW w:w="703"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2</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rPr>
                <w:color w:val="auto"/>
                <w:sz w:val="24"/>
                <w:szCs w:val="24"/>
              </w:rPr>
            </w:pPr>
            <w:r w:rsidRPr="00CF4298">
              <w:rPr>
                <w:color w:val="auto"/>
                <w:sz w:val="24"/>
                <w:szCs w:val="24"/>
              </w:rPr>
              <w:t>Срок повторяемости</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лет</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20</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w:t>
            </w:r>
          </w:p>
        </w:tc>
      </w:tr>
      <w:tr w:rsidR="00CF4298" w:rsidRPr="00CF4298" w:rsidTr="0000072A">
        <w:trPr>
          <w:trHeight w:val="283"/>
          <w:jc w:val="center"/>
        </w:trPr>
        <w:tc>
          <w:tcPr>
            <w:tcW w:w="703" w:type="dxa"/>
            <w:tcBorders>
              <w:top w:val="single" w:sz="4" w:space="0" w:color="auto"/>
              <w:left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3</w:t>
            </w:r>
          </w:p>
        </w:tc>
        <w:tc>
          <w:tcPr>
            <w:tcW w:w="889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rPr>
                <w:color w:val="auto"/>
                <w:sz w:val="24"/>
                <w:szCs w:val="24"/>
              </w:rPr>
            </w:pPr>
            <w:r w:rsidRPr="00CF4298">
              <w:rPr>
                <w:color w:val="auto"/>
                <w:sz w:val="24"/>
                <w:szCs w:val="24"/>
              </w:rPr>
              <w:t>Ежегодный размер пользования:</w:t>
            </w:r>
          </w:p>
        </w:tc>
      </w:tr>
      <w:tr w:rsidR="00CF4298" w:rsidRPr="00CF4298" w:rsidTr="0000072A">
        <w:trPr>
          <w:trHeight w:val="283"/>
          <w:jc w:val="center"/>
        </w:trPr>
        <w:tc>
          <w:tcPr>
            <w:tcW w:w="703" w:type="dxa"/>
            <w:tcBorders>
              <w:left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rPr>
                <w:color w:val="auto"/>
                <w:sz w:val="24"/>
                <w:szCs w:val="24"/>
              </w:rPr>
            </w:pPr>
            <w:r w:rsidRPr="00CF4298">
              <w:rPr>
                <w:color w:val="auto"/>
                <w:sz w:val="24"/>
                <w:szCs w:val="24"/>
              </w:rPr>
              <w:t>площадь</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га</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0,1</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0,1</w:t>
            </w:r>
          </w:p>
        </w:tc>
      </w:tr>
      <w:tr w:rsidR="00CF4298" w:rsidRPr="00CF4298" w:rsidTr="0000072A">
        <w:trPr>
          <w:trHeight w:val="283"/>
          <w:jc w:val="center"/>
        </w:trPr>
        <w:tc>
          <w:tcPr>
            <w:tcW w:w="703" w:type="dxa"/>
            <w:tcBorders>
              <w:left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p>
        </w:tc>
        <w:tc>
          <w:tcPr>
            <w:tcW w:w="889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rPr>
                <w:color w:val="auto"/>
                <w:sz w:val="24"/>
                <w:szCs w:val="24"/>
              </w:rPr>
            </w:pPr>
            <w:r w:rsidRPr="00CF4298">
              <w:rPr>
                <w:color w:val="auto"/>
                <w:sz w:val="24"/>
                <w:szCs w:val="24"/>
              </w:rPr>
              <w:t>выбираемый запас:</w:t>
            </w:r>
          </w:p>
        </w:tc>
      </w:tr>
      <w:tr w:rsidR="00CF4298" w:rsidRPr="00CF4298" w:rsidTr="0000072A">
        <w:trPr>
          <w:trHeight w:val="283"/>
          <w:jc w:val="center"/>
        </w:trPr>
        <w:tc>
          <w:tcPr>
            <w:tcW w:w="703" w:type="dxa"/>
            <w:tcBorders>
              <w:left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rPr>
                <w:color w:val="auto"/>
                <w:sz w:val="24"/>
                <w:szCs w:val="24"/>
              </w:rPr>
            </w:pPr>
            <w:r w:rsidRPr="00CF4298">
              <w:rPr>
                <w:color w:val="auto"/>
                <w:sz w:val="24"/>
                <w:szCs w:val="24"/>
              </w:rPr>
              <w:t>корневой</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тыс. м</w:t>
            </w:r>
            <w:r w:rsidRPr="00CF4298">
              <w:rPr>
                <w:color w:val="auto"/>
                <w:sz w:val="24"/>
                <w:szCs w:val="24"/>
                <w:vertAlign w:val="superscript"/>
              </w:rPr>
              <w:t>3</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0,00</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0,00</w:t>
            </w:r>
          </w:p>
        </w:tc>
      </w:tr>
      <w:tr w:rsidR="00CF4298" w:rsidRPr="00CF4298" w:rsidTr="0000072A">
        <w:trPr>
          <w:trHeight w:val="283"/>
          <w:jc w:val="center"/>
        </w:trPr>
        <w:tc>
          <w:tcPr>
            <w:tcW w:w="703" w:type="dxa"/>
            <w:tcBorders>
              <w:left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rPr>
                <w:color w:val="auto"/>
                <w:sz w:val="24"/>
                <w:szCs w:val="24"/>
              </w:rPr>
            </w:pPr>
            <w:r w:rsidRPr="00CF4298">
              <w:rPr>
                <w:color w:val="auto"/>
                <w:sz w:val="24"/>
                <w:szCs w:val="24"/>
              </w:rPr>
              <w:t>ликвидный</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тыс. м</w:t>
            </w:r>
            <w:r w:rsidRPr="00CF4298">
              <w:rPr>
                <w:color w:val="auto"/>
                <w:sz w:val="24"/>
                <w:szCs w:val="24"/>
                <w:vertAlign w:val="superscript"/>
              </w:rPr>
              <w:t>3</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0,00</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0,00</w:t>
            </w:r>
          </w:p>
        </w:tc>
      </w:tr>
      <w:tr w:rsidR="00CF4298" w:rsidRPr="00CF4298" w:rsidTr="0000072A">
        <w:trPr>
          <w:trHeight w:val="283"/>
          <w:jc w:val="center"/>
        </w:trPr>
        <w:tc>
          <w:tcPr>
            <w:tcW w:w="703" w:type="dxa"/>
            <w:tcBorders>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rPr>
                <w:color w:val="auto"/>
                <w:sz w:val="24"/>
                <w:szCs w:val="24"/>
              </w:rPr>
            </w:pPr>
            <w:r w:rsidRPr="00CF4298">
              <w:rPr>
                <w:color w:val="auto"/>
                <w:sz w:val="24"/>
                <w:szCs w:val="24"/>
              </w:rPr>
              <w:t>деловой</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тыс. м</w:t>
            </w:r>
            <w:r w:rsidRPr="00CF4298">
              <w:rPr>
                <w:color w:val="auto"/>
                <w:sz w:val="24"/>
                <w:szCs w:val="24"/>
                <w:vertAlign w:val="superscript"/>
              </w:rPr>
              <w:t>3</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0,00</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0,00</w:t>
            </w:r>
          </w:p>
        </w:tc>
      </w:tr>
      <w:tr w:rsidR="00CF4298" w:rsidRPr="00CF4298" w:rsidTr="0000072A">
        <w:trPr>
          <w:trHeight w:val="283"/>
          <w:jc w:val="center"/>
        </w:trPr>
        <w:tc>
          <w:tcPr>
            <w:tcW w:w="959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Всего хвойные</w:t>
            </w:r>
          </w:p>
        </w:tc>
      </w:tr>
      <w:tr w:rsidR="00CF4298" w:rsidRPr="00CF4298" w:rsidTr="0000072A">
        <w:trPr>
          <w:trHeight w:val="283"/>
          <w:jc w:val="center"/>
        </w:trPr>
        <w:tc>
          <w:tcPr>
            <w:tcW w:w="703"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rPr>
                <w:color w:val="auto"/>
                <w:sz w:val="24"/>
                <w:szCs w:val="24"/>
              </w:rPr>
            </w:pPr>
            <w:r w:rsidRPr="00CF4298">
              <w:rPr>
                <w:color w:val="auto"/>
                <w:sz w:val="24"/>
                <w:szCs w:val="24"/>
              </w:rPr>
              <w:t xml:space="preserve">Выявленный фонд по </w:t>
            </w:r>
            <w:proofErr w:type="spellStart"/>
            <w:r w:rsidRPr="00CF4298">
              <w:rPr>
                <w:color w:val="auto"/>
                <w:sz w:val="24"/>
                <w:szCs w:val="24"/>
              </w:rPr>
              <w:t>лесоводственным</w:t>
            </w:r>
            <w:proofErr w:type="spellEnd"/>
            <w:r w:rsidRPr="00CF4298">
              <w:rPr>
                <w:color w:val="auto"/>
                <w:sz w:val="24"/>
                <w:szCs w:val="24"/>
              </w:rPr>
              <w:t xml:space="preserve"> требованиям</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u w:val="single"/>
              </w:rPr>
            </w:pPr>
            <w:r w:rsidRPr="00CF4298">
              <w:rPr>
                <w:color w:val="auto"/>
                <w:sz w:val="24"/>
                <w:szCs w:val="24"/>
                <w:u w:val="single"/>
              </w:rPr>
              <w:t>га</w:t>
            </w:r>
          </w:p>
          <w:p w:rsidR="00CF4298" w:rsidRPr="00CF4298" w:rsidRDefault="00CF4298" w:rsidP="00CB4923">
            <w:pPr>
              <w:rPr>
                <w:color w:val="auto"/>
                <w:sz w:val="24"/>
                <w:szCs w:val="24"/>
              </w:rPr>
            </w:pPr>
            <w:r w:rsidRPr="00CF4298">
              <w:rPr>
                <w:color w:val="auto"/>
                <w:sz w:val="24"/>
                <w:szCs w:val="24"/>
              </w:rPr>
              <w:t>тыс. м</w:t>
            </w:r>
            <w:r w:rsidRPr="00CF4298">
              <w:rPr>
                <w:color w:val="auto"/>
                <w:sz w:val="24"/>
                <w:szCs w:val="24"/>
                <w:vertAlign w:val="superscript"/>
              </w:rPr>
              <w:t>3</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u w:val="single"/>
              </w:rPr>
            </w:pPr>
            <w:r w:rsidRPr="00CF4298">
              <w:rPr>
                <w:color w:val="auto"/>
                <w:sz w:val="24"/>
                <w:szCs w:val="24"/>
                <w:u w:val="single"/>
              </w:rPr>
              <w:t>2,9</w:t>
            </w:r>
          </w:p>
          <w:p w:rsidR="00CF4298" w:rsidRPr="00CF4298" w:rsidRDefault="00CF4298" w:rsidP="00CB4923">
            <w:pPr>
              <w:jc w:val="center"/>
              <w:rPr>
                <w:color w:val="auto"/>
                <w:sz w:val="24"/>
                <w:szCs w:val="24"/>
              </w:rPr>
            </w:pPr>
            <w:r w:rsidRPr="00CF4298">
              <w:rPr>
                <w:color w:val="auto"/>
                <w:sz w:val="24"/>
                <w:szCs w:val="24"/>
              </w:rPr>
              <w:t>0,08</w:t>
            </w:r>
          </w:p>
        </w:tc>
        <w:tc>
          <w:tcPr>
            <w:tcW w:w="897"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u w:val="single"/>
              </w:rPr>
            </w:pPr>
            <w:r w:rsidRPr="00CF4298">
              <w:rPr>
                <w:color w:val="auto"/>
                <w:sz w:val="24"/>
                <w:szCs w:val="24"/>
                <w:u w:val="single"/>
              </w:rPr>
              <w:t>2,9</w:t>
            </w:r>
          </w:p>
          <w:p w:rsidR="00CF4298" w:rsidRPr="00CF4298" w:rsidRDefault="00CF4298" w:rsidP="00CB4923">
            <w:pPr>
              <w:jc w:val="center"/>
              <w:rPr>
                <w:color w:val="auto"/>
                <w:sz w:val="24"/>
                <w:szCs w:val="24"/>
              </w:rPr>
            </w:pPr>
            <w:r w:rsidRPr="00CF4298">
              <w:rPr>
                <w:color w:val="auto"/>
                <w:sz w:val="24"/>
                <w:szCs w:val="24"/>
              </w:rPr>
              <w:t>0,08</w:t>
            </w:r>
          </w:p>
        </w:tc>
      </w:tr>
      <w:tr w:rsidR="00CF4298" w:rsidRPr="00CF4298" w:rsidTr="0000072A">
        <w:trPr>
          <w:trHeight w:val="283"/>
          <w:jc w:val="center"/>
        </w:trPr>
        <w:tc>
          <w:tcPr>
            <w:tcW w:w="703" w:type="dxa"/>
            <w:tcBorders>
              <w:top w:val="single" w:sz="4" w:space="0" w:color="auto"/>
              <w:left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2</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rPr>
                <w:color w:val="auto"/>
                <w:sz w:val="24"/>
                <w:szCs w:val="24"/>
              </w:rPr>
            </w:pPr>
            <w:r w:rsidRPr="00CF4298">
              <w:rPr>
                <w:color w:val="auto"/>
                <w:sz w:val="24"/>
                <w:szCs w:val="24"/>
              </w:rPr>
              <w:t>Срок повторяемости</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лет</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w:t>
            </w:r>
          </w:p>
        </w:tc>
      </w:tr>
      <w:tr w:rsidR="00CF4298" w:rsidRPr="00CF4298" w:rsidTr="0000072A">
        <w:trPr>
          <w:trHeight w:val="283"/>
          <w:jc w:val="center"/>
        </w:trPr>
        <w:tc>
          <w:tcPr>
            <w:tcW w:w="703" w:type="dxa"/>
            <w:tcBorders>
              <w:left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p>
        </w:tc>
        <w:tc>
          <w:tcPr>
            <w:tcW w:w="889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rPr>
                <w:color w:val="auto"/>
                <w:sz w:val="24"/>
                <w:szCs w:val="24"/>
              </w:rPr>
            </w:pPr>
            <w:r w:rsidRPr="00CF4298">
              <w:rPr>
                <w:color w:val="auto"/>
                <w:sz w:val="24"/>
                <w:szCs w:val="24"/>
              </w:rPr>
              <w:t>Ежегодный размер пользования:</w:t>
            </w:r>
          </w:p>
        </w:tc>
      </w:tr>
      <w:tr w:rsidR="00CF4298" w:rsidRPr="00CF4298" w:rsidTr="0000072A">
        <w:trPr>
          <w:trHeight w:val="283"/>
          <w:jc w:val="center"/>
        </w:trPr>
        <w:tc>
          <w:tcPr>
            <w:tcW w:w="703" w:type="dxa"/>
            <w:tcBorders>
              <w:left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rPr>
                <w:color w:val="auto"/>
                <w:sz w:val="24"/>
                <w:szCs w:val="24"/>
              </w:rPr>
            </w:pPr>
            <w:r w:rsidRPr="00CF4298">
              <w:rPr>
                <w:color w:val="auto"/>
                <w:sz w:val="24"/>
                <w:szCs w:val="24"/>
              </w:rPr>
              <w:t>площадь</w:t>
            </w:r>
            <w:r w:rsidRPr="00CF4298">
              <w:rPr>
                <w:color w:val="auto"/>
                <w:sz w:val="24"/>
                <w:szCs w:val="24"/>
              </w:rPr>
              <w:tab/>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га</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0,1</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0,1</w:t>
            </w:r>
          </w:p>
        </w:tc>
      </w:tr>
      <w:tr w:rsidR="00CF4298" w:rsidRPr="00CF4298" w:rsidTr="0000072A">
        <w:trPr>
          <w:trHeight w:val="283"/>
          <w:jc w:val="center"/>
        </w:trPr>
        <w:tc>
          <w:tcPr>
            <w:tcW w:w="703" w:type="dxa"/>
            <w:tcBorders>
              <w:left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p>
        </w:tc>
        <w:tc>
          <w:tcPr>
            <w:tcW w:w="889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rPr>
                <w:color w:val="auto"/>
                <w:sz w:val="24"/>
                <w:szCs w:val="24"/>
              </w:rPr>
            </w:pPr>
            <w:r w:rsidRPr="00CF4298">
              <w:rPr>
                <w:color w:val="auto"/>
                <w:sz w:val="24"/>
                <w:szCs w:val="24"/>
              </w:rPr>
              <w:t>выбираемый запас:</w:t>
            </w:r>
          </w:p>
        </w:tc>
      </w:tr>
      <w:tr w:rsidR="00CF4298" w:rsidRPr="00CF4298" w:rsidTr="0000072A">
        <w:trPr>
          <w:trHeight w:val="283"/>
          <w:jc w:val="center"/>
        </w:trPr>
        <w:tc>
          <w:tcPr>
            <w:tcW w:w="703" w:type="dxa"/>
            <w:tcBorders>
              <w:left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rPr>
                <w:color w:val="auto"/>
                <w:sz w:val="24"/>
                <w:szCs w:val="24"/>
              </w:rPr>
            </w:pPr>
            <w:r w:rsidRPr="00CF4298">
              <w:rPr>
                <w:color w:val="auto"/>
                <w:sz w:val="24"/>
                <w:szCs w:val="24"/>
              </w:rPr>
              <w:t>корневой</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тыс. м</w:t>
            </w:r>
            <w:r w:rsidRPr="00CF4298">
              <w:rPr>
                <w:color w:val="auto"/>
                <w:sz w:val="24"/>
                <w:szCs w:val="24"/>
                <w:vertAlign w:val="superscript"/>
              </w:rPr>
              <w:t>3</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0,00</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0,00</w:t>
            </w:r>
          </w:p>
        </w:tc>
      </w:tr>
      <w:tr w:rsidR="00CF4298" w:rsidRPr="00CF4298" w:rsidTr="0000072A">
        <w:trPr>
          <w:trHeight w:val="283"/>
          <w:jc w:val="center"/>
        </w:trPr>
        <w:tc>
          <w:tcPr>
            <w:tcW w:w="703" w:type="dxa"/>
            <w:tcBorders>
              <w:left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rPr>
                <w:color w:val="auto"/>
                <w:sz w:val="24"/>
                <w:szCs w:val="24"/>
              </w:rPr>
            </w:pPr>
            <w:r w:rsidRPr="00CF4298">
              <w:rPr>
                <w:color w:val="auto"/>
                <w:sz w:val="24"/>
                <w:szCs w:val="24"/>
              </w:rPr>
              <w:t>ликвидный</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тыс. м</w:t>
            </w:r>
            <w:r w:rsidRPr="00CF4298">
              <w:rPr>
                <w:color w:val="auto"/>
                <w:sz w:val="24"/>
                <w:szCs w:val="24"/>
                <w:vertAlign w:val="superscript"/>
              </w:rPr>
              <w:t>3</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0,00</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0,00</w:t>
            </w:r>
          </w:p>
        </w:tc>
      </w:tr>
      <w:tr w:rsidR="00CF4298" w:rsidRPr="00CF4298" w:rsidTr="0000072A">
        <w:trPr>
          <w:trHeight w:val="283"/>
          <w:jc w:val="center"/>
        </w:trPr>
        <w:tc>
          <w:tcPr>
            <w:tcW w:w="703" w:type="dxa"/>
            <w:tcBorders>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rPr>
                <w:color w:val="auto"/>
                <w:sz w:val="24"/>
                <w:szCs w:val="24"/>
              </w:rPr>
            </w:pPr>
            <w:r w:rsidRPr="00CF4298">
              <w:rPr>
                <w:color w:val="auto"/>
                <w:sz w:val="24"/>
                <w:szCs w:val="24"/>
              </w:rPr>
              <w:t>деловой</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тыс. м</w:t>
            </w:r>
            <w:r w:rsidRPr="00CF4298">
              <w:rPr>
                <w:color w:val="auto"/>
                <w:sz w:val="24"/>
                <w:szCs w:val="24"/>
                <w:vertAlign w:val="superscript"/>
              </w:rPr>
              <w:t>3</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0,00</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0,00</w:t>
            </w:r>
          </w:p>
        </w:tc>
      </w:tr>
      <w:tr w:rsidR="00CF4298" w:rsidRPr="00CF4298" w:rsidTr="0000072A">
        <w:trPr>
          <w:trHeight w:val="283"/>
          <w:jc w:val="center"/>
        </w:trPr>
        <w:tc>
          <w:tcPr>
            <w:tcW w:w="9595" w:type="dxa"/>
            <w:gridSpan w:val="9"/>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proofErr w:type="spellStart"/>
            <w:r w:rsidRPr="00CF4298">
              <w:rPr>
                <w:color w:val="auto"/>
                <w:sz w:val="24"/>
                <w:szCs w:val="24"/>
              </w:rPr>
              <w:t>Мягколиственные</w:t>
            </w:r>
            <w:proofErr w:type="spellEnd"/>
          </w:p>
        </w:tc>
      </w:tr>
      <w:tr w:rsidR="00CF4298" w:rsidRPr="00CF4298" w:rsidTr="0000072A">
        <w:trPr>
          <w:trHeight w:val="283"/>
          <w:jc w:val="center"/>
        </w:trPr>
        <w:tc>
          <w:tcPr>
            <w:tcW w:w="9595" w:type="dxa"/>
            <w:gridSpan w:val="9"/>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Береза</w:t>
            </w:r>
          </w:p>
        </w:tc>
      </w:tr>
      <w:tr w:rsidR="00CF4298" w:rsidRPr="00CF4298" w:rsidTr="0000072A">
        <w:trPr>
          <w:trHeight w:val="283"/>
          <w:jc w:val="center"/>
        </w:trPr>
        <w:tc>
          <w:tcPr>
            <w:tcW w:w="703"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rPr>
                <w:color w:val="auto"/>
                <w:sz w:val="24"/>
                <w:szCs w:val="24"/>
              </w:rPr>
            </w:pPr>
            <w:r w:rsidRPr="00CF4298">
              <w:rPr>
                <w:color w:val="auto"/>
                <w:sz w:val="24"/>
                <w:szCs w:val="24"/>
              </w:rPr>
              <w:t xml:space="preserve">Выявленный фонд по </w:t>
            </w:r>
            <w:proofErr w:type="spellStart"/>
            <w:r w:rsidRPr="00CF4298">
              <w:rPr>
                <w:color w:val="auto"/>
                <w:sz w:val="24"/>
                <w:szCs w:val="24"/>
              </w:rPr>
              <w:t>лесоводственным</w:t>
            </w:r>
            <w:proofErr w:type="spellEnd"/>
            <w:r w:rsidRPr="00CF4298">
              <w:rPr>
                <w:color w:val="auto"/>
                <w:sz w:val="24"/>
                <w:szCs w:val="24"/>
              </w:rPr>
              <w:t xml:space="preserve"> требованиям</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u w:val="single"/>
              </w:rPr>
            </w:pPr>
            <w:r w:rsidRPr="00CF4298">
              <w:rPr>
                <w:color w:val="auto"/>
                <w:sz w:val="24"/>
                <w:szCs w:val="24"/>
                <w:u w:val="single"/>
              </w:rPr>
              <w:t>га</w:t>
            </w:r>
          </w:p>
          <w:p w:rsidR="00CF4298" w:rsidRPr="00CF4298" w:rsidRDefault="00CF4298" w:rsidP="00CB4923">
            <w:pPr>
              <w:rPr>
                <w:color w:val="auto"/>
                <w:sz w:val="24"/>
                <w:szCs w:val="24"/>
              </w:rPr>
            </w:pPr>
            <w:r w:rsidRPr="00CF4298">
              <w:rPr>
                <w:color w:val="auto"/>
                <w:sz w:val="24"/>
                <w:szCs w:val="24"/>
              </w:rPr>
              <w:t>тыс. м</w:t>
            </w:r>
            <w:r w:rsidRPr="00CF4298">
              <w:rPr>
                <w:color w:val="auto"/>
                <w:sz w:val="24"/>
                <w:szCs w:val="24"/>
                <w:vertAlign w:val="superscript"/>
              </w:rPr>
              <w:t>3</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u w:val="single"/>
              </w:rPr>
            </w:pPr>
            <w:r w:rsidRPr="00CF4298">
              <w:rPr>
                <w:color w:val="auto"/>
                <w:sz w:val="24"/>
                <w:szCs w:val="24"/>
                <w:u w:val="single"/>
              </w:rPr>
              <w:t>48,8</w:t>
            </w:r>
          </w:p>
          <w:p w:rsidR="00CF4298" w:rsidRPr="00CF4298" w:rsidRDefault="00CF4298" w:rsidP="00CB4923">
            <w:pPr>
              <w:jc w:val="center"/>
              <w:rPr>
                <w:color w:val="auto"/>
                <w:sz w:val="24"/>
                <w:szCs w:val="24"/>
              </w:rPr>
            </w:pPr>
            <w:r w:rsidRPr="00CF4298">
              <w:rPr>
                <w:color w:val="auto"/>
                <w:sz w:val="24"/>
                <w:szCs w:val="24"/>
              </w:rPr>
              <w:t>1,03</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u w:val="single"/>
              </w:rPr>
            </w:pPr>
            <w:r w:rsidRPr="00CF4298">
              <w:rPr>
                <w:color w:val="auto"/>
                <w:sz w:val="24"/>
                <w:szCs w:val="24"/>
                <w:u w:val="single"/>
              </w:rPr>
              <w:t>6,6</w:t>
            </w:r>
          </w:p>
          <w:p w:rsidR="00CF4298" w:rsidRPr="00CF4298" w:rsidRDefault="00CF4298" w:rsidP="00CB4923">
            <w:pPr>
              <w:jc w:val="center"/>
              <w:rPr>
                <w:color w:val="auto"/>
                <w:sz w:val="24"/>
                <w:szCs w:val="24"/>
              </w:rPr>
            </w:pPr>
            <w:r w:rsidRPr="00CF4298">
              <w:rPr>
                <w:color w:val="auto"/>
                <w:sz w:val="24"/>
                <w:szCs w:val="24"/>
              </w:rPr>
              <w:t>0,18</w:t>
            </w:r>
          </w:p>
        </w:tc>
        <w:tc>
          <w:tcPr>
            <w:tcW w:w="897"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u w:val="single"/>
              </w:rPr>
            </w:pPr>
            <w:r w:rsidRPr="00CF4298">
              <w:rPr>
                <w:color w:val="auto"/>
                <w:sz w:val="24"/>
                <w:szCs w:val="24"/>
                <w:u w:val="single"/>
              </w:rPr>
              <w:t>21,5</w:t>
            </w:r>
          </w:p>
          <w:p w:rsidR="00CF4298" w:rsidRPr="00CF4298" w:rsidRDefault="00CF4298" w:rsidP="00CB4923">
            <w:pPr>
              <w:jc w:val="center"/>
              <w:rPr>
                <w:color w:val="auto"/>
                <w:sz w:val="24"/>
                <w:szCs w:val="24"/>
              </w:rPr>
            </w:pPr>
            <w:r w:rsidRPr="00CF4298">
              <w:rPr>
                <w:color w:val="auto"/>
                <w:sz w:val="24"/>
                <w:szCs w:val="24"/>
              </w:rPr>
              <w:t>0,59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u w:val="single"/>
              </w:rPr>
            </w:pPr>
            <w:r w:rsidRPr="00CF4298">
              <w:rPr>
                <w:color w:val="auto"/>
                <w:sz w:val="24"/>
                <w:szCs w:val="24"/>
                <w:u w:val="single"/>
              </w:rPr>
              <w:t>76,9</w:t>
            </w:r>
          </w:p>
          <w:p w:rsidR="00CF4298" w:rsidRPr="00CF4298" w:rsidRDefault="00CF4298" w:rsidP="00CB4923">
            <w:pPr>
              <w:jc w:val="center"/>
              <w:rPr>
                <w:color w:val="auto"/>
                <w:sz w:val="24"/>
                <w:szCs w:val="24"/>
              </w:rPr>
            </w:pPr>
            <w:r w:rsidRPr="00CF4298">
              <w:rPr>
                <w:color w:val="auto"/>
                <w:sz w:val="24"/>
                <w:szCs w:val="24"/>
              </w:rPr>
              <w:t>1,80</w:t>
            </w:r>
          </w:p>
        </w:tc>
      </w:tr>
      <w:tr w:rsidR="00CF4298" w:rsidRPr="00CF4298" w:rsidTr="0000072A">
        <w:trPr>
          <w:trHeight w:val="283"/>
          <w:jc w:val="center"/>
        </w:trPr>
        <w:tc>
          <w:tcPr>
            <w:tcW w:w="703"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2</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rPr>
                <w:color w:val="auto"/>
                <w:sz w:val="24"/>
                <w:szCs w:val="24"/>
              </w:rPr>
            </w:pPr>
            <w:r w:rsidRPr="00CF4298">
              <w:rPr>
                <w:color w:val="auto"/>
                <w:sz w:val="24"/>
                <w:szCs w:val="24"/>
              </w:rPr>
              <w:t>Срок повторяемости</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лет</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10</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10</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w:t>
            </w:r>
          </w:p>
        </w:tc>
      </w:tr>
      <w:tr w:rsidR="00CF4298" w:rsidRPr="00CF4298" w:rsidTr="0000072A">
        <w:trPr>
          <w:trHeight w:val="283"/>
          <w:jc w:val="center"/>
        </w:trPr>
        <w:tc>
          <w:tcPr>
            <w:tcW w:w="703" w:type="dxa"/>
            <w:tcBorders>
              <w:top w:val="single" w:sz="4" w:space="0" w:color="auto"/>
              <w:left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3</w:t>
            </w:r>
          </w:p>
        </w:tc>
        <w:tc>
          <w:tcPr>
            <w:tcW w:w="889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rPr>
                <w:color w:val="auto"/>
                <w:sz w:val="24"/>
                <w:szCs w:val="24"/>
              </w:rPr>
            </w:pPr>
            <w:r w:rsidRPr="00CF4298">
              <w:rPr>
                <w:color w:val="auto"/>
                <w:sz w:val="24"/>
                <w:szCs w:val="24"/>
              </w:rPr>
              <w:t>Ежегодный размер пользования:</w:t>
            </w:r>
          </w:p>
        </w:tc>
      </w:tr>
      <w:tr w:rsidR="00CF4298" w:rsidRPr="00CF4298" w:rsidTr="0000072A">
        <w:trPr>
          <w:trHeight w:val="283"/>
          <w:jc w:val="center"/>
        </w:trPr>
        <w:tc>
          <w:tcPr>
            <w:tcW w:w="703" w:type="dxa"/>
            <w:tcBorders>
              <w:left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rPr>
                <w:color w:val="auto"/>
                <w:sz w:val="24"/>
                <w:szCs w:val="24"/>
              </w:rPr>
            </w:pPr>
            <w:r w:rsidRPr="00CF4298">
              <w:rPr>
                <w:color w:val="auto"/>
                <w:sz w:val="24"/>
                <w:szCs w:val="24"/>
              </w:rPr>
              <w:t>площадь</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га</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4,9</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0,7</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2,2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7,8</w:t>
            </w:r>
          </w:p>
        </w:tc>
      </w:tr>
      <w:tr w:rsidR="00CF4298" w:rsidRPr="00CF4298" w:rsidTr="0000072A">
        <w:trPr>
          <w:trHeight w:val="283"/>
          <w:jc w:val="center"/>
        </w:trPr>
        <w:tc>
          <w:tcPr>
            <w:tcW w:w="703" w:type="dxa"/>
            <w:tcBorders>
              <w:left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p>
        </w:tc>
        <w:tc>
          <w:tcPr>
            <w:tcW w:w="889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rPr>
                <w:color w:val="auto"/>
                <w:sz w:val="24"/>
                <w:szCs w:val="24"/>
              </w:rPr>
            </w:pPr>
            <w:r w:rsidRPr="00CF4298">
              <w:rPr>
                <w:color w:val="auto"/>
                <w:sz w:val="24"/>
                <w:szCs w:val="24"/>
              </w:rPr>
              <w:t>выбираемый запас:</w:t>
            </w:r>
          </w:p>
        </w:tc>
      </w:tr>
      <w:tr w:rsidR="00CF4298" w:rsidRPr="00CF4298" w:rsidTr="0000072A">
        <w:trPr>
          <w:trHeight w:val="283"/>
          <w:jc w:val="center"/>
        </w:trPr>
        <w:tc>
          <w:tcPr>
            <w:tcW w:w="703" w:type="dxa"/>
            <w:tcBorders>
              <w:left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rPr>
                <w:color w:val="auto"/>
                <w:sz w:val="24"/>
                <w:szCs w:val="24"/>
              </w:rPr>
            </w:pPr>
            <w:r w:rsidRPr="00CF4298">
              <w:rPr>
                <w:color w:val="auto"/>
                <w:sz w:val="24"/>
                <w:szCs w:val="24"/>
              </w:rPr>
              <w:t>корневой</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тыс. м</w:t>
            </w:r>
            <w:r w:rsidRPr="00CF4298">
              <w:rPr>
                <w:color w:val="auto"/>
                <w:sz w:val="24"/>
                <w:szCs w:val="24"/>
                <w:vertAlign w:val="superscript"/>
              </w:rPr>
              <w:t>3</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0,07</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0,02</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0,06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0,15</w:t>
            </w:r>
          </w:p>
        </w:tc>
      </w:tr>
      <w:tr w:rsidR="00CF4298" w:rsidRPr="00CF4298" w:rsidTr="0000072A">
        <w:trPr>
          <w:trHeight w:val="283"/>
          <w:jc w:val="center"/>
        </w:trPr>
        <w:tc>
          <w:tcPr>
            <w:tcW w:w="703" w:type="dxa"/>
            <w:tcBorders>
              <w:left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rPr>
                <w:color w:val="auto"/>
                <w:sz w:val="24"/>
                <w:szCs w:val="24"/>
              </w:rPr>
            </w:pPr>
            <w:r w:rsidRPr="00CF4298">
              <w:rPr>
                <w:color w:val="auto"/>
                <w:sz w:val="24"/>
                <w:szCs w:val="24"/>
              </w:rPr>
              <w:t>ликвидный</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тыс. м</w:t>
            </w:r>
            <w:r w:rsidRPr="00CF4298">
              <w:rPr>
                <w:color w:val="auto"/>
                <w:sz w:val="24"/>
                <w:szCs w:val="24"/>
                <w:vertAlign w:val="superscript"/>
              </w:rPr>
              <w:t>3</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0,03</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0,01</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0,04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0,08</w:t>
            </w:r>
          </w:p>
        </w:tc>
      </w:tr>
      <w:tr w:rsidR="00CF4298" w:rsidRPr="00CF4298" w:rsidTr="0000072A">
        <w:trPr>
          <w:trHeight w:val="283"/>
          <w:jc w:val="center"/>
        </w:trPr>
        <w:tc>
          <w:tcPr>
            <w:tcW w:w="703" w:type="dxa"/>
            <w:tcBorders>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rPr>
                <w:color w:val="auto"/>
                <w:sz w:val="24"/>
                <w:szCs w:val="24"/>
              </w:rPr>
            </w:pPr>
            <w:r w:rsidRPr="00CF4298">
              <w:rPr>
                <w:color w:val="auto"/>
                <w:sz w:val="24"/>
                <w:szCs w:val="24"/>
              </w:rPr>
              <w:t>деловой</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тыс. м</w:t>
            </w:r>
            <w:r w:rsidRPr="00CF4298">
              <w:rPr>
                <w:color w:val="auto"/>
                <w:sz w:val="24"/>
                <w:szCs w:val="24"/>
                <w:vertAlign w:val="superscript"/>
              </w:rPr>
              <w:t>3</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0,02</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0,01</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0,02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0,05</w:t>
            </w:r>
          </w:p>
        </w:tc>
      </w:tr>
    </w:tbl>
    <w:p w:rsidR="00696317" w:rsidRDefault="00696317" w:rsidP="00CB4923"/>
    <w:p w:rsidR="00B74090" w:rsidRDefault="00B74090" w:rsidP="00CB4923">
      <w:pPr>
        <w:suppressAutoHyphens/>
        <w:ind w:firstLine="709"/>
        <w:jc w:val="right"/>
        <w:rPr>
          <w:rFonts w:eastAsia="Times New Roman"/>
          <w:i/>
          <w:color w:val="auto"/>
          <w:sz w:val="24"/>
          <w:szCs w:val="20"/>
          <w:highlight w:val="yellow"/>
        </w:rPr>
      </w:pPr>
    </w:p>
    <w:p w:rsidR="003A389C" w:rsidRDefault="003A389C" w:rsidP="00CB4923">
      <w:pPr>
        <w:suppressAutoHyphens/>
        <w:ind w:firstLine="709"/>
        <w:jc w:val="right"/>
        <w:rPr>
          <w:rFonts w:eastAsia="Times New Roman"/>
          <w:i/>
          <w:color w:val="auto"/>
          <w:sz w:val="24"/>
          <w:szCs w:val="20"/>
          <w:highlight w:val="yellow"/>
        </w:rPr>
      </w:pPr>
    </w:p>
    <w:p w:rsidR="00696317" w:rsidRPr="00CF4298" w:rsidRDefault="00696317" w:rsidP="00CB4923">
      <w:pPr>
        <w:suppressAutoHyphens/>
        <w:ind w:firstLine="709"/>
        <w:jc w:val="right"/>
        <w:rPr>
          <w:rFonts w:eastAsia="Times New Roman"/>
          <w:color w:val="auto"/>
        </w:rPr>
      </w:pPr>
      <w:r w:rsidRPr="003A389C">
        <w:rPr>
          <w:rFonts w:eastAsia="Times New Roman"/>
          <w:i/>
          <w:color w:val="auto"/>
          <w:sz w:val="24"/>
          <w:szCs w:val="20"/>
        </w:rPr>
        <w:t>Продолжение таблицы 2.1.</w:t>
      </w:r>
      <w:r w:rsidR="003A389C" w:rsidRPr="003A389C">
        <w:rPr>
          <w:rFonts w:eastAsia="Times New Roman"/>
          <w:i/>
          <w:color w:val="auto"/>
          <w:sz w:val="24"/>
          <w:szCs w:val="20"/>
        </w:rPr>
        <w:t>2</w:t>
      </w:r>
      <w:r w:rsidRPr="003A389C">
        <w:rPr>
          <w:rFonts w:eastAsia="Times New Roman"/>
          <w:i/>
          <w:color w:val="auto"/>
          <w:sz w:val="24"/>
          <w:szCs w:val="20"/>
        </w:rPr>
        <w:t>.</w:t>
      </w:r>
      <w:r w:rsidR="003A389C" w:rsidRPr="003A389C">
        <w:rPr>
          <w:rFonts w:eastAsia="Times New Roman"/>
          <w:i/>
          <w:color w:val="auto"/>
          <w:sz w:val="24"/>
          <w:szCs w:val="20"/>
        </w:rPr>
        <w:t>6</w:t>
      </w:r>
    </w:p>
    <w:tbl>
      <w:tblPr>
        <w:tblW w:w="9595" w:type="dxa"/>
        <w:jc w:val="center"/>
        <w:tblLayout w:type="fixed"/>
        <w:tblCellMar>
          <w:left w:w="57" w:type="dxa"/>
          <w:right w:w="57" w:type="dxa"/>
        </w:tblCellMar>
        <w:tblLook w:val="01E0" w:firstRow="1" w:lastRow="1" w:firstColumn="1" w:lastColumn="1" w:noHBand="0" w:noVBand="0"/>
      </w:tblPr>
      <w:tblGrid>
        <w:gridCol w:w="703"/>
        <w:gridCol w:w="2268"/>
        <w:gridCol w:w="964"/>
        <w:gridCol w:w="964"/>
        <w:gridCol w:w="964"/>
        <w:gridCol w:w="897"/>
        <w:gridCol w:w="850"/>
        <w:gridCol w:w="992"/>
        <w:gridCol w:w="993"/>
      </w:tblGrid>
      <w:tr w:rsidR="00696317" w:rsidRPr="00CF4298" w:rsidTr="00E97959">
        <w:trPr>
          <w:jc w:val="center"/>
        </w:trPr>
        <w:tc>
          <w:tcPr>
            <w:tcW w:w="703" w:type="dxa"/>
            <w:vMerge w:val="restart"/>
            <w:tcBorders>
              <w:top w:val="single" w:sz="4" w:space="0" w:color="auto"/>
              <w:left w:val="single" w:sz="4" w:space="0" w:color="auto"/>
              <w:bottom w:val="single" w:sz="4" w:space="0" w:color="auto"/>
              <w:right w:val="single" w:sz="4" w:space="0" w:color="auto"/>
            </w:tcBorders>
            <w:shd w:val="clear" w:color="auto" w:fill="auto"/>
          </w:tcPr>
          <w:p w:rsidR="00696317" w:rsidRPr="00CF4298" w:rsidRDefault="00696317" w:rsidP="00CB4923">
            <w:pPr>
              <w:jc w:val="center"/>
              <w:rPr>
                <w:color w:val="auto"/>
                <w:sz w:val="22"/>
                <w:szCs w:val="22"/>
              </w:rPr>
            </w:pPr>
          </w:p>
          <w:p w:rsidR="00696317" w:rsidRPr="00CF4298" w:rsidRDefault="00696317" w:rsidP="00CB4923">
            <w:pPr>
              <w:jc w:val="center"/>
              <w:rPr>
                <w:color w:val="auto"/>
                <w:sz w:val="22"/>
                <w:szCs w:val="22"/>
              </w:rPr>
            </w:pPr>
            <w:r w:rsidRPr="00CF4298">
              <w:rPr>
                <w:color w:val="auto"/>
                <w:sz w:val="22"/>
                <w:szCs w:val="22"/>
              </w:rPr>
              <w:t>№№</w:t>
            </w:r>
          </w:p>
          <w:p w:rsidR="00696317" w:rsidRPr="00CF4298" w:rsidRDefault="00696317" w:rsidP="00CB4923">
            <w:pPr>
              <w:jc w:val="center"/>
              <w:rPr>
                <w:color w:val="auto"/>
                <w:sz w:val="22"/>
                <w:szCs w:val="22"/>
              </w:rPr>
            </w:pPr>
            <w:r w:rsidRPr="00CF4298">
              <w:rPr>
                <w:color w:val="auto"/>
                <w:sz w:val="22"/>
                <w:szCs w:val="22"/>
              </w:rPr>
              <w:t>п/п</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tcPr>
          <w:p w:rsidR="00696317" w:rsidRPr="00CF4298" w:rsidRDefault="00696317" w:rsidP="00CB4923">
            <w:pPr>
              <w:jc w:val="center"/>
              <w:rPr>
                <w:color w:val="auto"/>
                <w:sz w:val="22"/>
                <w:szCs w:val="22"/>
              </w:rPr>
            </w:pPr>
          </w:p>
          <w:p w:rsidR="00696317" w:rsidRPr="00CF4298" w:rsidRDefault="00696317" w:rsidP="00CB4923">
            <w:pPr>
              <w:jc w:val="center"/>
              <w:rPr>
                <w:color w:val="auto"/>
                <w:sz w:val="22"/>
                <w:szCs w:val="22"/>
              </w:rPr>
            </w:pPr>
            <w:r w:rsidRPr="00CF4298">
              <w:rPr>
                <w:color w:val="auto"/>
                <w:sz w:val="22"/>
                <w:szCs w:val="22"/>
              </w:rPr>
              <w:t>Показатели</w:t>
            </w:r>
          </w:p>
        </w:tc>
        <w:tc>
          <w:tcPr>
            <w:tcW w:w="964" w:type="dxa"/>
            <w:vMerge w:val="restart"/>
            <w:tcBorders>
              <w:top w:val="single" w:sz="4" w:space="0" w:color="auto"/>
              <w:left w:val="single" w:sz="4" w:space="0" w:color="auto"/>
              <w:right w:val="single" w:sz="4" w:space="0" w:color="auto"/>
            </w:tcBorders>
            <w:shd w:val="clear" w:color="auto" w:fill="auto"/>
          </w:tcPr>
          <w:p w:rsidR="00696317" w:rsidRPr="00CF4298" w:rsidRDefault="00696317" w:rsidP="00CB4923">
            <w:pPr>
              <w:jc w:val="center"/>
              <w:rPr>
                <w:color w:val="auto"/>
                <w:sz w:val="22"/>
                <w:szCs w:val="22"/>
              </w:rPr>
            </w:pPr>
          </w:p>
          <w:p w:rsidR="00696317" w:rsidRPr="00CF4298" w:rsidRDefault="00696317" w:rsidP="00CB4923">
            <w:pPr>
              <w:jc w:val="center"/>
              <w:rPr>
                <w:color w:val="auto"/>
                <w:sz w:val="22"/>
                <w:szCs w:val="22"/>
              </w:rPr>
            </w:pPr>
            <w:r w:rsidRPr="00CF4298">
              <w:rPr>
                <w:color w:val="auto"/>
                <w:sz w:val="22"/>
                <w:szCs w:val="22"/>
              </w:rPr>
              <w:t>Ед. изм.</w:t>
            </w:r>
          </w:p>
        </w:tc>
        <w:tc>
          <w:tcPr>
            <w:tcW w:w="4667" w:type="dxa"/>
            <w:gridSpan w:val="5"/>
            <w:tcBorders>
              <w:top w:val="single" w:sz="4" w:space="0" w:color="auto"/>
              <w:left w:val="single" w:sz="4" w:space="0" w:color="auto"/>
              <w:bottom w:val="single" w:sz="4" w:space="0" w:color="auto"/>
              <w:right w:val="single" w:sz="4" w:space="0" w:color="auto"/>
            </w:tcBorders>
            <w:shd w:val="clear" w:color="auto" w:fill="auto"/>
          </w:tcPr>
          <w:p w:rsidR="00696317" w:rsidRPr="00CF4298" w:rsidRDefault="00696317" w:rsidP="00CB4923">
            <w:pPr>
              <w:jc w:val="center"/>
              <w:rPr>
                <w:color w:val="auto"/>
                <w:sz w:val="22"/>
                <w:szCs w:val="22"/>
              </w:rPr>
            </w:pPr>
            <w:r w:rsidRPr="00CF4298">
              <w:rPr>
                <w:color w:val="auto"/>
                <w:sz w:val="22"/>
                <w:szCs w:val="22"/>
              </w:rPr>
              <w:t>Виды ухода за лесами</w:t>
            </w:r>
          </w:p>
        </w:tc>
        <w:tc>
          <w:tcPr>
            <w:tcW w:w="993" w:type="dxa"/>
            <w:tcBorders>
              <w:top w:val="single" w:sz="4" w:space="0" w:color="auto"/>
              <w:left w:val="single" w:sz="4" w:space="0" w:color="auto"/>
              <w:right w:val="single" w:sz="4" w:space="0" w:color="auto"/>
            </w:tcBorders>
            <w:shd w:val="clear" w:color="auto" w:fill="auto"/>
          </w:tcPr>
          <w:p w:rsidR="00696317" w:rsidRPr="00CF4298" w:rsidRDefault="00696317" w:rsidP="00CB4923">
            <w:pPr>
              <w:jc w:val="center"/>
              <w:rPr>
                <w:color w:val="auto"/>
                <w:sz w:val="22"/>
                <w:szCs w:val="22"/>
              </w:rPr>
            </w:pPr>
            <w:r w:rsidRPr="00CF4298">
              <w:rPr>
                <w:color w:val="auto"/>
                <w:sz w:val="22"/>
                <w:szCs w:val="22"/>
              </w:rPr>
              <w:t>Итого</w:t>
            </w:r>
          </w:p>
        </w:tc>
      </w:tr>
      <w:tr w:rsidR="00696317" w:rsidRPr="00CF4298" w:rsidTr="00E97959">
        <w:trPr>
          <w:cantSplit/>
          <w:trHeight w:val="1056"/>
          <w:jc w:val="center"/>
        </w:trPr>
        <w:tc>
          <w:tcPr>
            <w:tcW w:w="703" w:type="dxa"/>
            <w:vMerge/>
            <w:tcBorders>
              <w:left w:val="single" w:sz="4" w:space="0" w:color="auto"/>
              <w:bottom w:val="single" w:sz="4" w:space="0" w:color="auto"/>
              <w:right w:val="single" w:sz="4" w:space="0" w:color="auto"/>
            </w:tcBorders>
            <w:shd w:val="clear" w:color="auto" w:fill="auto"/>
          </w:tcPr>
          <w:p w:rsidR="00696317" w:rsidRPr="00CF4298" w:rsidRDefault="00696317" w:rsidP="00CB4923">
            <w:pPr>
              <w:jc w:val="center"/>
              <w:rPr>
                <w:color w:val="auto"/>
                <w:sz w:val="22"/>
                <w:szCs w:val="22"/>
              </w:rPr>
            </w:pPr>
          </w:p>
        </w:tc>
        <w:tc>
          <w:tcPr>
            <w:tcW w:w="2268" w:type="dxa"/>
            <w:vMerge/>
            <w:tcBorders>
              <w:left w:val="single" w:sz="4" w:space="0" w:color="auto"/>
              <w:bottom w:val="single" w:sz="4" w:space="0" w:color="auto"/>
              <w:right w:val="single" w:sz="4" w:space="0" w:color="auto"/>
            </w:tcBorders>
            <w:shd w:val="clear" w:color="auto" w:fill="auto"/>
          </w:tcPr>
          <w:p w:rsidR="00696317" w:rsidRPr="00CF4298" w:rsidRDefault="00696317" w:rsidP="00CB4923">
            <w:pPr>
              <w:jc w:val="center"/>
              <w:rPr>
                <w:color w:val="auto"/>
                <w:sz w:val="22"/>
                <w:szCs w:val="22"/>
              </w:rPr>
            </w:pPr>
          </w:p>
        </w:tc>
        <w:tc>
          <w:tcPr>
            <w:tcW w:w="964" w:type="dxa"/>
            <w:vMerge/>
            <w:tcBorders>
              <w:left w:val="single" w:sz="4" w:space="0" w:color="auto"/>
              <w:bottom w:val="single" w:sz="4" w:space="0" w:color="auto"/>
              <w:right w:val="single" w:sz="4" w:space="0" w:color="auto"/>
            </w:tcBorders>
            <w:shd w:val="clear" w:color="auto" w:fill="auto"/>
          </w:tcPr>
          <w:p w:rsidR="00696317" w:rsidRPr="00CF4298" w:rsidRDefault="00696317" w:rsidP="00CB4923">
            <w:pPr>
              <w:jc w:val="center"/>
              <w:rPr>
                <w:color w:val="auto"/>
                <w:sz w:val="22"/>
                <w:szCs w:val="22"/>
              </w:rPr>
            </w:pP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696317" w:rsidRPr="00CF4298" w:rsidRDefault="00696317" w:rsidP="00CB4923">
            <w:pPr>
              <w:jc w:val="center"/>
              <w:rPr>
                <w:color w:val="auto"/>
                <w:sz w:val="22"/>
                <w:szCs w:val="22"/>
              </w:rPr>
            </w:pPr>
            <w:proofErr w:type="spellStart"/>
            <w:r w:rsidRPr="00CF4298">
              <w:rPr>
                <w:color w:val="auto"/>
                <w:sz w:val="22"/>
                <w:szCs w:val="22"/>
              </w:rPr>
              <w:t>проре</w:t>
            </w:r>
            <w:proofErr w:type="spellEnd"/>
            <w:r w:rsidRPr="00CF4298">
              <w:rPr>
                <w:color w:val="auto"/>
                <w:sz w:val="22"/>
                <w:szCs w:val="22"/>
              </w:rPr>
              <w:t>-жива-</w:t>
            </w:r>
            <w:proofErr w:type="spellStart"/>
            <w:r w:rsidRPr="00CF4298">
              <w:rPr>
                <w:color w:val="auto"/>
                <w:sz w:val="22"/>
                <w:szCs w:val="22"/>
              </w:rPr>
              <w:t>ния</w:t>
            </w:r>
            <w:proofErr w:type="spellEnd"/>
          </w:p>
        </w:tc>
        <w:tc>
          <w:tcPr>
            <w:tcW w:w="964" w:type="dxa"/>
            <w:tcBorders>
              <w:top w:val="single" w:sz="4" w:space="0" w:color="auto"/>
              <w:left w:val="single" w:sz="4" w:space="0" w:color="auto"/>
              <w:bottom w:val="single" w:sz="4" w:space="0" w:color="auto"/>
              <w:right w:val="single" w:sz="4" w:space="0" w:color="auto"/>
            </w:tcBorders>
            <w:shd w:val="clear" w:color="auto" w:fill="auto"/>
          </w:tcPr>
          <w:p w:rsidR="00696317" w:rsidRPr="00CF4298" w:rsidRDefault="00696317" w:rsidP="00CB4923">
            <w:pPr>
              <w:jc w:val="center"/>
              <w:rPr>
                <w:color w:val="auto"/>
                <w:sz w:val="22"/>
                <w:szCs w:val="22"/>
              </w:rPr>
            </w:pPr>
            <w:r w:rsidRPr="00CF4298">
              <w:rPr>
                <w:color w:val="auto"/>
                <w:sz w:val="22"/>
                <w:szCs w:val="22"/>
              </w:rPr>
              <w:t>проход-</w:t>
            </w:r>
            <w:proofErr w:type="spellStart"/>
            <w:r w:rsidRPr="00CF4298">
              <w:rPr>
                <w:color w:val="auto"/>
                <w:sz w:val="22"/>
                <w:szCs w:val="22"/>
              </w:rPr>
              <w:t>ные</w:t>
            </w:r>
            <w:proofErr w:type="spellEnd"/>
            <w:r w:rsidRPr="00CF4298">
              <w:rPr>
                <w:color w:val="auto"/>
                <w:sz w:val="22"/>
                <w:szCs w:val="22"/>
              </w:rPr>
              <w:t xml:space="preserve"> </w:t>
            </w:r>
          </w:p>
          <w:p w:rsidR="00696317" w:rsidRPr="00CF4298" w:rsidRDefault="00696317" w:rsidP="00CB4923">
            <w:pPr>
              <w:jc w:val="center"/>
              <w:rPr>
                <w:color w:val="auto"/>
                <w:sz w:val="22"/>
                <w:szCs w:val="22"/>
              </w:rPr>
            </w:pPr>
            <w:r w:rsidRPr="00CF4298">
              <w:rPr>
                <w:color w:val="auto"/>
                <w:sz w:val="22"/>
                <w:szCs w:val="22"/>
              </w:rPr>
              <w:t>рубки</w:t>
            </w:r>
          </w:p>
        </w:tc>
        <w:tc>
          <w:tcPr>
            <w:tcW w:w="897" w:type="dxa"/>
            <w:tcBorders>
              <w:top w:val="single" w:sz="4" w:space="0" w:color="auto"/>
              <w:left w:val="single" w:sz="4" w:space="0" w:color="auto"/>
              <w:bottom w:val="single" w:sz="4" w:space="0" w:color="auto"/>
              <w:right w:val="single" w:sz="4" w:space="0" w:color="auto"/>
            </w:tcBorders>
            <w:shd w:val="clear" w:color="auto" w:fill="auto"/>
          </w:tcPr>
          <w:p w:rsidR="00696317" w:rsidRPr="00CF4298" w:rsidRDefault="00696317" w:rsidP="00CB4923">
            <w:pPr>
              <w:jc w:val="center"/>
              <w:rPr>
                <w:color w:val="auto"/>
                <w:sz w:val="22"/>
                <w:szCs w:val="22"/>
              </w:rPr>
            </w:pPr>
            <w:r w:rsidRPr="00CF4298">
              <w:rPr>
                <w:color w:val="auto"/>
                <w:sz w:val="22"/>
                <w:szCs w:val="22"/>
              </w:rPr>
              <w:t>ланд</w:t>
            </w:r>
            <w:r>
              <w:rPr>
                <w:color w:val="auto"/>
                <w:sz w:val="22"/>
                <w:szCs w:val="22"/>
              </w:rPr>
              <w:t>-</w:t>
            </w:r>
            <w:proofErr w:type="spellStart"/>
            <w:r w:rsidRPr="00CF4298">
              <w:rPr>
                <w:color w:val="auto"/>
                <w:sz w:val="22"/>
                <w:szCs w:val="22"/>
              </w:rPr>
              <w:t>шафт</w:t>
            </w:r>
            <w:proofErr w:type="spellEnd"/>
            <w:r w:rsidRPr="00CF4298">
              <w:rPr>
                <w:color w:val="auto"/>
                <w:sz w:val="22"/>
                <w:szCs w:val="22"/>
              </w:rPr>
              <w:t>-</w:t>
            </w:r>
            <w:proofErr w:type="spellStart"/>
            <w:r w:rsidRPr="00CF4298">
              <w:rPr>
                <w:color w:val="auto"/>
                <w:sz w:val="22"/>
                <w:szCs w:val="22"/>
              </w:rPr>
              <w:t>ные</w:t>
            </w:r>
            <w:proofErr w:type="spellEnd"/>
            <w:r w:rsidRPr="00CF4298">
              <w:rPr>
                <w:color w:val="auto"/>
                <w:sz w:val="22"/>
                <w:szCs w:val="22"/>
              </w:rPr>
              <w:t xml:space="preserve"> </w:t>
            </w:r>
          </w:p>
          <w:p w:rsidR="00696317" w:rsidRPr="00CF4298" w:rsidRDefault="00696317" w:rsidP="00CB4923">
            <w:pPr>
              <w:jc w:val="center"/>
              <w:rPr>
                <w:color w:val="auto"/>
                <w:sz w:val="22"/>
                <w:szCs w:val="22"/>
              </w:rPr>
            </w:pPr>
            <w:r w:rsidRPr="00CF4298">
              <w:rPr>
                <w:color w:val="auto"/>
                <w:sz w:val="22"/>
                <w:szCs w:val="22"/>
              </w:rPr>
              <w:t>рубки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96317" w:rsidRPr="00CF4298" w:rsidRDefault="00696317" w:rsidP="00CB4923">
            <w:pPr>
              <w:ind w:left="-57" w:right="-57"/>
              <w:jc w:val="center"/>
              <w:rPr>
                <w:color w:val="auto"/>
                <w:sz w:val="22"/>
                <w:szCs w:val="22"/>
              </w:rPr>
            </w:pPr>
            <w:r w:rsidRPr="00CF4298">
              <w:rPr>
                <w:color w:val="auto"/>
                <w:sz w:val="22"/>
                <w:szCs w:val="22"/>
              </w:rPr>
              <w:t xml:space="preserve">рубки </w:t>
            </w:r>
            <w:proofErr w:type="spellStart"/>
            <w:r w:rsidRPr="00CF4298">
              <w:rPr>
                <w:color w:val="auto"/>
                <w:sz w:val="22"/>
                <w:szCs w:val="22"/>
              </w:rPr>
              <w:t>рекон-струк</w:t>
            </w:r>
            <w:proofErr w:type="spellEnd"/>
            <w:r w:rsidRPr="00CF4298">
              <w:rPr>
                <w:color w:val="auto"/>
                <w:sz w:val="22"/>
                <w:szCs w:val="22"/>
              </w:rPr>
              <w:t>-</w:t>
            </w:r>
          </w:p>
          <w:p w:rsidR="00696317" w:rsidRPr="00CF4298" w:rsidRDefault="00696317" w:rsidP="00CB4923">
            <w:pPr>
              <w:ind w:left="-57" w:right="-57"/>
              <w:jc w:val="center"/>
              <w:rPr>
                <w:color w:val="auto"/>
                <w:sz w:val="22"/>
                <w:szCs w:val="22"/>
              </w:rPr>
            </w:pPr>
            <w:proofErr w:type="spellStart"/>
            <w:r w:rsidRPr="00CF4298">
              <w:rPr>
                <w:color w:val="auto"/>
                <w:sz w:val="22"/>
                <w:szCs w:val="22"/>
              </w:rPr>
              <w:t>ции</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auto"/>
          </w:tcPr>
          <w:p w:rsidR="00696317" w:rsidRPr="00CF4298" w:rsidRDefault="00696317" w:rsidP="00CB4923">
            <w:pPr>
              <w:jc w:val="center"/>
              <w:rPr>
                <w:color w:val="auto"/>
                <w:sz w:val="22"/>
                <w:szCs w:val="22"/>
              </w:rPr>
            </w:pPr>
            <w:r w:rsidRPr="00CF4298">
              <w:rPr>
                <w:color w:val="auto"/>
                <w:sz w:val="22"/>
                <w:szCs w:val="22"/>
              </w:rPr>
              <w:t xml:space="preserve">рубка </w:t>
            </w:r>
            <w:proofErr w:type="spellStart"/>
            <w:r w:rsidRPr="00CF4298">
              <w:rPr>
                <w:color w:val="auto"/>
                <w:sz w:val="22"/>
                <w:szCs w:val="22"/>
              </w:rPr>
              <w:t>единич-ных</w:t>
            </w:r>
            <w:proofErr w:type="spellEnd"/>
            <w:r w:rsidRPr="00CF4298">
              <w:rPr>
                <w:color w:val="auto"/>
                <w:sz w:val="22"/>
                <w:szCs w:val="22"/>
              </w:rPr>
              <w:t xml:space="preserve"> </w:t>
            </w:r>
          </w:p>
          <w:p w:rsidR="00696317" w:rsidRPr="00CF4298" w:rsidRDefault="00696317" w:rsidP="00CB4923">
            <w:pPr>
              <w:jc w:val="center"/>
              <w:rPr>
                <w:color w:val="auto"/>
                <w:sz w:val="22"/>
                <w:szCs w:val="22"/>
              </w:rPr>
            </w:pPr>
            <w:r w:rsidRPr="00CF4298">
              <w:rPr>
                <w:color w:val="auto"/>
                <w:sz w:val="22"/>
                <w:szCs w:val="22"/>
              </w:rPr>
              <w:t>деревьев</w:t>
            </w:r>
          </w:p>
        </w:tc>
        <w:tc>
          <w:tcPr>
            <w:tcW w:w="993" w:type="dxa"/>
            <w:tcBorders>
              <w:left w:val="single" w:sz="4" w:space="0" w:color="auto"/>
              <w:bottom w:val="single" w:sz="4" w:space="0" w:color="auto"/>
              <w:right w:val="single" w:sz="4" w:space="0" w:color="auto"/>
            </w:tcBorders>
            <w:shd w:val="clear" w:color="auto" w:fill="auto"/>
          </w:tcPr>
          <w:p w:rsidR="00696317" w:rsidRPr="00CF4298" w:rsidRDefault="00696317" w:rsidP="00CB4923">
            <w:pPr>
              <w:jc w:val="center"/>
              <w:rPr>
                <w:color w:val="auto"/>
                <w:sz w:val="22"/>
                <w:szCs w:val="22"/>
              </w:rPr>
            </w:pPr>
          </w:p>
        </w:tc>
      </w:tr>
      <w:tr w:rsidR="00CF4298" w:rsidRPr="00CF4298" w:rsidTr="0000072A">
        <w:trPr>
          <w:trHeight w:val="283"/>
          <w:jc w:val="center"/>
        </w:trPr>
        <w:tc>
          <w:tcPr>
            <w:tcW w:w="9595" w:type="dxa"/>
            <w:gridSpan w:val="9"/>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 xml:space="preserve">Всего </w:t>
            </w:r>
            <w:proofErr w:type="spellStart"/>
            <w:r w:rsidRPr="00CF4298">
              <w:rPr>
                <w:color w:val="auto"/>
                <w:sz w:val="24"/>
                <w:szCs w:val="24"/>
              </w:rPr>
              <w:t>мягколиственные</w:t>
            </w:r>
            <w:proofErr w:type="spellEnd"/>
          </w:p>
        </w:tc>
      </w:tr>
      <w:tr w:rsidR="00CF4298" w:rsidRPr="00CF4298" w:rsidTr="0000072A">
        <w:trPr>
          <w:trHeight w:val="283"/>
          <w:jc w:val="center"/>
        </w:trPr>
        <w:tc>
          <w:tcPr>
            <w:tcW w:w="703"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rPr>
                <w:color w:val="auto"/>
                <w:sz w:val="24"/>
                <w:szCs w:val="24"/>
              </w:rPr>
            </w:pPr>
            <w:r w:rsidRPr="00CF4298">
              <w:rPr>
                <w:color w:val="auto"/>
                <w:sz w:val="24"/>
                <w:szCs w:val="24"/>
              </w:rPr>
              <w:t xml:space="preserve">Выявленный фонд по </w:t>
            </w:r>
            <w:proofErr w:type="spellStart"/>
            <w:r w:rsidRPr="00CF4298">
              <w:rPr>
                <w:color w:val="auto"/>
                <w:sz w:val="24"/>
                <w:szCs w:val="24"/>
              </w:rPr>
              <w:t>лесоводственным</w:t>
            </w:r>
            <w:proofErr w:type="spellEnd"/>
            <w:r w:rsidRPr="00CF4298">
              <w:rPr>
                <w:color w:val="auto"/>
                <w:sz w:val="24"/>
                <w:szCs w:val="24"/>
              </w:rPr>
              <w:t xml:space="preserve"> требованиям</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u w:val="single"/>
              </w:rPr>
            </w:pPr>
            <w:r w:rsidRPr="00CF4298">
              <w:rPr>
                <w:color w:val="auto"/>
                <w:sz w:val="24"/>
                <w:szCs w:val="24"/>
                <w:u w:val="single"/>
              </w:rPr>
              <w:t>га</w:t>
            </w:r>
          </w:p>
          <w:p w:rsidR="00CF4298" w:rsidRPr="00CF4298" w:rsidRDefault="00CF4298" w:rsidP="00CB4923">
            <w:pPr>
              <w:rPr>
                <w:color w:val="auto"/>
                <w:sz w:val="24"/>
                <w:szCs w:val="24"/>
              </w:rPr>
            </w:pPr>
            <w:r w:rsidRPr="00CF4298">
              <w:rPr>
                <w:color w:val="auto"/>
                <w:sz w:val="24"/>
                <w:szCs w:val="24"/>
              </w:rPr>
              <w:t>тыс. м</w:t>
            </w:r>
            <w:r w:rsidRPr="00CF4298">
              <w:rPr>
                <w:color w:val="auto"/>
                <w:sz w:val="24"/>
                <w:szCs w:val="24"/>
                <w:vertAlign w:val="superscript"/>
              </w:rPr>
              <w:t>3</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u w:val="single"/>
              </w:rPr>
            </w:pPr>
            <w:r w:rsidRPr="00CF4298">
              <w:rPr>
                <w:color w:val="auto"/>
                <w:sz w:val="24"/>
                <w:szCs w:val="24"/>
                <w:u w:val="single"/>
              </w:rPr>
              <w:t>48,8</w:t>
            </w:r>
          </w:p>
          <w:p w:rsidR="00CF4298" w:rsidRPr="00CF4298" w:rsidRDefault="00CF4298" w:rsidP="00CB4923">
            <w:pPr>
              <w:jc w:val="center"/>
              <w:rPr>
                <w:color w:val="auto"/>
                <w:sz w:val="24"/>
                <w:szCs w:val="24"/>
              </w:rPr>
            </w:pPr>
            <w:r w:rsidRPr="00CF4298">
              <w:rPr>
                <w:color w:val="auto"/>
                <w:sz w:val="24"/>
                <w:szCs w:val="24"/>
              </w:rPr>
              <w:t>1,03</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u w:val="single"/>
              </w:rPr>
            </w:pPr>
            <w:r w:rsidRPr="00CF4298">
              <w:rPr>
                <w:color w:val="auto"/>
                <w:sz w:val="24"/>
                <w:szCs w:val="24"/>
                <w:u w:val="single"/>
              </w:rPr>
              <w:t>6,6</w:t>
            </w:r>
          </w:p>
          <w:p w:rsidR="00CF4298" w:rsidRPr="00CF4298" w:rsidRDefault="00CF4298" w:rsidP="00CB4923">
            <w:pPr>
              <w:jc w:val="center"/>
              <w:rPr>
                <w:color w:val="auto"/>
                <w:sz w:val="24"/>
                <w:szCs w:val="24"/>
              </w:rPr>
            </w:pPr>
            <w:r w:rsidRPr="00CF4298">
              <w:rPr>
                <w:color w:val="auto"/>
                <w:sz w:val="24"/>
                <w:szCs w:val="24"/>
              </w:rPr>
              <w:t>0,18</w:t>
            </w:r>
          </w:p>
        </w:tc>
        <w:tc>
          <w:tcPr>
            <w:tcW w:w="897"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u w:val="single"/>
              </w:rPr>
            </w:pPr>
            <w:r w:rsidRPr="00CF4298">
              <w:rPr>
                <w:color w:val="auto"/>
                <w:sz w:val="24"/>
                <w:szCs w:val="24"/>
                <w:u w:val="single"/>
              </w:rPr>
              <w:t>21,5</w:t>
            </w:r>
          </w:p>
          <w:p w:rsidR="00CF4298" w:rsidRPr="00CF4298" w:rsidRDefault="00CF4298" w:rsidP="00CB4923">
            <w:pPr>
              <w:jc w:val="center"/>
              <w:rPr>
                <w:color w:val="auto"/>
                <w:sz w:val="24"/>
                <w:szCs w:val="24"/>
              </w:rPr>
            </w:pPr>
            <w:r w:rsidRPr="00CF4298">
              <w:rPr>
                <w:color w:val="auto"/>
                <w:sz w:val="24"/>
                <w:szCs w:val="24"/>
              </w:rPr>
              <w:t>0,59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u w:val="single"/>
              </w:rPr>
            </w:pPr>
            <w:r w:rsidRPr="00CF4298">
              <w:rPr>
                <w:color w:val="auto"/>
                <w:sz w:val="24"/>
                <w:szCs w:val="24"/>
                <w:u w:val="single"/>
              </w:rPr>
              <w:t>76,9</w:t>
            </w:r>
          </w:p>
          <w:p w:rsidR="00CF4298" w:rsidRPr="00CF4298" w:rsidRDefault="00CF4298" w:rsidP="00CB4923">
            <w:pPr>
              <w:jc w:val="center"/>
              <w:rPr>
                <w:color w:val="auto"/>
                <w:sz w:val="24"/>
                <w:szCs w:val="24"/>
              </w:rPr>
            </w:pPr>
            <w:r w:rsidRPr="00CF4298">
              <w:rPr>
                <w:color w:val="auto"/>
                <w:sz w:val="24"/>
                <w:szCs w:val="24"/>
              </w:rPr>
              <w:t>1,80</w:t>
            </w:r>
          </w:p>
        </w:tc>
      </w:tr>
      <w:tr w:rsidR="00CF4298" w:rsidRPr="00CF4298" w:rsidTr="0000072A">
        <w:trPr>
          <w:trHeight w:val="283"/>
          <w:jc w:val="center"/>
        </w:trPr>
        <w:tc>
          <w:tcPr>
            <w:tcW w:w="703"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2</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rPr>
                <w:color w:val="auto"/>
                <w:sz w:val="24"/>
                <w:szCs w:val="24"/>
              </w:rPr>
            </w:pPr>
            <w:r w:rsidRPr="00CF4298">
              <w:rPr>
                <w:color w:val="auto"/>
                <w:sz w:val="24"/>
                <w:szCs w:val="24"/>
              </w:rPr>
              <w:t>Срок повторяемости</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лет</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10</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10</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w:t>
            </w:r>
          </w:p>
        </w:tc>
      </w:tr>
      <w:tr w:rsidR="00CF4298" w:rsidRPr="00CF4298" w:rsidTr="0000072A">
        <w:trPr>
          <w:trHeight w:val="283"/>
          <w:jc w:val="center"/>
        </w:trPr>
        <w:tc>
          <w:tcPr>
            <w:tcW w:w="703" w:type="dxa"/>
            <w:tcBorders>
              <w:top w:val="single" w:sz="4" w:space="0" w:color="auto"/>
              <w:left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3</w:t>
            </w:r>
          </w:p>
        </w:tc>
        <w:tc>
          <w:tcPr>
            <w:tcW w:w="889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rPr>
                <w:color w:val="auto"/>
                <w:sz w:val="24"/>
                <w:szCs w:val="24"/>
              </w:rPr>
            </w:pPr>
            <w:r w:rsidRPr="00CF4298">
              <w:rPr>
                <w:color w:val="auto"/>
                <w:sz w:val="24"/>
                <w:szCs w:val="24"/>
              </w:rPr>
              <w:t>Ежегодный размер пользования:</w:t>
            </w:r>
          </w:p>
        </w:tc>
      </w:tr>
      <w:tr w:rsidR="00CF4298" w:rsidRPr="00CF4298" w:rsidTr="0000072A">
        <w:trPr>
          <w:trHeight w:val="283"/>
          <w:jc w:val="center"/>
        </w:trPr>
        <w:tc>
          <w:tcPr>
            <w:tcW w:w="703" w:type="dxa"/>
            <w:tcBorders>
              <w:left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rPr>
                <w:color w:val="auto"/>
                <w:sz w:val="24"/>
                <w:szCs w:val="24"/>
              </w:rPr>
            </w:pPr>
            <w:r w:rsidRPr="00CF4298">
              <w:rPr>
                <w:color w:val="auto"/>
                <w:sz w:val="24"/>
                <w:szCs w:val="24"/>
              </w:rPr>
              <w:t>площадь</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га</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4,9</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0,7</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2,2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7,8</w:t>
            </w:r>
          </w:p>
        </w:tc>
      </w:tr>
      <w:tr w:rsidR="00CF4298" w:rsidRPr="00CF4298" w:rsidTr="0000072A">
        <w:trPr>
          <w:trHeight w:val="283"/>
          <w:jc w:val="center"/>
        </w:trPr>
        <w:tc>
          <w:tcPr>
            <w:tcW w:w="703" w:type="dxa"/>
            <w:tcBorders>
              <w:left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p>
        </w:tc>
        <w:tc>
          <w:tcPr>
            <w:tcW w:w="889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rPr>
                <w:color w:val="auto"/>
                <w:sz w:val="24"/>
                <w:szCs w:val="24"/>
              </w:rPr>
            </w:pPr>
            <w:r w:rsidRPr="00CF4298">
              <w:rPr>
                <w:color w:val="auto"/>
                <w:sz w:val="24"/>
                <w:szCs w:val="24"/>
              </w:rPr>
              <w:t>выбираемый запас:</w:t>
            </w:r>
          </w:p>
        </w:tc>
      </w:tr>
      <w:tr w:rsidR="00CF4298" w:rsidRPr="00CF4298" w:rsidTr="0000072A">
        <w:trPr>
          <w:trHeight w:val="283"/>
          <w:jc w:val="center"/>
        </w:trPr>
        <w:tc>
          <w:tcPr>
            <w:tcW w:w="703" w:type="dxa"/>
            <w:tcBorders>
              <w:left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rPr>
                <w:color w:val="auto"/>
                <w:sz w:val="24"/>
                <w:szCs w:val="24"/>
              </w:rPr>
            </w:pPr>
            <w:r w:rsidRPr="00CF4298">
              <w:rPr>
                <w:color w:val="auto"/>
                <w:sz w:val="24"/>
                <w:szCs w:val="24"/>
              </w:rPr>
              <w:t>корневой</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тыс. м</w:t>
            </w:r>
            <w:r w:rsidRPr="00CF4298">
              <w:rPr>
                <w:color w:val="auto"/>
                <w:sz w:val="24"/>
                <w:szCs w:val="24"/>
                <w:vertAlign w:val="superscript"/>
              </w:rPr>
              <w:t>3</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0,07</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0,02</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0,06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0,15</w:t>
            </w:r>
          </w:p>
        </w:tc>
      </w:tr>
      <w:tr w:rsidR="00CF4298" w:rsidRPr="00CF4298" w:rsidTr="0000072A">
        <w:trPr>
          <w:trHeight w:val="283"/>
          <w:jc w:val="center"/>
        </w:trPr>
        <w:tc>
          <w:tcPr>
            <w:tcW w:w="703" w:type="dxa"/>
            <w:tcBorders>
              <w:left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rPr>
                <w:color w:val="auto"/>
                <w:sz w:val="24"/>
                <w:szCs w:val="24"/>
              </w:rPr>
            </w:pPr>
            <w:r w:rsidRPr="00CF4298">
              <w:rPr>
                <w:color w:val="auto"/>
                <w:sz w:val="24"/>
                <w:szCs w:val="24"/>
              </w:rPr>
              <w:t>ликвидный</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тыс. м</w:t>
            </w:r>
            <w:r w:rsidRPr="00CF4298">
              <w:rPr>
                <w:color w:val="auto"/>
                <w:sz w:val="24"/>
                <w:szCs w:val="24"/>
                <w:vertAlign w:val="superscript"/>
              </w:rPr>
              <w:t>3</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0,03</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0,01</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0,04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0,08</w:t>
            </w:r>
          </w:p>
        </w:tc>
      </w:tr>
      <w:tr w:rsidR="00CF4298" w:rsidRPr="00CF4298" w:rsidTr="0000072A">
        <w:trPr>
          <w:trHeight w:val="283"/>
          <w:jc w:val="center"/>
        </w:trPr>
        <w:tc>
          <w:tcPr>
            <w:tcW w:w="703" w:type="dxa"/>
            <w:tcBorders>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rPr>
                <w:color w:val="auto"/>
                <w:sz w:val="24"/>
                <w:szCs w:val="24"/>
              </w:rPr>
            </w:pPr>
            <w:r w:rsidRPr="00CF4298">
              <w:rPr>
                <w:color w:val="auto"/>
                <w:sz w:val="24"/>
                <w:szCs w:val="24"/>
              </w:rPr>
              <w:t>деловой</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тыс. м</w:t>
            </w:r>
            <w:r w:rsidRPr="00CF4298">
              <w:rPr>
                <w:color w:val="auto"/>
                <w:sz w:val="24"/>
                <w:szCs w:val="24"/>
                <w:vertAlign w:val="superscript"/>
              </w:rPr>
              <w:t>3</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0,02</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0,01</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0,02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0,05</w:t>
            </w:r>
          </w:p>
        </w:tc>
      </w:tr>
      <w:tr w:rsidR="00CF4298" w:rsidRPr="00CF4298" w:rsidTr="0000072A">
        <w:trPr>
          <w:trHeight w:val="283"/>
          <w:jc w:val="center"/>
        </w:trPr>
        <w:tc>
          <w:tcPr>
            <w:tcW w:w="959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Всего  рубок ухода</w:t>
            </w:r>
          </w:p>
        </w:tc>
      </w:tr>
      <w:tr w:rsidR="00CF4298" w:rsidRPr="00CF4298" w:rsidTr="0000072A">
        <w:trPr>
          <w:trHeight w:val="283"/>
          <w:jc w:val="center"/>
        </w:trPr>
        <w:tc>
          <w:tcPr>
            <w:tcW w:w="703"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rPr>
                <w:color w:val="auto"/>
                <w:sz w:val="24"/>
                <w:szCs w:val="24"/>
              </w:rPr>
            </w:pPr>
            <w:r w:rsidRPr="00CF4298">
              <w:rPr>
                <w:color w:val="auto"/>
                <w:sz w:val="24"/>
                <w:szCs w:val="24"/>
              </w:rPr>
              <w:t xml:space="preserve">Выявленный фонд по </w:t>
            </w:r>
            <w:proofErr w:type="spellStart"/>
            <w:r w:rsidRPr="00CF4298">
              <w:rPr>
                <w:color w:val="auto"/>
                <w:sz w:val="24"/>
                <w:szCs w:val="24"/>
              </w:rPr>
              <w:t>лесоводственным</w:t>
            </w:r>
            <w:proofErr w:type="spellEnd"/>
            <w:r w:rsidRPr="00CF4298">
              <w:rPr>
                <w:color w:val="auto"/>
                <w:sz w:val="24"/>
                <w:szCs w:val="24"/>
              </w:rPr>
              <w:t xml:space="preserve"> требованиям</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u w:val="single"/>
              </w:rPr>
            </w:pPr>
            <w:r w:rsidRPr="00CF4298">
              <w:rPr>
                <w:color w:val="auto"/>
                <w:sz w:val="24"/>
                <w:szCs w:val="24"/>
                <w:u w:val="single"/>
              </w:rPr>
              <w:t>га</w:t>
            </w:r>
          </w:p>
          <w:p w:rsidR="00CF4298" w:rsidRPr="00CF4298" w:rsidRDefault="00CF4298" w:rsidP="00CB4923">
            <w:pPr>
              <w:jc w:val="center"/>
              <w:rPr>
                <w:color w:val="auto"/>
                <w:sz w:val="24"/>
                <w:szCs w:val="24"/>
              </w:rPr>
            </w:pPr>
            <w:r w:rsidRPr="00CF4298">
              <w:rPr>
                <w:color w:val="auto"/>
                <w:sz w:val="24"/>
                <w:szCs w:val="24"/>
              </w:rPr>
              <w:t>тыс. м</w:t>
            </w:r>
            <w:r w:rsidRPr="00CF4298">
              <w:rPr>
                <w:color w:val="auto"/>
                <w:sz w:val="24"/>
                <w:szCs w:val="24"/>
                <w:vertAlign w:val="superscript"/>
              </w:rPr>
              <w:t>3</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u w:val="single"/>
              </w:rPr>
            </w:pPr>
            <w:r w:rsidRPr="00CF4298">
              <w:rPr>
                <w:color w:val="auto"/>
                <w:sz w:val="24"/>
                <w:szCs w:val="24"/>
                <w:u w:val="single"/>
              </w:rPr>
              <w:t>48,8</w:t>
            </w:r>
          </w:p>
          <w:p w:rsidR="00CF4298" w:rsidRPr="00CF4298" w:rsidRDefault="00CF4298" w:rsidP="00CB4923">
            <w:pPr>
              <w:jc w:val="center"/>
              <w:rPr>
                <w:color w:val="auto"/>
                <w:sz w:val="24"/>
                <w:szCs w:val="24"/>
              </w:rPr>
            </w:pPr>
            <w:r w:rsidRPr="00CF4298">
              <w:rPr>
                <w:color w:val="auto"/>
                <w:sz w:val="24"/>
                <w:szCs w:val="24"/>
              </w:rPr>
              <w:t>1,03</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u w:val="single"/>
              </w:rPr>
            </w:pPr>
            <w:r w:rsidRPr="00CF4298">
              <w:rPr>
                <w:color w:val="auto"/>
                <w:sz w:val="24"/>
                <w:szCs w:val="24"/>
                <w:u w:val="single"/>
              </w:rPr>
              <w:t>9,5</w:t>
            </w:r>
          </w:p>
          <w:p w:rsidR="00CF4298" w:rsidRPr="00CF4298" w:rsidRDefault="00CF4298" w:rsidP="00CB4923">
            <w:pPr>
              <w:jc w:val="center"/>
              <w:rPr>
                <w:color w:val="auto"/>
                <w:sz w:val="24"/>
                <w:szCs w:val="24"/>
              </w:rPr>
            </w:pPr>
            <w:r w:rsidRPr="00CF4298">
              <w:rPr>
                <w:color w:val="auto"/>
                <w:sz w:val="24"/>
                <w:szCs w:val="24"/>
              </w:rPr>
              <w:t>0,26</w:t>
            </w:r>
          </w:p>
        </w:tc>
        <w:tc>
          <w:tcPr>
            <w:tcW w:w="897"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u w:val="single"/>
              </w:rPr>
            </w:pPr>
            <w:r w:rsidRPr="00CF4298">
              <w:rPr>
                <w:color w:val="auto"/>
                <w:sz w:val="24"/>
                <w:szCs w:val="24"/>
                <w:u w:val="single"/>
              </w:rPr>
              <w:t>21,5</w:t>
            </w:r>
          </w:p>
          <w:p w:rsidR="00CF4298" w:rsidRPr="00CF4298" w:rsidRDefault="00CF4298" w:rsidP="00CB4923">
            <w:pPr>
              <w:jc w:val="center"/>
              <w:rPr>
                <w:color w:val="auto"/>
                <w:sz w:val="24"/>
                <w:szCs w:val="24"/>
              </w:rPr>
            </w:pPr>
            <w:r w:rsidRPr="00CF4298">
              <w:rPr>
                <w:color w:val="auto"/>
                <w:sz w:val="24"/>
                <w:szCs w:val="24"/>
              </w:rPr>
              <w:t>0,59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u w:val="single"/>
              </w:rPr>
            </w:pPr>
            <w:r w:rsidRPr="00CF4298">
              <w:rPr>
                <w:color w:val="auto"/>
                <w:sz w:val="24"/>
                <w:szCs w:val="24"/>
                <w:u w:val="single"/>
              </w:rPr>
              <w:t>79,8</w:t>
            </w:r>
          </w:p>
          <w:p w:rsidR="00CF4298" w:rsidRPr="00CF4298" w:rsidRDefault="00CF4298" w:rsidP="00CB4923">
            <w:pPr>
              <w:jc w:val="center"/>
              <w:rPr>
                <w:color w:val="auto"/>
                <w:sz w:val="24"/>
                <w:szCs w:val="24"/>
              </w:rPr>
            </w:pPr>
            <w:r w:rsidRPr="00CF4298">
              <w:rPr>
                <w:color w:val="auto"/>
                <w:sz w:val="24"/>
                <w:szCs w:val="24"/>
              </w:rPr>
              <w:t>1,88</w:t>
            </w:r>
          </w:p>
        </w:tc>
      </w:tr>
      <w:tr w:rsidR="00CF4298" w:rsidRPr="00CF4298" w:rsidTr="0000072A">
        <w:trPr>
          <w:trHeight w:val="283"/>
          <w:jc w:val="center"/>
        </w:trPr>
        <w:tc>
          <w:tcPr>
            <w:tcW w:w="703"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2</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rPr>
                <w:color w:val="auto"/>
                <w:sz w:val="24"/>
                <w:szCs w:val="24"/>
              </w:rPr>
            </w:pPr>
            <w:r w:rsidRPr="00CF4298">
              <w:rPr>
                <w:color w:val="auto"/>
                <w:sz w:val="24"/>
                <w:szCs w:val="24"/>
              </w:rPr>
              <w:t>Срок повторяемости</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лет</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w:t>
            </w:r>
          </w:p>
        </w:tc>
      </w:tr>
      <w:tr w:rsidR="00CF4298" w:rsidRPr="00CF4298" w:rsidTr="0000072A">
        <w:trPr>
          <w:trHeight w:val="283"/>
          <w:jc w:val="center"/>
        </w:trPr>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3</w:t>
            </w:r>
          </w:p>
        </w:tc>
        <w:tc>
          <w:tcPr>
            <w:tcW w:w="889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rPr>
                <w:color w:val="auto"/>
                <w:sz w:val="24"/>
                <w:szCs w:val="24"/>
              </w:rPr>
            </w:pPr>
            <w:r w:rsidRPr="00CF4298">
              <w:rPr>
                <w:color w:val="auto"/>
                <w:sz w:val="24"/>
                <w:szCs w:val="24"/>
              </w:rPr>
              <w:t>Ежегодный размер пользования:</w:t>
            </w:r>
          </w:p>
        </w:tc>
      </w:tr>
      <w:tr w:rsidR="00CF4298" w:rsidRPr="00CF4298" w:rsidTr="0000072A">
        <w:trPr>
          <w:trHeight w:val="283"/>
          <w:jc w:val="center"/>
        </w:trPr>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rPr>
                <w:color w:val="auto"/>
                <w:sz w:val="24"/>
                <w:szCs w:val="24"/>
              </w:rPr>
            </w:pPr>
            <w:r w:rsidRPr="00CF4298">
              <w:rPr>
                <w:color w:val="auto"/>
                <w:sz w:val="24"/>
                <w:szCs w:val="24"/>
              </w:rPr>
              <w:t>площадь</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га</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4,9</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0,8</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2,2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7,9</w:t>
            </w:r>
          </w:p>
        </w:tc>
      </w:tr>
      <w:tr w:rsidR="00CF4298" w:rsidRPr="00CF4298" w:rsidTr="0000072A">
        <w:trPr>
          <w:trHeight w:val="283"/>
          <w:jc w:val="center"/>
        </w:trPr>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p>
        </w:tc>
        <w:tc>
          <w:tcPr>
            <w:tcW w:w="889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rPr>
                <w:color w:val="auto"/>
                <w:sz w:val="24"/>
                <w:szCs w:val="24"/>
              </w:rPr>
            </w:pPr>
            <w:r w:rsidRPr="00CF4298">
              <w:rPr>
                <w:color w:val="auto"/>
                <w:sz w:val="24"/>
                <w:szCs w:val="24"/>
              </w:rPr>
              <w:t>выбираемый запас:</w:t>
            </w:r>
          </w:p>
        </w:tc>
      </w:tr>
      <w:tr w:rsidR="00CF4298" w:rsidRPr="00CF4298" w:rsidTr="0000072A">
        <w:trPr>
          <w:trHeight w:val="283"/>
          <w:jc w:val="center"/>
        </w:trPr>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rPr>
                <w:color w:val="auto"/>
                <w:sz w:val="24"/>
                <w:szCs w:val="24"/>
              </w:rPr>
            </w:pPr>
            <w:r w:rsidRPr="00CF4298">
              <w:rPr>
                <w:color w:val="auto"/>
                <w:sz w:val="24"/>
                <w:szCs w:val="24"/>
              </w:rPr>
              <w:t>корневой</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тыс. м</w:t>
            </w:r>
            <w:r w:rsidRPr="00CF4298">
              <w:rPr>
                <w:color w:val="auto"/>
                <w:sz w:val="24"/>
                <w:szCs w:val="24"/>
                <w:vertAlign w:val="superscript"/>
              </w:rPr>
              <w:t>3</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0,07</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0,02</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0,06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0,15</w:t>
            </w:r>
          </w:p>
        </w:tc>
      </w:tr>
      <w:tr w:rsidR="00CF4298" w:rsidRPr="00CF4298" w:rsidTr="0000072A">
        <w:trPr>
          <w:trHeight w:val="283"/>
          <w:jc w:val="center"/>
        </w:trPr>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rPr>
                <w:color w:val="auto"/>
                <w:sz w:val="24"/>
                <w:szCs w:val="24"/>
              </w:rPr>
            </w:pPr>
            <w:r w:rsidRPr="00CF4298">
              <w:rPr>
                <w:color w:val="auto"/>
                <w:sz w:val="24"/>
                <w:szCs w:val="24"/>
              </w:rPr>
              <w:t>ликвидный</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тыс. м</w:t>
            </w:r>
            <w:r w:rsidRPr="00CF4298">
              <w:rPr>
                <w:color w:val="auto"/>
                <w:sz w:val="24"/>
                <w:szCs w:val="24"/>
                <w:vertAlign w:val="superscript"/>
              </w:rPr>
              <w:t>3</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0,03</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0,01</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0,04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0,08</w:t>
            </w:r>
          </w:p>
        </w:tc>
      </w:tr>
      <w:tr w:rsidR="00CF4298" w:rsidRPr="00CF4298" w:rsidTr="0000072A">
        <w:trPr>
          <w:trHeight w:val="283"/>
          <w:jc w:val="center"/>
        </w:trPr>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rPr>
                <w:color w:val="auto"/>
                <w:sz w:val="24"/>
                <w:szCs w:val="24"/>
              </w:rPr>
            </w:pPr>
            <w:r w:rsidRPr="00CF4298">
              <w:rPr>
                <w:color w:val="auto"/>
                <w:sz w:val="24"/>
                <w:szCs w:val="24"/>
              </w:rPr>
              <w:t>деловой</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тыс. м</w:t>
            </w:r>
            <w:r w:rsidRPr="00CF4298">
              <w:rPr>
                <w:color w:val="auto"/>
                <w:sz w:val="24"/>
                <w:szCs w:val="24"/>
                <w:vertAlign w:val="superscript"/>
              </w:rPr>
              <w:t>3</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0,02</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0,01</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0,02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F4298" w:rsidRPr="00CF4298" w:rsidRDefault="00CF4298" w:rsidP="00CB4923">
            <w:pPr>
              <w:jc w:val="center"/>
              <w:rPr>
                <w:color w:val="auto"/>
                <w:sz w:val="24"/>
                <w:szCs w:val="24"/>
              </w:rPr>
            </w:pPr>
            <w:r w:rsidRPr="00CF4298">
              <w:rPr>
                <w:color w:val="auto"/>
                <w:sz w:val="24"/>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CF4298" w:rsidRPr="00CF4298" w:rsidRDefault="00CF4298" w:rsidP="00CB4923">
            <w:pPr>
              <w:jc w:val="center"/>
              <w:rPr>
                <w:color w:val="auto"/>
                <w:sz w:val="24"/>
                <w:szCs w:val="24"/>
              </w:rPr>
            </w:pPr>
            <w:r w:rsidRPr="00CF4298">
              <w:rPr>
                <w:color w:val="auto"/>
                <w:sz w:val="24"/>
                <w:szCs w:val="24"/>
              </w:rPr>
              <w:t>0,05</w:t>
            </w:r>
          </w:p>
        </w:tc>
      </w:tr>
    </w:tbl>
    <w:p w:rsidR="00CF4298" w:rsidRPr="00CF4298" w:rsidRDefault="00CF4298" w:rsidP="00CB4923">
      <w:pPr>
        <w:suppressAutoHyphens/>
        <w:ind w:firstLine="709"/>
        <w:jc w:val="both"/>
        <w:rPr>
          <w:rFonts w:eastAsia="Times New Roman"/>
          <w:color w:val="auto"/>
        </w:rPr>
      </w:pPr>
    </w:p>
    <w:p w:rsidR="00723FFE" w:rsidRPr="00723FFE" w:rsidRDefault="00723FFE" w:rsidP="00CB4923">
      <w:pPr>
        <w:suppressAutoHyphens/>
        <w:ind w:firstLine="709"/>
        <w:jc w:val="both"/>
        <w:rPr>
          <w:rFonts w:eastAsia="Times New Roman"/>
          <w:color w:val="auto"/>
        </w:rPr>
      </w:pPr>
    </w:p>
    <w:p w:rsidR="00943A3C" w:rsidRPr="00943A3C" w:rsidRDefault="00943A3C" w:rsidP="00CB4923">
      <w:pPr>
        <w:suppressAutoHyphens/>
        <w:ind w:firstLine="709"/>
        <w:jc w:val="both"/>
        <w:rPr>
          <w:rFonts w:eastAsia="Times New Roman"/>
          <w:color w:val="auto"/>
          <w:szCs w:val="20"/>
        </w:rPr>
      </w:pPr>
      <w:r w:rsidRPr="00943A3C">
        <w:rPr>
          <w:rFonts w:eastAsia="Times New Roman"/>
          <w:color w:val="auto"/>
          <w:szCs w:val="20"/>
        </w:rPr>
        <w:t xml:space="preserve">Площадь </w:t>
      </w:r>
      <w:r w:rsidRPr="00943A3C">
        <w:rPr>
          <w:rFonts w:eastAsia="Times New Roman"/>
          <w:color w:val="auto"/>
        </w:rPr>
        <w:t xml:space="preserve">средневозрастных, приспевающих, спелых, перестойных лесных </w:t>
      </w:r>
      <w:r w:rsidRPr="00943A3C">
        <w:rPr>
          <w:rFonts w:eastAsia="Times New Roman"/>
          <w:color w:val="auto"/>
          <w:szCs w:val="20"/>
        </w:rPr>
        <w:t xml:space="preserve">насаждений, нуждающихся в рубках ухода по </w:t>
      </w:r>
      <w:proofErr w:type="spellStart"/>
      <w:r w:rsidRPr="00943A3C">
        <w:rPr>
          <w:rFonts w:eastAsia="Times New Roman"/>
          <w:color w:val="auto"/>
          <w:szCs w:val="20"/>
        </w:rPr>
        <w:t>лесоводственным</w:t>
      </w:r>
      <w:proofErr w:type="spellEnd"/>
      <w:r w:rsidRPr="00943A3C">
        <w:rPr>
          <w:rFonts w:eastAsia="Times New Roman"/>
          <w:color w:val="auto"/>
          <w:szCs w:val="20"/>
        </w:rPr>
        <w:t xml:space="preserve"> требованиям, по данным настоящего лесоустройства составляет 79,8 га, в том числе по видам рубок:</w:t>
      </w:r>
      <w:r w:rsidR="00623F3D">
        <w:rPr>
          <w:rFonts w:eastAsia="Times New Roman"/>
          <w:color w:val="auto"/>
          <w:szCs w:val="20"/>
        </w:rPr>
        <w:t xml:space="preserve"> </w:t>
      </w:r>
      <w:r w:rsidRPr="00943A3C">
        <w:rPr>
          <w:rFonts w:eastAsia="Times New Roman"/>
          <w:color w:val="auto"/>
          <w:szCs w:val="20"/>
        </w:rPr>
        <w:t>прореживания – 48,8 га</w:t>
      </w:r>
      <w:r w:rsidR="00623F3D">
        <w:rPr>
          <w:rFonts w:eastAsia="Times New Roman"/>
          <w:color w:val="auto"/>
          <w:szCs w:val="20"/>
        </w:rPr>
        <w:t xml:space="preserve">, </w:t>
      </w:r>
      <w:r w:rsidRPr="00943A3C">
        <w:rPr>
          <w:rFonts w:eastAsia="Times New Roman"/>
          <w:color w:val="auto"/>
          <w:szCs w:val="20"/>
        </w:rPr>
        <w:t>проходные рубки – 9,5 га</w:t>
      </w:r>
      <w:r w:rsidR="00623F3D">
        <w:rPr>
          <w:rFonts w:eastAsia="Times New Roman"/>
          <w:color w:val="auto"/>
          <w:szCs w:val="20"/>
        </w:rPr>
        <w:t xml:space="preserve">, </w:t>
      </w:r>
      <w:r w:rsidRPr="00943A3C">
        <w:rPr>
          <w:rFonts w:eastAsia="Times New Roman"/>
          <w:color w:val="auto"/>
          <w:szCs w:val="20"/>
        </w:rPr>
        <w:t xml:space="preserve"> ландшафтные рубки формирования породного состава – 21,5 га.</w:t>
      </w:r>
    </w:p>
    <w:p w:rsidR="00943A3C" w:rsidRPr="00943A3C" w:rsidRDefault="00943A3C" w:rsidP="00CB4923">
      <w:pPr>
        <w:spacing w:line="317" w:lineRule="exact"/>
        <w:ind w:right="100" w:firstLine="700"/>
        <w:jc w:val="both"/>
        <w:rPr>
          <w:rFonts w:eastAsia="Times New Roman"/>
          <w:color w:val="auto"/>
        </w:rPr>
      </w:pPr>
      <w:r w:rsidRPr="00943A3C">
        <w:rPr>
          <w:rFonts w:eastAsia="Times New Roman"/>
          <w:color w:val="auto"/>
          <w:szCs w:val="20"/>
        </w:rPr>
        <w:t>Ландшафтные рубки формирования породного состава</w:t>
      </w:r>
      <w:r w:rsidRPr="00943A3C">
        <w:rPr>
          <w:rFonts w:eastAsia="Times New Roman"/>
          <w:noProof/>
          <w:color w:val="auto"/>
        </w:rPr>
        <w:t xml:space="preserve"> (далее </w:t>
      </w:r>
      <w:r w:rsidRPr="00943A3C">
        <w:rPr>
          <w:rFonts w:eastAsia="Times New Roman"/>
          <w:color w:val="auto"/>
          <w:szCs w:val="20"/>
        </w:rPr>
        <w:t xml:space="preserve">– ландшафтные рубки) </w:t>
      </w:r>
      <w:r w:rsidRPr="00943A3C">
        <w:rPr>
          <w:rFonts w:eastAsia="Times New Roman"/>
          <w:color w:val="auto"/>
        </w:rPr>
        <w:t>назначены в насаждениях, активно посещаемых населением,</w:t>
      </w:r>
      <w:r w:rsidRPr="00943A3C">
        <w:rPr>
          <w:rFonts w:eastAsia="Times New Roman"/>
          <w:noProof/>
          <w:color w:val="auto"/>
        </w:rPr>
        <w:t xml:space="preserve"> и направлены на формирование </w:t>
      </w:r>
      <w:r w:rsidRPr="00943A3C">
        <w:rPr>
          <w:rFonts w:eastAsia="Times New Roman"/>
          <w:color w:val="auto"/>
        </w:rPr>
        <w:t>лесопарковых ландшафтов, повышение долговечности и устойчивости насаждений к рекреационным нагрузкам, улучшение эстетических и санитарно-гигиенических свойств лесов.</w:t>
      </w:r>
    </w:p>
    <w:p w:rsidR="00943A3C" w:rsidRPr="00943A3C" w:rsidRDefault="00943A3C" w:rsidP="00CB4923">
      <w:pPr>
        <w:suppressAutoHyphens/>
        <w:spacing w:before="60"/>
        <w:ind w:firstLine="709"/>
        <w:jc w:val="both"/>
        <w:rPr>
          <w:rFonts w:eastAsia="Times New Roman"/>
          <w:noProof/>
          <w:color w:val="auto"/>
        </w:rPr>
      </w:pPr>
      <w:r w:rsidRPr="00943A3C">
        <w:rPr>
          <w:rFonts w:eastAsia="Times New Roman"/>
          <w:noProof/>
          <w:color w:val="auto"/>
        </w:rPr>
        <w:t xml:space="preserve">Ландшафтными рубками формируются открытые (поляны с единичными деревьями), полуоткрытые (участки древостоев сомкнутостью 0,3 - 0,5 с равномерным или групповым размещением деревьев по площади), закрытые (участки древостоев полнотой 0,6 - 1,0) ландшафты. Для этого проводится улучшение состава древостоев и качества деревьев, изменение пространственного размещения деревьев по площади лесных участков, формирование опушек, разреживание подроста и подлеска. </w:t>
      </w:r>
    </w:p>
    <w:p w:rsidR="00943A3C" w:rsidRPr="00943A3C" w:rsidRDefault="00943A3C" w:rsidP="00CB4923">
      <w:pPr>
        <w:ind w:firstLine="709"/>
        <w:jc w:val="both"/>
        <w:rPr>
          <w:rFonts w:eastAsia="Times New Roman"/>
          <w:noProof/>
          <w:color w:val="auto"/>
        </w:rPr>
      </w:pPr>
      <w:r w:rsidRPr="00943A3C">
        <w:rPr>
          <w:rFonts w:eastAsia="Times New Roman"/>
          <w:noProof/>
          <w:color w:val="auto"/>
        </w:rPr>
        <w:t>При отборе деревьев в ландшафтную рубку учитываются их хозяйственно-биологические признаки и эстетические качества. К нежелательным (подлежащим рубке) деревьям относятся сухостойные, зараженные вредными организмами, с механическими повреждениями, мешающие росту лучших, а также нарушающие структуру ландшафта.</w:t>
      </w:r>
    </w:p>
    <w:p w:rsidR="00943A3C" w:rsidRPr="00943A3C" w:rsidRDefault="00943A3C" w:rsidP="00CB4923">
      <w:pPr>
        <w:spacing w:line="317" w:lineRule="exact"/>
        <w:ind w:left="20" w:right="20" w:firstLine="700"/>
        <w:jc w:val="both"/>
        <w:rPr>
          <w:rFonts w:eastAsia="Times New Roman"/>
          <w:lang w:val="ru"/>
        </w:rPr>
      </w:pPr>
      <w:r w:rsidRPr="00943A3C">
        <w:rPr>
          <w:rFonts w:eastAsia="Times New Roman"/>
          <w:lang w:val="ru"/>
        </w:rPr>
        <w:t xml:space="preserve">При ландшафтных выборочных рубках проводится равномерное </w:t>
      </w:r>
      <w:proofErr w:type="spellStart"/>
      <w:r w:rsidRPr="00943A3C">
        <w:rPr>
          <w:rFonts w:eastAsia="Times New Roman"/>
          <w:lang w:val="ru"/>
        </w:rPr>
        <w:t>изреживание</w:t>
      </w:r>
      <w:proofErr w:type="spellEnd"/>
      <w:r w:rsidRPr="00943A3C">
        <w:rPr>
          <w:rFonts w:eastAsia="Times New Roman"/>
          <w:lang w:val="ru"/>
        </w:rPr>
        <w:t xml:space="preserve"> древостоя до полноты 0,7, убираются сухие, поврежденные, зараженные и недекоративные деревья и кустарники.</w:t>
      </w:r>
    </w:p>
    <w:p w:rsidR="00943A3C" w:rsidRPr="00943A3C" w:rsidRDefault="00943A3C" w:rsidP="00CB4923">
      <w:pPr>
        <w:ind w:firstLine="709"/>
        <w:jc w:val="both"/>
        <w:rPr>
          <w:rFonts w:eastAsia="Times New Roman"/>
          <w:noProof/>
          <w:color w:val="auto"/>
        </w:rPr>
      </w:pPr>
      <w:r w:rsidRPr="00943A3C">
        <w:rPr>
          <w:rFonts w:eastAsia="Times New Roman"/>
          <w:noProof/>
          <w:color w:val="auto"/>
        </w:rPr>
        <w:t>В высокополнотных средневозрастных, приспевающих, спелых и перестойных лесных насаждениях при формировании ландшафтов полуоткрытого типа ландшафтные рубки проводятся в несколько приемов и интенсивностью до 30 процентов.</w:t>
      </w:r>
    </w:p>
    <w:p w:rsidR="00943A3C" w:rsidRPr="00943A3C" w:rsidRDefault="00943A3C" w:rsidP="00CB4923">
      <w:pPr>
        <w:ind w:firstLine="709"/>
        <w:jc w:val="both"/>
        <w:rPr>
          <w:rFonts w:eastAsia="Times New Roman"/>
          <w:noProof/>
          <w:color w:val="auto"/>
        </w:rPr>
      </w:pPr>
      <w:r w:rsidRPr="00943A3C">
        <w:rPr>
          <w:rFonts w:eastAsia="Times New Roman"/>
          <w:noProof/>
          <w:color w:val="auto"/>
        </w:rPr>
        <w:t>Древостои, произрастающие на слабодренированных почвах при необходимости формирования ландшафтов полуоткрытого типа разреживаются рубками интенсивностью 15 - 20 процентов.</w:t>
      </w:r>
    </w:p>
    <w:p w:rsidR="00943A3C" w:rsidRPr="00943A3C" w:rsidRDefault="00943A3C" w:rsidP="00CB4923">
      <w:pPr>
        <w:spacing w:line="317" w:lineRule="exact"/>
        <w:ind w:left="20" w:right="20" w:firstLine="700"/>
        <w:jc w:val="both"/>
        <w:rPr>
          <w:rFonts w:eastAsia="Times New Roman"/>
          <w:lang w:val="ru"/>
        </w:rPr>
      </w:pPr>
      <w:r w:rsidRPr="00943A3C">
        <w:rPr>
          <w:rFonts w:eastAsia="Times New Roman"/>
          <w:lang w:val="ru"/>
        </w:rPr>
        <w:t>При осуществлении ландшафтных рубок максимально используется существующая дорожно-</w:t>
      </w:r>
      <w:proofErr w:type="spellStart"/>
      <w:r w:rsidRPr="00943A3C">
        <w:rPr>
          <w:rFonts w:eastAsia="Times New Roman"/>
          <w:lang w:val="ru"/>
        </w:rPr>
        <w:t>тропиночная</w:t>
      </w:r>
      <w:proofErr w:type="spellEnd"/>
      <w:r w:rsidRPr="00943A3C">
        <w:rPr>
          <w:rFonts w:eastAsia="Times New Roman"/>
          <w:lang w:val="ru"/>
        </w:rPr>
        <w:t xml:space="preserve"> сеть. Ландшафтные рубки вдоль прогулочных маршрутов в зонах активного и умеренного отдыха должны преследовать цель создания общей композиции ландшафта. </w:t>
      </w:r>
    </w:p>
    <w:p w:rsidR="00943A3C" w:rsidRPr="00943A3C" w:rsidRDefault="00943A3C" w:rsidP="00CB4923">
      <w:pPr>
        <w:spacing w:line="317" w:lineRule="exact"/>
        <w:ind w:left="20" w:right="20" w:firstLine="700"/>
        <w:jc w:val="both"/>
        <w:rPr>
          <w:rFonts w:eastAsia="Times New Roman"/>
          <w:lang w:val="ru"/>
        </w:rPr>
      </w:pPr>
      <w:r w:rsidRPr="00943A3C">
        <w:rPr>
          <w:rFonts w:eastAsia="Times New Roman"/>
          <w:lang w:val="ru"/>
        </w:rPr>
        <w:t>Рубки формирования ландшафтов должны проводиться в сочетании с благоустройством территории, а также с посевом трав. Разрубка волоков и погрузочных площадок запрещена. В целях предотвращения повреждения подроста, подлеска, живого напочвенного покрова ландшафтные рубки по возможности должны проводиться в зимний период.</w:t>
      </w:r>
    </w:p>
    <w:p w:rsidR="00B74090" w:rsidRDefault="00B74090" w:rsidP="00CB4923">
      <w:pPr>
        <w:suppressAutoHyphens/>
        <w:ind w:firstLine="709"/>
        <w:jc w:val="both"/>
        <w:rPr>
          <w:rFonts w:eastAsia="Times New Roman"/>
          <w:color w:val="auto"/>
          <w:szCs w:val="20"/>
        </w:rPr>
      </w:pPr>
      <w:r w:rsidRPr="00943A3C">
        <w:rPr>
          <w:rFonts w:eastAsia="Times New Roman"/>
          <w:color w:val="auto"/>
          <w:szCs w:val="20"/>
        </w:rPr>
        <w:t>Процент выбираемого запаса по проектируемым рубкам ухода приведен в лесохозяйственных ведомостях и таксационном описании.</w:t>
      </w:r>
    </w:p>
    <w:p w:rsidR="00943A3C" w:rsidRPr="00943A3C" w:rsidRDefault="00B74090" w:rsidP="00CB4923">
      <w:pPr>
        <w:suppressAutoHyphens/>
        <w:ind w:firstLine="709"/>
        <w:jc w:val="both"/>
        <w:rPr>
          <w:rFonts w:eastAsia="Times New Roman"/>
          <w:color w:val="auto"/>
          <w:szCs w:val="20"/>
        </w:rPr>
      </w:pPr>
      <w:r>
        <w:rPr>
          <w:rFonts w:eastAsia="Times New Roman"/>
          <w:color w:val="auto"/>
          <w:szCs w:val="20"/>
        </w:rPr>
        <w:t xml:space="preserve"> </w:t>
      </w:r>
      <w:r w:rsidR="00943A3C" w:rsidRPr="00943A3C">
        <w:rPr>
          <w:rFonts w:eastAsia="Times New Roman"/>
          <w:color w:val="auto"/>
          <w:szCs w:val="20"/>
        </w:rPr>
        <w:t>Единичные деревья, учтенные лесоустройством при натурной таксации, в рубку не назначались, так как они являются важным декоративным элементом лесных ландшафтов.</w:t>
      </w:r>
    </w:p>
    <w:p w:rsidR="00B74090" w:rsidRPr="00B74090" w:rsidRDefault="00B74090" w:rsidP="00CB4923">
      <w:pPr>
        <w:suppressAutoHyphens/>
        <w:rPr>
          <w:rFonts w:eastAsia="Times New Roman"/>
          <w:color w:val="auto"/>
          <w:szCs w:val="20"/>
        </w:rPr>
      </w:pPr>
    </w:p>
    <w:p w:rsidR="00085D1C" w:rsidRDefault="00E9069D" w:rsidP="00CB4923">
      <w:pPr>
        <w:suppressAutoHyphens/>
        <w:jc w:val="center"/>
        <w:rPr>
          <w:rFonts w:eastAsia="Times New Roman"/>
          <w:b/>
          <w:color w:val="auto"/>
          <w:szCs w:val="20"/>
        </w:rPr>
      </w:pPr>
      <w:r w:rsidRPr="00085D1C">
        <w:rPr>
          <w:rFonts w:eastAsia="Times New Roman"/>
          <w:b/>
          <w:color w:val="auto"/>
          <w:szCs w:val="20"/>
        </w:rPr>
        <w:t>2.1.</w:t>
      </w:r>
      <w:r w:rsidR="00085D1C" w:rsidRPr="00085D1C">
        <w:rPr>
          <w:rFonts w:eastAsia="Times New Roman"/>
          <w:b/>
          <w:color w:val="auto"/>
          <w:szCs w:val="20"/>
        </w:rPr>
        <w:t>3</w:t>
      </w:r>
      <w:r w:rsidRPr="00085D1C">
        <w:rPr>
          <w:rFonts w:eastAsia="Times New Roman"/>
          <w:b/>
          <w:i/>
          <w:color w:val="auto"/>
          <w:szCs w:val="20"/>
        </w:rPr>
        <w:t xml:space="preserve">. </w:t>
      </w:r>
      <w:r w:rsidRPr="00085D1C">
        <w:rPr>
          <w:rFonts w:eastAsia="Times New Roman"/>
          <w:b/>
          <w:color w:val="auto"/>
          <w:szCs w:val="20"/>
        </w:rPr>
        <w:t>Расчетная лесосека (ежегодный объем изъятия</w:t>
      </w:r>
      <w:r w:rsidR="00085D1C">
        <w:rPr>
          <w:rFonts w:eastAsia="Times New Roman"/>
          <w:b/>
          <w:color w:val="auto"/>
          <w:szCs w:val="20"/>
        </w:rPr>
        <w:t xml:space="preserve"> </w:t>
      </w:r>
      <w:r w:rsidRPr="00085D1C">
        <w:rPr>
          <w:rFonts w:eastAsia="Times New Roman"/>
          <w:b/>
          <w:color w:val="auto"/>
          <w:szCs w:val="20"/>
        </w:rPr>
        <w:t>древесины)</w:t>
      </w:r>
    </w:p>
    <w:p w:rsidR="00E9069D" w:rsidRPr="00085D1C" w:rsidRDefault="00E9069D" w:rsidP="00CB4923">
      <w:pPr>
        <w:suppressAutoHyphens/>
        <w:jc w:val="center"/>
        <w:rPr>
          <w:rFonts w:eastAsia="Times New Roman"/>
          <w:b/>
          <w:color w:val="auto"/>
          <w:szCs w:val="20"/>
        </w:rPr>
      </w:pPr>
      <w:r w:rsidRPr="00085D1C">
        <w:rPr>
          <w:rFonts w:eastAsia="Times New Roman"/>
          <w:b/>
          <w:color w:val="auto"/>
          <w:szCs w:val="20"/>
        </w:rPr>
        <w:t>при всех видах рубок</w:t>
      </w:r>
    </w:p>
    <w:p w:rsidR="00E9069D" w:rsidRPr="00E9069D" w:rsidRDefault="00E9069D" w:rsidP="00CB4923">
      <w:pPr>
        <w:suppressAutoHyphens/>
        <w:jc w:val="both"/>
        <w:rPr>
          <w:rFonts w:eastAsia="Times New Roman"/>
          <w:color w:val="auto"/>
          <w:szCs w:val="20"/>
        </w:rPr>
      </w:pPr>
    </w:p>
    <w:p w:rsidR="00623F3D" w:rsidRPr="00B9309B" w:rsidRDefault="00623F3D" w:rsidP="00CB4923">
      <w:pPr>
        <w:suppressAutoHyphens/>
        <w:ind w:firstLine="709"/>
        <w:jc w:val="both"/>
      </w:pPr>
      <w:r w:rsidRPr="00B9309B">
        <w:t xml:space="preserve">Расчетная лесосека по всем видам рубок (таблица </w:t>
      </w:r>
      <w:r w:rsidR="003A389C">
        <w:t>2.1.3</w:t>
      </w:r>
      <w:r w:rsidR="00782477">
        <w:t>.1</w:t>
      </w:r>
      <w:r w:rsidRPr="00B9309B">
        <w:t>) составляет:</w:t>
      </w:r>
    </w:p>
    <w:p w:rsidR="00623F3D" w:rsidRPr="00B9309B" w:rsidRDefault="00623F3D" w:rsidP="00CB4923">
      <w:pPr>
        <w:suppressAutoHyphens/>
        <w:ind w:firstLine="720"/>
        <w:jc w:val="both"/>
      </w:pPr>
      <w:r w:rsidRPr="00B9309B">
        <w:t>- по площади – 47</w:t>
      </w:r>
      <w:r w:rsidR="00782477">
        <w:t>1</w:t>
      </w:r>
      <w:r w:rsidRPr="00B9309B">
        <w:t>,</w:t>
      </w:r>
      <w:r w:rsidR="00782477">
        <w:t>0</w:t>
      </w:r>
      <w:r w:rsidRPr="00B9309B">
        <w:t xml:space="preserve"> га;</w:t>
      </w:r>
    </w:p>
    <w:p w:rsidR="00623F3D" w:rsidRPr="00B9309B" w:rsidRDefault="00623F3D" w:rsidP="00CB4923">
      <w:pPr>
        <w:suppressAutoHyphens/>
        <w:ind w:firstLine="720"/>
        <w:jc w:val="both"/>
      </w:pPr>
      <w:r w:rsidRPr="00B9309B">
        <w:t xml:space="preserve">- по ликвидному запасу – 0,08 </w:t>
      </w:r>
      <w:proofErr w:type="spellStart"/>
      <w:r w:rsidRPr="00B9309B">
        <w:t>тыс.га</w:t>
      </w:r>
      <w:proofErr w:type="spellEnd"/>
      <w:r w:rsidRPr="00B9309B">
        <w:t>.</w:t>
      </w:r>
    </w:p>
    <w:p w:rsidR="00623F3D" w:rsidRDefault="00623F3D" w:rsidP="00CB4923">
      <w:pPr>
        <w:suppressAutoHyphens/>
        <w:ind w:firstLine="709"/>
        <w:jc w:val="both"/>
      </w:pPr>
      <w:r>
        <w:t xml:space="preserve">Средний расчетный выход деловой древесины при рубках ухода по </w:t>
      </w:r>
      <w:proofErr w:type="spellStart"/>
      <w:r>
        <w:t>мягколиственному</w:t>
      </w:r>
      <w:proofErr w:type="spellEnd"/>
      <w:r>
        <w:t xml:space="preserve"> хозяйству составляет:</w:t>
      </w:r>
    </w:p>
    <w:p w:rsidR="00623F3D" w:rsidRDefault="00623F3D" w:rsidP="00CB4923">
      <w:pPr>
        <w:suppressAutoHyphens/>
        <w:ind w:firstLine="709"/>
        <w:jc w:val="both"/>
      </w:pPr>
      <w:r>
        <w:t>при прореживание  – 47%;</w:t>
      </w:r>
    </w:p>
    <w:p w:rsidR="00623F3D" w:rsidRDefault="00623F3D" w:rsidP="00CB4923">
      <w:pPr>
        <w:suppressAutoHyphens/>
        <w:ind w:firstLine="709"/>
        <w:jc w:val="both"/>
      </w:pPr>
      <w:r>
        <w:t>при проходных рубках – 50%.</w:t>
      </w:r>
    </w:p>
    <w:p w:rsidR="00623F3D" w:rsidRDefault="00623F3D" w:rsidP="00CB4923">
      <w:pPr>
        <w:suppressAutoHyphens/>
        <w:ind w:firstLine="709"/>
        <w:jc w:val="both"/>
      </w:pPr>
      <w:r>
        <w:t>Ежегодный объем ликвидной древесины по хвойному хозяйству, получаемой при рубках ухода, незначителен (4 м</w:t>
      </w:r>
      <w:r w:rsidRPr="00CE7A47">
        <w:rPr>
          <w:vertAlign w:val="superscript"/>
        </w:rPr>
        <w:t>3</w:t>
      </w:r>
      <w:r>
        <w:t xml:space="preserve">), поэтому в таблице </w:t>
      </w:r>
      <w:r w:rsidR="00277576">
        <w:t>2.1.3</w:t>
      </w:r>
      <w:r w:rsidR="00CC02EB">
        <w:t>.1</w:t>
      </w:r>
      <w:r>
        <w:t xml:space="preserve"> не отражен.</w:t>
      </w:r>
    </w:p>
    <w:p w:rsidR="00623F3D" w:rsidRDefault="00623F3D" w:rsidP="00CB4923">
      <w:pPr>
        <w:suppressAutoHyphens/>
        <w:ind w:firstLine="709"/>
        <w:jc w:val="both"/>
      </w:pPr>
      <w:r>
        <w:t>Р</w:t>
      </w:r>
      <w:r w:rsidRPr="00A64AF7">
        <w:t>убк</w:t>
      </w:r>
      <w:r w:rsidR="000F76EA">
        <w:t>и</w:t>
      </w:r>
      <w:r w:rsidRPr="00A64AF7">
        <w:t xml:space="preserve"> погибших и поврежденных лесных насаждений</w:t>
      </w:r>
      <w:r>
        <w:t xml:space="preserve"> (</w:t>
      </w:r>
      <w:r w:rsidRPr="00C50A03">
        <w:t>выборочн</w:t>
      </w:r>
      <w:r>
        <w:t>ая</w:t>
      </w:r>
      <w:r w:rsidRPr="00C50A03">
        <w:t xml:space="preserve"> санитарн</w:t>
      </w:r>
      <w:r>
        <w:t>ая</w:t>
      </w:r>
      <w:r w:rsidRPr="00C50A03">
        <w:t xml:space="preserve"> руб</w:t>
      </w:r>
      <w:r>
        <w:t xml:space="preserve">ка, </w:t>
      </w:r>
      <w:r w:rsidRPr="00C50A03">
        <w:t>уборка сухостойных деревьев</w:t>
      </w:r>
      <w:r>
        <w:t xml:space="preserve">) </w:t>
      </w:r>
      <w:r w:rsidR="000F76EA">
        <w:t xml:space="preserve">должна проводиться в </w:t>
      </w:r>
      <w:r>
        <w:t xml:space="preserve"> первые 3 года предстоящего периода. Получение</w:t>
      </w:r>
      <w:r w:rsidRPr="00C50A03">
        <w:t xml:space="preserve"> ликвидной древесины </w:t>
      </w:r>
      <w:r>
        <w:t xml:space="preserve">при этих рубках </w:t>
      </w:r>
      <w:r w:rsidRPr="00C50A03">
        <w:t>не предусматривается</w:t>
      </w:r>
      <w:r>
        <w:t>.</w:t>
      </w:r>
    </w:p>
    <w:p w:rsidR="00E9069D" w:rsidRPr="00E9069D" w:rsidRDefault="00E9069D" w:rsidP="00CB4923">
      <w:pPr>
        <w:suppressAutoHyphens/>
        <w:rPr>
          <w:rFonts w:eastAsia="Times New Roman"/>
          <w:color w:val="auto"/>
          <w:szCs w:val="20"/>
        </w:rPr>
        <w:sectPr w:rsidR="00E9069D" w:rsidRPr="00E9069D" w:rsidSect="00131794">
          <w:pgSz w:w="11907" w:h="16840" w:code="9"/>
          <w:pgMar w:top="1418" w:right="964" w:bottom="1134" w:left="1418" w:header="720" w:footer="720" w:gutter="0"/>
          <w:cols w:space="720"/>
          <w:docGrid w:linePitch="381"/>
        </w:sectPr>
      </w:pPr>
    </w:p>
    <w:p w:rsidR="00E9069D" w:rsidRDefault="00E9069D" w:rsidP="00CB4923">
      <w:pPr>
        <w:keepNext/>
        <w:suppressAutoHyphens/>
        <w:jc w:val="right"/>
        <w:outlineLvl w:val="0"/>
        <w:rPr>
          <w:rFonts w:eastAsia="Times New Roman"/>
          <w:i/>
          <w:color w:val="auto"/>
          <w:sz w:val="24"/>
          <w:szCs w:val="20"/>
        </w:rPr>
      </w:pPr>
      <w:r w:rsidRPr="00E9069D">
        <w:rPr>
          <w:rFonts w:eastAsia="Times New Roman"/>
          <w:i/>
          <w:color w:val="auto"/>
          <w:sz w:val="24"/>
          <w:szCs w:val="20"/>
        </w:rPr>
        <w:t xml:space="preserve">Таблица </w:t>
      </w:r>
      <w:r w:rsidR="00277576">
        <w:rPr>
          <w:rFonts w:eastAsia="Times New Roman"/>
          <w:i/>
          <w:color w:val="auto"/>
          <w:sz w:val="24"/>
          <w:szCs w:val="20"/>
        </w:rPr>
        <w:t>2.1.3</w:t>
      </w:r>
      <w:r w:rsidR="00CC02EB">
        <w:rPr>
          <w:rFonts w:eastAsia="Times New Roman"/>
          <w:i/>
          <w:color w:val="auto"/>
          <w:sz w:val="24"/>
          <w:szCs w:val="20"/>
        </w:rPr>
        <w:t>.1</w:t>
      </w:r>
    </w:p>
    <w:p w:rsidR="000F525D" w:rsidRPr="00E9069D" w:rsidRDefault="000F525D" w:rsidP="00CB4923">
      <w:pPr>
        <w:keepNext/>
        <w:suppressAutoHyphens/>
        <w:jc w:val="right"/>
        <w:outlineLvl w:val="0"/>
        <w:rPr>
          <w:rFonts w:eastAsia="Times New Roman"/>
          <w:i/>
          <w:color w:val="auto"/>
          <w:sz w:val="24"/>
          <w:szCs w:val="20"/>
        </w:rPr>
      </w:pPr>
    </w:p>
    <w:p w:rsidR="00E9069D" w:rsidRDefault="00E9069D" w:rsidP="00CB4923">
      <w:pPr>
        <w:suppressAutoHyphens/>
        <w:jc w:val="center"/>
        <w:rPr>
          <w:rFonts w:eastAsia="Times New Roman"/>
          <w:color w:val="auto"/>
          <w:szCs w:val="20"/>
        </w:rPr>
      </w:pPr>
      <w:r w:rsidRPr="00E9069D">
        <w:rPr>
          <w:rFonts w:eastAsia="Times New Roman"/>
          <w:color w:val="auto"/>
          <w:szCs w:val="20"/>
        </w:rPr>
        <w:t>Расчетная лесосека (ежегодный допустимый объем изъятия древесины)</w:t>
      </w:r>
      <w:r w:rsidR="000F525D">
        <w:rPr>
          <w:rFonts w:eastAsia="Times New Roman"/>
          <w:color w:val="auto"/>
          <w:szCs w:val="20"/>
        </w:rPr>
        <w:t xml:space="preserve"> </w:t>
      </w:r>
      <w:r w:rsidRPr="00E9069D">
        <w:rPr>
          <w:rFonts w:eastAsia="Times New Roman"/>
          <w:color w:val="auto"/>
          <w:szCs w:val="20"/>
        </w:rPr>
        <w:t>при всех видах рубок</w:t>
      </w:r>
    </w:p>
    <w:p w:rsidR="000F525D" w:rsidRPr="00E9069D" w:rsidRDefault="000F525D" w:rsidP="00CB4923">
      <w:pPr>
        <w:suppressAutoHyphens/>
        <w:jc w:val="center"/>
        <w:rPr>
          <w:rFonts w:eastAsia="Times New Roman"/>
          <w:color w:val="auto"/>
          <w:szCs w:val="20"/>
        </w:rPr>
      </w:pPr>
    </w:p>
    <w:p w:rsidR="00E9069D" w:rsidRPr="00E9069D" w:rsidRDefault="00E9069D" w:rsidP="00CB4923">
      <w:pPr>
        <w:suppressAutoHyphens/>
        <w:jc w:val="right"/>
        <w:rPr>
          <w:rFonts w:eastAsia="Times New Roman"/>
          <w:i/>
          <w:color w:val="auto"/>
          <w:sz w:val="24"/>
          <w:szCs w:val="20"/>
        </w:rPr>
      </w:pPr>
      <w:r w:rsidRPr="00E9069D">
        <w:rPr>
          <w:rFonts w:eastAsia="Times New Roman"/>
          <w:i/>
          <w:color w:val="auto"/>
          <w:sz w:val="24"/>
          <w:szCs w:val="20"/>
        </w:rPr>
        <w:t>площадь - га; запас - тыс. м</w:t>
      </w:r>
      <w:r w:rsidRPr="00E9069D">
        <w:rPr>
          <w:rFonts w:eastAsia="Times New Roman"/>
          <w:i/>
          <w:color w:val="auto"/>
          <w:sz w:val="24"/>
          <w:szCs w:val="20"/>
          <w:vertAlign w:val="superscript"/>
        </w:rPr>
        <w:t>3</w:t>
      </w:r>
    </w:p>
    <w:tbl>
      <w:tblPr>
        <w:tblW w:w="15119" w:type="dxa"/>
        <w:jc w:val="center"/>
        <w:tblInd w:w="-473" w:type="dxa"/>
        <w:tblLayout w:type="fixed"/>
        <w:tblCellMar>
          <w:left w:w="57" w:type="dxa"/>
          <w:right w:w="57" w:type="dxa"/>
        </w:tblCellMar>
        <w:tblLook w:val="0000" w:firstRow="0" w:lastRow="0" w:firstColumn="0" w:lastColumn="0" w:noHBand="0" w:noVBand="0"/>
      </w:tblPr>
      <w:tblGrid>
        <w:gridCol w:w="2385"/>
        <w:gridCol w:w="819"/>
        <w:gridCol w:w="850"/>
        <w:gridCol w:w="851"/>
        <w:gridCol w:w="850"/>
        <w:gridCol w:w="850"/>
        <w:gridCol w:w="851"/>
        <w:gridCol w:w="851"/>
        <w:gridCol w:w="850"/>
        <w:gridCol w:w="851"/>
        <w:gridCol w:w="12"/>
        <w:gridCol w:w="838"/>
        <w:gridCol w:w="850"/>
        <w:gridCol w:w="851"/>
        <w:gridCol w:w="851"/>
        <w:gridCol w:w="854"/>
        <w:gridCol w:w="847"/>
        <w:gridCol w:w="8"/>
      </w:tblGrid>
      <w:tr w:rsidR="00E9069D" w:rsidRPr="00E9069D" w:rsidTr="00CB4923">
        <w:trPr>
          <w:gridAfter w:val="1"/>
          <w:wAfter w:w="8" w:type="dxa"/>
          <w:cantSplit/>
          <w:trHeight w:val="300"/>
          <w:jc w:val="center"/>
        </w:trPr>
        <w:tc>
          <w:tcPr>
            <w:tcW w:w="2385" w:type="dxa"/>
            <w:vMerge w:val="restart"/>
            <w:tcBorders>
              <w:top w:val="single" w:sz="4" w:space="0" w:color="auto"/>
              <w:left w:val="single" w:sz="4" w:space="0" w:color="auto"/>
              <w:bottom w:val="nil"/>
              <w:right w:val="single" w:sz="4" w:space="0" w:color="auto"/>
            </w:tcBorders>
            <w:shd w:val="clear" w:color="auto" w:fill="auto"/>
            <w:vAlign w:val="center"/>
          </w:tcPr>
          <w:p w:rsidR="00E9069D" w:rsidRPr="00E9069D" w:rsidRDefault="00E9069D" w:rsidP="00CB4923">
            <w:pPr>
              <w:suppressAutoHyphens/>
              <w:jc w:val="center"/>
              <w:rPr>
                <w:rFonts w:eastAsia="Times New Roman"/>
                <w:color w:val="auto"/>
                <w:sz w:val="24"/>
                <w:szCs w:val="20"/>
              </w:rPr>
            </w:pPr>
            <w:r w:rsidRPr="00E9069D">
              <w:rPr>
                <w:rFonts w:eastAsia="Times New Roman"/>
                <w:color w:val="auto"/>
                <w:sz w:val="24"/>
                <w:szCs w:val="20"/>
              </w:rPr>
              <w:t>Хозяйства</w:t>
            </w:r>
          </w:p>
        </w:tc>
        <w:tc>
          <w:tcPr>
            <w:tcW w:w="12726" w:type="dxa"/>
            <w:gridSpan w:val="16"/>
            <w:tcBorders>
              <w:top w:val="single" w:sz="4" w:space="0" w:color="auto"/>
              <w:left w:val="nil"/>
              <w:bottom w:val="single" w:sz="4" w:space="0" w:color="auto"/>
              <w:right w:val="single" w:sz="4" w:space="0" w:color="auto"/>
            </w:tcBorders>
            <w:shd w:val="clear" w:color="auto" w:fill="auto"/>
            <w:vAlign w:val="center"/>
          </w:tcPr>
          <w:p w:rsidR="00E9069D" w:rsidRPr="00E9069D" w:rsidRDefault="00E9069D" w:rsidP="00CB4923">
            <w:pPr>
              <w:suppressAutoHyphens/>
              <w:jc w:val="center"/>
              <w:rPr>
                <w:rFonts w:eastAsia="Times New Roman"/>
                <w:color w:val="auto"/>
                <w:sz w:val="24"/>
                <w:szCs w:val="20"/>
              </w:rPr>
            </w:pPr>
            <w:r w:rsidRPr="00E9069D">
              <w:rPr>
                <w:rFonts w:eastAsia="Times New Roman"/>
                <w:color w:val="auto"/>
                <w:sz w:val="24"/>
                <w:szCs w:val="20"/>
              </w:rPr>
              <w:t>Ежегодный допустимый объем изъятия древесины</w:t>
            </w:r>
          </w:p>
        </w:tc>
      </w:tr>
      <w:tr w:rsidR="00E9069D" w:rsidRPr="00E9069D" w:rsidTr="00CB4923">
        <w:trPr>
          <w:gridAfter w:val="1"/>
          <w:wAfter w:w="8" w:type="dxa"/>
          <w:cantSplit/>
          <w:trHeight w:val="2945"/>
          <w:jc w:val="center"/>
        </w:trPr>
        <w:tc>
          <w:tcPr>
            <w:tcW w:w="2385" w:type="dxa"/>
            <w:vMerge/>
            <w:tcBorders>
              <w:top w:val="nil"/>
              <w:left w:val="single" w:sz="4" w:space="0" w:color="auto"/>
              <w:bottom w:val="nil"/>
              <w:right w:val="single" w:sz="4" w:space="0" w:color="auto"/>
            </w:tcBorders>
            <w:shd w:val="clear" w:color="auto" w:fill="auto"/>
            <w:vAlign w:val="center"/>
          </w:tcPr>
          <w:p w:rsidR="00E9069D" w:rsidRPr="00E9069D" w:rsidRDefault="00E9069D" w:rsidP="00CB4923">
            <w:pPr>
              <w:suppressAutoHyphens/>
              <w:jc w:val="center"/>
              <w:rPr>
                <w:rFonts w:eastAsia="Times New Roman"/>
                <w:color w:val="auto"/>
                <w:sz w:val="24"/>
                <w:szCs w:val="20"/>
              </w:rPr>
            </w:pPr>
          </w:p>
        </w:tc>
        <w:tc>
          <w:tcPr>
            <w:tcW w:w="2520" w:type="dxa"/>
            <w:gridSpan w:val="3"/>
            <w:tcBorders>
              <w:top w:val="single" w:sz="4" w:space="0" w:color="auto"/>
              <w:left w:val="nil"/>
              <w:bottom w:val="single" w:sz="4" w:space="0" w:color="auto"/>
              <w:right w:val="single" w:sz="4" w:space="0" w:color="auto"/>
            </w:tcBorders>
            <w:shd w:val="clear" w:color="auto" w:fill="auto"/>
          </w:tcPr>
          <w:p w:rsidR="000F525D" w:rsidRDefault="00E9069D" w:rsidP="00CB4923">
            <w:pPr>
              <w:suppressAutoHyphens/>
              <w:jc w:val="center"/>
              <w:rPr>
                <w:rFonts w:eastAsia="Times New Roman"/>
                <w:color w:val="auto"/>
                <w:sz w:val="24"/>
                <w:szCs w:val="20"/>
              </w:rPr>
            </w:pPr>
            <w:r w:rsidRPr="00E9069D">
              <w:rPr>
                <w:rFonts w:eastAsia="Times New Roman"/>
                <w:color w:val="auto"/>
                <w:sz w:val="24"/>
                <w:szCs w:val="20"/>
              </w:rPr>
              <w:t>при рубке</w:t>
            </w:r>
          </w:p>
          <w:p w:rsidR="00E9069D" w:rsidRPr="00E9069D" w:rsidRDefault="00E9069D" w:rsidP="00CB4923">
            <w:pPr>
              <w:suppressAutoHyphens/>
              <w:jc w:val="center"/>
              <w:rPr>
                <w:rFonts w:eastAsia="Times New Roman"/>
                <w:color w:val="auto"/>
                <w:sz w:val="24"/>
                <w:szCs w:val="20"/>
              </w:rPr>
            </w:pPr>
            <w:r w:rsidRPr="00E9069D">
              <w:rPr>
                <w:rFonts w:eastAsia="Times New Roman"/>
                <w:color w:val="auto"/>
                <w:sz w:val="24"/>
                <w:szCs w:val="20"/>
              </w:rPr>
              <w:t>спелых и перестойных</w:t>
            </w:r>
          </w:p>
          <w:p w:rsidR="00E9069D" w:rsidRPr="00E9069D" w:rsidRDefault="00E9069D" w:rsidP="00CB4923">
            <w:pPr>
              <w:suppressAutoHyphens/>
              <w:jc w:val="center"/>
              <w:rPr>
                <w:rFonts w:eastAsia="Times New Roman"/>
                <w:color w:val="auto"/>
                <w:sz w:val="24"/>
                <w:szCs w:val="20"/>
              </w:rPr>
            </w:pPr>
            <w:r w:rsidRPr="00E9069D">
              <w:rPr>
                <w:rFonts w:eastAsia="Times New Roman"/>
                <w:color w:val="auto"/>
                <w:sz w:val="24"/>
                <w:szCs w:val="20"/>
              </w:rPr>
              <w:t>лесных насаждений</w:t>
            </w:r>
          </w:p>
        </w:tc>
        <w:tc>
          <w:tcPr>
            <w:tcW w:w="2551" w:type="dxa"/>
            <w:gridSpan w:val="3"/>
            <w:tcBorders>
              <w:top w:val="single" w:sz="4" w:space="0" w:color="auto"/>
              <w:left w:val="nil"/>
              <w:bottom w:val="single" w:sz="4" w:space="0" w:color="auto"/>
              <w:right w:val="single" w:sz="4" w:space="0" w:color="auto"/>
            </w:tcBorders>
            <w:shd w:val="clear" w:color="auto" w:fill="auto"/>
          </w:tcPr>
          <w:p w:rsidR="000F525D" w:rsidRDefault="00E9069D" w:rsidP="00CB4923">
            <w:pPr>
              <w:suppressAutoHyphens/>
              <w:jc w:val="center"/>
              <w:rPr>
                <w:rFonts w:eastAsia="Times New Roman"/>
                <w:color w:val="auto"/>
                <w:sz w:val="24"/>
                <w:szCs w:val="20"/>
              </w:rPr>
            </w:pPr>
            <w:r w:rsidRPr="00E9069D">
              <w:rPr>
                <w:rFonts w:eastAsia="Times New Roman"/>
                <w:color w:val="auto"/>
                <w:sz w:val="24"/>
                <w:szCs w:val="20"/>
              </w:rPr>
              <w:t>при рубке</w:t>
            </w:r>
          </w:p>
          <w:p w:rsidR="00E9069D" w:rsidRPr="00E9069D" w:rsidRDefault="00E9069D" w:rsidP="00CB4923">
            <w:pPr>
              <w:suppressAutoHyphens/>
              <w:jc w:val="center"/>
              <w:rPr>
                <w:rFonts w:eastAsia="Times New Roman"/>
                <w:color w:val="auto"/>
                <w:sz w:val="24"/>
                <w:szCs w:val="20"/>
              </w:rPr>
            </w:pPr>
            <w:r w:rsidRPr="00E9069D">
              <w:rPr>
                <w:rFonts w:eastAsia="Times New Roman"/>
                <w:color w:val="auto"/>
                <w:sz w:val="24"/>
                <w:szCs w:val="20"/>
              </w:rPr>
              <w:t>лесных насаждений при уходе за лесами</w:t>
            </w:r>
          </w:p>
        </w:tc>
        <w:tc>
          <w:tcPr>
            <w:tcW w:w="2564" w:type="dxa"/>
            <w:gridSpan w:val="4"/>
            <w:tcBorders>
              <w:top w:val="single" w:sz="4" w:space="0" w:color="auto"/>
              <w:left w:val="nil"/>
              <w:bottom w:val="single" w:sz="4" w:space="0" w:color="auto"/>
              <w:right w:val="single" w:sz="4" w:space="0" w:color="auto"/>
            </w:tcBorders>
            <w:shd w:val="clear" w:color="auto" w:fill="auto"/>
          </w:tcPr>
          <w:p w:rsidR="000F525D" w:rsidRDefault="00E9069D" w:rsidP="00CB4923">
            <w:pPr>
              <w:suppressAutoHyphens/>
              <w:jc w:val="center"/>
              <w:rPr>
                <w:rFonts w:eastAsia="Times New Roman"/>
                <w:color w:val="auto"/>
                <w:sz w:val="24"/>
                <w:szCs w:val="20"/>
              </w:rPr>
            </w:pPr>
            <w:r w:rsidRPr="00E9069D">
              <w:rPr>
                <w:rFonts w:eastAsia="Times New Roman"/>
                <w:color w:val="auto"/>
                <w:sz w:val="24"/>
                <w:szCs w:val="20"/>
              </w:rPr>
              <w:t>при рубке поврежденных</w:t>
            </w:r>
          </w:p>
          <w:p w:rsidR="00E9069D" w:rsidRPr="00E9069D" w:rsidRDefault="00E9069D" w:rsidP="00CB4923">
            <w:pPr>
              <w:suppressAutoHyphens/>
              <w:jc w:val="center"/>
              <w:rPr>
                <w:rFonts w:eastAsia="Times New Roman"/>
                <w:color w:val="auto"/>
                <w:sz w:val="24"/>
                <w:szCs w:val="20"/>
              </w:rPr>
            </w:pPr>
            <w:r w:rsidRPr="00E9069D">
              <w:rPr>
                <w:rFonts w:eastAsia="Times New Roman"/>
                <w:color w:val="auto"/>
                <w:sz w:val="24"/>
                <w:szCs w:val="20"/>
              </w:rPr>
              <w:t>и погибших лесных насаждений</w:t>
            </w:r>
          </w:p>
        </w:tc>
        <w:tc>
          <w:tcPr>
            <w:tcW w:w="2539" w:type="dxa"/>
            <w:gridSpan w:val="3"/>
            <w:tcBorders>
              <w:top w:val="single" w:sz="4" w:space="0" w:color="auto"/>
              <w:left w:val="nil"/>
              <w:bottom w:val="single" w:sz="4" w:space="0" w:color="auto"/>
              <w:right w:val="single" w:sz="4" w:space="0" w:color="auto"/>
            </w:tcBorders>
            <w:shd w:val="clear" w:color="auto" w:fill="auto"/>
          </w:tcPr>
          <w:p w:rsidR="000F525D" w:rsidRDefault="00E9069D" w:rsidP="00CB4923">
            <w:pPr>
              <w:suppressAutoHyphens/>
              <w:jc w:val="center"/>
              <w:rPr>
                <w:rFonts w:eastAsia="Times New Roman"/>
                <w:color w:val="auto"/>
                <w:sz w:val="24"/>
                <w:szCs w:val="20"/>
              </w:rPr>
            </w:pPr>
            <w:r w:rsidRPr="00E9069D">
              <w:rPr>
                <w:rFonts w:eastAsia="Times New Roman"/>
                <w:color w:val="auto"/>
                <w:sz w:val="24"/>
                <w:szCs w:val="20"/>
              </w:rPr>
              <w:t>при рубке</w:t>
            </w:r>
          </w:p>
          <w:p w:rsidR="000F525D" w:rsidRDefault="00E9069D" w:rsidP="00CB4923">
            <w:pPr>
              <w:suppressAutoHyphens/>
              <w:jc w:val="center"/>
              <w:rPr>
                <w:rFonts w:eastAsia="Times New Roman"/>
                <w:color w:val="auto"/>
                <w:sz w:val="24"/>
                <w:szCs w:val="20"/>
              </w:rPr>
            </w:pPr>
            <w:r w:rsidRPr="00E9069D">
              <w:rPr>
                <w:rFonts w:eastAsia="Times New Roman"/>
                <w:color w:val="auto"/>
                <w:sz w:val="24"/>
                <w:szCs w:val="20"/>
              </w:rPr>
              <w:t>лесных насаждений</w:t>
            </w:r>
          </w:p>
          <w:p w:rsidR="000F525D" w:rsidRDefault="00E9069D" w:rsidP="00CB4923">
            <w:pPr>
              <w:suppressAutoHyphens/>
              <w:jc w:val="center"/>
              <w:rPr>
                <w:rFonts w:eastAsia="Times New Roman"/>
                <w:color w:val="auto"/>
                <w:sz w:val="24"/>
                <w:szCs w:val="20"/>
              </w:rPr>
            </w:pPr>
            <w:r w:rsidRPr="00E9069D">
              <w:rPr>
                <w:rFonts w:eastAsia="Times New Roman"/>
                <w:color w:val="auto"/>
                <w:sz w:val="24"/>
                <w:szCs w:val="20"/>
              </w:rPr>
              <w:t>на лесных участках, предназначенных</w:t>
            </w:r>
          </w:p>
          <w:p w:rsidR="000F76EA" w:rsidRDefault="00E9069D" w:rsidP="00CB4923">
            <w:pPr>
              <w:suppressAutoHyphens/>
              <w:jc w:val="center"/>
              <w:rPr>
                <w:rFonts w:eastAsia="Times New Roman"/>
                <w:color w:val="auto"/>
                <w:sz w:val="24"/>
                <w:szCs w:val="20"/>
              </w:rPr>
            </w:pPr>
            <w:r w:rsidRPr="00E9069D">
              <w:rPr>
                <w:rFonts w:eastAsia="Times New Roman"/>
                <w:color w:val="auto"/>
                <w:sz w:val="24"/>
                <w:szCs w:val="20"/>
              </w:rPr>
              <w:t xml:space="preserve">для строительства, реконструкции </w:t>
            </w:r>
          </w:p>
          <w:p w:rsidR="00E9069D" w:rsidRPr="00E9069D" w:rsidRDefault="00E9069D" w:rsidP="00CB4923">
            <w:pPr>
              <w:suppressAutoHyphens/>
              <w:jc w:val="center"/>
              <w:rPr>
                <w:rFonts w:eastAsia="Times New Roman"/>
                <w:color w:val="auto"/>
                <w:sz w:val="24"/>
                <w:szCs w:val="20"/>
              </w:rPr>
            </w:pPr>
            <w:r w:rsidRPr="00E9069D">
              <w:rPr>
                <w:rFonts w:eastAsia="Times New Roman"/>
                <w:color w:val="auto"/>
                <w:sz w:val="24"/>
                <w:szCs w:val="20"/>
              </w:rPr>
              <w:t xml:space="preserve">и эксплуатации объектов лесной, </w:t>
            </w:r>
            <w:proofErr w:type="spellStart"/>
            <w:r w:rsidRPr="00E9069D">
              <w:rPr>
                <w:rFonts w:eastAsia="Times New Roman"/>
                <w:color w:val="auto"/>
                <w:sz w:val="24"/>
                <w:szCs w:val="20"/>
              </w:rPr>
              <w:t>лесоперерабатываю</w:t>
            </w:r>
            <w:proofErr w:type="spellEnd"/>
            <w:r w:rsidR="000F525D">
              <w:rPr>
                <w:rFonts w:eastAsia="Times New Roman"/>
                <w:color w:val="auto"/>
                <w:sz w:val="24"/>
                <w:szCs w:val="20"/>
              </w:rPr>
              <w:t>-</w:t>
            </w:r>
            <w:r w:rsidRPr="00E9069D">
              <w:rPr>
                <w:rFonts w:eastAsia="Times New Roman"/>
                <w:color w:val="auto"/>
                <w:sz w:val="24"/>
                <w:szCs w:val="20"/>
              </w:rPr>
              <w:t>щей инфраструктуры и объектов, не связанных с созданием лесной инфраструктуры</w:t>
            </w:r>
          </w:p>
        </w:tc>
        <w:tc>
          <w:tcPr>
            <w:tcW w:w="2552" w:type="dxa"/>
            <w:gridSpan w:val="3"/>
            <w:tcBorders>
              <w:top w:val="single" w:sz="4" w:space="0" w:color="auto"/>
              <w:left w:val="nil"/>
              <w:bottom w:val="single" w:sz="4" w:space="0" w:color="auto"/>
              <w:right w:val="single" w:sz="4" w:space="0" w:color="auto"/>
            </w:tcBorders>
            <w:shd w:val="clear" w:color="auto" w:fill="auto"/>
          </w:tcPr>
          <w:p w:rsidR="00E9069D" w:rsidRPr="00E9069D" w:rsidRDefault="00E9069D" w:rsidP="00CB4923">
            <w:pPr>
              <w:suppressAutoHyphens/>
              <w:jc w:val="center"/>
              <w:rPr>
                <w:rFonts w:eastAsia="Times New Roman"/>
                <w:color w:val="auto"/>
                <w:sz w:val="24"/>
                <w:szCs w:val="20"/>
              </w:rPr>
            </w:pPr>
            <w:r w:rsidRPr="00E9069D">
              <w:rPr>
                <w:rFonts w:eastAsia="Times New Roman"/>
                <w:color w:val="auto"/>
                <w:sz w:val="24"/>
                <w:szCs w:val="20"/>
              </w:rPr>
              <w:t>всего</w:t>
            </w:r>
          </w:p>
        </w:tc>
      </w:tr>
      <w:tr w:rsidR="00E9069D" w:rsidRPr="00E9069D" w:rsidTr="00CB4923">
        <w:trPr>
          <w:gridAfter w:val="1"/>
          <w:wAfter w:w="8" w:type="dxa"/>
          <w:cantSplit/>
          <w:trHeight w:val="300"/>
          <w:jc w:val="center"/>
        </w:trPr>
        <w:tc>
          <w:tcPr>
            <w:tcW w:w="2385" w:type="dxa"/>
            <w:vMerge/>
            <w:tcBorders>
              <w:top w:val="nil"/>
              <w:left w:val="single" w:sz="4" w:space="0" w:color="auto"/>
              <w:bottom w:val="nil"/>
              <w:right w:val="single" w:sz="4" w:space="0" w:color="auto"/>
            </w:tcBorders>
            <w:shd w:val="clear" w:color="auto" w:fill="auto"/>
            <w:vAlign w:val="center"/>
          </w:tcPr>
          <w:p w:rsidR="00E9069D" w:rsidRPr="00E9069D" w:rsidRDefault="00E9069D" w:rsidP="00CB4923">
            <w:pPr>
              <w:suppressAutoHyphens/>
              <w:jc w:val="center"/>
              <w:rPr>
                <w:rFonts w:eastAsia="Times New Roman"/>
                <w:color w:val="auto"/>
                <w:sz w:val="24"/>
                <w:szCs w:val="20"/>
              </w:rPr>
            </w:pPr>
          </w:p>
        </w:tc>
        <w:tc>
          <w:tcPr>
            <w:tcW w:w="8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9069D" w:rsidRPr="00E9069D" w:rsidRDefault="000F525D" w:rsidP="00CB4923">
            <w:pPr>
              <w:suppressAutoHyphens/>
              <w:jc w:val="center"/>
              <w:rPr>
                <w:rFonts w:eastAsia="Times New Roman"/>
                <w:color w:val="auto"/>
                <w:sz w:val="24"/>
                <w:szCs w:val="20"/>
              </w:rPr>
            </w:pPr>
            <w:proofErr w:type="spellStart"/>
            <w:r>
              <w:rPr>
                <w:rFonts w:eastAsia="Times New Roman"/>
                <w:color w:val="auto"/>
                <w:sz w:val="24"/>
                <w:szCs w:val="20"/>
              </w:rPr>
              <w:t>п</w:t>
            </w:r>
            <w:r w:rsidR="00E9069D" w:rsidRPr="00E9069D">
              <w:rPr>
                <w:rFonts w:eastAsia="Times New Roman"/>
                <w:color w:val="auto"/>
                <w:sz w:val="24"/>
                <w:szCs w:val="20"/>
              </w:rPr>
              <w:t>ло</w:t>
            </w:r>
            <w:r>
              <w:rPr>
                <w:rFonts w:eastAsia="Times New Roman"/>
                <w:color w:val="auto"/>
                <w:sz w:val="24"/>
                <w:szCs w:val="20"/>
              </w:rPr>
              <w:t>-</w:t>
            </w:r>
            <w:r w:rsidR="00E9069D" w:rsidRPr="00E9069D">
              <w:rPr>
                <w:rFonts w:eastAsia="Times New Roman"/>
                <w:color w:val="auto"/>
                <w:sz w:val="24"/>
                <w:szCs w:val="20"/>
              </w:rPr>
              <w:t>щадь</w:t>
            </w:r>
            <w:proofErr w:type="spellEnd"/>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rsidR="00E9069D" w:rsidRPr="00E9069D" w:rsidRDefault="00E9069D" w:rsidP="00CB4923">
            <w:pPr>
              <w:suppressAutoHyphens/>
              <w:jc w:val="center"/>
              <w:rPr>
                <w:rFonts w:eastAsia="Times New Roman"/>
                <w:color w:val="auto"/>
                <w:sz w:val="24"/>
                <w:szCs w:val="20"/>
              </w:rPr>
            </w:pPr>
            <w:r w:rsidRPr="00E9069D">
              <w:rPr>
                <w:rFonts w:eastAsia="Times New Roman"/>
                <w:color w:val="auto"/>
                <w:sz w:val="24"/>
                <w:szCs w:val="20"/>
              </w:rPr>
              <w:t>запас</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9069D" w:rsidRPr="00E9069D" w:rsidRDefault="000F525D" w:rsidP="00CB4923">
            <w:pPr>
              <w:suppressAutoHyphens/>
              <w:jc w:val="center"/>
              <w:rPr>
                <w:rFonts w:eastAsia="Times New Roman"/>
                <w:color w:val="auto"/>
                <w:sz w:val="24"/>
                <w:szCs w:val="20"/>
              </w:rPr>
            </w:pPr>
            <w:proofErr w:type="spellStart"/>
            <w:r>
              <w:rPr>
                <w:rFonts w:eastAsia="Times New Roman"/>
                <w:color w:val="auto"/>
                <w:sz w:val="24"/>
                <w:szCs w:val="20"/>
              </w:rPr>
              <w:t>п</w:t>
            </w:r>
            <w:r w:rsidR="00E9069D" w:rsidRPr="00E9069D">
              <w:rPr>
                <w:rFonts w:eastAsia="Times New Roman"/>
                <w:color w:val="auto"/>
                <w:sz w:val="24"/>
                <w:szCs w:val="20"/>
              </w:rPr>
              <w:t>ло</w:t>
            </w:r>
            <w:r>
              <w:rPr>
                <w:rFonts w:eastAsia="Times New Roman"/>
                <w:color w:val="auto"/>
                <w:sz w:val="24"/>
                <w:szCs w:val="20"/>
              </w:rPr>
              <w:t>-</w:t>
            </w:r>
            <w:r w:rsidR="00E9069D" w:rsidRPr="00E9069D">
              <w:rPr>
                <w:rFonts w:eastAsia="Times New Roman"/>
                <w:color w:val="auto"/>
                <w:sz w:val="24"/>
                <w:szCs w:val="20"/>
              </w:rPr>
              <w:t>щадь</w:t>
            </w:r>
            <w:proofErr w:type="spellEnd"/>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rsidR="00E9069D" w:rsidRPr="00E9069D" w:rsidRDefault="00E9069D" w:rsidP="00CB4923">
            <w:pPr>
              <w:suppressAutoHyphens/>
              <w:jc w:val="center"/>
              <w:rPr>
                <w:rFonts w:eastAsia="Times New Roman"/>
                <w:color w:val="auto"/>
                <w:sz w:val="24"/>
                <w:szCs w:val="20"/>
              </w:rPr>
            </w:pPr>
            <w:r w:rsidRPr="00E9069D">
              <w:rPr>
                <w:rFonts w:eastAsia="Times New Roman"/>
                <w:color w:val="auto"/>
                <w:sz w:val="24"/>
                <w:szCs w:val="20"/>
              </w:rPr>
              <w:t>запас</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9069D" w:rsidRPr="00E9069D" w:rsidRDefault="000F525D" w:rsidP="00CB4923">
            <w:pPr>
              <w:suppressAutoHyphens/>
              <w:jc w:val="center"/>
              <w:rPr>
                <w:rFonts w:eastAsia="Times New Roman"/>
                <w:color w:val="auto"/>
                <w:sz w:val="24"/>
                <w:szCs w:val="20"/>
              </w:rPr>
            </w:pPr>
            <w:proofErr w:type="spellStart"/>
            <w:r>
              <w:rPr>
                <w:rFonts w:eastAsia="Times New Roman"/>
                <w:color w:val="auto"/>
                <w:sz w:val="24"/>
                <w:szCs w:val="20"/>
              </w:rPr>
              <w:t>п</w:t>
            </w:r>
            <w:r w:rsidR="00E9069D" w:rsidRPr="00E9069D">
              <w:rPr>
                <w:rFonts w:eastAsia="Times New Roman"/>
                <w:color w:val="auto"/>
                <w:sz w:val="24"/>
                <w:szCs w:val="20"/>
              </w:rPr>
              <w:t>ло</w:t>
            </w:r>
            <w:r>
              <w:rPr>
                <w:rFonts w:eastAsia="Times New Roman"/>
                <w:color w:val="auto"/>
                <w:sz w:val="24"/>
                <w:szCs w:val="20"/>
              </w:rPr>
              <w:t>-</w:t>
            </w:r>
            <w:r w:rsidR="00E9069D" w:rsidRPr="00E9069D">
              <w:rPr>
                <w:rFonts w:eastAsia="Times New Roman"/>
                <w:color w:val="auto"/>
                <w:sz w:val="24"/>
                <w:szCs w:val="20"/>
              </w:rPr>
              <w:t>щадь</w:t>
            </w:r>
            <w:proofErr w:type="spellEnd"/>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rsidR="00E9069D" w:rsidRPr="00E9069D" w:rsidRDefault="00E9069D" w:rsidP="00CB4923">
            <w:pPr>
              <w:suppressAutoHyphens/>
              <w:jc w:val="center"/>
              <w:rPr>
                <w:rFonts w:eastAsia="Times New Roman"/>
                <w:color w:val="auto"/>
                <w:sz w:val="24"/>
                <w:szCs w:val="20"/>
              </w:rPr>
            </w:pPr>
            <w:r w:rsidRPr="00E9069D">
              <w:rPr>
                <w:rFonts w:eastAsia="Times New Roman"/>
                <w:color w:val="auto"/>
                <w:sz w:val="24"/>
                <w:szCs w:val="20"/>
              </w:rPr>
              <w:t>запас</w:t>
            </w: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9069D" w:rsidRPr="00E9069D" w:rsidRDefault="000F525D" w:rsidP="00CB4923">
            <w:pPr>
              <w:suppressAutoHyphens/>
              <w:jc w:val="center"/>
              <w:rPr>
                <w:rFonts w:eastAsia="Times New Roman"/>
                <w:color w:val="auto"/>
                <w:sz w:val="24"/>
                <w:szCs w:val="20"/>
              </w:rPr>
            </w:pPr>
            <w:proofErr w:type="spellStart"/>
            <w:r>
              <w:rPr>
                <w:rFonts w:eastAsia="Times New Roman"/>
                <w:color w:val="auto"/>
                <w:sz w:val="24"/>
                <w:szCs w:val="20"/>
              </w:rPr>
              <w:t>п</w:t>
            </w:r>
            <w:r w:rsidR="00E9069D" w:rsidRPr="00E9069D">
              <w:rPr>
                <w:rFonts w:eastAsia="Times New Roman"/>
                <w:color w:val="auto"/>
                <w:sz w:val="24"/>
                <w:szCs w:val="20"/>
              </w:rPr>
              <w:t>ло</w:t>
            </w:r>
            <w:r>
              <w:rPr>
                <w:rFonts w:eastAsia="Times New Roman"/>
                <w:color w:val="auto"/>
                <w:sz w:val="24"/>
                <w:szCs w:val="20"/>
              </w:rPr>
              <w:t>-</w:t>
            </w:r>
            <w:r w:rsidR="00E9069D" w:rsidRPr="00E9069D">
              <w:rPr>
                <w:rFonts w:eastAsia="Times New Roman"/>
                <w:color w:val="auto"/>
                <w:sz w:val="24"/>
                <w:szCs w:val="20"/>
              </w:rPr>
              <w:t>щадь</w:t>
            </w:r>
            <w:proofErr w:type="spellEnd"/>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rsidR="00E9069D" w:rsidRPr="00E9069D" w:rsidRDefault="00E9069D" w:rsidP="00CB4923">
            <w:pPr>
              <w:suppressAutoHyphens/>
              <w:jc w:val="center"/>
              <w:rPr>
                <w:rFonts w:eastAsia="Times New Roman"/>
                <w:color w:val="auto"/>
                <w:sz w:val="24"/>
                <w:szCs w:val="20"/>
              </w:rPr>
            </w:pPr>
            <w:r w:rsidRPr="00E9069D">
              <w:rPr>
                <w:rFonts w:eastAsia="Times New Roman"/>
                <w:color w:val="auto"/>
                <w:sz w:val="24"/>
                <w:szCs w:val="20"/>
              </w:rPr>
              <w:t>запас</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9069D" w:rsidRPr="00E9069D" w:rsidRDefault="000F525D" w:rsidP="00CB4923">
            <w:pPr>
              <w:suppressAutoHyphens/>
              <w:jc w:val="center"/>
              <w:rPr>
                <w:rFonts w:eastAsia="Times New Roman"/>
                <w:color w:val="auto"/>
                <w:sz w:val="24"/>
                <w:szCs w:val="20"/>
              </w:rPr>
            </w:pPr>
            <w:proofErr w:type="spellStart"/>
            <w:r>
              <w:rPr>
                <w:rFonts w:eastAsia="Times New Roman"/>
                <w:color w:val="auto"/>
                <w:sz w:val="24"/>
                <w:szCs w:val="20"/>
              </w:rPr>
              <w:t>п</w:t>
            </w:r>
            <w:r w:rsidR="00E9069D" w:rsidRPr="00E9069D">
              <w:rPr>
                <w:rFonts w:eastAsia="Times New Roman"/>
                <w:color w:val="auto"/>
                <w:sz w:val="24"/>
                <w:szCs w:val="20"/>
              </w:rPr>
              <w:t>ло</w:t>
            </w:r>
            <w:r>
              <w:rPr>
                <w:rFonts w:eastAsia="Times New Roman"/>
                <w:color w:val="auto"/>
                <w:sz w:val="24"/>
                <w:szCs w:val="20"/>
              </w:rPr>
              <w:t>-</w:t>
            </w:r>
            <w:r w:rsidR="00E9069D" w:rsidRPr="00E9069D">
              <w:rPr>
                <w:rFonts w:eastAsia="Times New Roman"/>
                <w:color w:val="auto"/>
                <w:sz w:val="24"/>
                <w:szCs w:val="20"/>
              </w:rPr>
              <w:t>щадь</w:t>
            </w:r>
            <w:proofErr w:type="spellEnd"/>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rsidR="00E9069D" w:rsidRPr="00E9069D" w:rsidRDefault="00E9069D" w:rsidP="00CB4923">
            <w:pPr>
              <w:suppressAutoHyphens/>
              <w:jc w:val="center"/>
              <w:rPr>
                <w:rFonts w:eastAsia="Times New Roman"/>
                <w:color w:val="auto"/>
                <w:sz w:val="24"/>
                <w:szCs w:val="20"/>
              </w:rPr>
            </w:pPr>
            <w:r w:rsidRPr="00E9069D">
              <w:rPr>
                <w:rFonts w:eastAsia="Times New Roman"/>
                <w:color w:val="auto"/>
                <w:sz w:val="24"/>
                <w:szCs w:val="20"/>
              </w:rPr>
              <w:t>запас</w:t>
            </w:r>
          </w:p>
        </w:tc>
      </w:tr>
      <w:tr w:rsidR="000F525D" w:rsidRPr="00E9069D" w:rsidTr="00CB4923">
        <w:trPr>
          <w:cantSplit/>
          <w:trHeight w:val="600"/>
          <w:jc w:val="center"/>
        </w:trPr>
        <w:tc>
          <w:tcPr>
            <w:tcW w:w="2385" w:type="dxa"/>
            <w:vMerge/>
            <w:tcBorders>
              <w:top w:val="nil"/>
              <w:left w:val="single" w:sz="4" w:space="0" w:color="auto"/>
              <w:bottom w:val="single" w:sz="4" w:space="0" w:color="auto"/>
              <w:right w:val="single" w:sz="4" w:space="0" w:color="auto"/>
            </w:tcBorders>
            <w:shd w:val="clear" w:color="auto" w:fill="auto"/>
            <w:vAlign w:val="center"/>
          </w:tcPr>
          <w:p w:rsidR="000F525D" w:rsidRPr="00E9069D" w:rsidRDefault="000F525D" w:rsidP="00CB4923">
            <w:pPr>
              <w:suppressAutoHyphens/>
              <w:jc w:val="center"/>
              <w:rPr>
                <w:rFonts w:eastAsia="Times New Roman"/>
                <w:color w:val="auto"/>
                <w:sz w:val="24"/>
                <w:szCs w:val="20"/>
              </w:rPr>
            </w:pPr>
          </w:p>
        </w:tc>
        <w:tc>
          <w:tcPr>
            <w:tcW w:w="819" w:type="dxa"/>
            <w:vMerge/>
            <w:tcBorders>
              <w:top w:val="nil"/>
              <w:left w:val="single" w:sz="4" w:space="0" w:color="auto"/>
              <w:bottom w:val="single" w:sz="4" w:space="0" w:color="auto"/>
              <w:right w:val="single" w:sz="4" w:space="0" w:color="auto"/>
            </w:tcBorders>
            <w:shd w:val="clear" w:color="auto" w:fill="auto"/>
            <w:vAlign w:val="center"/>
          </w:tcPr>
          <w:p w:rsidR="000F525D" w:rsidRPr="00E9069D" w:rsidRDefault="000F525D" w:rsidP="00CB4923">
            <w:pPr>
              <w:suppressAutoHyphens/>
              <w:jc w:val="center"/>
              <w:rPr>
                <w:rFonts w:eastAsia="Times New Roman"/>
                <w:color w:val="auto"/>
                <w:sz w:val="24"/>
                <w:szCs w:val="20"/>
              </w:rPr>
            </w:pPr>
          </w:p>
        </w:tc>
        <w:tc>
          <w:tcPr>
            <w:tcW w:w="850" w:type="dxa"/>
            <w:tcBorders>
              <w:top w:val="nil"/>
              <w:left w:val="nil"/>
              <w:bottom w:val="single" w:sz="4" w:space="0" w:color="auto"/>
              <w:right w:val="single" w:sz="4" w:space="0" w:color="auto"/>
            </w:tcBorders>
            <w:shd w:val="clear" w:color="auto" w:fill="auto"/>
          </w:tcPr>
          <w:p w:rsidR="000F525D" w:rsidRPr="00E9069D" w:rsidRDefault="000F525D" w:rsidP="00CB4923">
            <w:pPr>
              <w:suppressAutoHyphens/>
              <w:jc w:val="center"/>
              <w:rPr>
                <w:rFonts w:eastAsia="Times New Roman"/>
                <w:color w:val="auto"/>
                <w:sz w:val="24"/>
                <w:szCs w:val="20"/>
              </w:rPr>
            </w:pPr>
            <w:r>
              <w:rPr>
                <w:rFonts w:eastAsia="Times New Roman"/>
                <w:color w:val="auto"/>
                <w:sz w:val="24"/>
                <w:szCs w:val="20"/>
              </w:rPr>
              <w:t>л</w:t>
            </w:r>
            <w:r w:rsidRPr="00E9069D">
              <w:rPr>
                <w:rFonts w:eastAsia="Times New Roman"/>
                <w:color w:val="auto"/>
                <w:sz w:val="24"/>
                <w:szCs w:val="20"/>
              </w:rPr>
              <w:t>и</w:t>
            </w:r>
            <w:r>
              <w:rPr>
                <w:rFonts w:eastAsia="Times New Roman"/>
                <w:color w:val="auto"/>
                <w:sz w:val="24"/>
                <w:szCs w:val="20"/>
              </w:rPr>
              <w:t>к-</w:t>
            </w:r>
            <w:r w:rsidRPr="00E9069D">
              <w:rPr>
                <w:rFonts w:eastAsia="Times New Roman"/>
                <w:color w:val="auto"/>
                <w:sz w:val="24"/>
                <w:szCs w:val="20"/>
              </w:rPr>
              <w:t>вид</w:t>
            </w:r>
            <w:r>
              <w:rPr>
                <w:rFonts w:eastAsia="Times New Roman"/>
                <w:color w:val="auto"/>
                <w:sz w:val="24"/>
                <w:szCs w:val="20"/>
              </w:rPr>
              <w:t>-</w:t>
            </w:r>
            <w:proofErr w:type="spellStart"/>
            <w:r w:rsidRPr="00E9069D">
              <w:rPr>
                <w:rFonts w:eastAsia="Times New Roman"/>
                <w:color w:val="auto"/>
                <w:sz w:val="24"/>
                <w:szCs w:val="20"/>
              </w:rPr>
              <w:t>ный</w:t>
            </w:r>
            <w:proofErr w:type="spellEnd"/>
          </w:p>
        </w:tc>
        <w:tc>
          <w:tcPr>
            <w:tcW w:w="851" w:type="dxa"/>
            <w:tcBorders>
              <w:top w:val="nil"/>
              <w:left w:val="nil"/>
              <w:bottom w:val="single" w:sz="4" w:space="0" w:color="auto"/>
              <w:right w:val="single" w:sz="4" w:space="0" w:color="auto"/>
            </w:tcBorders>
            <w:shd w:val="clear" w:color="auto" w:fill="auto"/>
          </w:tcPr>
          <w:p w:rsidR="000F525D" w:rsidRPr="00E9069D" w:rsidRDefault="000F525D" w:rsidP="00CB4923">
            <w:pPr>
              <w:suppressAutoHyphens/>
              <w:jc w:val="center"/>
              <w:rPr>
                <w:rFonts w:eastAsia="Times New Roman"/>
                <w:color w:val="auto"/>
                <w:sz w:val="24"/>
                <w:szCs w:val="20"/>
              </w:rPr>
            </w:pPr>
            <w:r>
              <w:rPr>
                <w:rFonts w:eastAsia="Times New Roman"/>
                <w:color w:val="auto"/>
                <w:sz w:val="24"/>
                <w:szCs w:val="20"/>
              </w:rPr>
              <w:t>д</w:t>
            </w:r>
            <w:r w:rsidRPr="00E9069D">
              <w:rPr>
                <w:rFonts w:eastAsia="Times New Roman"/>
                <w:color w:val="auto"/>
                <w:sz w:val="24"/>
                <w:szCs w:val="20"/>
              </w:rPr>
              <w:t>ел</w:t>
            </w:r>
            <w:r>
              <w:rPr>
                <w:rFonts w:eastAsia="Times New Roman"/>
                <w:color w:val="auto"/>
                <w:sz w:val="24"/>
                <w:szCs w:val="20"/>
              </w:rPr>
              <w:t>о-</w:t>
            </w:r>
            <w:r w:rsidRPr="00E9069D">
              <w:rPr>
                <w:rFonts w:eastAsia="Times New Roman"/>
                <w:color w:val="auto"/>
                <w:sz w:val="24"/>
                <w:szCs w:val="20"/>
              </w:rPr>
              <w:t>вой</w:t>
            </w:r>
          </w:p>
        </w:tc>
        <w:tc>
          <w:tcPr>
            <w:tcW w:w="850" w:type="dxa"/>
            <w:vMerge/>
            <w:tcBorders>
              <w:top w:val="nil"/>
              <w:left w:val="single" w:sz="4" w:space="0" w:color="auto"/>
              <w:bottom w:val="single" w:sz="4" w:space="0" w:color="auto"/>
              <w:right w:val="single" w:sz="4" w:space="0" w:color="auto"/>
            </w:tcBorders>
            <w:shd w:val="clear" w:color="auto" w:fill="auto"/>
            <w:vAlign w:val="center"/>
          </w:tcPr>
          <w:p w:rsidR="000F525D" w:rsidRPr="00E9069D" w:rsidRDefault="000F525D" w:rsidP="00CB4923">
            <w:pPr>
              <w:suppressAutoHyphens/>
              <w:jc w:val="center"/>
              <w:rPr>
                <w:rFonts w:eastAsia="Times New Roman"/>
                <w:color w:val="auto"/>
                <w:sz w:val="24"/>
                <w:szCs w:val="20"/>
              </w:rPr>
            </w:pPr>
          </w:p>
        </w:tc>
        <w:tc>
          <w:tcPr>
            <w:tcW w:w="850" w:type="dxa"/>
            <w:tcBorders>
              <w:top w:val="nil"/>
              <w:left w:val="nil"/>
              <w:bottom w:val="single" w:sz="4" w:space="0" w:color="auto"/>
              <w:right w:val="single" w:sz="4" w:space="0" w:color="auto"/>
            </w:tcBorders>
            <w:shd w:val="clear" w:color="auto" w:fill="auto"/>
          </w:tcPr>
          <w:p w:rsidR="000F525D" w:rsidRPr="00E9069D" w:rsidRDefault="000F525D" w:rsidP="00CB4923">
            <w:pPr>
              <w:suppressAutoHyphens/>
              <w:jc w:val="center"/>
              <w:rPr>
                <w:rFonts w:eastAsia="Times New Roman"/>
                <w:color w:val="auto"/>
                <w:sz w:val="24"/>
                <w:szCs w:val="20"/>
              </w:rPr>
            </w:pPr>
            <w:r>
              <w:rPr>
                <w:rFonts w:eastAsia="Times New Roman"/>
                <w:color w:val="auto"/>
                <w:sz w:val="24"/>
                <w:szCs w:val="20"/>
              </w:rPr>
              <w:t>л</w:t>
            </w:r>
            <w:r w:rsidRPr="00E9069D">
              <w:rPr>
                <w:rFonts w:eastAsia="Times New Roman"/>
                <w:color w:val="auto"/>
                <w:sz w:val="24"/>
                <w:szCs w:val="20"/>
              </w:rPr>
              <w:t>и</w:t>
            </w:r>
            <w:r>
              <w:rPr>
                <w:rFonts w:eastAsia="Times New Roman"/>
                <w:color w:val="auto"/>
                <w:sz w:val="24"/>
                <w:szCs w:val="20"/>
              </w:rPr>
              <w:t>к-</w:t>
            </w:r>
            <w:r w:rsidRPr="00E9069D">
              <w:rPr>
                <w:rFonts w:eastAsia="Times New Roman"/>
                <w:color w:val="auto"/>
                <w:sz w:val="24"/>
                <w:szCs w:val="20"/>
              </w:rPr>
              <w:t>вид</w:t>
            </w:r>
            <w:r>
              <w:rPr>
                <w:rFonts w:eastAsia="Times New Roman"/>
                <w:color w:val="auto"/>
                <w:sz w:val="24"/>
                <w:szCs w:val="20"/>
              </w:rPr>
              <w:t>-</w:t>
            </w:r>
            <w:proofErr w:type="spellStart"/>
            <w:r w:rsidRPr="00E9069D">
              <w:rPr>
                <w:rFonts w:eastAsia="Times New Roman"/>
                <w:color w:val="auto"/>
                <w:sz w:val="24"/>
                <w:szCs w:val="20"/>
              </w:rPr>
              <w:t>ный</w:t>
            </w:r>
            <w:proofErr w:type="spellEnd"/>
          </w:p>
        </w:tc>
        <w:tc>
          <w:tcPr>
            <w:tcW w:w="851" w:type="dxa"/>
            <w:tcBorders>
              <w:top w:val="nil"/>
              <w:left w:val="nil"/>
              <w:bottom w:val="single" w:sz="4" w:space="0" w:color="auto"/>
              <w:right w:val="single" w:sz="4" w:space="0" w:color="auto"/>
            </w:tcBorders>
            <w:shd w:val="clear" w:color="auto" w:fill="auto"/>
          </w:tcPr>
          <w:p w:rsidR="000F525D" w:rsidRPr="00E9069D" w:rsidRDefault="000F525D" w:rsidP="00CB4923">
            <w:pPr>
              <w:suppressAutoHyphens/>
              <w:jc w:val="center"/>
              <w:rPr>
                <w:rFonts w:eastAsia="Times New Roman"/>
                <w:color w:val="auto"/>
                <w:sz w:val="24"/>
                <w:szCs w:val="20"/>
              </w:rPr>
            </w:pPr>
            <w:r>
              <w:rPr>
                <w:rFonts w:eastAsia="Times New Roman"/>
                <w:color w:val="auto"/>
                <w:sz w:val="24"/>
                <w:szCs w:val="20"/>
              </w:rPr>
              <w:t>д</w:t>
            </w:r>
            <w:r w:rsidRPr="00E9069D">
              <w:rPr>
                <w:rFonts w:eastAsia="Times New Roman"/>
                <w:color w:val="auto"/>
                <w:sz w:val="24"/>
                <w:szCs w:val="20"/>
              </w:rPr>
              <w:t>ел</w:t>
            </w:r>
            <w:r>
              <w:rPr>
                <w:rFonts w:eastAsia="Times New Roman"/>
                <w:color w:val="auto"/>
                <w:sz w:val="24"/>
                <w:szCs w:val="20"/>
              </w:rPr>
              <w:t>о-</w:t>
            </w:r>
            <w:r w:rsidRPr="00E9069D">
              <w:rPr>
                <w:rFonts w:eastAsia="Times New Roman"/>
                <w:color w:val="auto"/>
                <w:sz w:val="24"/>
                <w:szCs w:val="20"/>
              </w:rPr>
              <w:t>вой</w:t>
            </w:r>
          </w:p>
        </w:tc>
        <w:tc>
          <w:tcPr>
            <w:tcW w:w="851" w:type="dxa"/>
            <w:vMerge/>
            <w:tcBorders>
              <w:top w:val="nil"/>
              <w:left w:val="single" w:sz="4" w:space="0" w:color="auto"/>
              <w:bottom w:val="single" w:sz="4" w:space="0" w:color="auto"/>
              <w:right w:val="single" w:sz="4" w:space="0" w:color="auto"/>
            </w:tcBorders>
            <w:shd w:val="clear" w:color="auto" w:fill="auto"/>
            <w:vAlign w:val="center"/>
          </w:tcPr>
          <w:p w:rsidR="000F525D" w:rsidRPr="00E9069D" w:rsidRDefault="000F525D" w:rsidP="00CB4923">
            <w:pPr>
              <w:suppressAutoHyphens/>
              <w:jc w:val="center"/>
              <w:rPr>
                <w:rFonts w:eastAsia="Times New Roman"/>
                <w:color w:val="auto"/>
                <w:sz w:val="24"/>
                <w:szCs w:val="20"/>
              </w:rPr>
            </w:pPr>
          </w:p>
        </w:tc>
        <w:tc>
          <w:tcPr>
            <w:tcW w:w="850" w:type="dxa"/>
            <w:tcBorders>
              <w:top w:val="nil"/>
              <w:left w:val="nil"/>
              <w:bottom w:val="single" w:sz="4" w:space="0" w:color="auto"/>
              <w:right w:val="single" w:sz="4" w:space="0" w:color="auto"/>
            </w:tcBorders>
            <w:shd w:val="clear" w:color="auto" w:fill="auto"/>
          </w:tcPr>
          <w:p w:rsidR="000F525D" w:rsidRPr="00E9069D" w:rsidRDefault="000F525D" w:rsidP="00CB4923">
            <w:pPr>
              <w:suppressAutoHyphens/>
              <w:jc w:val="center"/>
              <w:rPr>
                <w:rFonts w:eastAsia="Times New Roman"/>
                <w:color w:val="auto"/>
                <w:sz w:val="24"/>
                <w:szCs w:val="20"/>
              </w:rPr>
            </w:pPr>
            <w:r>
              <w:rPr>
                <w:rFonts w:eastAsia="Times New Roman"/>
                <w:color w:val="auto"/>
                <w:sz w:val="24"/>
                <w:szCs w:val="20"/>
              </w:rPr>
              <w:t>л</w:t>
            </w:r>
            <w:r w:rsidRPr="00E9069D">
              <w:rPr>
                <w:rFonts w:eastAsia="Times New Roman"/>
                <w:color w:val="auto"/>
                <w:sz w:val="24"/>
                <w:szCs w:val="20"/>
              </w:rPr>
              <w:t>и</w:t>
            </w:r>
            <w:r>
              <w:rPr>
                <w:rFonts w:eastAsia="Times New Roman"/>
                <w:color w:val="auto"/>
                <w:sz w:val="24"/>
                <w:szCs w:val="20"/>
              </w:rPr>
              <w:t>к-</w:t>
            </w:r>
            <w:r w:rsidRPr="00E9069D">
              <w:rPr>
                <w:rFonts w:eastAsia="Times New Roman"/>
                <w:color w:val="auto"/>
                <w:sz w:val="24"/>
                <w:szCs w:val="20"/>
              </w:rPr>
              <w:t>вид</w:t>
            </w:r>
            <w:r>
              <w:rPr>
                <w:rFonts w:eastAsia="Times New Roman"/>
                <w:color w:val="auto"/>
                <w:sz w:val="24"/>
                <w:szCs w:val="20"/>
              </w:rPr>
              <w:t>-</w:t>
            </w:r>
            <w:proofErr w:type="spellStart"/>
            <w:r w:rsidRPr="00E9069D">
              <w:rPr>
                <w:rFonts w:eastAsia="Times New Roman"/>
                <w:color w:val="auto"/>
                <w:sz w:val="24"/>
                <w:szCs w:val="20"/>
              </w:rPr>
              <w:t>ный</w:t>
            </w:r>
            <w:proofErr w:type="spellEnd"/>
          </w:p>
        </w:tc>
        <w:tc>
          <w:tcPr>
            <w:tcW w:w="851" w:type="dxa"/>
            <w:tcBorders>
              <w:top w:val="nil"/>
              <w:left w:val="nil"/>
              <w:bottom w:val="single" w:sz="4" w:space="0" w:color="auto"/>
              <w:right w:val="single" w:sz="4" w:space="0" w:color="auto"/>
            </w:tcBorders>
            <w:shd w:val="clear" w:color="auto" w:fill="auto"/>
          </w:tcPr>
          <w:p w:rsidR="000F525D" w:rsidRPr="00E9069D" w:rsidRDefault="000F525D" w:rsidP="00CB4923">
            <w:pPr>
              <w:suppressAutoHyphens/>
              <w:jc w:val="center"/>
              <w:rPr>
                <w:rFonts w:eastAsia="Times New Roman"/>
                <w:color w:val="auto"/>
                <w:sz w:val="24"/>
                <w:szCs w:val="20"/>
              </w:rPr>
            </w:pPr>
            <w:r>
              <w:rPr>
                <w:rFonts w:eastAsia="Times New Roman"/>
                <w:color w:val="auto"/>
                <w:sz w:val="24"/>
                <w:szCs w:val="20"/>
              </w:rPr>
              <w:t>д</w:t>
            </w:r>
            <w:r w:rsidRPr="00E9069D">
              <w:rPr>
                <w:rFonts w:eastAsia="Times New Roman"/>
                <w:color w:val="auto"/>
                <w:sz w:val="24"/>
                <w:szCs w:val="20"/>
              </w:rPr>
              <w:t>ел</w:t>
            </w:r>
            <w:r>
              <w:rPr>
                <w:rFonts w:eastAsia="Times New Roman"/>
                <w:color w:val="auto"/>
                <w:sz w:val="24"/>
                <w:szCs w:val="20"/>
              </w:rPr>
              <w:t>о-</w:t>
            </w:r>
            <w:r w:rsidRPr="00E9069D">
              <w:rPr>
                <w:rFonts w:eastAsia="Times New Roman"/>
                <w:color w:val="auto"/>
                <w:sz w:val="24"/>
                <w:szCs w:val="20"/>
              </w:rPr>
              <w:t>вой</w:t>
            </w:r>
          </w:p>
        </w:tc>
        <w:tc>
          <w:tcPr>
            <w:tcW w:w="850" w:type="dxa"/>
            <w:gridSpan w:val="2"/>
            <w:vMerge/>
            <w:tcBorders>
              <w:top w:val="nil"/>
              <w:left w:val="single" w:sz="4" w:space="0" w:color="auto"/>
              <w:bottom w:val="single" w:sz="4" w:space="0" w:color="auto"/>
              <w:right w:val="single" w:sz="4" w:space="0" w:color="auto"/>
            </w:tcBorders>
            <w:shd w:val="clear" w:color="auto" w:fill="auto"/>
            <w:vAlign w:val="center"/>
          </w:tcPr>
          <w:p w:rsidR="000F525D" w:rsidRPr="00E9069D" w:rsidRDefault="000F525D" w:rsidP="00CB4923">
            <w:pPr>
              <w:suppressAutoHyphens/>
              <w:jc w:val="center"/>
              <w:rPr>
                <w:rFonts w:eastAsia="Times New Roman"/>
                <w:color w:val="auto"/>
                <w:sz w:val="24"/>
                <w:szCs w:val="20"/>
              </w:rPr>
            </w:pPr>
          </w:p>
        </w:tc>
        <w:tc>
          <w:tcPr>
            <w:tcW w:w="850" w:type="dxa"/>
            <w:tcBorders>
              <w:top w:val="nil"/>
              <w:left w:val="nil"/>
              <w:bottom w:val="single" w:sz="4" w:space="0" w:color="auto"/>
              <w:right w:val="single" w:sz="4" w:space="0" w:color="auto"/>
            </w:tcBorders>
            <w:shd w:val="clear" w:color="auto" w:fill="auto"/>
          </w:tcPr>
          <w:p w:rsidR="000F525D" w:rsidRPr="00E9069D" w:rsidRDefault="000F525D" w:rsidP="00CB4923">
            <w:pPr>
              <w:suppressAutoHyphens/>
              <w:jc w:val="center"/>
              <w:rPr>
                <w:rFonts w:eastAsia="Times New Roman"/>
                <w:color w:val="auto"/>
                <w:sz w:val="24"/>
                <w:szCs w:val="20"/>
              </w:rPr>
            </w:pPr>
            <w:r>
              <w:rPr>
                <w:rFonts w:eastAsia="Times New Roman"/>
                <w:color w:val="auto"/>
                <w:sz w:val="24"/>
                <w:szCs w:val="20"/>
              </w:rPr>
              <w:t>л</w:t>
            </w:r>
            <w:r w:rsidRPr="00E9069D">
              <w:rPr>
                <w:rFonts w:eastAsia="Times New Roman"/>
                <w:color w:val="auto"/>
                <w:sz w:val="24"/>
                <w:szCs w:val="20"/>
              </w:rPr>
              <w:t>и</w:t>
            </w:r>
            <w:r>
              <w:rPr>
                <w:rFonts w:eastAsia="Times New Roman"/>
                <w:color w:val="auto"/>
                <w:sz w:val="24"/>
                <w:szCs w:val="20"/>
              </w:rPr>
              <w:t>к-</w:t>
            </w:r>
            <w:r w:rsidRPr="00E9069D">
              <w:rPr>
                <w:rFonts w:eastAsia="Times New Roman"/>
                <w:color w:val="auto"/>
                <w:sz w:val="24"/>
                <w:szCs w:val="20"/>
              </w:rPr>
              <w:t>вид</w:t>
            </w:r>
            <w:r>
              <w:rPr>
                <w:rFonts w:eastAsia="Times New Roman"/>
                <w:color w:val="auto"/>
                <w:sz w:val="24"/>
                <w:szCs w:val="20"/>
              </w:rPr>
              <w:t>-</w:t>
            </w:r>
            <w:proofErr w:type="spellStart"/>
            <w:r w:rsidRPr="00E9069D">
              <w:rPr>
                <w:rFonts w:eastAsia="Times New Roman"/>
                <w:color w:val="auto"/>
                <w:sz w:val="24"/>
                <w:szCs w:val="20"/>
              </w:rPr>
              <w:t>ный</w:t>
            </w:r>
            <w:proofErr w:type="spellEnd"/>
          </w:p>
        </w:tc>
        <w:tc>
          <w:tcPr>
            <w:tcW w:w="851" w:type="dxa"/>
            <w:tcBorders>
              <w:top w:val="nil"/>
              <w:left w:val="nil"/>
              <w:bottom w:val="single" w:sz="4" w:space="0" w:color="auto"/>
              <w:right w:val="single" w:sz="4" w:space="0" w:color="auto"/>
            </w:tcBorders>
            <w:shd w:val="clear" w:color="auto" w:fill="auto"/>
          </w:tcPr>
          <w:p w:rsidR="000F525D" w:rsidRPr="00E9069D" w:rsidRDefault="000F525D" w:rsidP="00CB4923">
            <w:pPr>
              <w:suppressAutoHyphens/>
              <w:jc w:val="center"/>
              <w:rPr>
                <w:rFonts w:eastAsia="Times New Roman"/>
                <w:color w:val="auto"/>
                <w:sz w:val="24"/>
                <w:szCs w:val="20"/>
              </w:rPr>
            </w:pPr>
            <w:r>
              <w:rPr>
                <w:rFonts w:eastAsia="Times New Roman"/>
                <w:color w:val="auto"/>
                <w:sz w:val="24"/>
                <w:szCs w:val="20"/>
              </w:rPr>
              <w:t>д</w:t>
            </w:r>
            <w:r w:rsidRPr="00E9069D">
              <w:rPr>
                <w:rFonts w:eastAsia="Times New Roman"/>
                <w:color w:val="auto"/>
                <w:sz w:val="24"/>
                <w:szCs w:val="20"/>
              </w:rPr>
              <w:t>ел</w:t>
            </w:r>
            <w:r>
              <w:rPr>
                <w:rFonts w:eastAsia="Times New Roman"/>
                <w:color w:val="auto"/>
                <w:sz w:val="24"/>
                <w:szCs w:val="20"/>
              </w:rPr>
              <w:t>о-</w:t>
            </w:r>
            <w:r w:rsidRPr="00E9069D">
              <w:rPr>
                <w:rFonts w:eastAsia="Times New Roman"/>
                <w:color w:val="auto"/>
                <w:sz w:val="24"/>
                <w:szCs w:val="20"/>
              </w:rPr>
              <w:t>вой</w:t>
            </w:r>
          </w:p>
        </w:tc>
        <w:tc>
          <w:tcPr>
            <w:tcW w:w="851" w:type="dxa"/>
            <w:vMerge/>
            <w:tcBorders>
              <w:top w:val="nil"/>
              <w:left w:val="single" w:sz="4" w:space="0" w:color="auto"/>
              <w:bottom w:val="single" w:sz="4" w:space="0" w:color="auto"/>
              <w:right w:val="single" w:sz="4" w:space="0" w:color="auto"/>
            </w:tcBorders>
            <w:shd w:val="clear" w:color="auto" w:fill="auto"/>
            <w:vAlign w:val="center"/>
          </w:tcPr>
          <w:p w:rsidR="000F525D" w:rsidRPr="00E9069D" w:rsidRDefault="000F525D" w:rsidP="00CB4923">
            <w:pPr>
              <w:suppressAutoHyphens/>
              <w:jc w:val="center"/>
              <w:rPr>
                <w:rFonts w:eastAsia="Times New Roman"/>
                <w:color w:val="auto"/>
                <w:sz w:val="24"/>
                <w:szCs w:val="20"/>
              </w:rPr>
            </w:pPr>
          </w:p>
        </w:tc>
        <w:tc>
          <w:tcPr>
            <w:tcW w:w="854" w:type="dxa"/>
            <w:tcBorders>
              <w:top w:val="nil"/>
              <w:left w:val="nil"/>
              <w:bottom w:val="single" w:sz="4" w:space="0" w:color="auto"/>
              <w:right w:val="single" w:sz="4" w:space="0" w:color="auto"/>
            </w:tcBorders>
            <w:shd w:val="clear" w:color="auto" w:fill="auto"/>
          </w:tcPr>
          <w:p w:rsidR="000F525D" w:rsidRPr="00E9069D" w:rsidRDefault="000F525D" w:rsidP="00CB4923">
            <w:pPr>
              <w:suppressAutoHyphens/>
              <w:jc w:val="center"/>
              <w:rPr>
                <w:rFonts w:eastAsia="Times New Roman"/>
                <w:color w:val="auto"/>
                <w:sz w:val="24"/>
                <w:szCs w:val="20"/>
              </w:rPr>
            </w:pPr>
            <w:r>
              <w:rPr>
                <w:rFonts w:eastAsia="Times New Roman"/>
                <w:color w:val="auto"/>
                <w:sz w:val="24"/>
                <w:szCs w:val="20"/>
              </w:rPr>
              <w:t>л</w:t>
            </w:r>
            <w:r w:rsidRPr="00E9069D">
              <w:rPr>
                <w:rFonts w:eastAsia="Times New Roman"/>
                <w:color w:val="auto"/>
                <w:sz w:val="24"/>
                <w:szCs w:val="20"/>
              </w:rPr>
              <w:t>и</w:t>
            </w:r>
            <w:r>
              <w:rPr>
                <w:rFonts w:eastAsia="Times New Roman"/>
                <w:color w:val="auto"/>
                <w:sz w:val="24"/>
                <w:szCs w:val="20"/>
              </w:rPr>
              <w:t>к-</w:t>
            </w:r>
            <w:r w:rsidRPr="00E9069D">
              <w:rPr>
                <w:rFonts w:eastAsia="Times New Roman"/>
                <w:color w:val="auto"/>
                <w:sz w:val="24"/>
                <w:szCs w:val="20"/>
              </w:rPr>
              <w:t>вид</w:t>
            </w:r>
            <w:r>
              <w:rPr>
                <w:rFonts w:eastAsia="Times New Roman"/>
                <w:color w:val="auto"/>
                <w:sz w:val="24"/>
                <w:szCs w:val="20"/>
              </w:rPr>
              <w:t>-</w:t>
            </w:r>
            <w:proofErr w:type="spellStart"/>
            <w:r w:rsidRPr="00E9069D">
              <w:rPr>
                <w:rFonts w:eastAsia="Times New Roman"/>
                <w:color w:val="auto"/>
                <w:sz w:val="24"/>
                <w:szCs w:val="20"/>
              </w:rPr>
              <w:t>ный</w:t>
            </w:r>
            <w:proofErr w:type="spellEnd"/>
          </w:p>
        </w:tc>
        <w:tc>
          <w:tcPr>
            <w:tcW w:w="855" w:type="dxa"/>
            <w:gridSpan w:val="2"/>
            <w:tcBorders>
              <w:top w:val="nil"/>
              <w:left w:val="nil"/>
              <w:bottom w:val="single" w:sz="4" w:space="0" w:color="auto"/>
              <w:right w:val="single" w:sz="4" w:space="0" w:color="auto"/>
            </w:tcBorders>
            <w:shd w:val="clear" w:color="auto" w:fill="auto"/>
          </w:tcPr>
          <w:p w:rsidR="000F525D" w:rsidRPr="00E9069D" w:rsidRDefault="000F525D" w:rsidP="00CB4923">
            <w:pPr>
              <w:suppressAutoHyphens/>
              <w:jc w:val="center"/>
              <w:rPr>
                <w:rFonts w:eastAsia="Times New Roman"/>
                <w:color w:val="auto"/>
                <w:sz w:val="24"/>
                <w:szCs w:val="20"/>
              </w:rPr>
            </w:pPr>
            <w:r>
              <w:rPr>
                <w:rFonts w:eastAsia="Times New Roman"/>
                <w:color w:val="auto"/>
                <w:sz w:val="24"/>
                <w:szCs w:val="20"/>
              </w:rPr>
              <w:t>д</w:t>
            </w:r>
            <w:r w:rsidRPr="00E9069D">
              <w:rPr>
                <w:rFonts w:eastAsia="Times New Roman"/>
                <w:color w:val="auto"/>
                <w:sz w:val="24"/>
                <w:szCs w:val="20"/>
              </w:rPr>
              <w:t>ел</w:t>
            </w:r>
            <w:r>
              <w:rPr>
                <w:rFonts w:eastAsia="Times New Roman"/>
                <w:color w:val="auto"/>
                <w:sz w:val="24"/>
                <w:szCs w:val="20"/>
              </w:rPr>
              <w:t>о-</w:t>
            </w:r>
            <w:r w:rsidRPr="00E9069D">
              <w:rPr>
                <w:rFonts w:eastAsia="Times New Roman"/>
                <w:color w:val="auto"/>
                <w:sz w:val="24"/>
                <w:szCs w:val="20"/>
              </w:rPr>
              <w:t>вой</w:t>
            </w:r>
          </w:p>
        </w:tc>
      </w:tr>
      <w:tr w:rsidR="007D6B86" w:rsidRPr="00E9069D" w:rsidTr="00CB4923">
        <w:trPr>
          <w:trHeight w:val="300"/>
          <w:jc w:val="center"/>
        </w:trPr>
        <w:tc>
          <w:tcPr>
            <w:tcW w:w="2385" w:type="dxa"/>
            <w:tcBorders>
              <w:top w:val="nil"/>
              <w:left w:val="single" w:sz="4" w:space="0" w:color="auto"/>
              <w:bottom w:val="single" w:sz="4" w:space="0" w:color="auto"/>
              <w:right w:val="single" w:sz="4" w:space="0" w:color="auto"/>
            </w:tcBorders>
            <w:shd w:val="clear" w:color="auto" w:fill="auto"/>
            <w:vAlign w:val="center"/>
          </w:tcPr>
          <w:p w:rsidR="007D6B86" w:rsidRPr="00E9069D" w:rsidRDefault="007D6B86" w:rsidP="00CB4923">
            <w:pPr>
              <w:keepNext/>
              <w:suppressAutoHyphens/>
              <w:outlineLvl w:val="3"/>
              <w:rPr>
                <w:rFonts w:eastAsia="Times New Roman"/>
                <w:color w:val="auto"/>
                <w:sz w:val="24"/>
                <w:szCs w:val="20"/>
              </w:rPr>
            </w:pPr>
            <w:r w:rsidRPr="00E9069D">
              <w:rPr>
                <w:rFonts w:eastAsia="Times New Roman"/>
                <w:color w:val="auto"/>
                <w:sz w:val="24"/>
                <w:szCs w:val="20"/>
              </w:rPr>
              <w:t>Хвойные</w:t>
            </w:r>
          </w:p>
        </w:tc>
        <w:tc>
          <w:tcPr>
            <w:tcW w:w="819" w:type="dxa"/>
            <w:tcBorders>
              <w:top w:val="nil"/>
              <w:left w:val="nil"/>
              <w:bottom w:val="single" w:sz="4" w:space="0" w:color="auto"/>
              <w:right w:val="single" w:sz="4" w:space="0" w:color="auto"/>
            </w:tcBorders>
            <w:shd w:val="clear" w:color="auto" w:fill="auto"/>
            <w:vAlign w:val="center"/>
          </w:tcPr>
          <w:p w:rsidR="007D6B86" w:rsidRPr="00381D34" w:rsidRDefault="007D6B86" w:rsidP="00CB4923">
            <w:pPr>
              <w:suppressAutoHyphens/>
              <w:jc w:val="center"/>
              <w:rPr>
                <w:sz w:val="22"/>
                <w:szCs w:val="22"/>
              </w:rPr>
            </w:pPr>
            <w:r w:rsidRPr="00381D34">
              <w:rPr>
                <w:sz w:val="22"/>
                <w:szCs w:val="22"/>
              </w:rPr>
              <w:t>-</w:t>
            </w:r>
          </w:p>
        </w:tc>
        <w:tc>
          <w:tcPr>
            <w:tcW w:w="850" w:type="dxa"/>
            <w:tcBorders>
              <w:top w:val="nil"/>
              <w:left w:val="nil"/>
              <w:bottom w:val="single" w:sz="4" w:space="0" w:color="auto"/>
              <w:right w:val="single" w:sz="4" w:space="0" w:color="auto"/>
            </w:tcBorders>
            <w:shd w:val="clear" w:color="auto" w:fill="auto"/>
            <w:vAlign w:val="center"/>
          </w:tcPr>
          <w:p w:rsidR="007D6B86" w:rsidRPr="00381D34" w:rsidRDefault="007D6B86" w:rsidP="00CB4923">
            <w:pPr>
              <w:suppressAutoHyphens/>
              <w:jc w:val="center"/>
              <w:rPr>
                <w:sz w:val="22"/>
                <w:szCs w:val="22"/>
              </w:rPr>
            </w:pPr>
            <w:r w:rsidRPr="00381D34">
              <w:rPr>
                <w:sz w:val="22"/>
                <w:szCs w:val="22"/>
              </w:rPr>
              <w:t>-</w:t>
            </w:r>
          </w:p>
        </w:tc>
        <w:tc>
          <w:tcPr>
            <w:tcW w:w="851" w:type="dxa"/>
            <w:tcBorders>
              <w:top w:val="nil"/>
              <w:left w:val="nil"/>
              <w:bottom w:val="single" w:sz="4" w:space="0" w:color="auto"/>
              <w:right w:val="single" w:sz="4" w:space="0" w:color="auto"/>
            </w:tcBorders>
            <w:shd w:val="clear" w:color="auto" w:fill="auto"/>
            <w:vAlign w:val="center"/>
          </w:tcPr>
          <w:p w:rsidR="007D6B86" w:rsidRPr="00381D34" w:rsidRDefault="007D6B86" w:rsidP="00CB4923">
            <w:pPr>
              <w:suppressAutoHyphens/>
              <w:jc w:val="center"/>
              <w:rPr>
                <w:sz w:val="22"/>
                <w:szCs w:val="22"/>
              </w:rPr>
            </w:pPr>
            <w:r w:rsidRPr="00381D34">
              <w:rPr>
                <w:sz w:val="22"/>
                <w:szCs w:val="22"/>
              </w:rPr>
              <w:t>-</w:t>
            </w:r>
          </w:p>
        </w:tc>
        <w:tc>
          <w:tcPr>
            <w:tcW w:w="850" w:type="dxa"/>
            <w:tcBorders>
              <w:top w:val="nil"/>
              <w:left w:val="nil"/>
              <w:bottom w:val="single" w:sz="4" w:space="0" w:color="auto"/>
              <w:right w:val="single" w:sz="4" w:space="0" w:color="auto"/>
            </w:tcBorders>
            <w:shd w:val="clear" w:color="auto" w:fill="auto"/>
            <w:vAlign w:val="center"/>
          </w:tcPr>
          <w:p w:rsidR="007D6B86" w:rsidRPr="00381D34" w:rsidRDefault="007D6B86" w:rsidP="00CB4923">
            <w:pPr>
              <w:suppressAutoHyphens/>
              <w:jc w:val="center"/>
              <w:rPr>
                <w:sz w:val="22"/>
                <w:szCs w:val="22"/>
              </w:rPr>
            </w:pPr>
            <w:r w:rsidRPr="00381D34">
              <w:rPr>
                <w:sz w:val="22"/>
                <w:szCs w:val="22"/>
              </w:rPr>
              <w:t>0,1</w:t>
            </w:r>
          </w:p>
        </w:tc>
        <w:tc>
          <w:tcPr>
            <w:tcW w:w="850" w:type="dxa"/>
            <w:tcBorders>
              <w:top w:val="nil"/>
              <w:left w:val="nil"/>
              <w:bottom w:val="single" w:sz="4" w:space="0" w:color="auto"/>
              <w:right w:val="single" w:sz="4" w:space="0" w:color="auto"/>
            </w:tcBorders>
            <w:shd w:val="clear" w:color="auto" w:fill="auto"/>
            <w:vAlign w:val="center"/>
          </w:tcPr>
          <w:p w:rsidR="007D6B86" w:rsidRPr="00381D34" w:rsidRDefault="007D6B86" w:rsidP="00CB4923">
            <w:pPr>
              <w:suppressAutoHyphens/>
              <w:jc w:val="center"/>
              <w:rPr>
                <w:sz w:val="22"/>
                <w:szCs w:val="22"/>
              </w:rPr>
            </w:pPr>
            <w:r w:rsidRPr="00381D34">
              <w:rPr>
                <w:sz w:val="22"/>
                <w:szCs w:val="22"/>
              </w:rPr>
              <w:t>-</w:t>
            </w:r>
          </w:p>
        </w:tc>
        <w:tc>
          <w:tcPr>
            <w:tcW w:w="851" w:type="dxa"/>
            <w:tcBorders>
              <w:top w:val="nil"/>
              <w:left w:val="nil"/>
              <w:bottom w:val="single" w:sz="4" w:space="0" w:color="auto"/>
              <w:right w:val="single" w:sz="4" w:space="0" w:color="auto"/>
            </w:tcBorders>
            <w:shd w:val="clear" w:color="auto" w:fill="auto"/>
            <w:vAlign w:val="center"/>
          </w:tcPr>
          <w:p w:rsidR="007D6B86" w:rsidRPr="00381D34" w:rsidRDefault="007D6B86" w:rsidP="00CB4923">
            <w:pPr>
              <w:suppressAutoHyphens/>
              <w:jc w:val="center"/>
              <w:rPr>
                <w:sz w:val="22"/>
                <w:szCs w:val="22"/>
              </w:rPr>
            </w:pPr>
            <w:r w:rsidRPr="00381D34">
              <w:rPr>
                <w:sz w:val="22"/>
                <w:szCs w:val="22"/>
              </w:rPr>
              <w:t>-</w:t>
            </w:r>
          </w:p>
        </w:tc>
        <w:tc>
          <w:tcPr>
            <w:tcW w:w="851" w:type="dxa"/>
            <w:tcBorders>
              <w:top w:val="nil"/>
              <w:left w:val="nil"/>
              <w:bottom w:val="single" w:sz="4" w:space="0" w:color="auto"/>
              <w:right w:val="single" w:sz="4" w:space="0" w:color="auto"/>
            </w:tcBorders>
            <w:shd w:val="clear" w:color="auto" w:fill="auto"/>
            <w:vAlign w:val="center"/>
          </w:tcPr>
          <w:p w:rsidR="007D6B86" w:rsidRPr="00CB4923" w:rsidRDefault="007D6B86" w:rsidP="00CB4923">
            <w:pPr>
              <w:suppressAutoHyphens/>
              <w:jc w:val="center"/>
              <w:rPr>
                <w:sz w:val="22"/>
                <w:szCs w:val="22"/>
              </w:rPr>
            </w:pPr>
            <w:r w:rsidRPr="00CB4923">
              <w:rPr>
                <w:sz w:val="22"/>
                <w:szCs w:val="22"/>
              </w:rPr>
              <w:t>27</w:t>
            </w:r>
            <w:r w:rsidR="00F47E6A" w:rsidRPr="00CB4923">
              <w:rPr>
                <w:sz w:val="22"/>
                <w:szCs w:val="22"/>
              </w:rPr>
              <w:t>1</w:t>
            </w:r>
            <w:r w:rsidRPr="00CB4923">
              <w:rPr>
                <w:sz w:val="22"/>
                <w:szCs w:val="22"/>
              </w:rPr>
              <w:t>,</w:t>
            </w:r>
            <w:r w:rsidR="00F47E6A" w:rsidRPr="00CB4923">
              <w:rPr>
                <w:sz w:val="22"/>
                <w:szCs w:val="22"/>
              </w:rPr>
              <w:t>7</w:t>
            </w:r>
          </w:p>
        </w:tc>
        <w:tc>
          <w:tcPr>
            <w:tcW w:w="850" w:type="dxa"/>
            <w:tcBorders>
              <w:top w:val="nil"/>
              <w:left w:val="nil"/>
              <w:bottom w:val="single" w:sz="4" w:space="0" w:color="auto"/>
              <w:right w:val="single" w:sz="4" w:space="0" w:color="auto"/>
            </w:tcBorders>
            <w:shd w:val="clear" w:color="auto" w:fill="auto"/>
            <w:vAlign w:val="center"/>
          </w:tcPr>
          <w:p w:rsidR="007D6B86" w:rsidRPr="00CB4923" w:rsidRDefault="007D6B86" w:rsidP="00CB4923">
            <w:pPr>
              <w:suppressAutoHyphens/>
              <w:jc w:val="center"/>
              <w:rPr>
                <w:sz w:val="22"/>
                <w:szCs w:val="22"/>
              </w:rPr>
            </w:pPr>
            <w:r w:rsidRPr="00CB4923">
              <w:rPr>
                <w:sz w:val="22"/>
                <w:szCs w:val="22"/>
              </w:rPr>
              <w:t>-</w:t>
            </w:r>
          </w:p>
        </w:tc>
        <w:tc>
          <w:tcPr>
            <w:tcW w:w="851" w:type="dxa"/>
            <w:tcBorders>
              <w:top w:val="nil"/>
              <w:left w:val="nil"/>
              <w:bottom w:val="single" w:sz="4" w:space="0" w:color="auto"/>
              <w:right w:val="single" w:sz="4" w:space="0" w:color="auto"/>
            </w:tcBorders>
            <w:shd w:val="clear" w:color="auto" w:fill="auto"/>
            <w:vAlign w:val="center"/>
          </w:tcPr>
          <w:p w:rsidR="007D6B86" w:rsidRPr="00CB4923" w:rsidRDefault="007D6B86" w:rsidP="00CB4923">
            <w:pPr>
              <w:suppressAutoHyphens/>
              <w:jc w:val="center"/>
              <w:rPr>
                <w:sz w:val="22"/>
                <w:szCs w:val="22"/>
              </w:rPr>
            </w:pPr>
            <w:r w:rsidRPr="00CB4923">
              <w:rPr>
                <w:sz w:val="22"/>
                <w:szCs w:val="22"/>
              </w:rPr>
              <w:t>-</w:t>
            </w:r>
          </w:p>
        </w:tc>
        <w:tc>
          <w:tcPr>
            <w:tcW w:w="850" w:type="dxa"/>
            <w:gridSpan w:val="2"/>
            <w:tcBorders>
              <w:top w:val="nil"/>
              <w:left w:val="nil"/>
              <w:bottom w:val="single" w:sz="4" w:space="0" w:color="auto"/>
              <w:right w:val="single" w:sz="4" w:space="0" w:color="auto"/>
            </w:tcBorders>
            <w:shd w:val="clear" w:color="auto" w:fill="auto"/>
            <w:vAlign w:val="center"/>
          </w:tcPr>
          <w:p w:rsidR="007D6B86" w:rsidRPr="00CB4923" w:rsidRDefault="007D6B86" w:rsidP="00CB4923">
            <w:pPr>
              <w:suppressAutoHyphens/>
              <w:jc w:val="center"/>
              <w:rPr>
                <w:sz w:val="22"/>
                <w:szCs w:val="22"/>
              </w:rPr>
            </w:pPr>
            <w:r w:rsidRPr="00CB4923">
              <w:rPr>
                <w:sz w:val="22"/>
                <w:szCs w:val="22"/>
              </w:rPr>
              <w:t>-</w:t>
            </w:r>
          </w:p>
        </w:tc>
        <w:tc>
          <w:tcPr>
            <w:tcW w:w="850" w:type="dxa"/>
            <w:tcBorders>
              <w:top w:val="nil"/>
              <w:left w:val="nil"/>
              <w:bottom w:val="single" w:sz="4" w:space="0" w:color="auto"/>
              <w:right w:val="single" w:sz="4" w:space="0" w:color="auto"/>
            </w:tcBorders>
            <w:shd w:val="clear" w:color="auto" w:fill="auto"/>
            <w:vAlign w:val="center"/>
          </w:tcPr>
          <w:p w:rsidR="007D6B86" w:rsidRPr="00CB4923" w:rsidRDefault="007D6B86" w:rsidP="00CB4923">
            <w:pPr>
              <w:suppressAutoHyphens/>
              <w:jc w:val="center"/>
              <w:rPr>
                <w:sz w:val="22"/>
                <w:szCs w:val="22"/>
              </w:rPr>
            </w:pPr>
            <w:r w:rsidRPr="00CB4923">
              <w:rPr>
                <w:sz w:val="22"/>
                <w:szCs w:val="22"/>
              </w:rPr>
              <w:t>-</w:t>
            </w:r>
          </w:p>
        </w:tc>
        <w:tc>
          <w:tcPr>
            <w:tcW w:w="851" w:type="dxa"/>
            <w:tcBorders>
              <w:top w:val="nil"/>
              <w:left w:val="nil"/>
              <w:bottom w:val="single" w:sz="4" w:space="0" w:color="auto"/>
              <w:right w:val="single" w:sz="4" w:space="0" w:color="auto"/>
            </w:tcBorders>
            <w:shd w:val="clear" w:color="auto" w:fill="auto"/>
            <w:vAlign w:val="center"/>
          </w:tcPr>
          <w:p w:rsidR="007D6B86" w:rsidRPr="00CB4923" w:rsidRDefault="007D6B86" w:rsidP="00CB4923">
            <w:pPr>
              <w:suppressAutoHyphens/>
              <w:jc w:val="center"/>
              <w:rPr>
                <w:sz w:val="22"/>
                <w:szCs w:val="22"/>
              </w:rPr>
            </w:pPr>
            <w:r w:rsidRPr="00CB4923">
              <w:rPr>
                <w:sz w:val="22"/>
                <w:szCs w:val="22"/>
              </w:rPr>
              <w:t>-</w:t>
            </w:r>
          </w:p>
        </w:tc>
        <w:tc>
          <w:tcPr>
            <w:tcW w:w="851" w:type="dxa"/>
            <w:tcBorders>
              <w:top w:val="nil"/>
              <w:left w:val="nil"/>
              <w:bottom w:val="single" w:sz="4" w:space="0" w:color="auto"/>
              <w:right w:val="single" w:sz="4" w:space="0" w:color="auto"/>
            </w:tcBorders>
            <w:shd w:val="clear" w:color="auto" w:fill="auto"/>
            <w:vAlign w:val="center"/>
          </w:tcPr>
          <w:p w:rsidR="007D6B86" w:rsidRPr="00CB4923" w:rsidRDefault="007D6B86" w:rsidP="00CB4923">
            <w:pPr>
              <w:suppressAutoHyphens/>
              <w:jc w:val="center"/>
              <w:rPr>
                <w:sz w:val="22"/>
                <w:szCs w:val="22"/>
              </w:rPr>
            </w:pPr>
            <w:r w:rsidRPr="00CB4923">
              <w:rPr>
                <w:sz w:val="22"/>
                <w:szCs w:val="22"/>
              </w:rPr>
              <w:t>27</w:t>
            </w:r>
            <w:r w:rsidR="00F47E6A" w:rsidRPr="00CB4923">
              <w:rPr>
                <w:sz w:val="22"/>
                <w:szCs w:val="22"/>
              </w:rPr>
              <w:t>1</w:t>
            </w:r>
            <w:r w:rsidRPr="00CB4923">
              <w:rPr>
                <w:sz w:val="22"/>
                <w:szCs w:val="22"/>
              </w:rPr>
              <w:t>,</w:t>
            </w:r>
            <w:r w:rsidR="00F47E6A" w:rsidRPr="00CB4923">
              <w:rPr>
                <w:sz w:val="22"/>
                <w:szCs w:val="22"/>
              </w:rPr>
              <w:t>8</w:t>
            </w:r>
          </w:p>
        </w:tc>
        <w:tc>
          <w:tcPr>
            <w:tcW w:w="854" w:type="dxa"/>
            <w:tcBorders>
              <w:top w:val="nil"/>
              <w:left w:val="nil"/>
              <w:bottom w:val="single" w:sz="4" w:space="0" w:color="auto"/>
              <w:right w:val="single" w:sz="4" w:space="0" w:color="auto"/>
            </w:tcBorders>
            <w:shd w:val="clear" w:color="auto" w:fill="auto"/>
            <w:vAlign w:val="center"/>
          </w:tcPr>
          <w:p w:rsidR="007D6B86" w:rsidRPr="00381D34" w:rsidRDefault="007D6B86" w:rsidP="00CB4923">
            <w:pPr>
              <w:suppressAutoHyphens/>
              <w:jc w:val="center"/>
              <w:rPr>
                <w:sz w:val="22"/>
                <w:szCs w:val="22"/>
              </w:rPr>
            </w:pPr>
            <w:r w:rsidRPr="00381D34">
              <w:rPr>
                <w:sz w:val="22"/>
                <w:szCs w:val="22"/>
              </w:rPr>
              <w:t>-</w:t>
            </w:r>
          </w:p>
        </w:tc>
        <w:tc>
          <w:tcPr>
            <w:tcW w:w="855" w:type="dxa"/>
            <w:gridSpan w:val="2"/>
            <w:tcBorders>
              <w:top w:val="nil"/>
              <w:left w:val="nil"/>
              <w:bottom w:val="single" w:sz="4" w:space="0" w:color="auto"/>
              <w:right w:val="single" w:sz="4" w:space="0" w:color="auto"/>
            </w:tcBorders>
            <w:shd w:val="clear" w:color="auto" w:fill="auto"/>
            <w:vAlign w:val="center"/>
          </w:tcPr>
          <w:p w:rsidR="007D6B86" w:rsidRPr="00770298" w:rsidRDefault="007D6B86" w:rsidP="00CB4923">
            <w:pPr>
              <w:suppressAutoHyphens/>
              <w:jc w:val="center"/>
              <w:rPr>
                <w:sz w:val="22"/>
                <w:szCs w:val="22"/>
              </w:rPr>
            </w:pPr>
            <w:r>
              <w:rPr>
                <w:sz w:val="22"/>
                <w:szCs w:val="22"/>
              </w:rPr>
              <w:t>-</w:t>
            </w:r>
          </w:p>
        </w:tc>
      </w:tr>
      <w:tr w:rsidR="007D6B86" w:rsidRPr="00E9069D" w:rsidTr="00CB4923">
        <w:trPr>
          <w:trHeight w:val="300"/>
          <w:jc w:val="center"/>
        </w:trPr>
        <w:tc>
          <w:tcPr>
            <w:tcW w:w="2385" w:type="dxa"/>
            <w:tcBorders>
              <w:top w:val="nil"/>
              <w:left w:val="single" w:sz="4" w:space="0" w:color="auto"/>
              <w:bottom w:val="single" w:sz="4" w:space="0" w:color="auto"/>
              <w:right w:val="single" w:sz="4" w:space="0" w:color="auto"/>
            </w:tcBorders>
            <w:shd w:val="clear" w:color="auto" w:fill="auto"/>
            <w:vAlign w:val="center"/>
          </w:tcPr>
          <w:p w:rsidR="007D6B86" w:rsidRPr="00E9069D" w:rsidRDefault="00920D80" w:rsidP="00CB4923">
            <w:pPr>
              <w:suppressAutoHyphens/>
              <w:rPr>
                <w:rFonts w:eastAsia="Times New Roman"/>
                <w:color w:val="auto"/>
                <w:sz w:val="24"/>
                <w:szCs w:val="20"/>
              </w:rPr>
            </w:pPr>
            <w:proofErr w:type="spellStart"/>
            <w:r w:rsidRPr="00E9069D">
              <w:rPr>
                <w:rFonts w:eastAsia="Times New Roman"/>
                <w:color w:val="auto"/>
                <w:sz w:val="24"/>
                <w:szCs w:val="20"/>
              </w:rPr>
              <w:t>Мягколиственные</w:t>
            </w:r>
            <w:proofErr w:type="spellEnd"/>
          </w:p>
        </w:tc>
        <w:tc>
          <w:tcPr>
            <w:tcW w:w="819" w:type="dxa"/>
            <w:tcBorders>
              <w:top w:val="nil"/>
              <w:left w:val="nil"/>
              <w:bottom w:val="single" w:sz="4" w:space="0" w:color="auto"/>
              <w:right w:val="single" w:sz="4" w:space="0" w:color="auto"/>
            </w:tcBorders>
            <w:shd w:val="clear" w:color="auto" w:fill="auto"/>
            <w:vAlign w:val="center"/>
          </w:tcPr>
          <w:p w:rsidR="007D6B86" w:rsidRPr="00381D34" w:rsidRDefault="007D6B86" w:rsidP="00CB4923">
            <w:pPr>
              <w:suppressAutoHyphens/>
              <w:jc w:val="center"/>
              <w:rPr>
                <w:sz w:val="22"/>
                <w:szCs w:val="22"/>
              </w:rPr>
            </w:pPr>
            <w:r w:rsidRPr="00381D34">
              <w:rPr>
                <w:sz w:val="22"/>
                <w:szCs w:val="22"/>
              </w:rPr>
              <w:t>-</w:t>
            </w:r>
          </w:p>
        </w:tc>
        <w:tc>
          <w:tcPr>
            <w:tcW w:w="850" w:type="dxa"/>
            <w:tcBorders>
              <w:top w:val="nil"/>
              <w:left w:val="nil"/>
              <w:bottom w:val="single" w:sz="4" w:space="0" w:color="auto"/>
              <w:right w:val="single" w:sz="4" w:space="0" w:color="auto"/>
            </w:tcBorders>
            <w:shd w:val="clear" w:color="auto" w:fill="auto"/>
            <w:vAlign w:val="center"/>
          </w:tcPr>
          <w:p w:rsidR="007D6B86" w:rsidRPr="00381D34" w:rsidRDefault="007D6B86" w:rsidP="00CB4923">
            <w:pPr>
              <w:suppressAutoHyphens/>
              <w:jc w:val="center"/>
              <w:rPr>
                <w:sz w:val="22"/>
                <w:szCs w:val="22"/>
              </w:rPr>
            </w:pPr>
            <w:r w:rsidRPr="00381D34">
              <w:rPr>
                <w:sz w:val="22"/>
                <w:szCs w:val="22"/>
              </w:rPr>
              <w:t>-</w:t>
            </w:r>
          </w:p>
        </w:tc>
        <w:tc>
          <w:tcPr>
            <w:tcW w:w="851" w:type="dxa"/>
            <w:tcBorders>
              <w:top w:val="nil"/>
              <w:left w:val="nil"/>
              <w:bottom w:val="single" w:sz="4" w:space="0" w:color="auto"/>
              <w:right w:val="single" w:sz="4" w:space="0" w:color="auto"/>
            </w:tcBorders>
            <w:shd w:val="clear" w:color="auto" w:fill="auto"/>
            <w:vAlign w:val="center"/>
          </w:tcPr>
          <w:p w:rsidR="007D6B86" w:rsidRPr="00381D34" w:rsidRDefault="007D6B86" w:rsidP="00CB4923">
            <w:pPr>
              <w:suppressAutoHyphens/>
              <w:jc w:val="center"/>
              <w:rPr>
                <w:sz w:val="22"/>
                <w:szCs w:val="22"/>
              </w:rPr>
            </w:pPr>
            <w:r w:rsidRPr="00381D34">
              <w:rPr>
                <w:sz w:val="22"/>
                <w:szCs w:val="22"/>
              </w:rPr>
              <w:t>-</w:t>
            </w:r>
          </w:p>
        </w:tc>
        <w:tc>
          <w:tcPr>
            <w:tcW w:w="850" w:type="dxa"/>
            <w:tcBorders>
              <w:top w:val="nil"/>
              <w:left w:val="nil"/>
              <w:bottom w:val="single" w:sz="4" w:space="0" w:color="auto"/>
              <w:right w:val="single" w:sz="4" w:space="0" w:color="auto"/>
            </w:tcBorders>
            <w:shd w:val="clear" w:color="auto" w:fill="auto"/>
            <w:vAlign w:val="center"/>
          </w:tcPr>
          <w:p w:rsidR="007D6B86" w:rsidRPr="00381D34" w:rsidRDefault="007D6B86" w:rsidP="00CB4923">
            <w:pPr>
              <w:suppressAutoHyphens/>
              <w:jc w:val="center"/>
              <w:rPr>
                <w:sz w:val="22"/>
                <w:szCs w:val="22"/>
              </w:rPr>
            </w:pPr>
            <w:r w:rsidRPr="00381D34">
              <w:rPr>
                <w:sz w:val="22"/>
                <w:szCs w:val="22"/>
              </w:rPr>
              <w:t>7,8</w:t>
            </w:r>
          </w:p>
        </w:tc>
        <w:tc>
          <w:tcPr>
            <w:tcW w:w="850" w:type="dxa"/>
            <w:tcBorders>
              <w:top w:val="nil"/>
              <w:left w:val="nil"/>
              <w:bottom w:val="single" w:sz="4" w:space="0" w:color="auto"/>
              <w:right w:val="single" w:sz="4" w:space="0" w:color="auto"/>
            </w:tcBorders>
            <w:shd w:val="clear" w:color="auto" w:fill="auto"/>
            <w:vAlign w:val="center"/>
          </w:tcPr>
          <w:p w:rsidR="007D6B86" w:rsidRPr="00381D34" w:rsidRDefault="007D6B86" w:rsidP="00CB4923">
            <w:pPr>
              <w:suppressAutoHyphens/>
              <w:jc w:val="center"/>
              <w:rPr>
                <w:sz w:val="22"/>
                <w:szCs w:val="22"/>
              </w:rPr>
            </w:pPr>
            <w:r w:rsidRPr="00381D34">
              <w:rPr>
                <w:sz w:val="22"/>
                <w:szCs w:val="22"/>
              </w:rPr>
              <w:t>0,08</w:t>
            </w:r>
          </w:p>
        </w:tc>
        <w:tc>
          <w:tcPr>
            <w:tcW w:w="851" w:type="dxa"/>
            <w:tcBorders>
              <w:top w:val="nil"/>
              <w:left w:val="nil"/>
              <w:bottom w:val="single" w:sz="4" w:space="0" w:color="auto"/>
              <w:right w:val="single" w:sz="4" w:space="0" w:color="auto"/>
            </w:tcBorders>
            <w:shd w:val="clear" w:color="auto" w:fill="auto"/>
            <w:vAlign w:val="center"/>
          </w:tcPr>
          <w:p w:rsidR="007D6B86" w:rsidRPr="00381D34" w:rsidRDefault="007D6B86" w:rsidP="00CB4923">
            <w:pPr>
              <w:suppressAutoHyphens/>
              <w:jc w:val="center"/>
              <w:rPr>
                <w:sz w:val="22"/>
                <w:szCs w:val="22"/>
              </w:rPr>
            </w:pPr>
            <w:r w:rsidRPr="00381D34">
              <w:rPr>
                <w:sz w:val="22"/>
                <w:szCs w:val="22"/>
              </w:rPr>
              <w:t>0,05</w:t>
            </w:r>
          </w:p>
        </w:tc>
        <w:tc>
          <w:tcPr>
            <w:tcW w:w="851" w:type="dxa"/>
            <w:tcBorders>
              <w:top w:val="nil"/>
              <w:left w:val="nil"/>
              <w:bottom w:val="single" w:sz="4" w:space="0" w:color="auto"/>
              <w:right w:val="single" w:sz="4" w:space="0" w:color="auto"/>
            </w:tcBorders>
            <w:shd w:val="clear" w:color="auto" w:fill="auto"/>
            <w:vAlign w:val="center"/>
          </w:tcPr>
          <w:p w:rsidR="007D6B86" w:rsidRPr="00CB4923" w:rsidRDefault="007D6B86" w:rsidP="00CB4923">
            <w:pPr>
              <w:suppressAutoHyphens/>
              <w:jc w:val="center"/>
              <w:rPr>
                <w:sz w:val="22"/>
                <w:szCs w:val="22"/>
              </w:rPr>
            </w:pPr>
            <w:r w:rsidRPr="00CB4923">
              <w:rPr>
                <w:sz w:val="22"/>
                <w:szCs w:val="22"/>
              </w:rPr>
              <w:t>191,4</w:t>
            </w:r>
          </w:p>
        </w:tc>
        <w:tc>
          <w:tcPr>
            <w:tcW w:w="850" w:type="dxa"/>
            <w:tcBorders>
              <w:top w:val="nil"/>
              <w:left w:val="nil"/>
              <w:bottom w:val="single" w:sz="4" w:space="0" w:color="auto"/>
              <w:right w:val="single" w:sz="4" w:space="0" w:color="auto"/>
            </w:tcBorders>
            <w:shd w:val="clear" w:color="auto" w:fill="auto"/>
            <w:vAlign w:val="center"/>
          </w:tcPr>
          <w:p w:rsidR="007D6B86" w:rsidRPr="00CB4923" w:rsidRDefault="007D6B86" w:rsidP="00CB4923">
            <w:pPr>
              <w:suppressAutoHyphens/>
              <w:jc w:val="center"/>
              <w:rPr>
                <w:sz w:val="22"/>
                <w:szCs w:val="22"/>
              </w:rPr>
            </w:pPr>
            <w:r w:rsidRPr="00CB4923">
              <w:rPr>
                <w:sz w:val="22"/>
                <w:szCs w:val="22"/>
              </w:rPr>
              <w:t>-</w:t>
            </w:r>
          </w:p>
        </w:tc>
        <w:tc>
          <w:tcPr>
            <w:tcW w:w="851" w:type="dxa"/>
            <w:tcBorders>
              <w:top w:val="nil"/>
              <w:left w:val="nil"/>
              <w:bottom w:val="single" w:sz="4" w:space="0" w:color="auto"/>
              <w:right w:val="single" w:sz="4" w:space="0" w:color="auto"/>
            </w:tcBorders>
            <w:shd w:val="clear" w:color="auto" w:fill="auto"/>
            <w:vAlign w:val="center"/>
          </w:tcPr>
          <w:p w:rsidR="007D6B86" w:rsidRPr="00CB4923" w:rsidRDefault="007D6B86" w:rsidP="00CB4923">
            <w:pPr>
              <w:suppressAutoHyphens/>
              <w:jc w:val="center"/>
              <w:rPr>
                <w:sz w:val="22"/>
                <w:szCs w:val="22"/>
              </w:rPr>
            </w:pPr>
            <w:r w:rsidRPr="00CB4923">
              <w:rPr>
                <w:sz w:val="22"/>
                <w:szCs w:val="22"/>
              </w:rPr>
              <w:t>-</w:t>
            </w:r>
          </w:p>
        </w:tc>
        <w:tc>
          <w:tcPr>
            <w:tcW w:w="850" w:type="dxa"/>
            <w:gridSpan w:val="2"/>
            <w:tcBorders>
              <w:top w:val="nil"/>
              <w:left w:val="nil"/>
              <w:bottom w:val="single" w:sz="4" w:space="0" w:color="auto"/>
              <w:right w:val="single" w:sz="4" w:space="0" w:color="auto"/>
            </w:tcBorders>
            <w:shd w:val="clear" w:color="auto" w:fill="auto"/>
            <w:vAlign w:val="center"/>
          </w:tcPr>
          <w:p w:rsidR="007D6B86" w:rsidRPr="00CB4923" w:rsidRDefault="007D6B86" w:rsidP="00CB4923">
            <w:pPr>
              <w:suppressAutoHyphens/>
              <w:jc w:val="center"/>
              <w:rPr>
                <w:sz w:val="22"/>
                <w:szCs w:val="22"/>
              </w:rPr>
            </w:pPr>
            <w:r w:rsidRPr="00CB4923">
              <w:rPr>
                <w:sz w:val="22"/>
                <w:szCs w:val="22"/>
              </w:rPr>
              <w:t>-</w:t>
            </w:r>
          </w:p>
        </w:tc>
        <w:tc>
          <w:tcPr>
            <w:tcW w:w="850" w:type="dxa"/>
            <w:tcBorders>
              <w:top w:val="nil"/>
              <w:left w:val="nil"/>
              <w:bottom w:val="single" w:sz="4" w:space="0" w:color="auto"/>
              <w:right w:val="single" w:sz="4" w:space="0" w:color="auto"/>
            </w:tcBorders>
            <w:shd w:val="clear" w:color="auto" w:fill="auto"/>
            <w:vAlign w:val="center"/>
          </w:tcPr>
          <w:p w:rsidR="007D6B86" w:rsidRPr="00CB4923" w:rsidRDefault="007D6B86" w:rsidP="00CB4923">
            <w:pPr>
              <w:suppressAutoHyphens/>
              <w:jc w:val="center"/>
              <w:rPr>
                <w:sz w:val="22"/>
                <w:szCs w:val="22"/>
              </w:rPr>
            </w:pPr>
            <w:r w:rsidRPr="00CB4923">
              <w:rPr>
                <w:sz w:val="22"/>
                <w:szCs w:val="22"/>
              </w:rPr>
              <w:t>-</w:t>
            </w:r>
          </w:p>
        </w:tc>
        <w:tc>
          <w:tcPr>
            <w:tcW w:w="851" w:type="dxa"/>
            <w:tcBorders>
              <w:top w:val="nil"/>
              <w:left w:val="nil"/>
              <w:bottom w:val="single" w:sz="4" w:space="0" w:color="auto"/>
              <w:right w:val="single" w:sz="4" w:space="0" w:color="auto"/>
            </w:tcBorders>
            <w:shd w:val="clear" w:color="auto" w:fill="auto"/>
            <w:vAlign w:val="center"/>
          </w:tcPr>
          <w:p w:rsidR="007D6B86" w:rsidRPr="00CB4923" w:rsidRDefault="007D6B86" w:rsidP="00CB4923">
            <w:pPr>
              <w:suppressAutoHyphens/>
              <w:jc w:val="center"/>
              <w:rPr>
                <w:sz w:val="22"/>
                <w:szCs w:val="22"/>
              </w:rPr>
            </w:pPr>
            <w:r w:rsidRPr="00CB4923">
              <w:rPr>
                <w:sz w:val="22"/>
                <w:szCs w:val="22"/>
              </w:rPr>
              <w:t>-</w:t>
            </w:r>
          </w:p>
        </w:tc>
        <w:tc>
          <w:tcPr>
            <w:tcW w:w="851" w:type="dxa"/>
            <w:tcBorders>
              <w:top w:val="nil"/>
              <w:left w:val="nil"/>
              <w:bottom w:val="single" w:sz="4" w:space="0" w:color="auto"/>
              <w:right w:val="single" w:sz="4" w:space="0" w:color="auto"/>
            </w:tcBorders>
            <w:shd w:val="clear" w:color="auto" w:fill="auto"/>
            <w:vAlign w:val="center"/>
          </w:tcPr>
          <w:p w:rsidR="007D6B86" w:rsidRPr="00CB4923" w:rsidRDefault="007D6B86" w:rsidP="00CB4923">
            <w:pPr>
              <w:suppressAutoHyphens/>
              <w:jc w:val="center"/>
              <w:rPr>
                <w:sz w:val="22"/>
                <w:szCs w:val="22"/>
              </w:rPr>
            </w:pPr>
            <w:r w:rsidRPr="00CB4923">
              <w:rPr>
                <w:sz w:val="22"/>
                <w:szCs w:val="22"/>
              </w:rPr>
              <w:t>199,2</w:t>
            </w:r>
          </w:p>
        </w:tc>
        <w:tc>
          <w:tcPr>
            <w:tcW w:w="854" w:type="dxa"/>
            <w:tcBorders>
              <w:top w:val="nil"/>
              <w:left w:val="nil"/>
              <w:bottom w:val="single" w:sz="4" w:space="0" w:color="auto"/>
              <w:right w:val="single" w:sz="4" w:space="0" w:color="auto"/>
            </w:tcBorders>
            <w:shd w:val="clear" w:color="auto" w:fill="auto"/>
            <w:vAlign w:val="center"/>
          </w:tcPr>
          <w:p w:rsidR="007D6B86" w:rsidRPr="00381D34" w:rsidRDefault="007D6B86" w:rsidP="00CB4923">
            <w:pPr>
              <w:suppressAutoHyphens/>
              <w:jc w:val="center"/>
              <w:rPr>
                <w:sz w:val="22"/>
                <w:szCs w:val="22"/>
              </w:rPr>
            </w:pPr>
            <w:r w:rsidRPr="00381D34">
              <w:rPr>
                <w:sz w:val="22"/>
                <w:szCs w:val="22"/>
              </w:rPr>
              <w:t>0,08</w:t>
            </w:r>
          </w:p>
        </w:tc>
        <w:tc>
          <w:tcPr>
            <w:tcW w:w="855" w:type="dxa"/>
            <w:gridSpan w:val="2"/>
            <w:tcBorders>
              <w:top w:val="nil"/>
              <w:left w:val="nil"/>
              <w:bottom w:val="single" w:sz="4" w:space="0" w:color="auto"/>
              <w:right w:val="single" w:sz="4" w:space="0" w:color="auto"/>
            </w:tcBorders>
            <w:shd w:val="clear" w:color="auto" w:fill="auto"/>
            <w:vAlign w:val="center"/>
          </w:tcPr>
          <w:p w:rsidR="007D6B86" w:rsidRPr="00770298" w:rsidRDefault="007D6B86" w:rsidP="00CB4923">
            <w:pPr>
              <w:suppressAutoHyphens/>
              <w:jc w:val="center"/>
              <w:rPr>
                <w:sz w:val="22"/>
                <w:szCs w:val="22"/>
              </w:rPr>
            </w:pPr>
            <w:r>
              <w:rPr>
                <w:sz w:val="22"/>
                <w:szCs w:val="22"/>
              </w:rPr>
              <w:t>0,05</w:t>
            </w:r>
          </w:p>
        </w:tc>
      </w:tr>
      <w:tr w:rsidR="007D6B86" w:rsidRPr="00E9069D" w:rsidTr="00CB4923">
        <w:trPr>
          <w:trHeight w:val="300"/>
          <w:jc w:val="center"/>
        </w:trPr>
        <w:tc>
          <w:tcPr>
            <w:tcW w:w="2385" w:type="dxa"/>
            <w:tcBorders>
              <w:top w:val="nil"/>
              <w:left w:val="single" w:sz="4" w:space="0" w:color="auto"/>
              <w:bottom w:val="single" w:sz="4" w:space="0" w:color="auto"/>
              <w:right w:val="single" w:sz="4" w:space="0" w:color="auto"/>
            </w:tcBorders>
            <w:shd w:val="clear" w:color="auto" w:fill="auto"/>
            <w:vAlign w:val="center"/>
          </w:tcPr>
          <w:p w:rsidR="007D6B86" w:rsidRPr="00E9069D" w:rsidRDefault="00920D80" w:rsidP="00CB4923">
            <w:pPr>
              <w:suppressAutoHyphens/>
              <w:rPr>
                <w:rFonts w:eastAsia="Times New Roman"/>
                <w:color w:val="auto"/>
                <w:sz w:val="24"/>
                <w:szCs w:val="20"/>
              </w:rPr>
            </w:pPr>
            <w:r w:rsidRPr="000F76EA">
              <w:rPr>
                <w:rFonts w:eastAsia="Times New Roman"/>
                <w:color w:val="auto"/>
                <w:sz w:val="24"/>
                <w:szCs w:val="20"/>
              </w:rPr>
              <w:t>Итого</w:t>
            </w:r>
          </w:p>
        </w:tc>
        <w:tc>
          <w:tcPr>
            <w:tcW w:w="819" w:type="dxa"/>
            <w:tcBorders>
              <w:top w:val="nil"/>
              <w:left w:val="nil"/>
              <w:bottom w:val="single" w:sz="4" w:space="0" w:color="auto"/>
              <w:right w:val="single" w:sz="4" w:space="0" w:color="auto"/>
            </w:tcBorders>
            <w:shd w:val="clear" w:color="auto" w:fill="auto"/>
            <w:vAlign w:val="center"/>
          </w:tcPr>
          <w:p w:rsidR="007D6B86" w:rsidRPr="00381D34" w:rsidRDefault="007D6B86" w:rsidP="00CB4923">
            <w:pPr>
              <w:suppressAutoHyphens/>
              <w:jc w:val="center"/>
              <w:rPr>
                <w:sz w:val="22"/>
                <w:szCs w:val="22"/>
              </w:rPr>
            </w:pPr>
            <w:r w:rsidRPr="00381D34">
              <w:rPr>
                <w:sz w:val="22"/>
                <w:szCs w:val="22"/>
              </w:rPr>
              <w:t>-</w:t>
            </w:r>
          </w:p>
        </w:tc>
        <w:tc>
          <w:tcPr>
            <w:tcW w:w="850" w:type="dxa"/>
            <w:tcBorders>
              <w:top w:val="nil"/>
              <w:left w:val="nil"/>
              <w:bottom w:val="single" w:sz="4" w:space="0" w:color="auto"/>
              <w:right w:val="single" w:sz="4" w:space="0" w:color="auto"/>
            </w:tcBorders>
            <w:shd w:val="clear" w:color="auto" w:fill="auto"/>
            <w:vAlign w:val="center"/>
          </w:tcPr>
          <w:p w:rsidR="007D6B86" w:rsidRPr="00381D34" w:rsidRDefault="007D6B86" w:rsidP="00CB4923">
            <w:pPr>
              <w:suppressAutoHyphens/>
              <w:jc w:val="center"/>
              <w:rPr>
                <w:sz w:val="22"/>
                <w:szCs w:val="22"/>
              </w:rPr>
            </w:pPr>
            <w:r w:rsidRPr="00381D34">
              <w:rPr>
                <w:sz w:val="22"/>
                <w:szCs w:val="22"/>
              </w:rPr>
              <w:t>-</w:t>
            </w:r>
          </w:p>
        </w:tc>
        <w:tc>
          <w:tcPr>
            <w:tcW w:w="851" w:type="dxa"/>
            <w:tcBorders>
              <w:top w:val="nil"/>
              <w:left w:val="nil"/>
              <w:bottom w:val="single" w:sz="4" w:space="0" w:color="auto"/>
              <w:right w:val="single" w:sz="4" w:space="0" w:color="auto"/>
            </w:tcBorders>
            <w:shd w:val="clear" w:color="auto" w:fill="auto"/>
            <w:vAlign w:val="center"/>
          </w:tcPr>
          <w:p w:rsidR="007D6B86" w:rsidRPr="00381D34" w:rsidRDefault="007D6B86" w:rsidP="00CB4923">
            <w:pPr>
              <w:suppressAutoHyphens/>
              <w:jc w:val="center"/>
              <w:rPr>
                <w:sz w:val="22"/>
                <w:szCs w:val="22"/>
              </w:rPr>
            </w:pPr>
            <w:r w:rsidRPr="00381D34">
              <w:rPr>
                <w:sz w:val="22"/>
                <w:szCs w:val="22"/>
              </w:rPr>
              <w:t>-</w:t>
            </w:r>
          </w:p>
        </w:tc>
        <w:tc>
          <w:tcPr>
            <w:tcW w:w="850" w:type="dxa"/>
            <w:tcBorders>
              <w:top w:val="nil"/>
              <w:left w:val="nil"/>
              <w:bottom w:val="single" w:sz="4" w:space="0" w:color="auto"/>
              <w:right w:val="single" w:sz="4" w:space="0" w:color="auto"/>
            </w:tcBorders>
            <w:shd w:val="clear" w:color="auto" w:fill="auto"/>
            <w:vAlign w:val="center"/>
          </w:tcPr>
          <w:p w:rsidR="007D6B86" w:rsidRPr="00381D34" w:rsidRDefault="007D6B86" w:rsidP="00CB4923">
            <w:pPr>
              <w:suppressAutoHyphens/>
              <w:jc w:val="center"/>
              <w:rPr>
                <w:sz w:val="22"/>
                <w:szCs w:val="22"/>
              </w:rPr>
            </w:pPr>
            <w:r w:rsidRPr="00381D34">
              <w:rPr>
                <w:sz w:val="22"/>
                <w:szCs w:val="22"/>
              </w:rPr>
              <w:t>7,9</w:t>
            </w:r>
          </w:p>
        </w:tc>
        <w:tc>
          <w:tcPr>
            <w:tcW w:w="850" w:type="dxa"/>
            <w:tcBorders>
              <w:top w:val="nil"/>
              <w:left w:val="nil"/>
              <w:bottom w:val="single" w:sz="4" w:space="0" w:color="auto"/>
              <w:right w:val="single" w:sz="4" w:space="0" w:color="auto"/>
            </w:tcBorders>
            <w:shd w:val="clear" w:color="auto" w:fill="auto"/>
            <w:vAlign w:val="center"/>
          </w:tcPr>
          <w:p w:rsidR="007D6B86" w:rsidRPr="00381D34" w:rsidRDefault="007D6B86" w:rsidP="00CB4923">
            <w:pPr>
              <w:suppressAutoHyphens/>
              <w:jc w:val="center"/>
              <w:rPr>
                <w:sz w:val="22"/>
                <w:szCs w:val="22"/>
              </w:rPr>
            </w:pPr>
            <w:r w:rsidRPr="00381D34">
              <w:rPr>
                <w:sz w:val="22"/>
                <w:szCs w:val="22"/>
              </w:rPr>
              <w:t>0,08</w:t>
            </w:r>
          </w:p>
        </w:tc>
        <w:tc>
          <w:tcPr>
            <w:tcW w:w="851" w:type="dxa"/>
            <w:tcBorders>
              <w:top w:val="nil"/>
              <w:left w:val="nil"/>
              <w:bottom w:val="single" w:sz="4" w:space="0" w:color="auto"/>
              <w:right w:val="single" w:sz="4" w:space="0" w:color="auto"/>
            </w:tcBorders>
            <w:shd w:val="clear" w:color="auto" w:fill="auto"/>
            <w:vAlign w:val="center"/>
          </w:tcPr>
          <w:p w:rsidR="007D6B86" w:rsidRPr="00381D34" w:rsidRDefault="007D6B86" w:rsidP="00CB4923">
            <w:pPr>
              <w:suppressAutoHyphens/>
              <w:jc w:val="center"/>
              <w:rPr>
                <w:sz w:val="22"/>
                <w:szCs w:val="22"/>
              </w:rPr>
            </w:pPr>
            <w:r w:rsidRPr="00381D34">
              <w:rPr>
                <w:sz w:val="22"/>
                <w:szCs w:val="22"/>
              </w:rPr>
              <w:t>0,05</w:t>
            </w:r>
          </w:p>
        </w:tc>
        <w:tc>
          <w:tcPr>
            <w:tcW w:w="851" w:type="dxa"/>
            <w:tcBorders>
              <w:top w:val="nil"/>
              <w:left w:val="nil"/>
              <w:bottom w:val="single" w:sz="4" w:space="0" w:color="auto"/>
              <w:right w:val="single" w:sz="4" w:space="0" w:color="auto"/>
            </w:tcBorders>
            <w:shd w:val="clear" w:color="auto" w:fill="auto"/>
            <w:vAlign w:val="center"/>
          </w:tcPr>
          <w:p w:rsidR="007D6B86" w:rsidRPr="00CB4923" w:rsidRDefault="007D6B86" w:rsidP="00CB4923">
            <w:pPr>
              <w:suppressAutoHyphens/>
              <w:jc w:val="center"/>
              <w:rPr>
                <w:sz w:val="22"/>
                <w:szCs w:val="22"/>
              </w:rPr>
            </w:pPr>
            <w:r w:rsidRPr="00CB4923">
              <w:rPr>
                <w:sz w:val="22"/>
                <w:szCs w:val="22"/>
              </w:rPr>
              <w:t>46</w:t>
            </w:r>
            <w:r w:rsidR="00F47E6A" w:rsidRPr="00CB4923">
              <w:rPr>
                <w:sz w:val="22"/>
                <w:szCs w:val="22"/>
              </w:rPr>
              <w:t>3</w:t>
            </w:r>
            <w:r w:rsidRPr="00CB4923">
              <w:rPr>
                <w:sz w:val="22"/>
                <w:szCs w:val="22"/>
              </w:rPr>
              <w:t>,</w:t>
            </w:r>
            <w:r w:rsidR="00F47E6A" w:rsidRPr="00CB4923">
              <w:rPr>
                <w:sz w:val="22"/>
                <w:szCs w:val="22"/>
              </w:rPr>
              <w:t>1</w:t>
            </w:r>
          </w:p>
        </w:tc>
        <w:tc>
          <w:tcPr>
            <w:tcW w:w="850" w:type="dxa"/>
            <w:tcBorders>
              <w:top w:val="nil"/>
              <w:left w:val="nil"/>
              <w:bottom w:val="single" w:sz="4" w:space="0" w:color="auto"/>
              <w:right w:val="single" w:sz="4" w:space="0" w:color="auto"/>
            </w:tcBorders>
            <w:shd w:val="clear" w:color="auto" w:fill="auto"/>
            <w:vAlign w:val="center"/>
          </w:tcPr>
          <w:p w:rsidR="007D6B86" w:rsidRPr="00CB4923" w:rsidRDefault="007D6B86" w:rsidP="00CB4923">
            <w:pPr>
              <w:suppressAutoHyphens/>
              <w:jc w:val="center"/>
              <w:rPr>
                <w:sz w:val="22"/>
                <w:szCs w:val="22"/>
              </w:rPr>
            </w:pPr>
            <w:r w:rsidRPr="00CB4923">
              <w:rPr>
                <w:sz w:val="22"/>
                <w:szCs w:val="22"/>
              </w:rPr>
              <w:t>-</w:t>
            </w:r>
          </w:p>
        </w:tc>
        <w:tc>
          <w:tcPr>
            <w:tcW w:w="851" w:type="dxa"/>
            <w:tcBorders>
              <w:top w:val="nil"/>
              <w:left w:val="nil"/>
              <w:bottom w:val="single" w:sz="4" w:space="0" w:color="auto"/>
              <w:right w:val="single" w:sz="4" w:space="0" w:color="auto"/>
            </w:tcBorders>
            <w:shd w:val="clear" w:color="auto" w:fill="auto"/>
            <w:vAlign w:val="center"/>
          </w:tcPr>
          <w:p w:rsidR="007D6B86" w:rsidRPr="00CB4923" w:rsidRDefault="007D6B86" w:rsidP="00CB4923">
            <w:pPr>
              <w:suppressAutoHyphens/>
              <w:jc w:val="center"/>
              <w:rPr>
                <w:sz w:val="22"/>
                <w:szCs w:val="22"/>
              </w:rPr>
            </w:pPr>
            <w:r w:rsidRPr="00CB4923">
              <w:rPr>
                <w:sz w:val="22"/>
                <w:szCs w:val="22"/>
              </w:rPr>
              <w:t>-</w:t>
            </w:r>
          </w:p>
        </w:tc>
        <w:tc>
          <w:tcPr>
            <w:tcW w:w="850" w:type="dxa"/>
            <w:gridSpan w:val="2"/>
            <w:tcBorders>
              <w:top w:val="nil"/>
              <w:left w:val="nil"/>
              <w:bottom w:val="single" w:sz="4" w:space="0" w:color="auto"/>
              <w:right w:val="single" w:sz="4" w:space="0" w:color="auto"/>
            </w:tcBorders>
            <w:shd w:val="clear" w:color="auto" w:fill="auto"/>
            <w:vAlign w:val="center"/>
          </w:tcPr>
          <w:p w:rsidR="007D6B86" w:rsidRPr="00CB4923" w:rsidRDefault="007D6B86" w:rsidP="00CB4923">
            <w:pPr>
              <w:suppressAutoHyphens/>
              <w:jc w:val="center"/>
              <w:rPr>
                <w:sz w:val="22"/>
                <w:szCs w:val="22"/>
              </w:rPr>
            </w:pPr>
            <w:r w:rsidRPr="00CB4923">
              <w:rPr>
                <w:sz w:val="22"/>
                <w:szCs w:val="22"/>
              </w:rPr>
              <w:t>-</w:t>
            </w:r>
          </w:p>
        </w:tc>
        <w:tc>
          <w:tcPr>
            <w:tcW w:w="850" w:type="dxa"/>
            <w:tcBorders>
              <w:top w:val="nil"/>
              <w:left w:val="nil"/>
              <w:bottom w:val="single" w:sz="4" w:space="0" w:color="auto"/>
              <w:right w:val="single" w:sz="4" w:space="0" w:color="auto"/>
            </w:tcBorders>
            <w:shd w:val="clear" w:color="auto" w:fill="auto"/>
            <w:vAlign w:val="center"/>
          </w:tcPr>
          <w:p w:rsidR="007D6B86" w:rsidRPr="00CB4923" w:rsidRDefault="007D6B86" w:rsidP="00CB4923">
            <w:pPr>
              <w:suppressAutoHyphens/>
              <w:jc w:val="center"/>
              <w:rPr>
                <w:sz w:val="22"/>
                <w:szCs w:val="22"/>
              </w:rPr>
            </w:pPr>
            <w:r w:rsidRPr="00CB4923">
              <w:rPr>
                <w:sz w:val="22"/>
                <w:szCs w:val="22"/>
              </w:rPr>
              <w:t>-</w:t>
            </w:r>
          </w:p>
        </w:tc>
        <w:tc>
          <w:tcPr>
            <w:tcW w:w="851" w:type="dxa"/>
            <w:tcBorders>
              <w:top w:val="nil"/>
              <w:left w:val="nil"/>
              <w:bottom w:val="single" w:sz="4" w:space="0" w:color="auto"/>
              <w:right w:val="single" w:sz="4" w:space="0" w:color="auto"/>
            </w:tcBorders>
            <w:shd w:val="clear" w:color="auto" w:fill="auto"/>
            <w:vAlign w:val="center"/>
          </w:tcPr>
          <w:p w:rsidR="007D6B86" w:rsidRPr="00CB4923" w:rsidRDefault="007D6B86" w:rsidP="00CB4923">
            <w:pPr>
              <w:suppressAutoHyphens/>
              <w:jc w:val="center"/>
              <w:rPr>
                <w:sz w:val="22"/>
                <w:szCs w:val="22"/>
              </w:rPr>
            </w:pPr>
            <w:r w:rsidRPr="00CB4923">
              <w:rPr>
                <w:sz w:val="22"/>
                <w:szCs w:val="22"/>
              </w:rPr>
              <w:t>-</w:t>
            </w:r>
          </w:p>
        </w:tc>
        <w:tc>
          <w:tcPr>
            <w:tcW w:w="851" w:type="dxa"/>
            <w:tcBorders>
              <w:top w:val="nil"/>
              <w:left w:val="nil"/>
              <w:bottom w:val="single" w:sz="4" w:space="0" w:color="auto"/>
              <w:right w:val="single" w:sz="4" w:space="0" w:color="auto"/>
            </w:tcBorders>
            <w:shd w:val="clear" w:color="auto" w:fill="auto"/>
            <w:vAlign w:val="center"/>
          </w:tcPr>
          <w:p w:rsidR="007D6B86" w:rsidRPr="00CB4923" w:rsidRDefault="007D6B86" w:rsidP="00CB4923">
            <w:pPr>
              <w:suppressAutoHyphens/>
              <w:jc w:val="center"/>
              <w:rPr>
                <w:sz w:val="22"/>
                <w:szCs w:val="22"/>
              </w:rPr>
            </w:pPr>
            <w:r w:rsidRPr="00CB4923">
              <w:rPr>
                <w:sz w:val="22"/>
                <w:szCs w:val="22"/>
              </w:rPr>
              <w:t>47</w:t>
            </w:r>
            <w:r w:rsidR="00F47E6A" w:rsidRPr="00CB4923">
              <w:rPr>
                <w:sz w:val="22"/>
                <w:szCs w:val="22"/>
              </w:rPr>
              <w:t>1</w:t>
            </w:r>
            <w:r w:rsidRPr="00CB4923">
              <w:rPr>
                <w:sz w:val="22"/>
                <w:szCs w:val="22"/>
              </w:rPr>
              <w:t>,</w:t>
            </w:r>
            <w:r w:rsidR="00F47E6A" w:rsidRPr="00CB4923">
              <w:rPr>
                <w:sz w:val="22"/>
                <w:szCs w:val="22"/>
              </w:rPr>
              <w:t>0</w:t>
            </w:r>
          </w:p>
        </w:tc>
        <w:tc>
          <w:tcPr>
            <w:tcW w:w="854" w:type="dxa"/>
            <w:tcBorders>
              <w:top w:val="nil"/>
              <w:left w:val="nil"/>
              <w:bottom w:val="single" w:sz="4" w:space="0" w:color="auto"/>
              <w:right w:val="single" w:sz="4" w:space="0" w:color="auto"/>
            </w:tcBorders>
            <w:shd w:val="clear" w:color="auto" w:fill="auto"/>
            <w:vAlign w:val="center"/>
          </w:tcPr>
          <w:p w:rsidR="007D6B86" w:rsidRPr="00381D34" w:rsidRDefault="007D6B86" w:rsidP="00CB4923">
            <w:pPr>
              <w:suppressAutoHyphens/>
              <w:jc w:val="center"/>
              <w:rPr>
                <w:sz w:val="22"/>
                <w:szCs w:val="22"/>
              </w:rPr>
            </w:pPr>
            <w:r w:rsidRPr="00381D34">
              <w:rPr>
                <w:sz w:val="22"/>
                <w:szCs w:val="22"/>
              </w:rPr>
              <w:t>0,08</w:t>
            </w:r>
          </w:p>
        </w:tc>
        <w:tc>
          <w:tcPr>
            <w:tcW w:w="855" w:type="dxa"/>
            <w:gridSpan w:val="2"/>
            <w:tcBorders>
              <w:top w:val="nil"/>
              <w:left w:val="nil"/>
              <w:bottom w:val="single" w:sz="4" w:space="0" w:color="auto"/>
              <w:right w:val="single" w:sz="4" w:space="0" w:color="auto"/>
            </w:tcBorders>
            <w:shd w:val="clear" w:color="auto" w:fill="auto"/>
            <w:vAlign w:val="center"/>
          </w:tcPr>
          <w:p w:rsidR="007D6B86" w:rsidRPr="00770298" w:rsidRDefault="007D6B86" w:rsidP="00CB4923">
            <w:pPr>
              <w:suppressAutoHyphens/>
              <w:jc w:val="center"/>
              <w:rPr>
                <w:sz w:val="22"/>
                <w:szCs w:val="22"/>
              </w:rPr>
            </w:pPr>
            <w:r>
              <w:rPr>
                <w:sz w:val="22"/>
                <w:szCs w:val="22"/>
              </w:rPr>
              <w:t>0,05</w:t>
            </w:r>
          </w:p>
        </w:tc>
      </w:tr>
    </w:tbl>
    <w:p w:rsidR="00E9069D" w:rsidRPr="00E9069D" w:rsidRDefault="00E9069D" w:rsidP="00CB4923">
      <w:pPr>
        <w:suppressAutoHyphens/>
        <w:rPr>
          <w:rFonts w:eastAsia="Times New Roman"/>
          <w:color w:val="auto"/>
          <w:szCs w:val="20"/>
        </w:rPr>
      </w:pPr>
    </w:p>
    <w:p w:rsidR="00E9069D" w:rsidRPr="00E9069D" w:rsidRDefault="00E9069D" w:rsidP="00CB4923">
      <w:pPr>
        <w:suppressAutoHyphens/>
        <w:rPr>
          <w:rFonts w:eastAsia="Times New Roman"/>
          <w:color w:val="auto"/>
          <w:szCs w:val="20"/>
        </w:rPr>
      </w:pPr>
    </w:p>
    <w:p w:rsidR="00E9069D" w:rsidRPr="00E9069D" w:rsidRDefault="00E9069D" w:rsidP="00CB4923">
      <w:pPr>
        <w:suppressAutoHyphens/>
        <w:rPr>
          <w:rFonts w:eastAsia="Times New Roman"/>
          <w:color w:val="auto"/>
          <w:szCs w:val="20"/>
        </w:rPr>
      </w:pPr>
    </w:p>
    <w:p w:rsidR="00E9069D" w:rsidRPr="00E9069D" w:rsidRDefault="00E9069D" w:rsidP="00CB4923">
      <w:pPr>
        <w:suppressAutoHyphens/>
        <w:rPr>
          <w:rFonts w:eastAsia="Times New Roman"/>
          <w:color w:val="auto"/>
          <w:szCs w:val="20"/>
        </w:rPr>
      </w:pPr>
    </w:p>
    <w:p w:rsidR="00E9069D" w:rsidRPr="00E9069D" w:rsidRDefault="00E9069D" w:rsidP="00CB4923">
      <w:pPr>
        <w:suppressAutoHyphens/>
        <w:rPr>
          <w:rFonts w:eastAsia="Times New Roman"/>
          <w:color w:val="auto"/>
          <w:szCs w:val="20"/>
        </w:rPr>
        <w:sectPr w:rsidR="00E9069D" w:rsidRPr="00E9069D" w:rsidSect="000F525D">
          <w:pgSz w:w="16840" w:h="11907" w:orient="landscape" w:code="9"/>
          <w:pgMar w:top="1134" w:right="1247" w:bottom="1134" w:left="1134" w:header="720" w:footer="720" w:gutter="0"/>
          <w:cols w:space="720"/>
        </w:sectPr>
      </w:pPr>
    </w:p>
    <w:p w:rsidR="00E9069D" w:rsidRPr="005E6EF0" w:rsidRDefault="005E6EF0" w:rsidP="00CB4923">
      <w:pPr>
        <w:suppressAutoHyphens/>
        <w:ind w:firstLine="709"/>
        <w:rPr>
          <w:rFonts w:eastAsia="Times New Roman"/>
          <w:color w:val="auto"/>
          <w:szCs w:val="20"/>
        </w:rPr>
      </w:pPr>
      <w:r>
        <w:rPr>
          <w:rFonts w:eastAsia="Times New Roman"/>
          <w:b/>
          <w:noProof/>
          <w:color w:val="auto"/>
          <w:szCs w:val="20"/>
        </w:rPr>
        <w:t xml:space="preserve">2.1.4. </w:t>
      </w:r>
      <w:r w:rsidRPr="00E9069D">
        <w:rPr>
          <w:rFonts w:eastAsia="Times New Roman"/>
          <w:b/>
          <w:noProof/>
          <w:color w:val="auto"/>
          <w:szCs w:val="20"/>
        </w:rPr>
        <w:t>Возрасты рубок</w:t>
      </w:r>
    </w:p>
    <w:p w:rsidR="005E6EF0" w:rsidRDefault="005E6EF0" w:rsidP="00CB4923">
      <w:pPr>
        <w:tabs>
          <w:tab w:val="left" w:pos="709"/>
        </w:tabs>
        <w:ind w:firstLine="709"/>
        <w:jc w:val="both"/>
        <w:rPr>
          <w:color w:val="auto"/>
        </w:rPr>
      </w:pPr>
    </w:p>
    <w:p w:rsidR="005E6EF0" w:rsidRPr="005E6EF0" w:rsidRDefault="005E6EF0" w:rsidP="00CB4923">
      <w:pPr>
        <w:tabs>
          <w:tab w:val="left" w:pos="709"/>
        </w:tabs>
        <w:ind w:firstLine="709"/>
        <w:jc w:val="both"/>
        <w:rPr>
          <w:bCs/>
          <w:color w:val="auto"/>
        </w:rPr>
      </w:pPr>
      <w:r w:rsidRPr="005E6EF0">
        <w:rPr>
          <w:color w:val="auto"/>
        </w:rPr>
        <w:t xml:space="preserve">Возрасты рубок (спелости) лесных насаждений для городских лесов города Нижневартовска </w:t>
      </w:r>
      <w:r w:rsidRPr="005E6EF0">
        <w:rPr>
          <w:rFonts w:eastAsia="Times New Roman"/>
          <w:color w:val="auto"/>
        </w:rPr>
        <w:t xml:space="preserve">приняты в соответствии с приказом  Федерального агентства лесного хозяйства от 9 апреля 2015 года </w:t>
      </w:r>
      <w:r w:rsidR="00304A41">
        <w:rPr>
          <w:rFonts w:eastAsia="Times New Roman"/>
          <w:color w:val="auto"/>
          <w:lang w:val="en-US"/>
        </w:rPr>
        <w:t>N</w:t>
      </w:r>
      <w:r w:rsidRPr="005E6EF0">
        <w:rPr>
          <w:rFonts w:eastAsia="Times New Roman"/>
          <w:color w:val="auto"/>
        </w:rPr>
        <w:t xml:space="preserve"> 105 «Об установлении возрастов рубок»</w:t>
      </w:r>
      <w:r w:rsidRPr="005E6EF0">
        <w:rPr>
          <w:bCs/>
          <w:color w:val="auto"/>
        </w:rPr>
        <w:t xml:space="preserve">. Возрасты </w:t>
      </w:r>
      <w:r w:rsidR="00982AB0">
        <w:rPr>
          <w:bCs/>
          <w:color w:val="auto"/>
        </w:rPr>
        <w:t>рубок (</w:t>
      </w:r>
      <w:r w:rsidRPr="005E6EF0">
        <w:rPr>
          <w:bCs/>
          <w:color w:val="auto"/>
        </w:rPr>
        <w:t>спелости</w:t>
      </w:r>
      <w:r w:rsidR="00982AB0">
        <w:rPr>
          <w:bCs/>
          <w:color w:val="auto"/>
        </w:rPr>
        <w:t>)</w:t>
      </w:r>
      <w:r w:rsidRPr="005E6EF0">
        <w:rPr>
          <w:bCs/>
          <w:color w:val="auto"/>
        </w:rPr>
        <w:t xml:space="preserve"> приведены в целях разделения древостоев на возрастные группы.</w:t>
      </w:r>
    </w:p>
    <w:p w:rsidR="005E6EF0" w:rsidRPr="005E6EF0" w:rsidRDefault="005E6EF0" w:rsidP="00CB4923">
      <w:pPr>
        <w:jc w:val="right"/>
        <w:rPr>
          <w:rFonts w:eastAsia="Times New Roman"/>
          <w:i/>
          <w:color w:val="auto"/>
          <w:sz w:val="24"/>
          <w:szCs w:val="24"/>
        </w:rPr>
      </w:pPr>
      <w:r w:rsidRPr="00277576">
        <w:rPr>
          <w:rFonts w:eastAsia="Times New Roman"/>
          <w:i/>
          <w:color w:val="auto"/>
          <w:sz w:val="24"/>
          <w:szCs w:val="24"/>
        </w:rPr>
        <w:t xml:space="preserve">Таблица </w:t>
      </w:r>
      <w:r w:rsidR="00277576">
        <w:rPr>
          <w:rFonts w:eastAsia="Times New Roman"/>
          <w:i/>
          <w:color w:val="auto"/>
          <w:sz w:val="24"/>
          <w:szCs w:val="24"/>
        </w:rPr>
        <w:t>2.1.4</w:t>
      </w:r>
      <w:r w:rsidR="00CC02EB">
        <w:rPr>
          <w:rFonts w:eastAsia="Times New Roman"/>
          <w:i/>
          <w:color w:val="auto"/>
          <w:sz w:val="24"/>
          <w:szCs w:val="24"/>
        </w:rPr>
        <w:t>.1</w:t>
      </w:r>
    </w:p>
    <w:p w:rsidR="005E6EF0" w:rsidRPr="005E6EF0" w:rsidRDefault="005E6EF0" w:rsidP="00CB4923">
      <w:pPr>
        <w:jc w:val="right"/>
        <w:rPr>
          <w:rFonts w:eastAsia="Times New Roman"/>
          <w:color w:val="auto"/>
          <w:sz w:val="24"/>
          <w:szCs w:val="24"/>
        </w:rPr>
      </w:pPr>
    </w:p>
    <w:p w:rsidR="005E6EF0" w:rsidRPr="005E6EF0" w:rsidRDefault="005E6EF0" w:rsidP="00CB4923">
      <w:pPr>
        <w:jc w:val="center"/>
        <w:rPr>
          <w:rFonts w:eastAsia="Times New Roman"/>
          <w:color w:val="auto"/>
        </w:rPr>
      </w:pPr>
      <w:r w:rsidRPr="005E6EF0">
        <w:rPr>
          <w:rFonts w:eastAsia="Times New Roman"/>
          <w:color w:val="auto"/>
        </w:rPr>
        <w:t>Возрасты рубок (спелости)</w:t>
      </w:r>
    </w:p>
    <w:p w:rsidR="005E6EF0" w:rsidRPr="005E6EF0" w:rsidRDefault="005E6EF0" w:rsidP="00CB4923">
      <w:pPr>
        <w:ind w:left="-374"/>
        <w:jc w:val="center"/>
        <w:rPr>
          <w:rFonts w:eastAsia="Times New Roman"/>
          <w:color w:val="auto"/>
          <w:sz w:val="24"/>
          <w:szCs w:val="24"/>
        </w:rPr>
      </w:pPr>
    </w:p>
    <w:tbl>
      <w:tblPr>
        <w:tblW w:w="9498" w:type="dxa"/>
        <w:tblInd w:w="70" w:type="dxa"/>
        <w:tblLayout w:type="fixed"/>
        <w:tblCellMar>
          <w:left w:w="70" w:type="dxa"/>
          <w:right w:w="70" w:type="dxa"/>
        </w:tblCellMar>
        <w:tblLook w:val="0000" w:firstRow="0" w:lastRow="0" w:firstColumn="0" w:lastColumn="0" w:noHBand="0" w:noVBand="0"/>
      </w:tblPr>
      <w:tblGrid>
        <w:gridCol w:w="4253"/>
        <w:gridCol w:w="2410"/>
        <w:gridCol w:w="1559"/>
        <w:gridCol w:w="1276"/>
      </w:tblGrid>
      <w:tr w:rsidR="005E6EF0" w:rsidRPr="005E6EF0" w:rsidTr="004A2FD4">
        <w:trPr>
          <w:trHeight w:val="615"/>
        </w:trPr>
        <w:tc>
          <w:tcPr>
            <w:tcW w:w="4253" w:type="dxa"/>
            <w:tcBorders>
              <w:top w:val="single" w:sz="6" w:space="0" w:color="auto"/>
              <w:left w:val="single" w:sz="6" w:space="0" w:color="auto"/>
              <w:right w:val="single" w:sz="6" w:space="0" w:color="auto"/>
            </w:tcBorders>
          </w:tcPr>
          <w:p w:rsidR="005E6EF0" w:rsidRPr="005E6EF0" w:rsidRDefault="005E6EF0" w:rsidP="00CB4923">
            <w:pPr>
              <w:autoSpaceDE w:val="0"/>
              <w:autoSpaceDN w:val="0"/>
              <w:adjustRightInd w:val="0"/>
              <w:jc w:val="center"/>
              <w:rPr>
                <w:rFonts w:eastAsia="Times New Roman"/>
                <w:color w:val="auto"/>
                <w:sz w:val="24"/>
                <w:szCs w:val="24"/>
              </w:rPr>
            </w:pPr>
            <w:r w:rsidRPr="005E6EF0">
              <w:rPr>
                <w:rFonts w:eastAsia="Times New Roman"/>
                <w:color w:val="auto"/>
                <w:sz w:val="24"/>
                <w:szCs w:val="24"/>
              </w:rPr>
              <w:t xml:space="preserve">Виды целевого назначения лесов, </w:t>
            </w:r>
          </w:p>
          <w:p w:rsidR="005E6EF0" w:rsidRPr="005E6EF0" w:rsidRDefault="005E6EF0" w:rsidP="00CB4923">
            <w:pPr>
              <w:autoSpaceDE w:val="0"/>
              <w:autoSpaceDN w:val="0"/>
              <w:adjustRightInd w:val="0"/>
              <w:jc w:val="center"/>
              <w:rPr>
                <w:rFonts w:eastAsia="Times New Roman"/>
                <w:color w:val="auto"/>
                <w:sz w:val="24"/>
                <w:szCs w:val="24"/>
              </w:rPr>
            </w:pPr>
            <w:r w:rsidRPr="005E6EF0">
              <w:rPr>
                <w:rFonts w:eastAsia="Times New Roman"/>
                <w:color w:val="auto"/>
                <w:sz w:val="24"/>
                <w:szCs w:val="24"/>
              </w:rPr>
              <w:t>в том числе категории защитных лесов</w:t>
            </w:r>
          </w:p>
        </w:tc>
        <w:tc>
          <w:tcPr>
            <w:tcW w:w="2410" w:type="dxa"/>
            <w:tcBorders>
              <w:top w:val="single" w:sz="6" w:space="0" w:color="auto"/>
              <w:left w:val="single" w:sz="6" w:space="0" w:color="auto"/>
              <w:right w:val="single" w:sz="6" w:space="0" w:color="auto"/>
            </w:tcBorders>
            <w:vAlign w:val="center"/>
          </w:tcPr>
          <w:p w:rsidR="005E6EF0" w:rsidRPr="005E6EF0" w:rsidRDefault="005E6EF0" w:rsidP="00CB4923">
            <w:pPr>
              <w:autoSpaceDE w:val="0"/>
              <w:autoSpaceDN w:val="0"/>
              <w:adjustRightInd w:val="0"/>
              <w:jc w:val="center"/>
              <w:rPr>
                <w:rFonts w:eastAsia="Times New Roman"/>
                <w:color w:val="auto"/>
                <w:sz w:val="24"/>
                <w:szCs w:val="24"/>
              </w:rPr>
            </w:pPr>
            <w:proofErr w:type="spellStart"/>
            <w:r w:rsidRPr="005E6EF0">
              <w:rPr>
                <w:rFonts w:eastAsia="Times New Roman"/>
                <w:color w:val="auto"/>
                <w:sz w:val="24"/>
                <w:szCs w:val="24"/>
              </w:rPr>
              <w:t>Хозсекции</w:t>
            </w:r>
            <w:proofErr w:type="spellEnd"/>
          </w:p>
          <w:p w:rsidR="005E6EF0" w:rsidRPr="005E6EF0" w:rsidRDefault="005E6EF0" w:rsidP="00CB4923">
            <w:pPr>
              <w:autoSpaceDE w:val="0"/>
              <w:autoSpaceDN w:val="0"/>
              <w:adjustRightInd w:val="0"/>
              <w:jc w:val="center"/>
              <w:rPr>
                <w:rFonts w:eastAsia="Times New Roman"/>
                <w:color w:val="auto"/>
                <w:sz w:val="24"/>
                <w:szCs w:val="24"/>
              </w:rPr>
            </w:pPr>
            <w:r w:rsidRPr="005E6EF0">
              <w:rPr>
                <w:rFonts w:eastAsia="Times New Roman"/>
                <w:color w:val="auto"/>
                <w:sz w:val="24"/>
                <w:szCs w:val="24"/>
              </w:rPr>
              <w:t xml:space="preserve"> и входящие в них преобладающие </w:t>
            </w:r>
          </w:p>
          <w:p w:rsidR="005E6EF0" w:rsidRPr="005E6EF0" w:rsidRDefault="005E6EF0" w:rsidP="00CB4923">
            <w:pPr>
              <w:autoSpaceDE w:val="0"/>
              <w:autoSpaceDN w:val="0"/>
              <w:adjustRightInd w:val="0"/>
              <w:jc w:val="center"/>
              <w:rPr>
                <w:rFonts w:eastAsia="Times New Roman"/>
                <w:color w:val="auto"/>
                <w:sz w:val="24"/>
                <w:szCs w:val="24"/>
              </w:rPr>
            </w:pPr>
            <w:r w:rsidRPr="005E6EF0">
              <w:rPr>
                <w:rFonts w:eastAsia="Times New Roman"/>
                <w:color w:val="auto"/>
                <w:sz w:val="24"/>
                <w:szCs w:val="24"/>
              </w:rPr>
              <w:t>породы</w:t>
            </w:r>
          </w:p>
        </w:tc>
        <w:tc>
          <w:tcPr>
            <w:tcW w:w="1559" w:type="dxa"/>
            <w:tcBorders>
              <w:top w:val="single" w:sz="6" w:space="0" w:color="auto"/>
              <w:left w:val="single" w:sz="6" w:space="0" w:color="auto"/>
              <w:right w:val="single" w:sz="6" w:space="0" w:color="auto"/>
            </w:tcBorders>
          </w:tcPr>
          <w:p w:rsidR="005E6EF0" w:rsidRPr="005E6EF0" w:rsidRDefault="005E6EF0" w:rsidP="00CB4923">
            <w:pPr>
              <w:autoSpaceDE w:val="0"/>
              <w:autoSpaceDN w:val="0"/>
              <w:adjustRightInd w:val="0"/>
              <w:jc w:val="center"/>
              <w:rPr>
                <w:rFonts w:eastAsia="Times New Roman"/>
                <w:color w:val="auto"/>
                <w:sz w:val="24"/>
                <w:szCs w:val="24"/>
              </w:rPr>
            </w:pPr>
            <w:r w:rsidRPr="005E6EF0">
              <w:rPr>
                <w:rFonts w:eastAsia="Times New Roman"/>
                <w:color w:val="auto"/>
                <w:sz w:val="24"/>
                <w:szCs w:val="24"/>
              </w:rPr>
              <w:t>Классы</w:t>
            </w:r>
          </w:p>
          <w:p w:rsidR="005E6EF0" w:rsidRPr="005E6EF0" w:rsidRDefault="005E6EF0" w:rsidP="00CB4923">
            <w:pPr>
              <w:autoSpaceDE w:val="0"/>
              <w:autoSpaceDN w:val="0"/>
              <w:adjustRightInd w:val="0"/>
              <w:jc w:val="center"/>
              <w:rPr>
                <w:rFonts w:eastAsia="Times New Roman"/>
                <w:color w:val="auto"/>
                <w:sz w:val="24"/>
                <w:szCs w:val="24"/>
              </w:rPr>
            </w:pPr>
            <w:r w:rsidRPr="005E6EF0">
              <w:rPr>
                <w:rFonts w:eastAsia="Times New Roman"/>
                <w:color w:val="auto"/>
                <w:sz w:val="24"/>
                <w:szCs w:val="24"/>
              </w:rPr>
              <w:t>бонитета</w:t>
            </w:r>
          </w:p>
        </w:tc>
        <w:tc>
          <w:tcPr>
            <w:tcW w:w="1276" w:type="dxa"/>
            <w:tcBorders>
              <w:top w:val="single" w:sz="4" w:space="0" w:color="auto"/>
              <w:bottom w:val="single" w:sz="4" w:space="0" w:color="auto"/>
              <w:right w:val="single" w:sz="4" w:space="0" w:color="auto"/>
            </w:tcBorders>
          </w:tcPr>
          <w:p w:rsidR="005E6EF0" w:rsidRPr="005E6EF0" w:rsidRDefault="005E6EF0" w:rsidP="00CB4923">
            <w:pPr>
              <w:jc w:val="center"/>
              <w:rPr>
                <w:rFonts w:eastAsia="Times New Roman"/>
                <w:color w:val="auto"/>
                <w:sz w:val="24"/>
                <w:szCs w:val="24"/>
              </w:rPr>
            </w:pPr>
            <w:r w:rsidRPr="005E6EF0">
              <w:rPr>
                <w:rFonts w:eastAsia="Times New Roman"/>
                <w:color w:val="auto"/>
                <w:sz w:val="24"/>
                <w:szCs w:val="24"/>
              </w:rPr>
              <w:t>Возраст</w:t>
            </w:r>
          </w:p>
          <w:p w:rsidR="005E6EF0" w:rsidRPr="005E6EF0" w:rsidRDefault="005E6EF0" w:rsidP="00CB4923">
            <w:pPr>
              <w:jc w:val="center"/>
              <w:rPr>
                <w:rFonts w:eastAsia="Times New Roman"/>
                <w:color w:val="auto"/>
                <w:sz w:val="24"/>
                <w:szCs w:val="24"/>
                <w:u w:val="single"/>
              </w:rPr>
            </w:pPr>
            <w:r w:rsidRPr="005E6EF0">
              <w:rPr>
                <w:rFonts w:eastAsia="Times New Roman"/>
                <w:color w:val="auto"/>
                <w:sz w:val="24"/>
                <w:szCs w:val="24"/>
                <w:u w:val="single"/>
              </w:rPr>
              <w:t>рубок, лет</w:t>
            </w:r>
          </w:p>
          <w:p w:rsidR="005E6EF0" w:rsidRPr="005E6EF0" w:rsidRDefault="005E6EF0" w:rsidP="00CB4923">
            <w:pPr>
              <w:jc w:val="center"/>
              <w:rPr>
                <w:rFonts w:eastAsia="Times New Roman"/>
                <w:color w:val="auto"/>
                <w:sz w:val="24"/>
                <w:szCs w:val="24"/>
              </w:rPr>
            </w:pPr>
            <w:r w:rsidRPr="005E6EF0">
              <w:rPr>
                <w:rFonts w:eastAsia="Times New Roman"/>
                <w:color w:val="auto"/>
                <w:sz w:val="24"/>
                <w:szCs w:val="24"/>
              </w:rPr>
              <w:t xml:space="preserve">Класс </w:t>
            </w:r>
          </w:p>
          <w:p w:rsidR="005E6EF0" w:rsidRPr="005E6EF0" w:rsidRDefault="005E6EF0" w:rsidP="00CB4923">
            <w:pPr>
              <w:jc w:val="center"/>
              <w:rPr>
                <w:rFonts w:eastAsia="Times New Roman"/>
                <w:color w:val="auto"/>
                <w:sz w:val="24"/>
                <w:szCs w:val="24"/>
              </w:rPr>
            </w:pPr>
            <w:r w:rsidRPr="005E6EF0">
              <w:rPr>
                <w:rFonts w:eastAsia="Times New Roman"/>
                <w:color w:val="auto"/>
                <w:sz w:val="24"/>
                <w:szCs w:val="24"/>
              </w:rPr>
              <w:t>возраста</w:t>
            </w:r>
          </w:p>
        </w:tc>
      </w:tr>
      <w:tr w:rsidR="005E6EF0" w:rsidRPr="005E6EF0" w:rsidTr="004A2FD4">
        <w:trPr>
          <w:trHeight w:val="278"/>
        </w:trPr>
        <w:tc>
          <w:tcPr>
            <w:tcW w:w="9498" w:type="dxa"/>
            <w:gridSpan w:val="4"/>
            <w:tcBorders>
              <w:top w:val="single" w:sz="6" w:space="0" w:color="auto"/>
              <w:left w:val="single" w:sz="6" w:space="0" w:color="auto"/>
              <w:right w:val="single" w:sz="4" w:space="0" w:color="auto"/>
            </w:tcBorders>
            <w:vAlign w:val="center"/>
          </w:tcPr>
          <w:p w:rsidR="005E6EF0" w:rsidRPr="005E6EF0" w:rsidRDefault="005E6EF0" w:rsidP="00CB4923">
            <w:pPr>
              <w:jc w:val="center"/>
              <w:rPr>
                <w:color w:val="auto"/>
                <w:sz w:val="24"/>
                <w:szCs w:val="24"/>
                <w:lang w:eastAsia="en-US"/>
              </w:rPr>
            </w:pPr>
            <w:r w:rsidRPr="005E6EF0">
              <w:rPr>
                <w:rFonts w:eastAsia="Times New Roman"/>
                <w:color w:val="auto"/>
                <w:sz w:val="24"/>
                <w:szCs w:val="24"/>
              </w:rPr>
              <w:t xml:space="preserve">Таежная зона. </w:t>
            </w:r>
            <w:r w:rsidRPr="005E6EF0">
              <w:rPr>
                <w:color w:val="auto"/>
                <w:sz w:val="24"/>
                <w:szCs w:val="24"/>
                <w:lang w:eastAsia="en-US"/>
              </w:rPr>
              <w:t>Западно-Сибирский северо-таёжный равнинный лесной район.</w:t>
            </w:r>
          </w:p>
          <w:p w:rsidR="005E6EF0" w:rsidRPr="005E6EF0" w:rsidRDefault="005E6EF0" w:rsidP="00CB4923">
            <w:pPr>
              <w:jc w:val="center"/>
              <w:rPr>
                <w:rFonts w:eastAsia="Times New Roman"/>
                <w:color w:val="auto"/>
                <w:sz w:val="24"/>
                <w:szCs w:val="24"/>
              </w:rPr>
            </w:pPr>
            <w:r w:rsidRPr="005E6EF0">
              <w:rPr>
                <w:color w:val="auto"/>
                <w:sz w:val="24"/>
                <w:szCs w:val="24"/>
                <w:lang w:eastAsia="en-US"/>
              </w:rPr>
              <w:t xml:space="preserve">                        Западно-Сибирский средне-таёжный равнинный лесной район</w:t>
            </w:r>
          </w:p>
        </w:tc>
      </w:tr>
      <w:tr w:rsidR="005E6EF0" w:rsidRPr="005E6EF0" w:rsidTr="004A2FD4">
        <w:trPr>
          <w:trHeight w:val="283"/>
        </w:trPr>
        <w:tc>
          <w:tcPr>
            <w:tcW w:w="4253" w:type="dxa"/>
            <w:vMerge w:val="restart"/>
            <w:tcBorders>
              <w:top w:val="single" w:sz="6" w:space="0" w:color="auto"/>
              <w:left w:val="single" w:sz="6" w:space="0" w:color="auto"/>
              <w:bottom w:val="single" w:sz="4" w:space="0" w:color="auto"/>
              <w:right w:val="single" w:sz="4" w:space="0" w:color="auto"/>
            </w:tcBorders>
          </w:tcPr>
          <w:p w:rsidR="005E6EF0" w:rsidRPr="005E6EF0" w:rsidRDefault="005E6EF0" w:rsidP="00CB4923">
            <w:pPr>
              <w:autoSpaceDE w:val="0"/>
              <w:autoSpaceDN w:val="0"/>
              <w:adjustRightInd w:val="0"/>
              <w:rPr>
                <w:rFonts w:eastAsia="Times New Roman"/>
                <w:bCs/>
                <w:color w:val="auto"/>
                <w:sz w:val="24"/>
                <w:szCs w:val="24"/>
              </w:rPr>
            </w:pPr>
            <w:r w:rsidRPr="005E6EF0">
              <w:rPr>
                <w:rFonts w:eastAsia="Times New Roman"/>
                <w:bCs/>
                <w:color w:val="auto"/>
                <w:sz w:val="24"/>
                <w:szCs w:val="24"/>
              </w:rPr>
              <w:t>Защитные леса:</w:t>
            </w:r>
          </w:p>
          <w:p w:rsidR="005E6EF0" w:rsidRPr="005E6EF0" w:rsidRDefault="005E6EF0" w:rsidP="00CB4923">
            <w:pPr>
              <w:autoSpaceDE w:val="0"/>
              <w:autoSpaceDN w:val="0"/>
              <w:adjustRightInd w:val="0"/>
              <w:spacing w:before="40"/>
              <w:rPr>
                <w:rFonts w:eastAsia="Times New Roman"/>
                <w:bCs/>
                <w:color w:val="auto"/>
                <w:sz w:val="24"/>
                <w:szCs w:val="24"/>
              </w:rPr>
            </w:pPr>
            <w:r w:rsidRPr="005E6EF0">
              <w:rPr>
                <w:rFonts w:eastAsia="Times New Roman"/>
                <w:bCs/>
                <w:color w:val="auto"/>
                <w:sz w:val="24"/>
                <w:szCs w:val="24"/>
              </w:rPr>
              <w:t>Леса, выполняющие функции защиты природных и иных объектов:</w:t>
            </w:r>
          </w:p>
          <w:p w:rsidR="005E6EF0" w:rsidRPr="005E6EF0" w:rsidRDefault="005E6EF0" w:rsidP="00CB4923">
            <w:pPr>
              <w:spacing w:before="40"/>
              <w:rPr>
                <w:rFonts w:eastAsia="Times New Roman"/>
                <w:color w:val="auto"/>
                <w:sz w:val="24"/>
                <w:szCs w:val="24"/>
              </w:rPr>
            </w:pPr>
            <w:r w:rsidRPr="005E6EF0">
              <w:rPr>
                <w:rFonts w:eastAsia="Times New Roman"/>
                <w:color w:val="auto"/>
                <w:sz w:val="24"/>
                <w:szCs w:val="24"/>
              </w:rPr>
              <w:t xml:space="preserve">- городские леса </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5E6EF0" w:rsidRPr="005E6EF0" w:rsidRDefault="005E6EF0" w:rsidP="00CB4923">
            <w:pPr>
              <w:autoSpaceDE w:val="0"/>
              <w:autoSpaceDN w:val="0"/>
              <w:adjustRightInd w:val="0"/>
              <w:rPr>
                <w:rFonts w:eastAsia="Times New Roman"/>
                <w:color w:val="auto"/>
                <w:sz w:val="24"/>
                <w:szCs w:val="24"/>
              </w:rPr>
            </w:pPr>
            <w:r w:rsidRPr="005E6EF0">
              <w:rPr>
                <w:rFonts w:eastAsia="Times New Roman"/>
                <w:color w:val="auto"/>
                <w:sz w:val="24"/>
                <w:szCs w:val="24"/>
              </w:rPr>
              <w:t>Сосна, лиственница</w:t>
            </w:r>
          </w:p>
        </w:tc>
        <w:tc>
          <w:tcPr>
            <w:tcW w:w="1559" w:type="dxa"/>
            <w:tcBorders>
              <w:top w:val="single" w:sz="6" w:space="0" w:color="auto"/>
              <w:left w:val="single" w:sz="4" w:space="0" w:color="auto"/>
              <w:bottom w:val="single" w:sz="4" w:space="0" w:color="auto"/>
              <w:right w:val="single" w:sz="6" w:space="0" w:color="auto"/>
            </w:tcBorders>
            <w:vAlign w:val="center"/>
          </w:tcPr>
          <w:p w:rsidR="005E6EF0" w:rsidRPr="005E6EF0" w:rsidRDefault="005E6EF0" w:rsidP="00CB4923">
            <w:pPr>
              <w:widowControl w:val="0"/>
              <w:autoSpaceDE w:val="0"/>
              <w:autoSpaceDN w:val="0"/>
              <w:adjustRightInd w:val="0"/>
              <w:jc w:val="center"/>
              <w:rPr>
                <w:rFonts w:eastAsia="Times New Roman"/>
                <w:color w:val="auto"/>
                <w:sz w:val="24"/>
                <w:szCs w:val="24"/>
                <w:lang w:val="en-US"/>
              </w:rPr>
            </w:pPr>
            <w:r w:rsidRPr="005E6EF0">
              <w:rPr>
                <w:rFonts w:eastAsia="Times New Roman"/>
                <w:color w:val="auto"/>
                <w:sz w:val="24"/>
                <w:szCs w:val="24"/>
                <w:lang w:val="en-US"/>
              </w:rPr>
              <w:t>III</w:t>
            </w:r>
            <w:r w:rsidRPr="005E6EF0">
              <w:rPr>
                <w:rFonts w:eastAsia="Times New Roman"/>
                <w:color w:val="auto"/>
                <w:sz w:val="24"/>
                <w:szCs w:val="24"/>
              </w:rPr>
              <w:t xml:space="preserve"> и выше</w:t>
            </w:r>
            <w:r w:rsidRPr="005E6EF0">
              <w:rPr>
                <w:rFonts w:eastAsia="Times New Roman"/>
                <w:color w:val="auto"/>
                <w:sz w:val="24"/>
                <w:szCs w:val="24"/>
                <w:lang w:val="en-US"/>
              </w:rPr>
              <w:t xml:space="preserve"> </w:t>
            </w:r>
          </w:p>
        </w:tc>
        <w:tc>
          <w:tcPr>
            <w:tcW w:w="1276" w:type="dxa"/>
            <w:tcBorders>
              <w:top w:val="single" w:sz="4" w:space="0" w:color="auto"/>
              <w:bottom w:val="single" w:sz="4" w:space="0" w:color="auto"/>
              <w:right w:val="single" w:sz="4" w:space="0" w:color="auto"/>
            </w:tcBorders>
            <w:vAlign w:val="center"/>
          </w:tcPr>
          <w:p w:rsidR="005E6EF0" w:rsidRPr="005E6EF0" w:rsidRDefault="005E6EF0" w:rsidP="00CB4923">
            <w:pPr>
              <w:jc w:val="center"/>
              <w:rPr>
                <w:rFonts w:eastAsia="Times New Roman"/>
                <w:color w:val="auto"/>
                <w:sz w:val="24"/>
                <w:szCs w:val="24"/>
                <w:u w:val="single"/>
              </w:rPr>
            </w:pPr>
            <w:r w:rsidRPr="005E6EF0">
              <w:rPr>
                <w:rFonts w:eastAsia="Times New Roman"/>
                <w:color w:val="auto"/>
                <w:sz w:val="24"/>
                <w:szCs w:val="24"/>
                <w:u w:val="single"/>
              </w:rPr>
              <w:t>121-140</w:t>
            </w:r>
          </w:p>
          <w:p w:rsidR="005E6EF0" w:rsidRPr="005E6EF0" w:rsidRDefault="005E6EF0" w:rsidP="00CB4923">
            <w:pPr>
              <w:jc w:val="center"/>
              <w:rPr>
                <w:rFonts w:eastAsia="Times New Roman"/>
                <w:color w:val="auto"/>
                <w:sz w:val="24"/>
                <w:szCs w:val="24"/>
                <w:lang w:val="en-US"/>
              </w:rPr>
            </w:pPr>
            <w:r w:rsidRPr="005E6EF0">
              <w:rPr>
                <w:rFonts w:eastAsia="Times New Roman"/>
                <w:color w:val="auto"/>
                <w:sz w:val="24"/>
                <w:szCs w:val="24"/>
                <w:lang w:val="en-US"/>
              </w:rPr>
              <w:t>VII</w:t>
            </w:r>
          </w:p>
        </w:tc>
      </w:tr>
      <w:tr w:rsidR="005E6EF0" w:rsidRPr="005E6EF0" w:rsidTr="004A2FD4">
        <w:trPr>
          <w:trHeight w:val="283"/>
        </w:trPr>
        <w:tc>
          <w:tcPr>
            <w:tcW w:w="4253" w:type="dxa"/>
            <w:vMerge/>
            <w:tcBorders>
              <w:left w:val="single" w:sz="6" w:space="0" w:color="auto"/>
              <w:bottom w:val="single" w:sz="4" w:space="0" w:color="auto"/>
              <w:right w:val="single" w:sz="4" w:space="0" w:color="auto"/>
            </w:tcBorders>
          </w:tcPr>
          <w:p w:rsidR="005E6EF0" w:rsidRPr="005E6EF0" w:rsidRDefault="005E6EF0" w:rsidP="00CB4923">
            <w:pPr>
              <w:autoSpaceDE w:val="0"/>
              <w:autoSpaceDN w:val="0"/>
              <w:adjustRightInd w:val="0"/>
              <w:rPr>
                <w:rFonts w:eastAsia="Times New Roman"/>
                <w:color w:val="auto"/>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5E6EF0" w:rsidRPr="005E6EF0" w:rsidRDefault="005E6EF0" w:rsidP="00CB4923">
            <w:pPr>
              <w:autoSpaceDE w:val="0"/>
              <w:autoSpaceDN w:val="0"/>
              <w:adjustRightInd w:val="0"/>
              <w:rPr>
                <w:rFonts w:eastAsia="Times New Roman"/>
                <w:color w:val="auto"/>
                <w:sz w:val="24"/>
                <w:szCs w:val="24"/>
              </w:rPr>
            </w:pPr>
          </w:p>
        </w:tc>
        <w:tc>
          <w:tcPr>
            <w:tcW w:w="1559" w:type="dxa"/>
            <w:tcBorders>
              <w:top w:val="single" w:sz="4" w:space="0" w:color="auto"/>
              <w:left w:val="single" w:sz="4" w:space="0" w:color="auto"/>
              <w:bottom w:val="single" w:sz="4" w:space="0" w:color="auto"/>
              <w:right w:val="single" w:sz="6" w:space="0" w:color="auto"/>
            </w:tcBorders>
            <w:vAlign w:val="center"/>
          </w:tcPr>
          <w:p w:rsidR="005E6EF0" w:rsidRPr="005E6EF0" w:rsidRDefault="005E6EF0" w:rsidP="00CB4923">
            <w:pPr>
              <w:autoSpaceDE w:val="0"/>
              <w:autoSpaceDN w:val="0"/>
              <w:adjustRightInd w:val="0"/>
              <w:jc w:val="center"/>
              <w:rPr>
                <w:rFonts w:eastAsia="Times New Roman"/>
                <w:color w:val="auto"/>
                <w:sz w:val="24"/>
                <w:szCs w:val="24"/>
              </w:rPr>
            </w:pPr>
            <w:r w:rsidRPr="005E6EF0">
              <w:rPr>
                <w:rFonts w:eastAsia="Times New Roman"/>
                <w:color w:val="auto"/>
                <w:sz w:val="24"/>
                <w:szCs w:val="24"/>
                <w:lang w:val="en-US"/>
              </w:rPr>
              <w:t>IV</w:t>
            </w:r>
            <w:r w:rsidRPr="005E6EF0">
              <w:rPr>
                <w:rFonts w:eastAsia="Times New Roman"/>
                <w:color w:val="auto"/>
                <w:sz w:val="24"/>
                <w:szCs w:val="24"/>
              </w:rPr>
              <w:t xml:space="preserve"> и ниже</w:t>
            </w:r>
          </w:p>
        </w:tc>
        <w:tc>
          <w:tcPr>
            <w:tcW w:w="1276" w:type="dxa"/>
            <w:tcBorders>
              <w:top w:val="single" w:sz="4" w:space="0" w:color="auto"/>
              <w:bottom w:val="single" w:sz="4" w:space="0" w:color="auto"/>
              <w:right w:val="single" w:sz="4" w:space="0" w:color="auto"/>
            </w:tcBorders>
            <w:vAlign w:val="center"/>
          </w:tcPr>
          <w:p w:rsidR="005E6EF0" w:rsidRPr="005E6EF0" w:rsidRDefault="005E6EF0" w:rsidP="00CB4923">
            <w:pPr>
              <w:jc w:val="center"/>
              <w:rPr>
                <w:rFonts w:eastAsia="Times New Roman"/>
                <w:color w:val="auto"/>
                <w:sz w:val="24"/>
                <w:szCs w:val="24"/>
                <w:u w:val="single"/>
              </w:rPr>
            </w:pPr>
            <w:r w:rsidRPr="005E6EF0">
              <w:rPr>
                <w:rFonts w:eastAsia="Times New Roman"/>
                <w:color w:val="auto"/>
                <w:sz w:val="24"/>
                <w:szCs w:val="24"/>
                <w:u w:val="single"/>
              </w:rPr>
              <w:t>141-160</w:t>
            </w:r>
          </w:p>
          <w:p w:rsidR="005E6EF0" w:rsidRPr="005E6EF0" w:rsidRDefault="005E6EF0" w:rsidP="00CB4923">
            <w:pPr>
              <w:jc w:val="center"/>
              <w:rPr>
                <w:rFonts w:eastAsia="Times New Roman"/>
                <w:color w:val="auto"/>
                <w:sz w:val="24"/>
                <w:szCs w:val="24"/>
              </w:rPr>
            </w:pPr>
            <w:r w:rsidRPr="005E6EF0">
              <w:rPr>
                <w:rFonts w:eastAsia="Times New Roman"/>
                <w:color w:val="auto"/>
                <w:sz w:val="24"/>
                <w:szCs w:val="24"/>
                <w:lang w:val="en-US"/>
              </w:rPr>
              <w:t>VIII</w:t>
            </w:r>
          </w:p>
        </w:tc>
      </w:tr>
      <w:tr w:rsidR="005E6EF0" w:rsidRPr="005E6EF0" w:rsidTr="004A2FD4">
        <w:trPr>
          <w:trHeight w:val="283"/>
        </w:trPr>
        <w:tc>
          <w:tcPr>
            <w:tcW w:w="4253" w:type="dxa"/>
            <w:vMerge/>
            <w:tcBorders>
              <w:left w:val="single" w:sz="6" w:space="0" w:color="auto"/>
              <w:bottom w:val="single" w:sz="4" w:space="0" w:color="auto"/>
              <w:right w:val="single" w:sz="6" w:space="0" w:color="auto"/>
            </w:tcBorders>
          </w:tcPr>
          <w:p w:rsidR="005E6EF0" w:rsidRPr="005E6EF0" w:rsidRDefault="005E6EF0" w:rsidP="00CB4923">
            <w:pPr>
              <w:autoSpaceDE w:val="0"/>
              <w:autoSpaceDN w:val="0"/>
              <w:adjustRightInd w:val="0"/>
              <w:rPr>
                <w:rFonts w:eastAsia="Times New Roman"/>
                <w:color w:val="auto"/>
                <w:sz w:val="24"/>
                <w:szCs w:val="24"/>
              </w:rPr>
            </w:pPr>
          </w:p>
        </w:tc>
        <w:tc>
          <w:tcPr>
            <w:tcW w:w="2410" w:type="dxa"/>
            <w:tcBorders>
              <w:top w:val="single" w:sz="4" w:space="0" w:color="auto"/>
              <w:left w:val="single" w:sz="6" w:space="0" w:color="auto"/>
              <w:bottom w:val="single" w:sz="4" w:space="0" w:color="auto"/>
              <w:right w:val="single" w:sz="6" w:space="0" w:color="auto"/>
            </w:tcBorders>
            <w:vAlign w:val="center"/>
          </w:tcPr>
          <w:p w:rsidR="005E6EF0" w:rsidRPr="005E6EF0" w:rsidRDefault="005E6EF0" w:rsidP="00CB4923">
            <w:pPr>
              <w:autoSpaceDE w:val="0"/>
              <w:autoSpaceDN w:val="0"/>
              <w:adjustRightInd w:val="0"/>
              <w:rPr>
                <w:rFonts w:eastAsia="Times New Roman"/>
                <w:color w:val="auto"/>
                <w:sz w:val="24"/>
                <w:szCs w:val="24"/>
              </w:rPr>
            </w:pPr>
            <w:r w:rsidRPr="005E6EF0">
              <w:rPr>
                <w:rFonts w:eastAsia="Times New Roman"/>
                <w:color w:val="auto"/>
                <w:sz w:val="24"/>
                <w:szCs w:val="24"/>
              </w:rPr>
              <w:t>Кедр</w:t>
            </w:r>
          </w:p>
        </w:tc>
        <w:tc>
          <w:tcPr>
            <w:tcW w:w="1559" w:type="dxa"/>
            <w:tcBorders>
              <w:top w:val="single" w:sz="4" w:space="0" w:color="auto"/>
              <w:left w:val="single" w:sz="6" w:space="0" w:color="auto"/>
              <w:bottom w:val="single" w:sz="4" w:space="0" w:color="auto"/>
              <w:right w:val="single" w:sz="6" w:space="0" w:color="auto"/>
            </w:tcBorders>
            <w:vAlign w:val="center"/>
          </w:tcPr>
          <w:p w:rsidR="005E6EF0" w:rsidRPr="005E6EF0" w:rsidRDefault="005E6EF0" w:rsidP="00CB4923">
            <w:pPr>
              <w:autoSpaceDE w:val="0"/>
              <w:autoSpaceDN w:val="0"/>
              <w:adjustRightInd w:val="0"/>
              <w:jc w:val="center"/>
              <w:rPr>
                <w:rFonts w:eastAsia="Times New Roman"/>
                <w:color w:val="auto"/>
                <w:sz w:val="24"/>
                <w:szCs w:val="24"/>
              </w:rPr>
            </w:pPr>
            <w:r w:rsidRPr="005E6EF0">
              <w:rPr>
                <w:rFonts w:eastAsia="Times New Roman"/>
                <w:color w:val="auto"/>
                <w:sz w:val="24"/>
                <w:szCs w:val="24"/>
              </w:rPr>
              <w:t>все бонитеты</w:t>
            </w:r>
          </w:p>
        </w:tc>
        <w:tc>
          <w:tcPr>
            <w:tcW w:w="1276" w:type="dxa"/>
            <w:tcBorders>
              <w:top w:val="single" w:sz="4" w:space="0" w:color="auto"/>
              <w:bottom w:val="single" w:sz="4" w:space="0" w:color="auto"/>
              <w:right w:val="single" w:sz="4" w:space="0" w:color="auto"/>
            </w:tcBorders>
            <w:vAlign w:val="center"/>
          </w:tcPr>
          <w:p w:rsidR="005E6EF0" w:rsidRPr="005E6EF0" w:rsidRDefault="005E6EF0" w:rsidP="00CB4923">
            <w:pPr>
              <w:jc w:val="center"/>
              <w:rPr>
                <w:rFonts w:eastAsia="Times New Roman"/>
                <w:color w:val="auto"/>
                <w:sz w:val="24"/>
                <w:szCs w:val="24"/>
                <w:u w:val="single"/>
              </w:rPr>
            </w:pPr>
            <w:r w:rsidRPr="005E6EF0">
              <w:rPr>
                <w:rFonts w:eastAsia="Times New Roman"/>
                <w:color w:val="auto"/>
                <w:sz w:val="24"/>
                <w:szCs w:val="24"/>
                <w:u w:val="single"/>
              </w:rPr>
              <w:t>241−280</w:t>
            </w:r>
          </w:p>
          <w:p w:rsidR="005E6EF0" w:rsidRPr="005E6EF0" w:rsidRDefault="005E6EF0" w:rsidP="00CB4923">
            <w:pPr>
              <w:jc w:val="center"/>
              <w:rPr>
                <w:rFonts w:eastAsia="Times New Roman"/>
                <w:color w:val="auto"/>
                <w:sz w:val="24"/>
                <w:szCs w:val="24"/>
              </w:rPr>
            </w:pPr>
            <w:r w:rsidRPr="005E6EF0">
              <w:rPr>
                <w:rFonts w:eastAsia="Times New Roman"/>
                <w:color w:val="auto"/>
                <w:sz w:val="24"/>
                <w:szCs w:val="24"/>
                <w:lang w:val="en-US"/>
              </w:rPr>
              <w:t>VII</w:t>
            </w:r>
          </w:p>
        </w:tc>
      </w:tr>
      <w:tr w:rsidR="005E6EF0" w:rsidRPr="005E6EF0" w:rsidTr="004A2FD4">
        <w:trPr>
          <w:trHeight w:val="283"/>
        </w:trPr>
        <w:tc>
          <w:tcPr>
            <w:tcW w:w="4253" w:type="dxa"/>
            <w:vMerge/>
            <w:tcBorders>
              <w:left w:val="single" w:sz="6" w:space="0" w:color="auto"/>
              <w:bottom w:val="single" w:sz="4" w:space="0" w:color="auto"/>
              <w:right w:val="single" w:sz="6" w:space="0" w:color="auto"/>
            </w:tcBorders>
          </w:tcPr>
          <w:p w:rsidR="005E6EF0" w:rsidRPr="005E6EF0" w:rsidRDefault="005E6EF0" w:rsidP="00CB4923">
            <w:pPr>
              <w:autoSpaceDE w:val="0"/>
              <w:autoSpaceDN w:val="0"/>
              <w:adjustRightInd w:val="0"/>
              <w:rPr>
                <w:rFonts w:eastAsia="Times New Roman"/>
                <w:color w:val="auto"/>
                <w:sz w:val="24"/>
                <w:szCs w:val="24"/>
              </w:rPr>
            </w:pPr>
          </w:p>
        </w:tc>
        <w:tc>
          <w:tcPr>
            <w:tcW w:w="2410" w:type="dxa"/>
            <w:vMerge w:val="restart"/>
            <w:tcBorders>
              <w:top w:val="single" w:sz="4" w:space="0" w:color="auto"/>
              <w:left w:val="single" w:sz="6" w:space="0" w:color="auto"/>
              <w:right w:val="single" w:sz="6" w:space="0" w:color="auto"/>
            </w:tcBorders>
            <w:vAlign w:val="center"/>
          </w:tcPr>
          <w:p w:rsidR="005E6EF0" w:rsidRPr="005E6EF0" w:rsidRDefault="005E6EF0" w:rsidP="00CB4923">
            <w:pPr>
              <w:autoSpaceDE w:val="0"/>
              <w:autoSpaceDN w:val="0"/>
              <w:adjustRightInd w:val="0"/>
              <w:rPr>
                <w:rFonts w:eastAsia="Times New Roman"/>
                <w:color w:val="auto"/>
                <w:sz w:val="24"/>
                <w:szCs w:val="24"/>
              </w:rPr>
            </w:pPr>
            <w:r w:rsidRPr="005E6EF0">
              <w:rPr>
                <w:rFonts w:eastAsia="Times New Roman"/>
                <w:color w:val="auto"/>
                <w:sz w:val="24"/>
                <w:szCs w:val="24"/>
              </w:rPr>
              <w:t>Ель</w:t>
            </w:r>
          </w:p>
        </w:tc>
        <w:tc>
          <w:tcPr>
            <w:tcW w:w="1559" w:type="dxa"/>
            <w:tcBorders>
              <w:top w:val="single" w:sz="4" w:space="0" w:color="auto"/>
              <w:left w:val="single" w:sz="6" w:space="0" w:color="auto"/>
              <w:bottom w:val="single" w:sz="4" w:space="0" w:color="auto"/>
              <w:right w:val="single" w:sz="6" w:space="0" w:color="auto"/>
            </w:tcBorders>
            <w:vAlign w:val="center"/>
          </w:tcPr>
          <w:p w:rsidR="005E6EF0" w:rsidRPr="005E6EF0" w:rsidRDefault="005E6EF0" w:rsidP="00CB4923">
            <w:pPr>
              <w:widowControl w:val="0"/>
              <w:autoSpaceDE w:val="0"/>
              <w:autoSpaceDN w:val="0"/>
              <w:adjustRightInd w:val="0"/>
              <w:jc w:val="center"/>
              <w:rPr>
                <w:rFonts w:eastAsia="Times New Roman"/>
                <w:color w:val="auto"/>
                <w:sz w:val="24"/>
                <w:szCs w:val="24"/>
                <w:lang w:val="en-US"/>
              </w:rPr>
            </w:pPr>
            <w:r w:rsidRPr="005E6EF0">
              <w:rPr>
                <w:rFonts w:eastAsia="Times New Roman"/>
                <w:color w:val="auto"/>
                <w:sz w:val="24"/>
                <w:szCs w:val="24"/>
                <w:lang w:val="en-US"/>
              </w:rPr>
              <w:t>III</w:t>
            </w:r>
            <w:r w:rsidRPr="005E6EF0">
              <w:rPr>
                <w:rFonts w:eastAsia="Times New Roman"/>
                <w:color w:val="auto"/>
                <w:sz w:val="24"/>
                <w:szCs w:val="24"/>
              </w:rPr>
              <w:t xml:space="preserve"> и выше</w:t>
            </w:r>
            <w:r w:rsidRPr="005E6EF0">
              <w:rPr>
                <w:rFonts w:eastAsia="Times New Roman"/>
                <w:color w:val="auto"/>
                <w:sz w:val="24"/>
                <w:szCs w:val="24"/>
                <w:lang w:val="en-US"/>
              </w:rPr>
              <w:t xml:space="preserve"> </w:t>
            </w:r>
          </w:p>
        </w:tc>
        <w:tc>
          <w:tcPr>
            <w:tcW w:w="1276" w:type="dxa"/>
            <w:tcBorders>
              <w:top w:val="single" w:sz="4" w:space="0" w:color="auto"/>
              <w:bottom w:val="single" w:sz="4" w:space="0" w:color="auto"/>
              <w:right w:val="single" w:sz="4" w:space="0" w:color="auto"/>
            </w:tcBorders>
            <w:vAlign w:val="center"/>
          </w:tcPr>
          <w:p w:rsidR="005E6EF0" w:rsidRPr="005E6EF0" w:rsidRDefault="005E6EF0" w:rsidP="00CB4923">
            <w:pPr>
              <w:jc w:val="center"/>
              <w:rPr>
                <w:rFonts w:eastAsia="Times New Roman"/>
                <w:color w:val="auto"/>
                <w:sz w:val="24"/>
                <w:szCs w:val="24"/>
                <w:u w:val="single"/>
              </w:rPr>
            </w:pPr>
            <w:r w:rsidRPr="005E6EF0">
              <w:rPr>
                <w:rFonts w:eastAsia="Times New Roman"/>
                <w:color w:val="auto"/>
                <w:sz w:val="24"/>
                <w:szCs w:val="24"/>
                <w:u w:val="single"/>
              </w:rPr>
              <w:t>121-140</w:t>
            </w:r>
          </w:p>
          <w:p w:rsidR="005E6EF0" w:rsidRPr="005E6EF0" w:rsidRDefault="005E6EF0" w:rsidP="00CB4923">
            <w:pPr>
              <w:jc w:val="center"/>
              <w:rPr>
                <w:rFonts w:eastAsia="Times New Roman"/>
                <w:color w:val="auto"/>
                <w:sz w:val="24"/>
                <w:szCs w:val="24"/>
              </w:rPr>
            </w:pPr>
            <w:r w:rsidRPr="005E6EF0">
              <w:rPr>
                <w:rFonts w:eastAsia="Times New Roman"/>
                <w:color w:val="auto"/>
                <w:sz w:val="24"/>
                <w:szCs w:val="24"/>
                <w:lang w:val="en-US"/>
              </w:rPr>
              <w:t>VII</w:t>
            </w:r>
          </w:p>
        </w:tc>
      </w:tr>
      <w:tr w:rsidR="005E6EF0" w:rsidRPr="005E6EF0" w:rsidTr="004A2FD4">
        <w:trPr>
          <w:trHeight w:val="283"/>
        </w:trPr>
        <w:tc>
          <w:tcPr>
            <w:tcW w:w="4253" w:type="dxa"/>
            <w:vMerge/>
            <w:tcBorders>
              <w:left w:val="single" w:sz="6" w:space="0" w:color="auto"/>
              <w:bottom w:val="single" w:sz="4" w:space="0" w:color="auto"/>
              <w:right w:val="single" w:sz="6" w:space="0" w:color="auto"/>
            </w:tcBorders>
          </w:tcPr>
          <w:p w:rsidR="005E6EF0" w:rsidRPr="005E6EF0" w:rsidRDefault="005E6EF0" w:rsidP="00CB4923">
            <w:pPr>
              <w:autoSpaceDE w:val="0"/>
              <w:autoSpaceDN w:val="0"/>
              <w:adjustRightInd w:val="0"/>
              <w:rPr>
                <w:rFonts w:eastAsia="Times New Roman"/>
                <w:color w:val="auto"/>
                <w:sz w:val="24"/>
                <w:szCs w:val="24"/>
              </w:rPr>
            </w:pPr>
          </w:p>
        </w:tc>
        <w:tc>
          <w:tcPr>
            <w:tcW w:w="2410" w:type="dxa"/>
            <w:vMerge/>
            <w:tcBorders>
              <w:left w:val="single" w:sz="6" w:space="0" w:color="auto"/>
              <w:bottom w:val="single" w:sz="4" w:space="0" w:color="auto"/>
              <w:right w:val="single" w:sz="6" w:space="0" w:color="auto"/>
            </w:tcBorders>
            <w:vAlign w:val="center"/>
          </w:tcPr>
          <w:p w:rsidR="005E6EF0" w:rsidRPr="005E6EF0" w:rsidRDefault="005E6EF0" w:rsidP="00CB4923">
            <w:pPr>
              <w:autoSpaceDE w:val="0"/>
              <w:autoSpaceDN w:val="0"/>
              <w:adjustRightInd w:val="0"/>
              <w:rPr>
                <w:rFonts w:eastAsia="Times New Roman"/>
                <w:color w:val="auto"/>
                <w:sz w:val="24"/>
                <w:szCs w:val="24"/>
              </w:rPr>
            </w:pPr>
          </w:p>
        </w:tc>
        <w:tc>
          <w:tcPr>
            <w:tcW w:w="1559" w:type="dxa"/>
            <w:tcBorders>
              <w:top w:val="single" w:sz="4" w:space="0" w:color="auto"/>
              <w:left w:val="single" w:sz="6" w:space="0" w:color="auto"/>
              <w:bottom w:val="single" w:sz="4" w:space="0" w:color="auto"/>
              <w:right w:val="single" w:sz="6" w:space="0" w:color="auto"/>
            </w:tcBorders>
            <w:vAlign w:val="center"/>
          </w:tcPr>
          <w:p w:rsidR="005E6EF0" w:rsidRPr="005E6EF0" w:rsidRDefault="005E6EF0" w:rsidP="00CB4923">
            <w:pPr>
              <w:autoSpaceDE w:val="0"/>
              <w:autoSpaceDN w:val="0"/>
              <w:adjustRightInd w:val="0"/>
              <w:jc w:val="center"/>
              <w:rPr>
                <w:rFonts w:eastAsia="Times New Roman"/>
                <w:color w:val="auto"/>
                <w:sz w:val="24"/>
                <w:szCs w:val="24"/>
              </w:rPr>
            </w:pPr>
            <w:r w:rsidRPr="005E6EF0">
              <w:rPr>
                <w:rFonts w:eastAsia="Times New Roman"/>
                <w:color w:val="auto"/>
                <w:sz w:val="24"/>
                <w:szCs w:val="24"/>
                <w:lang w:val="en-US"/>
              </w:rPr>
              <w:t>IV</w:t>
            </w:r>
            <w:r w:rsidRPr="005E6EF0">
              <w:rPr>
                <w:rFonts w:eastAsia="Times New Roman"/>
                <w:color w:val="auto"/>
                <w:sz w:val="24"/>
                <w:szCs w:val="24"/>
              </w:rPr>
              <w:t xml:space="preserve"> и ниже</w:t>
            </w:r>
          </w:p>
        </w:tc>
        <w:tc>
          <w:tcPr>
            <w:tcW w:w="1276" w:type="dxa"/>
            <w:tcBorders>
              <w:top w:val="single" w:sz="4" w:space="0" w:color="auto"/>
              <w:bottom w:val="single" w:sz="4" w:space="0" w:color="auto"/>
              <w:right w:val="single" w:sz="4" w:space="0" w:color="auto"/>
            </w:tcBorders>
            <w:vAlign w:val="center"/>
          </w:tcPr>
          <w:p w:rsidR="005E6EF0" w:rsidRPr="005E6EF0" w:rsidRDefault="005E6EF0" w:rsidP="00CB4923">
            <w:pPr>
              <w:jc w:val="center"/>
              <w:rPr>
                <w:rFonts w:eastAsia="Times New Roman"/>
                <w:color w:val="auto"/>
                <w:sz w:val="24"/>
                <w:szCs w:val="24"/>
                <w:u w:val="single"/>
              </w:rPr>
            </w:pPr>
            <w:r w:rsidRPr="005E6EF0">
              <w:rPr>
                <w:rFonts w:eastAsia="Times New Roman"/>
                <w:color w:val="auto"/>
                <w:sz w:val="24"/>
                <w:szCs w:val="24"/>
                <w:u w:val="single"/>
              </w:rPr>
              <w:t>141-160</w:t>
            </w:r>
          </w:p>
          <w:p w:rsidR="005E6EF0" w:rsidRPr="005E6EF0" w:rsidRDefault="005E6EF0" w:rsidP="00CB4923">
            <w:pPr>
              <w:jc w:val="center"/>
              <w:rPr>
                <w:rFonts w:eastAsia="Times New Roman"/>
                <w:color w:val="auto"/>
                <w:sz w:val="24"/>
                <w:szCs w:val="24"/>
              </w:rPr>
            </w:pPr>
            <w:r w:rsidRPr="005E6EF0">
              <w:rPr>
                <w:rFonts w:eastAsia="Times New Roman"/>
                <w:color w:val="auto"/>
                <w:sz w:val="24"/>
                <w:szCs w:val="24"/>
                <w:lang w:val="en-US"/>
              </w:rPr>
              <w:t>VIII</w:t>
            </w:r>
          </w:p>
        </w:tc>
      </w:tr>
      <w:tr w:rsidR="005E6EF0" w:rsidRPr="005E6EF0" w:rsidTr="004A2FD4">
        <w:trPr>
          <w:trHeight w:val="283"/>
        </w:trPr>
        <w:tc>
          <w:tcPr>
            <w:tcW w:w="4253" w:type="dxa"/>
            <w:vMerge/>
            <w:tcBorders>
              <w:left w:val="single" w:sz="6" w:space="0" w:color="auto"/>
              <w:bottom w:val="single" w:sz="4" w:space="0" w:color="auto"/>
              <w:right w:val="single" w:sz="6" w:space="0" w:color="auto"/>
            </w:tcBorders>
          </w:tcPr>
          <w:p w:rsidR="005E6EF0" w:rsidRPr="005E6EF0" w:rsidRDefault="005E6EF0" w:rsidP="00CB4923">
            <w:pPr>
              <w:autoSpaceDE w:val="0"/>
              <w:autoSpaceDN w:val="0"/>
              <w:adjustRightInd w:val="0"/>
              <w:rPr>
                <w:rFonts w:eastAsia="Times New Roman"/>
                <w:color w:val="auto"/>
                <w:sz w:val="24"/>
                <w:szCs w:val="24"/>
              </w:rPr>
            </w:pPr>
          </w:p>
        </w:tc>
        <w:tc>
          <w:tcPr>
            <w:tcW w:w="2410" w:type="dxa"/>
            <w:tcBorders>
              <w:top w:val="single" w:sz="4" w:space="0" w:color="auto"/>
              <w:left w:val="single" w:sz="6" w:space="0" w:color="auto"/>
              <w:bottom w:val="single" w:sz="4" w:space="0" w:color="auto"/>
              <w:right w:val="single" w:sz="6" w:space="0" w:color="auto"/>
            </w:tcBorders>
            <w:vAlign w:val="center"/>
          </w:tcPr>
          <w:p w:rsidR="005E6EF0" w:rsidRPr="005E6EF0" w:rsidRDefault="005E6EF0" w:rsidP="00CB4923">
            <w:pPr>
              <w:autoSpaceDE w:val="0"/>
              <w:autoSpaceDN w:val="0"/>
              <w:adjustRightInd w:val="0"/>
              <w:rPr>
                <w:rFonts w:eastAsia="Times New Roman"/>
                <w:color w:val="auto"/>
                <w:sz w:val="24"/>
                <w:szCs w:val="24"/>
              </w:rPr>
            </w:pPr>
            <w:r w:rsidRPr="005E6EF0">
              <w:rPr>
                <w:rFonts w:eastAsia="Times New Roman"/>
                <w:color w:val="auto"/>
                <w:sz w:val="24"/>
                <w:szCs w:val="24"/>
              </w:rPr>
              <w:t>Пихта</w:t>
            </w:r>
          </w:p>
        </w:tc>
        <w:tc>
          <w:tcPr>
            <w:tcW w:w="1559" w:type="dxa"/>
            <w:tcBorders>
              <w:top w:val="single" w:sz="4" w:space="0" w:color="auto"/>
              <w:left w:val="single" w:sz="6" w:space="0" w:color="auto"/>
              <w:bottom w:val="single" w:sz="4" w:space="0" w:color="auto"/>
              <w:right w:val="single" w:sz="6" w:space="0" w:color="auto"/>
            </w:tcBorders>
            <w:vAlign w:val="center"/>
          </w:tcPr>
          <w:p w:rsidR="005E6EF0" w:rsidRPr="005E6EF0" w:rsidRDefault="005E6EF0" w:rsidP="00CB4923">
            <w:pPr>
              <w:autoSpaceDE w:val="0"/>
              <w:autoSpaceDN w:val="0"/>
              <w:adjustRightInd w:val="0"/>
              <w:jc w:val="center"/>
              <w:rPr>
                <w:rFonts w:eastAsia="Times New Roman"/>
                <w:color w:val="auto"/>
                <w:sz w:val="24"/>
                <w:szCs w:val="24"/>
              </w:rPr>
            </w:pPr>
            <w:r w:rsidRPr="005E6EF0">
              <w:rPr>
                <w:rFonts w:eastAsia="Times New Roman"/>
                <w:color w:val="auto"/>
                <w:sz w:val="24"/>
                <w:szCs w:val="24"/>
              </w:rPr>
              <w:t>все бонитеты</w:t>
            </w:r>
          </w:p>
        </w:tc>
        <w:tc>
          <w:tcPr>
            <w:tcW w:w="1276" w:type="dxa"/>
            <w:tcBorders>
              <w:top w:val="single" w:sz="4" w:space="0" w:color="auto"/>
              <w:bottom w:val="single" w:sz="4" w:space="0" w:color="auto"/>
              <w:right w:val="single" w:sz="4" w:space="0" w:color="auto"/>
            </w:tcBorders>
            <w:vAlign w:val="center"/>
          </w:tcPr>
          <w:p w:rsidR="005E6EF0" w:rsidRPr="005E6EF0" w:rsidRDefault="005E6EF0" w:rsidP="00CB4923">
            <w:pPr>
              <w:jc w:val="center"/>
              <w:rPr>
                <w:rFonts w:eastAsia="Times New Roman"/>
                <w:color w:val="auto"/>
                <w:sz w:val="24"/>
                <w:szCs w:val="24"/>
                <w:u w:val="single"/>
              </w:rPr>
            </w:pPr>
            <w:r w:rsidRPr="005E6EF0">
              <w:rPr>
                <w:rFonts w:eastAsia="Times New Roman"/>
                <w:color w:val="auto"/>
                <w:sz w:val="24"/>
                <w:szCs w:val="24"/>
                <w:u w:val="single"/>
              </w:rPr>
              <w:t>101-120</w:t>
            </w:r>
          </w:p>
          <w:p w:rsidR="005E6EF0" w:rsidRPr="005E6EF0" w:rsidRDefault="005E6EF0" w:rsidP="00CB4923">
            <w:pPr>
              <w:jc w:val="center"/>
              <w:rPr>
                <w:rFonts w:eastAsia="Times New Roman"/>
                <w:color w:val="auto"/>
                <w:sz w:val="24"/>
                <w:szCs w:val="24"/>
              </w:rPr>
            </w:pPr>
            <w:r w:rsidRPr="005E6EF0">
              <w:rPr>
                <w:rFonts w:eastAsia="Times New Roman"/>
                <w:color w:val="auto"/>
                <w:sz w:val="24"/>
                <w:szCs w:val="24"/>
                <w:lang w:val="en-US"/>
              </w:rPr>
              <w:t>VI</w:t>
            </w:r>
          </w:p>
        </w:tc>
      </w:tr>
      <w:tr w:rsidR="005E6EF0" w:rsidRPr="005E6EF0" w:rsidTr="004A2FD4">
        <w:trPr>
          <w:trHeight w:val="283"/>
        </w:trPr>
        <w:tc>
          <w:tcPr>
            <w:tcW w:w="4253" w:type="dxa"/>
            <w:vMerge/>
            <w:tcBorders>
              <w:left w:val="single" w:sz="6" w:space="0" w:color="auto"/>
              <w:bottom w:val="single" w:sz="4" w:space="0" w:color="auto"/>
              <w:right w:val="single" w:sz="6" w:space="0" w:color="auto"/>
            </w:tcBorders>
          </w:tcPr>
          <w:p w:rsidR="005E6EF0" w:rsidRPr="005E6EF0" w:rsidRDefault="005E6EF0" w:rsidP="00CB4923">
            <w:pPr>
              <w:autoSpaceDE w:val="0"/>
              <w:autoSpaceDN w:val="0"/>
              <w:adjustRightInd w:val="0"/>
              <w:rPr>
                <w:rFonts w:eastAsia="Times New Roman"/>
                <w:color w:val="auto"/>
                <w:sz w:val="24"/>
                <w:szCs w:val="24"/>
              </w:rPr>
            </w:pPr>
          </w:p>
        </w:tc>
        <w:tc>
          <w:tcPr>
            <w:tcW w:w="2410" w:type="dxa"/>
            <w:tcBorders>
              <w:top w:val="single" w:sz="4" w:space="0" w:color="auto"/>
              <w:left w:val="single" w:sz="6" w:space="0" w:color="auto"/>
              <w:bottom w:val="single" w:sz="4" w:space="0" w:color="auto"/>
              <w:right w:val="single" w:sz="6" w:space="0" w:color="auto"/>
            </w:tcBorders>
            <w:vAlign w:val="center"/>
          </w:tcPr>
          <w:p w:rsidR="005E6EF0" w:rsidRPr="005E6EF0" w:rsidRDefault="005E6EF0" w:rsidP="00CB4923">
            <w:pPr>
              <w:autoSpaceDE w:val="0"/>
              <w:autoSpaceDN w:val="0"/>
              <w:adjustRightInd w:val="0"/>
              <w:rPr>
                <w:rFonts w:eastAsia="Times New Roman"/>
                <w:color w:val="auto"/>
                <w:sz w:val="24"/>
                <w:szCs w:val="24"/>
              </w:rPr>
            </w:pPr>
            <w:r w:rsidRPr="005E6EF0">
              <w:rPr>
                <w:rFonts w:eastAsia="Times New Roman"/>
                <w:color w:val="auto"/>
                <w:sz w:val="24"/>
                <w:szCs w:val="24"/>
              </w:rPr>
              <w:t>Береза</w:t>
            </w:r>
          </w:p>
        </w:tc>
        <w:tc>
          <w:tcPr>
            <w:tcW w:w="1559" w:type="dxa"/>
            <w:tcBorders>
              <w:top w:val="single" w:sz="4" w:space="0" w:color="auto"/>
              <w:left w:val="single" w:sz="6" w:space="0" w:color="auto"/>
              <w:bottom w:val="single" w:sz="4" w:space="0" w:color="auto"/>
              <w:right w:val="single" w:sz="6" w:space="0" w:color="auto"/>
            </w:tcBorders>
            <w:vAlign w:val="center"/>
          </w:tcPr>
          <w:p w:rsidR="005E6EF0" w:rsidRPr="005E6EF0" w:rsidRDefault="005E6EF0" w:rsidP="00CB4923">
            <w:pPr>
              <w:autoSpaceDE w:val="0"/>
              <w:autoSpaceDN w:val="0"/>
              <w:adjustRightInd w:val="0"/>
              <w:jc w:val="center"/>
              <w:rPr>
                <w:rFonts w:eastAsia="Times New Roman"/>
                <w:color w:val="auto"/>
                <w:sz w:val="24"/>
                <w:szCs w:val="24"/>
              </w:rPr>
            </w:pPr>
            <w:r w:rsidRPr="005E6EF0">
              <w:rPr>
                <w:rFonts w:eastAsia="Times New Roman"/>
                <w:color w:val="auto"/>
                <w:sz w:val="24"/>
                <w:szCs w:val="24"/>
              </w:rPr>
              <w:t>все бонитеты</w:t>
            </w:r>
          </w:p>
        </w:tc>
        <w:tc>
          <w:tcPr>
            <w:tcW w:w="1276" w:type="dxa"/>
            <w:tcBorders>
              <w:top w:val="single" w:sz="4" w:space="0" w:color="auto"/>
              <w:bottom w:val="single" w:sz="4" w:space="0" w:color="auto"/>
              <w:right w:val="single" w:sz="4" w:space="0" w:color="auto"/>
            </w:tcBorders>
            <w:vAlign w:val="center"/>
          </w:tcPr>
          <w:p w:rsidR="005E6EF0" w:rsidRPr="005E6EF0" w:rsidRDefault="005E6EF0" w:rsidP="00CB4923">
            <w:pPr>
              <w:jc w:val="center"/>
              <w:rPr>
                <w:rFonts w:eastAsia="Times New Roman"/>
                <w:color w:val="auto"/>
                <w:sz w:val="24"/>
                <w:szCs w:val="24"/>
                <w:u w:val="single"/>
              </w:rPr>
            </w:pPr>
            <w:r w:rsidRPr="005E6EF0">
              <w:rPr>
                <w:rFonts w:eastAsia="Times New Roman"/>
                <w:color w:val="auto"/>
                <w:sz w:val="24"/>
                <w:szCs w:val="24"/>
                <w:u w:val="single"/>
              </w:rPr>
              <w:t>71−80</w:t>
            </w:r>
          </w:p>
          <w:p w:rsidR="005E6EF0" w:rsidRPr="005E6EF0" w:rsidRDefault="005E6EF0" w:rsidP="00CB4923">
            <w:pPr>
              <w:jc w:val="center"/>
              <w:rPr>
                <w:rFonts w:eastAsia="Times New Roman"/>
                <w:color w:val="auto"/>
                <w:sz w:val="24"/>
                <w:szCs w:val="24"/>
              </w:rPr>
            </w:pPr>
            <w:r w:rsidRPr="005E6EF0">
              <w:rPr>
                <w:rFonts w:eastAsia="Times New Roman"/>
                <w:color w:val="auto"/>
                <w:sz w:val="24"/>
                <w:szCs w:val="24"/>
                <w:lang w:val="en-US"/>
              </w:rPr>
              <w:t>VIII</w:t>
            </w:r>
          </w:p>
        </w:tc>
      </w:tr>
      <w:tr w:rsidR="005E6EF0" w:rsidRPr="005E6EF0" w:rsidTr="004A2FD4">
        <w:trPr>
          <w:trHeight w:val="283"/>
        </w:trPr>
        <w:tc>
          <w:tcPr>
            <w:tcW w:w="4253" w:type="dxa"/>
            <w:vMerge/>
            <w:tcBorders>
              <w:left w:val="single" w:sz="6" w:space="0" w:color="auto"/>
              <w:right w:val="single" w:sz="6" w:space="0" w:color="auto"/>
            </w:tcBorders>
          </w:tcPr>
          <w:p w:rsidR="005E6EF0" w:rsidRPr="005E6EF0" w:rsidRDefault="005E6EF0" w:rsidP="00CB4923">
            <w:pPr>
              <w:autoSpaceDE w:val="0"/>
              <w:autoSpaceDN w:val="0"/>
              <w:adjustRightInd w:val="0"/>
              <w:rPr>
                <w:rFonts w:eastAsia="Times New Roman"/>
                <w:color w:val="auto"/>
                <w:sz w:val="24"/>
                <w:szCs w:val="24"/>
              </w:rPr>
            </w:pPr>
          </w:p>
        </w:tc>
        <w:tc>
          <w:tcPr>
            <w:tcW w:w="2410" w:type="dxa"/>
            <w:tcBorders>
              <w:top w:val="single" w:sz="4" w:space="0" w:color="auto"/>
              <w:left w:val="single" w:sz="6" w:space="0" w:color="auto"/>
              <w:bottom w:val="single" w:sz="4" w:space="0" w:color="auto"/>
              <w:right w:val="single" w:sz="6" w:space="0" w:color="auto"/>
            </w:tcBorders>
          </w:tcPr>
          <w:p w:rsidR="005E6EF0" w:rsidRPr="005E6EF0" w:rsidRDefault="005E6EF0" w:rsidP="00CB4923">
            <w:pPr>
              <w:autoSpaceDE w:val="0"/>
              <w:autoSpaceDN w:val="0"/>
              <w:adjustRightInd w:val="0"/>
              <w:rPr>
                <w:rFonts w:eastAsia="Times New Roman"/>
                <w:color w:val="auto"/>
                <w:sz w:val="24"/>
                <w:szCs w:val="24"/>
              </w:rPr>
            </w:pPr>
            <w:r w:rsidRPr="005E6EF0">
              <w:rPr>
                <w:rFonts w:eastAsia="Times New Roman"/>
                <w:color w:val="auto"/>
                <w:sz w:val="24"/>
                <w:szCs w:val="24"/>
              </w:rPr>
              <w:t>Осина, тополь</w:t>
            </w:r>
          </w:p>
        </w:tc>
        <w:tc>
          <w:tcPr>
            <w:tcW w:w="1559" w:type="dxa"/>
            <w:tcBorders>
              <w:top w:val="single" w:sz="4" w:space="0" w:color="auto"/>
              <w:left w:val="single" w:sz="6" w:space="0" w:color="auto"/>
              <w:bottom w:val="single" w:sz="4" w:space="0" w:color="auto"/>
              <w:right w:val="single" w:sz="6" w:space="0" w:color="auto"/>
            </w:tcBorders>
          </w:tcPr>
          <w:p w:rsidR="005E6EF0" w:rsidRPr="005E6EF0" w:rsidRDefault="005E6EF0" w:rsidP="00CB4923">
            <w:pPr>
              <w:autoSpaceDE w:val="0"/>
              <w:autoSpaceDN w:val="0"/>
              <w:adjustRightInd w:val="0"/>
              <w:jc w:val="center"/>
              <w:rPr>
                <w:rFonts w:eastAsia="Times New Roman"/>
                <w:color w:val="auto"/>
                <w:sz w:val="24"/>
                <w:szCs w:val="24"/>
              </w:rPr>
            </w:pPr>
            <w:r w:rsidRPr="005E6EF0">
              <w:rPr>
                <w:rFonts w:eastAsia="Times New Roman"/>
                <w:color w:val="auto"/>
                <w:sz w:val="24"/>
                <w:szCs w:val="24"/>
              </w:rPr>
              <w:t>все бонитеты</w:t>
            </w:r>
          </w:p>
        </w:tc>
        <w:tc>
          <w:tcPr>
            <w:tcW w:w="1276" w:type="dxa"/>
            <w:tcBorders>
              <w:top w:val="single" w:sz="4" w:space="0" w:color="auto"/>
              <w:bottom w:val="single" w:sz="4" w:space="0" w:color="auto"/>
              <w:right w:val="single" w:sz="4" w:space="0" w:color="auto"/>
            </w:tcBorders>
          </w:tcPr>
          <w:p w:rsidR="005E6EF0" w:rsidRPr="005E6EF0" w:rsidRDefault="005E6EF0" w:rsidP="00CB4923">
            <w:pPr>
              <w:jc w:val="center"/>
              <w:rPr>
                <w:rFonts w:eastAsia="Times New Roman"/>
                <w:color w:val="auto"/>
                <w:sz w:val="24"/>
                <w:szCs w:val="24"/>
                <w:u w:val="single"/>
              </w:rPr>
            </w:pPr>
            <w:r w:rsidRPr="005E6EF0">
              <w:rPr>
                <w:rFonts w:eastAsia="Times New Roman"/>
                <w:color w:val="auto"/>
                <w:sz w:val="24"/>
                <w:szCs w:val="24"/>
                <w:u w:val="single"/>
              </w:rPr>
              <w:t>61−70</w:t>
            </w:r>
          </w:p>
          <w:p w:rsidR="005E6EF0" w:rsidRPr="005E6EF0" w:rsidRDefault="005E6EF0" w:rsidP="00CB4923">
            <w:pPr>
              <w:jc w:val="center"/>
              <w:rPr>
                <w:rFonts w:eastAsia="Times New Roman"/>
                <w:color w:val="auto"/>
                <w:sz w:val="24"/>
                <w:szCs w:val="24"/>
              </w:rPr>
            </w:pPr>
            <w:r w:rsidRPr="005E6EF0">
              <w:rPr>
                <w:rFonts w:eastAsia="Times New Roman"/>
                <w:color w:val="auto"/>
                <w:sz w:val="24"/>
                <w:szCs w:val="24"/>
                <w:lang w:val="en-US"/>
              </w:rPr>
              <w:t>VII</w:t>
            </w:r>
          </w:p>
        </w:tc>
      </w:tr>
      <w:tr w:rsidR="005E6EF0" w:rsidRPr="005E6EF0" w:rsidTr="004A2FD4">
        <w:trPr>
          <w:trHeight w:val="283"/>
        </w:trPr>
        <w:tc>
          <w:tcPr>
            <w:tcW w:w="4253" w:type="dxa"/>
            <w:tcBorders>
              <w:left w:val="single" w:sz="6" w:space="0" w:color="auto"/>
              <w:right w:val="single" w:sz="6" w:space="0" w:color="auto"/>
            </w:tcBorders>
          </w:tcPr>
          <w:p w:rsidR="005E6EF0" w:rsidRPr="005E6EF0" w:rsidRDefault="005E6EF0" w:rsidP="00CB4923">
            <w:pPr>
              <w:autoSpaceDE w:val="0"/>
              <w:autoSpaceDN w:val="0"/>
              <w:adjustRightInd w:val="0"/>
              <w:rPr>
                <w:rFonts w:eastAsia="Times New Roman"/>
                <w:color w:val="auto"/>
                <w:sz w:val="24"/>
                <w:szCs w:val="24"/>
              </w:rPr>
            </w:pPr>
          </w:p>
        </w:tc>
        <w:tc>
          <w:tcPr>
            <w:tcW w:w="2410" w:type="dxa"/>
            <w:tcBorders>
              <w:top w:val="single" w:sz="4" w:space="0" w:color="auto"/>
              <w:left w:val="single" w:sz="6" w:space="0" w:color="auto"/>
              <w:bottom w:val="single" w:sz="4" w:space="0" w:color="auto"/>
              <w:right w:val="single" w:sz="6" w:space="0" w:color="auto"/>
            </w:tcBorders>
          </w:tcPr>
          <w:p w:rsidR="005E6EF0" w:rsidRPr="005E6EF0" w:rsidRDefault="005E6EF0" w:rsidP="00CB4923">
            <w:pPr>
              <w:autoSpaceDE w:val="0"/>
              <w:autoSpaceDN w:val="0"/>
              <w:adjustRightInd w:val="0"/>
              <w:rPr>
                <w:rFonts w:eastAsia="Times New Roman"/>
                <w:color w:val="auto"/>
                <w:sz w:val="24"/>
                <w:szCs w:val="24"/>
              </w:rPr>
            </w:pPr>
            <w:r w:rsidRPr="005E6EF0">
              <w:rPr>
                <w:rFonts w:eastAsia="Times New Roman"/>
                <w:color w:val="auto"/>
                <w:sz w:val="24"/>
                <w:szCs w:val="24"/>
              </w:rPr>
              <w:t>Ива древовидная</w:t>
            </w:r>
          </w:p>
        </w:tc>
        <w:tc>
          <w:tcPr>
            <w:tcW w:w="1559" w:type="dxa"/>
            <w:tcBorders>
              <w:top w:val="single" w:sz="4" w:space="0" w:color="auto"/>
              <w:left w:val="single" w:sz="6" w:space="0" w:color="auto"/>
              <w:bottom w:val="single" w:sz="4" w:space="0" w:color="auto"/>
              <w:right w:val="single" w:sz="6" w:space="0" w:color="auto"/>
            </w:tcBorders>
            <w:vAlign w:val="center"/>
          </w:tcPr>
          <w:p w:rsidR="005E6EF0" w:rsidRPr="005E6EF0" w:rsidRDefault="005E6EF0" w:rsidP="00CB4923">
            <w:pPr>
              <w:autoSpaceDE w:val="0"/>
              <w:autoSpaceDN w:val="0"/>
              <w:adjustRightInd w:val="0"/>
              <w:jc w:val="center"/>
              <w:rPr>
                <w:rFonts w:eastAsia="Times New Roman"/>
                <w:color w:val="auto"/>
                <w:sz w:val="24"/>
                <w:szCs w:val="24"/>
              </w:rPr>
            </w:pPr>
            <w:r w:rsidRPr="005E6EF0">
              <w:rPr>
                <w:rFonts w:eastAsia="Times New Roman"/>
                <w:color w:val="auto"/>
                <w:sz w:val="24"/>
                <w:szCs w:val="24"/>
              </w:rPr>
              <w:t>все бонитеты</w:t>
            </w:r>
          </w:p>
        </w:tc>
        <w:tc>
          <w:tcPr>
            <w:tcW w:w="1276" w:type="dxa"/>
            <w:tcBorders>
              <w:top w:val="single" w:sz="4" w:space="0" w:color="auto"/>
              <w:bottom w:val="single" w:sz="4" w:space="0" w:color="auto"/>
              <w:right w:val="single" w:sz="4" w:space="0" w:color="auto"/>
            </w:tcBorders>
          </w:tcPr>
          <w:p w:rsidR="005E6EF0" w:rsidRPr="005E6EF0" w:rsidRDefault="005E6EF0" w:rsidP="00CB4923">
            <w:pPr>
              <w:jc w:val="center"/>
              <w:rPr>
                <w:rFonts w:eastAsia="Times New Roman"/>
                <w:color w:val="auto"/>
                <w:sz w:val="24"/>
                <w:szCs w:val="24"/>
                <w:u w:val="single"/>
              </w:rPr>
            </w:pPr>
            <w:r w:rsidRPr="005E6EF0">
              <w:rPr>
                <w:rFonts w:eastAsia="Times New Roman"/>
                <w:color w:val="auto"/>
                <w:sz w:val="24"/>
                <w:szCs w:val="24"/>
                <w:u w:val="single"/>
              </w:rPr>
              <w:t>51-60</w:t>
            </w:r>
          </w:p>
          <w:p w:rsidR="005E6EF0" w:rsidRPr="005E6EF0" w:rsidRDefault="005E6EF0" w:rsidP="00CB4923">
            <w:pPr>
              <w:jc w:val="center"/>
              <w:rPr>
                <w:rFonts w:eastAsia="Times New Roman"/>
                <w:color w:val="auto"/>
                <w:sz w:val="24"/>
                <w:szCs w:val="24"/>
              </w:rPr>
            </w:pPr>
            <w:r w:rsidRPr="005E6EF0">
              <w:rPr>
                <w:rFonts w:eastAsia="Times New Roman"/>
                <w:color w:val="auto"/>
                <w:sz w:val="24"/>
                <w:szCs w:val="24"/>
                <w:lang w:val="en-US"/>
              </w:rPr>
              <w:t>VI</w:t>
            </w:r>
          </w:p>
        </w:tc>
      </w:tr>
      <w:tr w:rsidR="005E6EF0" w:rsidRPr="005E6EF0" w:rsidTr="004A2FD4">
        <w:trPr>
          <w:trHeight w:val="283"/>
        </w:trPr>
        <w:tc>
          <w:tcPr>
            <w:tcW w:w="4253" w:type="dxa"/>
            <w:tcBorders>
              <w:left w:val="single" w:sz="6" w:space="0" w:color="auto"/>
              <w:bottom w:val="single" w:sz="4" w:space="0" w:color="auto"/>
              <w:right w:val="single" w:sz="6" w:space="0" w:color="auto"/>
            </w:tcBorders>
          </w:tcPr>
          <w:p w:rsidR="005E6EF0" w:rsidRPr="005E6EF0" w:rsidRDefault="005E6EF0" w:rsidP="00CB4923">
            <w:pPr>
              <w:autoSpaceDE w:val="0"/>
              <w:autoSpaceDN w:val="0"/>
              <w:adjustRightInd w:val="0"/>
              <w:rPr>
                <w:rFonts w:eastAsia="Times New Roman"/>
                <w:color w:val="auto"/>
                <w:sz w:val="24"/>
                <w:szCs w:val="24"/>
              </w:rPr>
            </w:pPr>
          </w:p>
        </w:tc>
        <w:tc>
          <w:tcPr>
            <w:tcW w:w="2410" w:type="dxa"/>
            <w:tcBorders>
              <w:top w:val="single" w:sz="4" w:space="0" w:color="auto"/>
              <w:left w:val="single" w:sz="6" w:space="0" w:color="auto"/>
              <w:bottom w:val="single" w:sz="4" w:space="0" w:color="auto"/>
              <w:right w:val="single" w:sz="6" w:space="0" w:color="auto"/>
            </w:tcBorders>
          </w:tcPr>
          <w:p w:rsidR="005E6EF0" w:rsidRPr="005E6EF0" w:rsidRDefault="005E6EF0" w:rsidP="00CB4923">
            <w:pPr>
              <w:autoSpaceDE w:val="0"/>
              <w:autoSpaceDN w:val="0"/>
              <w:adjustRightInd w:val="0"/>
              <w:rPr>
                <w:rFonts w:eastAsia="Times New Roman"/>
                <w:color w:val="auto"/>
                <w:sz w:val="24"/>
                <w:szCs w:val="24"/>
              </w:rPr>
            </w:pPr>
            <w:r w:rsidRPr="005E6EF0">
              <w:rPr>
                <w:rFonts w:eastAsia="Times New Roman"/>
                <w:color w:val="auto"/>
                <w:sz w:val="24"/>
                <w:szCs w:val="24"/>
              </w:rPr>
              <w:t>Ива кустарниковая</w:t>
            </w:r>
          </w:p>
        </w:tc>
        <w:tc>
          <w:tcPr>
            <w:tcW w:w="1559" w:type="dxa"/>
            <w:tcBorders>
              <w:top w:val="single" w:sz="4" w:space="0" w:color="auto"/>
              <w:left w:val="single" w:sz="6" w:space="0" w:color="auto"/>
              <w:bottom w:val="single" w:sz="4" w:space="0" w:color="auto"/>
              <w:right w:val="single" w:sz="6" w:space="0" w:color="auto"/>
            </w:tcBorders>
          </w:tcPr>
          <w:p w:rsidR="005E6EF0" w:rsidRPr="005E6EF0" w:rsidRDefault="005E6EF0" w:rsidP="00CB4923">
            <w:pPr>
              <w:autoSpaceDE w:val="0"/>
              <w:autoSpaceDN w:val="0"/>
              <w:adjustRightInd w:val="0"/>
              <w:jc w:val="center"/>
              <w:rPr>
                <w:rFonts w:eastAsia="Times New Roman"/>
                <w:color w:val="auto"/>
                <w:sz w:val="24"/>
                <w:szCs w:val="24"/>
              </w:rPr>
            </w:pPr>
            <w:r w:rsidRPr="005E6EF0">
              <w:rPr>
                <w:rFonts w:eastAsia="Times New Roman"/>
                <w:color w:val="auto"/>
                <w:sz w:val="24"/>
                <w:szCs w:val="24"/>
              </w:rPr>
              <w:t>все бонитеты</w:t>
            </w:r>
          </w:p>
        </w:tc>
        <w:tc>
          <w:tcPr>
            <w:tcW w:w="1276" w:type="dxa"/>
            <w:tcBorders>
              <w:top w:val="single" w:sz="4" w:space="0" w:color="auto"/>
              <w:bottom w:val="single" w:sz="4" w:space="0" w:color="auto"/>
              <w:right w:val="single" w:sz="4" w:space="0" w:color="auto"/>
            </w:tcBorders>
          </w:tcPr>
          <w:p w:rsidR="005E6EF0" w:rsidRPr="005E6EF0" w:rsidRDefault="005E6EF0" w:rsidP="00CB4923">
            <w:pPr>
              <w:jc w:val="center"/>
              <w:rPr>
                <w:rFonts w:eastAsia="Times New Roman"/>
                <w:color w:val="auto"/>
                <w:sz w:val="24"/>
                <w:szCs w:val="24"/>
                <w:u w:val="single"/>
              </w:rPr>
            </w:pPr>
            <w:r w:rsidRPr="005E6EF0">
              <w:rPr>
                <w:rFonts w:eastAsia="Times New Roman"/>
                <w:color w:val="auto"/>
                <w:sz w:val="24"/>
                <w:szCs w:val="24"/>
                <w:u w:val="single"/>
              </w:rPr>
              <w:t>6</w:t>
            </w:r>
          </w:p>
          <w:p w:rsidR="005E6EF0" w:rsidRPr="005E6EF0" w:rsidRDefault="005E6EF0" w:rsidP="00CB4923">
            <w:pPr>
              <w:jc w:val="center"/>
              <w:rPr>
                <w:rFonts w:eastAsia="Times New Roman"/>
                <w:color w:val="auto"/>
                <w:sz w:val="24"/>
                <w:szCs w:val="24"/>
              </w:rPr>
            </w:pPr>
            <w:r w:rsidRPr="005E6EF0">
              <w:rPr>
                <w:rFonts w:eastAsia="Times New Roman"/>
                <w:color w:val="auto"/>
                <w:sz w:val="24"/>
                <w:szCs w:val="24"/>
                <w:lang w:val="en-US"/>
              </w:rPr>
              <w:t>VI</w:t>
            </w:r>
          </w:p>
        </w:tc>
      </w:tr>
    </w:tbl>
    <w:p w:rsidR="00B36829" w:rsidRDefault="00B36829" w:rsidP="00CB4923">
      <w:pPr>
        <w:suppressAutoHyphens/>
        <w:rPr>
          <w:rFonts w:eastAsia="Times New Roman"/>
          <w:color w:val="auto"/>
          <w:szCs w:val="20"/>
        </w:rPr>
      </w:pPr>
    </w:p>
    <w:p w:rsidR="00304A41" w:rsidRDefault="00304A41" w:rsidP="00CB4923">
      <w:pPr>
        <w:suppressAutoHyphens/>
        <w:rPr>
          <w:rFonts w:eastAsia="Times New Roman"/>
          <w:color w:val="auto"/>
          <w:szCs w:val="20"/>
        </w:rPr>
      </w:pPr>
    </w:p>
    <w:p w:rsidR="001525C1" w:rsidRDefault="007B1684" w:rsidP="00CB4923">
      <w:pPr>
        <w:suppressAutoHyphens/>
        <w:jc w:val="center"/>
        <w:rPr>
          <w:rFonts w:asciiTheme="minorHAnsi" w:eastAsia="Arial Unicode MS" w:hAnsiTheme="minorHAnsi" w:cstheme="minorHAnsi"/>
          <w:b/>
          <w:lang w:val="ru"/>
        </w:rPr>
      </w:pPr>
      <w:bookmarkStart w:id="0" w:name="bookmark46"/>
      <w:r w:rsidRPr="007B1684">
        <w:rPr>
          <w:rFonts w:asciiTheme="minorHAnsi" w:eastAsia="Arial Unicode MS" w:hAnsiTheme="minorHAnsi" w:cstheme="minorHAnsi"/>
          <w:b/>
          <w:lang w:val="ru"/>
        </w:rPr>
        <w:t xml:space="preserve">2.1.5. Процент (интенсивность) выборки древесины </w:t>
      </w:r>
    </w:p>
    <w:bookmarkEnd w:id="0"/>
    <w:p w:rsidR="00304A41" w:rsidRDefault="00304A41" w:rsidP="00CB4923">
      <w:pPr>
        <w:suppressAutoHyphens/>
        <w:rPr>
          <w:rFonts w:eastAsia="Times New Roman"/>
          <w:color w:val="auto"/>
          <w:szCs w:val="20"/>
        </w:rPr>
      </w:pPr>
    </w:p>
    <w:p w:rsidR="007B1684" w:rsidRPr="007B1684" w:rsidRDefault="00433DE2" w:rsidP="00CB4923">
      <w:pPr>
        <w:ind w:right="-29" w:firstLine="720"/>
        <w:jc w:val="both"/>
        <w:rPr>
          <w:rFonts w:eastAsia="Times New Roman"/>
          <w:lang w:val="ru"/>
        </w:rPr>
      </w:pPr>
      <w:r>
        <w:rPr>
          <w:rFonts w:eastAsia="Times New Roman"/>
          <w:lang w:val="ru"/>
        </w:rPr>
        <w:t>В соответствии с</w:t>
      </w:r>
      <w:r w:rsidR="007B1684" w:rsidRPr="007B1684">
        <w:rPr>
          <w:rFonts w:eastAsia="Times New Roman"/>
          <w:lang w:val="ru"/>
        </w:rPr>
        <w:t xml:space="preserve"> пункт</w:t>
      </w:r>
      <w:r>
        <w:rPr>
          <w:rFonts w:eastAsia="Times New Roman"/>
          <w:lang w:val="ru"/>
        </w:rPr>
        <w:t>ом</w:t>
      </w:r>
      <w:r w:rsidR="007B1684" w:rsidRPr="007B1684">
        <w:rPr>
          <w:rFonts w:eastAsia="Times New Roman"/>
          <w:lang w:val="ru"/>
        </w:rPr>
        <w:t xml:space="preserve"> 24 Особенностей использования, охраны, защиты, воспроизводства лесов, расположенных в </w:t>
      </w:r>
      <w:proofErr w:type="spellStart"/>
      <w:r w:rsidR="007B1684" w:rsidRPr="007B1684">
        <w:rPr>
          <w:rFonts w:eastAsia="Times New Roman"/>
          <w:lang w:val="ru"/>
        </w:rPr>
        <w:t>водоохранных</w:t>
      </w:r>
      <w:proofErr w:type="spellEnd"/>
      <w:r w:rsidR="007B1684" w:rsidRPr="007B1684">
        <w:rPr>
          <w:rFonts w:eastAsia="Times New Roman"/>
          <w:lang w:val="ru"/>
        </w:rPr>
        <w:t xml:space="preserve"> зонах, лесов, выполняющих функции защиты природных и иных объектов, ценных лесов, а также лесов, расположенных на особо защитных участках лесов, утверждённых приказом Рослесхоза от 14.12.2010 </w:t>
      </w:r>
      <w:r w:rsidR="007B1684">
        <w:rPr>
          <w:rFonts w:eastAsia="Times New Roman"/>
          <w:lang w:val="en-US"/>
        </w:rPr>
        <w:t>N</w:t>
      </w:r>
      <w:r w:rsidR="007B1684" w:rsidRPr="007B1684">
        <w:rPr>
          <w:rFonts w:eastAsia="Times New Roman"/>
          <w:lang w:val="ru"/>
        </w:rPr>
        <w:t xml:space="preserve"> 485, в городских лесах ведутся выборочные рубки лесных насаждений от очень слабой (объём вырубаемой древесины до 10% общего запаса) до умеренно-высокой (31-40%) интенсивности. Допускается проведение ландшафтных рубок высокой (41-50%) и очень высокой (51-70%) интенсивности при формировании и поддержании полуоткрытых и открытых ландшафтов, которые могут занимать площадь соответственно не более 20-25% и 10-15% общей площади лесного участка. </w:t>
      </w:r>
    </w:p>
    <w:p w:rsidR="00304A41" w:rsidRDefault="00B14816" w:rsidP="00CB4923">
      <w:pPr>
        <w:suppressAutoHyphens/>
        <w:ind w:firstLine="709"/>
        <w:jc w:val="both"/>
        <w:rPr>
          <w:rFonts w:asciiTheme="minorHAnsi" w:eastAsia="Arial Unicode MS" w:hAnsiTheme="minorHAnsi" w:cstheme="minorHAnsi"/>
          <w:lang w:val="ru"/>
        </w:rPr>
      </w:pPr>
      <w:r w:rsidRPr="00B14816">
        <w:rPr>
          <w:rFonts w:asciiTheme="minorHAnsi" w:eastAsia="Arial Unicode MS" w:hAnsiTheme="minorHAnsi" w:cstheme="minorHAnsi"/>
          <w:lang w:val="ru"/>
        </w:rPr>
        <w:t>Процент (интенсивность) выборки древесины</w:t>
      </w:r>
      <w:r>
        <w:rPr>
          <w:rFonts w:asciiTheme="minorHAnsi" w:eastAsia="Arial Unicode MS" w:hAnsiTheme="minorHAnsi" w:cstheme="minorHAnsi"/>
          <w:lang w:val="ru"/>
        </w:rPr>
        <w:t xml:space="preserve"> при рубках ухода указан в таксационном описании.</w:t>
      </w:r>
    </w:p>
    <w:p w:rsidR="00A07D82" w:rsidRPr="00B14816" w:rsidRDefault="00A07D82" w:rsidP="00CB4923">
      <w:pPr>
        <w:suppressAutoHyphens/>
        <w:ind w:firstLine="709"/>
        <w:jc w:val="both"/>
        <w:rPr>
          <w:rFonts w:eastAsia="Times New Roman"/>
          <w:color w:val="auto"/>
          <w:szCs w:val="20"/>
        </w:rPr>
      </w:pPr>
    </w:p>
    <w:p w:rsidR="00B14816" w:rsidRDefault="00A07D82" w:rsidP="00CB4923">
      <w:pPr>
        <w:suppressAutoHyphens/>
        <w:jc w:val="center"/>
        <w:rPr>
          <w:rFonts w:asciiTheme="minorHAnsi" w:eastAsia="Arial Unicode MS" w:hAnsiTheme="minorHAnsi" w:cstheme="minorHAnsi"/>
          <w:b/>
          <w:lang w:val="ru"/>
        </w:rPr>
      </w:pPr>
      <w:r w:rsidRPr="007B1684">
        <w:rPr>
          <w:rFonts w:asciiTheme="minorHAnsi" w:eastAsia="Arial Unicode MS" w:hAnsiTheme="minorHAnsi" w:cstheme="minorHAnsi"/>
          <w:b/>
          <w:lang w:val="ru"/>
        </w:rPr>
        <w:t>2.1.</w:t>
      </w:r>
      <w:r w:rsidR="00A13E33">
        <w:rPr>
          <w:rFonts w:asciiTheme="minorHAnsi" w:eastAsia="Arial Unicode MS" w:hAnsiTheme="minorHAnsi" w:cstheme="minorHAnsi"/>
          <w:b/>
          <w:lang w:val="ru"/>
        </w:rPr>
        <w:t>6</w:t>
      </w:r>
      <w:r w:rsidRPr="007B1684">
        <w:rPr>
          <w:rFonts w:asciiTheme="minorHAnsi" w:eastAsia="Arial Unicode MS" w:hAnsiTheme="minorHAnsi" w:cstheme="minorHAnsi"/>
          <w:b/>
          <w:lang w:val="ru"/>
        </w:rPr>
        <w:t xml:space="preserve">. </w:t>
      </w:r>
      <w:r>
        <w:rPr>
          <w:rFonts w:asciiTheme="minorHAnsi" w:eastAsia="Arial Unicode MS" w:hAnsiTheme="minorHAnsi" w:cstheme="minorHAnsi"/>
          <w:b/>
          <w:lang w:val="ru"/>
        </w:rPr>
        <w:t>Размеры лесосек</w:t>
      </w:r>
    </w:p>
    <w:p w:rsidR="00A07D82" w:rsidRDefault="00A07D82" w:rsidP="00CB4923">
      <w:pPr>
        <w:suppressAutoHyphens/>
        <w:jc w:val="center"/>
        <w:rPr>
          <w:rFonts w:eastAsia="Times New Roman"/>
          <w:color w:val="auto"/>
          <w:szCs w:val="20"/>
        </w:rPr>
      </w:pPr>
    </w:p>
    <w:p w:rsidR="00B14816" w:rsidRDefault="00A07D82" w:rsidP="00CB4923">
      <w:pPr>
        <w:suppressAutoHyphens/>
        <w:ind w:firstLine="709"/>
        <w:jc w:val="both"/>
        <w:rPr>
          <w:rFonts w:eastAsia="Times New Roman"/>
          <w:color w:val="auto"/>
          <w:szCs w:val="20"/>
        </w:rPr>
      </w:pPr>
      <w:r>
        <w:rPr>
          <w:rFonts w:eastAsia="Times New Roman"/>
          <w:color w:val="auto"/>
          <w:szCs w:val="20"/>
        </w:rPr>
        <w:t xml:space="preserve">Рубки спелых и перестойных лесных насаждений в городских лесах города Нижневартовска не проводятся, поэтому размеры лесосек </w:t>
      </w:r>
      <w:r w:rsidR="00EF5FF7">
        <w:rPr>
          <w:rFonts w:eastAsia="Times New Roman"/>
          <w:color w:val="auto"/>
          <w:szCs w:val="20"/>
        </w:rPr>
        <w:t xml:space="preserve">(площадь и ширина) </w:t>
      </w:r>
      <w:r>
        <w:rPr>
          <w:rFonts w:eastAsia="Times New Roman"/>
          <w:color w:val="auto"/>
          <w:szCs w:val="20"/>
        </w:rPr>
        <w:t>для этих рубок не устанавливаются.</w:t>
      </w:r>
    </w:p>
    <w:p w:rsidR="00A07D82" w:rsidRPr="00A07D82" w:rsidRDefault="00A07D82" w:rsidP="00CB4923">
      <w:pPr>
        <w:ind w:right="23" w:firstLine="697"/>
        <w:jc w:val="both"/>
        <w:rPr>
          <w:rFonts w:eastAsia="Times New Roman"/>
          <w:lang w:val="ru"/>
        </w:rPr>
      </w:pPr>
      <w:r w:rsidRPr="00A07D82">
        <w:rPr>
          <w:rFonts w:eastAsia="Times New Roman"/>
          <w:lang w:val="ru"/>
        </w:rPr>
        <w:t>Для рубок ухода</w:t>
      </w:r>
      <w:r>
        <w:rPr>
          <w:rFonts w:eastAsia="Times New Roman"/>
          <w:lang w:val="ru"/>
        </w:rPr>
        <w:t xml:space="preserve"> (кроме реконструктивных)</w:t>
      </w:r>
      <w:r w:rsidR="00540EEA">
        <w:rPr>
          <w:rFonts w:eastAsia="Times New Roman"/>
          <w:lang w:val="ru"/>
        </w:rPr>
        <w:t xml:space="preserve"> и </w:t>
      </w:r>
      <w:r w:rsidRPr="00A07D82">
        <w:rPr>
          <w:rFonts w:eastAsia="Times New Roman"/>
          <w:lang w:val="ru"/>
        </w:rPr>
        <w:t>санитарных рубок</w:t>
      </w:r>
      <w:r>
        <w:rPr>
          <w:rFonts w:eastAsia="Times New Roman"/>
          <w:lang w:val="ru"/>
        </w:rPr>
        <w:t>,</w:t>
      </w:r>
      <w:r w:rsidRPr="00A07D82">
        <w:rPr>
          <w:rFonts w:eastAsia="Times New Roman"/>
          <w:lang w:val="ru"/>
        </w:rPr>
        <w:t xml:space="preserve"> ограничения </w:t>
      </w:r>
      <w:r>
        <w:rPr>
          <w:rFonts w:asciiTheme="minorHAnsi" w:eastAsia="Arial Unicode MS" w:hAnsiTheme="minorHAnsi" w:cstheme="minorHAnsi"/>
          <w:lang w:val="ru"/>
        </w:rPr>
        <w:t>р</w:t>
      </w:r>
      <w:r w:rsidRPr="00A07D82">
        <w:rPr>
          <w:rFonts w:asciiTheme="minorHAnsi" w:eastAsia="Arial Unicode MS" w:hAnsiTheme="minorHAnsi" w:cstheme="minorHAnsi"/>
          <w:lang w:val="ru"/>
        </w:rPr>
        <w:t>азмер</w:t>
      </w:r>
      <w:r>
        <w:rPr>
          <w:rFonts w:asciiTheme="minorHAnsi" w:eastAsia="Arial Unicode MS" w:hAnsiTheme="minorHAnsi" w:cstheme="minorHAnsi"/>
          <w:lang w:val="ru"/>
        </w:rPr>
        <w:t>ов</w:t>
      </w:r>
      <w:r w:rsidRPr="00A07D82">
        <w:rPr>
          <w:rFonts w:asciiTheme="minorHAnsi" w:eastAsia="Arial Unicode MS" w:hAnsiTheme="minorHAnsi" w:cstheme="minorHAnsi"/>
          <w:lang w:val="ru"/>
        </w:rPr>
        <w:t xml:space="preserve"> лесосек</w:t>
      </w:r>
      <w:r w:rsidRPr="00A07D82">
        <w:rPr>
          <w:rFonts w:eastAsia="Times New Roman"/>
          <w:lang w:val="ru"/>
        </w:rPr>
        <w:t xml:space="preserve"> действующими нормативными актами не установлены.</w:t>
      </w:r>
    </w:p>
    <w:p w:rsidR="00B14816" w:rsidRDefault="00B14816" w:rsidP="00CB4923">
      <w:pPr>
        <w:suppressAutoHyphens/>
        <w:jc w:val="both"/>
        <w:rPr>
          <w:rFonts w:eastAsia="Times New Roman"/>
          <w:color w:val="auto"/>
          <w:szCs w:val="20"/>
        </w:rPr>
      </w:pPr>
    </w:p>
    <w:p w:rsidR="00A07D82" w:rsidRPr="00A07D82" w:rsidRDefault="00A07D82" w:rsidP="00CB4923">
      <w:pPr>
        <w:suppressAutoHyphens/>
        <w:jc w:val="center"/>
        <w:rPr>
          <w:rFonts w:asciiTheme="minorHAnsi" w:eastAsia="Times New Roman" w:hAnsiTheme="minorHAnsi" w:cstheme="minorHAnsi"/>
          <w:b/>
          <w:color w:val="auto"/>
        </w:rPr>
      </w:pPr>
      <w:r w:rsidRPr="007B1684">
        <w:rPr>
          <w:rFonts w:asciiTheme="minorHAnsi" w:eastAsia="Arial Unicode MS" w:hAnsiTheme="minorHAnsi" w:cstheme="minorHAnsi"/>
          <w:b/>
          <w:lang w:val="ru"/>
        </w:rPr>
        <w:t>2.1.</w:t>
      </w:r>
      <w:r w:rsidR="00A13E33">
        <w:rPr>
          <w:rFonts w:asciiTheme="minorHAnsi" w:eastAsia="Arial Unicode MS" w:hAnsiTheme="minorHAnsi" w:cstheme="minorHAnsi"/>
          <w:b/>
          <w:lang w:val="ru"/>
        </w:rPr>
        <w:t>7</w:t>
      </w:r>
      <w:r w:rsidRPr="007B1684">
        <w:rPr>
          <w:rFonts w:asciiTheme="minorHAnsi" w:eastAsia="Arial Unicode MS" w:hAnsiTheme="minorHAnsi" w:cstheme="minorHAnsi"/>
          <w:b/>
          <w:lang w:val="ru"/>
        </w:rPr>
        <w:t xml:space="preserve">. </w:t>
      </w:r>
      <w:r w:rsidRPr="00A07D82">
        <w:rPr>
          <w:rFonts w:asciiTheme="minorHAnsi" w:eastAsia="Arial Unicode MS" w:hAnsiTheme="minorHAnsi" w:cstheme="minorHAnsi"/>
          <w:b/>
          <w:lang w:val="ru"/>
        </w:rPr>
        <w:t>Сроки примыкания лесосек</w:t>
      </w:r>
    </w:p>
    <w:p w:rsidR="00A07D82" w:rsidRDefault="00A07D82" w:rsidP="00CB4923">
      <w:pPr>
        <w:suppressAutoHyphens/>
        <w:jc w:val="both"/>
        <w:rPr>
          <w:rFonts w:eastAsia="Times New Roman"/>
          <w:color w:val="auto"/>
          <w:szCs w:val="20"/>
        </w:rPr>
      </w:pPr>
    </w:p>
    <w:p w:rsidR="00A07D82" w:rsidRPr="00A07D82" w:rsidRDefault="00A13E33" w:rsidP="00CB4923">
      <w:pPr>
        <w:pStyle w:val="62"/>
        <w:shd w:val="clear" w:color="auto" w:fill="auto"/>
        <w:spacing w:before="0" w:after="0" w:line="240" w:lineRule="auto"/>
        <w:ind w:left="23" w:right="23" w:firstLine="697"/>
        <w:jc w:val="both"/>
        <w:rPr>
          <w:sz w:val="28"/>
          <w:szCs w:val="28"/>
        </w:rPr>
      </w:pPr>
      <w:r>
        <w:rPr>
          <w:sz w:val="28"/>
          <w:szCs w:val="28"/>
        </w:rPr>
        <w:t>С</w:t>
      </w:r>
      <w:r w:rsidRPr="00A07D82">
        <w:rPr>
          <w:sz w:val="28"/>
          <w:szCs w:val="28"/>
        </w:rPr>
        <w:t>рок</w:t>
      </w:r>
      <w:r w:rsidR="008C44EC">
        <w:rPr>
          <w:sz w:val="28"/>
          <w:szCs w:val="28"/>
        </w:rPr>
        <w:t>и</w:t>
      </w:r>
      <w:r w:rsidRPr="00A07D82">
        <w:rPr>
          <w:sz w:val="28"/>
          <w:szCs w:val="28"/>
        </w:rPr>
        <w:t xml:space="preserve"> примыкания лесосек </w:t>
      </w:r>
      <w:r w:rsidR="00A07D82" w:rsidRPr="00A07D82">
        <w:rPr>
          <w:sz w:val="28"/>
          <w:szCs w:val="28"/>
        </w:rPr>
        <w:t xml:space="preserve">при проведении рубок реконструкции в средневозрастных, приспевающих, спелых и перестойных малоценных лесных насаждениях </w:t>
      </w:r>
      <w:r>
        <w:rPr>
          <w:sz w:val="28"/>
          <w:szCs w:val="28"/>
        </w:rPr>
        <w:t>согласно</w:t>
      </w:r>
      <w:r w:rsidRPr="00A07D82">
        <w:rPr>
          <w:sz w:val="28"/>
          <w:szCs w:val="28"/>
        </w:rPr>
        <w:t xml:space="preserve"> Правил</w:t>
      </w:r>
      <w:r>
        <w:rPr>
          <w:sz w:val="28"/>
          <w:szCs w:val="28"/>
        </w:rPr>
        <w:t>ам</w:t>
      </w:r>
      <w:r w:rsidRPr="00A07D82">
        <w:rPr>
          <w:sz w:val="28"/>
          <w:szCs w:val="28"/>
        </w:rPr>
        <w:t xml:space="preserve"> ухода за лесами </w:t>
      </w:r>
      <w:r w:rsidR="00A07D82" w:rsidRPr="00A07D82">
        <w:rPr>
          <w:sz w:val="28"/>
          <w:szCs w:val="28"/>
        </w:rPr>
        <w:t>устанавлива</w:t>
      </w:r>
      <w:r w:rsidR="008C44EC">
        <w:rPr>
          <w:sz w:val="28"/>
          <w:szCs w:val="28"/>
        </w:rPr>
        <w:t>ю</w:t>
      </w:r>
      <w:r w:rsidR="00A07D82" w:rsidRPr="00A07D82">
        <w:rPr>
          <w:sz w:val="28"/>
          <w:szCs w:val="28"/>
        </w:rPr>
        <w:t xml:space="preserve">тся в соответствии с нормативами заготовки древесины для сплошных рубок главного пользования лесных насаждений </w:t>
      </w:r>
      <w:proofErr w:type="spellStart"/>
      <w:r w:rsidR="00A07D82" w:rsidRPr="00A07D82">
        <w:rPr>
          <w:sz w:val="28"/>
          <w:szCs w:val="28"/>
        </w:rPr>
        <w:t>мягколиственных</w:t>
      </w:r>
      <w:proofErr w:type="spellEnd"/>
      <w:r w:rsidR="00A07D82" w:rsidRPr="00A07D82">
        <w:rPr>
          <w:sz w:val="28"/>
          <w:szCs w:val="28"/>
        </w:rPr>
        <w:t xml:space="preserve"> древесных пород.</w:t>
      </w:r>
    </w:p>
    <w:p w:rsidR="00A07D82" w:rsidRPr="00A07D82" w:rsidRDefault="00A07D82" w:rsidP="00CB4923">
      <w:pPr>
        <w:pStyle w:val="62"/>
        <w:shd w:val="clear" w:color="auto" w:fill="auto"/>
        <w:spacing w:before="0" w:after="0" w:line="240" w:lineRule="auto"/>
        <w:ind w:left="23" w:right="23" w:firstLine="697"/>
        <w:jc w:val="both"/>
        <w:rPr>
          <w:sz w:val="28"/>
          <w:szCs w:val="28"/>
        </w:rPr>
      </w:pPr>
      <w:r w:rsidRPr="00A07D82">
        <w:rPr>
          <w:sz w:val="28"/>
          <w:szCs w:val="28"/>
        </w:rPr>
        <w:t>Для других видов</w:t>
      </w:r>
      <w:r w:rsidR="008C44EC">
        <w:rPr>
          <w:sz w:val="28"/>
          <w:szCs w:val="28"/>
        </w:rPr>
        <w:t xml:space="preserve"> рубок, в том числе выборочных,</w:t>
      </w:r>
      <w:r w:rsidRPr="00A07D82">
        <w:rPr>
          <w:sz w:val="28"/>
          <w:szCs w:val="28"/>
        </w:rPr>
        <w:t xml:space="preserve"> рубок ухода, а также санитарных рубок ограничения по срокам примыкания лесосек действующими нормативными актами не установлены.</w:t>
      </w:r>
    </w:p>
    <w:p w:rsidR="00A07D82" w:rsidRDefault="00A07D82" w:rsidP="00CB4923">
      <w:pPr>
        <w:suppressAutoHyphens/>
        <w:jc w:val="both"/>
        <w:rPr>
          <w:rFonts w:eastAsia="Times New Roman"/>
          <w:color w:val="auto"/>
          <w:szCs w:val="20"/>
        </w:rPr>
      </w:pPr>
    </w:p>
    <w:p w:rsidR="00A07D82" w:rsidRPr="00A13E33" w:rsidRDefault="00A13E33" w:rsidP="00CB4923">
      <w:pPr>
        <w:suppressAutoHyphens/>
        <w:jc w:val="center"/>
        <w:rPr>
          <w:rFonts w:eastAsia="Times New Roman"/>
          <w:b/>
          <w:color w:val="auto"/>
          <w:szCs w:val="20"/>
        </w:rPr>
      </w:pPr>
      <w:bookmarkStart w:id="1" w:name="bookmark49"/>
      <w:r w:rsidRPr="00A13E33">
        <w:rPr>
          <w:b/>
        </w:rPr>
        <w:t>2.1.8. Количество зарубов</w:t>
      </w:r>
      <w:bookmarkEnd w:id="1"/>
    </w:p>
    <w:p w:rsidR="00A07D82" w:rsidRDefault="00A07D82" w:rsidP="00CB4923">
      <w:pPr>
        <w:suppressAutoHyphens/>
        <w:jc w:val="both"/>
        <w:rPr>
          <w:rFonts w:eastAsia="Times New Roman"/>
          <w:color w:val="auto"/>
          <w:szCs w:val="20"/>
        </w:rPr>
      </w:pPr>
    </w:p>
    <w:p w:rsidR="00A13E33" w:rsidRPr="008C44EC" w:rsidRDefault="008C44EC" w:rsidP="00CB4923">
      <w:pPr>
        <w:suppressAutoHyphens/>
        <w:ind w:firstLine="709"/>
        <w:jc w:val="both"/>
        <w:rPr>
          <w:rFonts w:eastAsia="Times New Roman"/>
          <w:color w:val="auto"/>
          <w:szCs w:val="20"/>
        </w:rPr>
      </w:pPr>
      <w:r>
        <w:t>К</w:t>
      </w:r>
      <w:r w:rsidRPr="008C44EC">
        <w:t>оличество зарубов (лесосек) в расчете на 1 км</w:t>
      </w:r>
      <w:r>
        <w:t xml:space="preserve"> устан</w:t>
      </w:r>
      <w:r w:rsidR="000B0680">
        <w:t>а</w:t>
      </w:r>
      <w:r>
        <w:t xml:space="preserve">вливается в соответствии с </w:t>
      </w:r>
      <w:r w:rsidR="000B0680">
        <w:t xml:space="preserve">пунктом 44 </w:t>
      </w:r>
      <w:r>
        <w:t xml:space="preserve">Правил заготовки древесины </w:t>
      </w:r>
      <w:r w:rsidR="000B0680">
        <w:t xml:space="preserve">при осуществлении сплошных </w:t>
      </w:r>
      <w:r>
        <w:t>руб</w:t>
      </w:r>
      <w:r w:rsidR="000B0680">
        <w:t>ок</w:t>
      </w:r>
      <w:r>
        <w:t xml:space="preserve"> спелых и перестойных лесных насаждений</w:t>
      </w:r>
      <w:r w:rsidR="000B0680">
        <w:t xml:space="preserve"> (в городских лесах города Нижневартовска не проводятся).</w:t>
      </w:r>
    </w:p>
    <w:p w:rsidR="008C44EC" w:rsidRDefault="008C44EC" w:rsidP="00CB4923">
      <w:pPr>
        <w:suppressAutoHyphens/>
        <w:jc w:val="both"/>
        <w:rPr>
          <w:rFonts w:eastAsia="Times New Roman"/>
          <w:color w:val="auto"/>
          <w:szCs w:val="20"/>
        </w:rPr>
      </w:pPr>
    </w:p>
    <w:p w:rsidR="00A13E33" w:rsidRPr="008C44EC" w:rsidRDefault="008C44EC" w:rsidP="00CB4923">
      <w:pPr>
        <w:suppressAutoHyphens/>
        <w:jc w:val="center"/>
        <w:rPr>
          <w:rFonts w:eastAsia="Times New Roman"/>
          <w:b/>
          <w:color w:val="auto"/>
          <w:szCs w:val="20"/>
        </w:rPr>
      </w:pPr>
      <w:bookmarkStart w:id="2" w:name="bookmark50"/>
      <w:r w:rsidRPr="008C44EC">
        <w:rPr>
          <w:b/>
        </w:rPr>
        <w:t>2.1.9. Сроки повторяемости рубок</w:t>
      </w:r>
      <w:bookmarkEnd w:id="2"/>
    </w:p>
    <w:p w:rsidR="00A13E33" w:rsidRDefault="00A13E33" w:rsidP="00CB4923">
      <w:pPr>
        <w:suppressAutoHyphens/>
        <w:jc w:val="both"/>
        <w:rPr>
          <w:rFonts w:eastAsia="Times New Roman"/>
          <w:color w:val="auto"/>
          <w:szCs w:val="20"/>
        </w:rPr>
      </w:pPr>
    </w:p>
    <w:p w:rsidR="00EF5FF7" w:rsidRPr="00EF5FF7" w:rsidRDefault="00E33782" w:rsidP="00CB4923">
      <w:pPr>
        <w:suppressAutoHyphens/>
        <w:ind w:firstLine="709"/>
        <w:jc w:val="both"/>
        <w:rPr>
          <w:rFonts w:eastAsia="Times New Roman"/>
          <w:color w:val="auto"/>
        </w:rPr>
      </w:pPr>
      <w:r w:rsidRPr="00E33782">
        <w:rPr>
          <w:rFonts w:eastAsia="Times New Roman"/>
          <w:lang w:val="ru"/>
        </w:rPr>
        <w:t xml:space="preserve">Сроки повторяемости рубок ухода </w:t>
      </w:r>
      <w:r>
        <w:rPr>
          <w:rFonts w:eastAsia="Times New Roman"/>
          <w:lang w:val="ru"/>
        </w:rPr>
        <w:t xml:space="preserve">устанавливаются в соответствии с </w:t>
      </w:r>
      <w:r w:rsidR="00EF5FF7">
        <w:rPr>
          <w:rFonts w:eastAsia="Times New Roman"/>
          <w:noProof/>
          <w:color w:val="auto"/>
        </w:rPr>
        <w:t>н</w:t>
      </w:r>
      <w:r w:rsidRPr="0000072A">
        <w:rPr>
          <w:rFonts w:eastAsia="Times New Roman"/>
          <w:noProof/>
          <w:color w:val="auto"/>
        </w:rPr>
        <w:t>орматив</w:t>
      </w:r>
      <w:r w:rsidR="00EF5FF7">
        <w:rPr>
          <w:rFonts w:eastAsia="Times New Roman"/>
          <w:noProof/>
          <w:color w:val="auto"/>
        </w:rPr>
        <w:t>ами</w:t>
      </w:r>
      <w:r w:rsidRPr="0000072A">
        <w:rPr>
          <w:rFonts w:eastAsia="Times New Roman"/>
          <w:noProof/>
          <w:color w:val="auto"/>
        </w:rPr>
        <w:t xml:space="preserve"> </w:t>
      </w:r>
      <w:r>
        <w:rPr>
          <w:rFonts w:eastAsia="Times New Roman"/>
          <w:lang w:val="ru"/>
        </w:rPr>
        <w:t xml:space="preserve">Правил ухода за лесами </w:t>
      </w:r>
      <w:r w:rsidR="00EF5FF7">
        <w:rPr>
          <w:rFonts w:eastAsia="Times New Roman"/>
          <w:lang w:val="ru"/>
        </w:rPr>
        <w:t xml:space="preserve">и </w:t>
      </w:r>
      <w:r w:rsidRPr="00E33782">
        <w:rPr>
          <w:rFonts w:eastAsia="Times New Roman"/>
          <w:lang w:val="ru"/>
        </w:rPr>
        <w:t xml:space="preserve">приведены в </w:t>
      </w:r>
      <w:r w:rsidRPr="00277576">
        <w:rPr>
          <w:rFonts w:eastAsia="Times New Roman"/>
          <w:lang w:val="ru"/>
        </w:rPr>
        <w:t xml:space="preserve">таблице </w:t>
      </w:r>
      <w:r w:rsidR="00EF5FF7" w:rsidRPr="00277576">
        <w:rPr>
          <w:rFonts w:eastAsia="Times New Roman"/>
          <w:color w:val="auto"/>
        </w:rPr>
        <w:t>2.1.</w:t>
      </w:r>
      <w:r w:rsidR="00277576" w:rsidRPr="00277576">
        <w:rPr>
          <w:rFonts w:eastAsia="Times New Roman"/>
          <w:color w:val="auto"/>
        </w:rPr>
        <w:t>2</w:t>
      </w:r>
      <w:r w:rsidR="00EF5FF7" w:rsidRPr="00277576">
        <w:rPr>
          <w:rFonts w:eastAsia="Times New Roman"/>
          <w:color w:val="auto"/>
        </w:rPr>
        <w:t>.</w:t>
      </w:r>
      <w:r w:rsidR="00277576">
        <w:rPr>
          <w:rFonts w:eastAsia="Times New Roman"/>
          <w:color w:val="auto"/>
        </w:rPr>
        <w:t>6</w:t>
      </w:r>
      <w:r w:rsidR="00EF5FF7">
        <w:rPr>
          <w:rFonts w:eastAsia="Times New Roman"/>
          <w:color w:val="auto"/>
        </w:rPr>
        <w:t>.</w:t>
      </w:r>
    </w:p>
    <w:p w:rsidR="00EF5FF7" w:rsidRDefault="00EF5FF7" w:rsidP="00CB4923">
      <w:pPr>
        <w:suppressAutoHyphens/>
        <w:jc w:val="both"/>
        <w:rPr>
          <w:rFonts w:eastAsia="Times New Roman"/>
          <w:color w:val="auto"/>
          <w:szCs w:val="20"/>
        </w:rPr>
      </w:pPr>
    </w:p>
    <w:p w:rsidR="000B0680" w:rsidRPr="000B0680" w:rsidRDefault="000B0680" w:rsidP="00CB4923">
      <w:pPr>
        <w:suppressAutoHyphens/>
        <w:jc w:val="center"/>
        <w:rPr>
          <w:rFonts w:eastAsia="Times New Roman"/>
          <w:b/>
          <w:color w:val="auto"/>
          <w:szCs w:val="20"/>
        </w:rPr>
      </w:pPr>
      <w:r w:rsidRPr="000B0680">
        <w:rPr>
          <w:rFonts w:eastAsia="Times New Roman"/>
          <w:b/>
          <w:color w:val="auto"/>
          <w:szCs w:val="20"/>
        </w:rPr>
        <w:t xml:space="preserve">2.1.10. Методы </w:t>
      </w:r>
      <w:proofErr w:type="spellStart"/>
      <w:r w:rsidRPr="000B0680">
        <w:rPr>
          <w:rFonts w:eastAsia="Times New Roman"/>
          <w:b/>
          <w:color w:val="auto"/>
          <w:szCs w:val="20"/>
        </w:rPr>
        <w:t>лесовосстановления</w:t>
      </w:r>
      <w:proofErr w:type="spellEnd"/>
    </w:p>
    <w:p w:rsidR="000B0680" w:rsidRDefault="000B0680" w:rsidP="00CB4923">
      <w:pPr>
        <w:suppressAutoHyphens/>
        <w:jc w:val="both"/>
        <w:rPr>
          <w:rFonts w:eastAsia="Times New Roman"/>
          <w:color w:val="auto"/>
          <w:szCs w:val="20"/>
        </w:rPr>
      </w:pPr>
    </w:p>
    <w:p w:rsidR="00E33782" w:rsidRPr="00E33782" w:rsidRDefault="00E33782" w:rsidP="00CB4923">
      <w:pPr>
        <w:ind w:firstLine="709"/>
        <w:jc w:val="both"/>
        <w:rPr>
          <w:rFonts w:asciiTheme="minorHAnsi" w:eastAsia="Times New Roman" w:hAnsiTheme="minorHAnsi" w:cstheme="minorHAnsi"/>
          <w:noProof/>
          <w:color w:val="auto"/>
        </w:rPr>
      </w:pPr>
      <w:r>
        <w:rPr>
          <w:rFonts w:asciiTheme="minorHAnsi" w:eastAsia="Times New Roman" w:hAnsiTheme="minorHAnsi" w:cstheme="minorHAnsi"/>
          <w:noProof/>
          <w:color w:val="auto"/>
        </w:rPr>
        <w:t xml:space="preserve">В соответствии с пунктом </w:t>
      </w:r>
      <w:r w:rsidRPr="00E33782">
        <w:rPr>
          <w:rFonts w:asciiTheme="minorHAnsi" w:eastAsia="Times New Roman" w:hAnsiTheme="minorHAnsi" w:cstheme="minorHAnsi"/>
          <w:noProof/>
          <w:color w:val="auto"/>
        </w:rPr>
        <w:t>32</w:t>
      </w:r>
      <w:r>
        <w:rPr>
          <w:rFonts w:asciiTheme="minorHAnsi" w:eastAsia="Times New Roman" w:hAnsiTheme="minorHAnsi" w:cstheme="minorHAnsi"/>
          <w:noProof/>
          <w:color w:val="auto"/>
        </w:rPr>
        <w:t xml:space="preserve"> Правил ухода за лесами </w:t>
      </w:r>
      <w:r w:rsidRPr="00E33782">
        <w:rPr>
          <w:rFonts w:asciiTheme="minorHAnsi" w:eastAsia="Times New Roman" w:hAnsiTheme="minorHAnsi" w:cstheme="minorHAnsi"/>
          <w:noProof/>
          <w:color w:val="auto"/>
        </w:rPr>
        <w:t xml:space="preserve"> </w:t>
      </w:r>
      <w:r>
        <w:rPr>
          <w:rFonts w:asciiTheme="minorHAnsi" w:eastAsia="Times New Roman" w:hAnsiTheme="minorHAnsi" w:cstheme="minorHAnsi"/>
          <w:noProof/>
          <w:color w:val="auto"/>
        </w:rPr>
        <w:t>п</w:t>
      </w:r>
      <w:r w:rsidRPr="00E33782">
        <w:rPr>
          <w:rFonts w:asciiTheme="minorHAnsi" w:eastAsia="Times New Roman" w:hAnsiTheme="minorHAnsi" w:cstheme="minorHAnsi"/>
          <w:noProof/>
          <w:color w:val="auto"/>
        </w:rPr>
        <w:t>ри проходных рубках должен сохраняться имеющийся подрост главных пород и создаваться условия для появления естественного семенного возобновления хвойных и твердолиственных пород.</w:t>
      </w:r>
    </w:p>
    <w:p w:rsidR="00A07D82" w:rsidRDefault="007D011E" w:rsidP="00CB4923">
      <w:pPr>
        <w:suppressAutoHyphens/>
        <w:ind w:firstLine="709"/>
        <w:jc w:val="both"/>
        <w:rPr>
          <w:rFonts w:eastAsia="Times New Roman"/>
          <w:color w:val="auto"/>
          <w:szCs w:val="20"/>
        </w:rPr>
      </w:pPr>
      <w:r>
        <w:t xml:space="preserve">Пунктом 38 </w:t>
      </w:r>
      <w:r>
        <w:rPr>
          <w:rFonts w:asciiTheme="minorHAnsi" w:eastAsia="Times New Roman" w:hAnsiTheme="minorHAnsi" w:cstheme="minorHAnsi"/>
          <w:noProof/>
          <w:color w:val="auto"/>
        </w:rPr>
        <w:t xml:space="preserve">Правил ухода за лесами </w:t>
      </w:r>
      <w:r w:rsidRPr="00E33782">
        <w:rPr>
          <w:rFonts w:asciiTheme="minorHAnsi" w:eastAsia="Times New Roman" w:hAnsiTheme="minorHAnsi" w:cstheme="minorHAnsi"/>
          <w:noProof/>
          <w:color w:val="auto"/>
        </w:rPr>
        <w:t xml:space="preserve"> </w:t>
      </w:r>
      <w:r>
        <w:rPr>
          <w:rFonts w:asciiTheme="minorHAnsi" w:eastAsia="Times New Roman" w:hAnsiTheme="minorHAnsi" w:cstheme="minorHAnsi"/>
          <w:noProof/>
          <w:color w:val="auto"/>
        </w:rPr>
        <w:t>установлено требование, что с</w:t>
      </w:r>
      <w:proofErr w:type="spellStart"/>
      <w:r w:rsidR="000B0680" w:rsidRPr="00D70BB9">
        <w:t>охранность</w:t>
      </w:r>
      <w:proofErr w:type="spellEnd"/>
      <w:r w:rsidR="000B0680" w:rsidRPr="00D70BB9">
        <w:t xml:space="preserve"> подроста в пасеках </w:t>
      </w:r>
      <w:r w:rsidR="00E33782" w:rsidRPr="00D70BB9">
        <w:t xml:space="preserve">при всех видах рубок ухода за лесами </w:t>
      </w:r>
      <w:r w:rsidR="000B0680" w:rsidRPr="00D70BB9">
        <w:t xml:space="preserve">в защитных лесах </w:t>
      </w:r>
      <w:r w:rsidR="00E33782" w:rsidRPr="00D70BB9">
        <w:t xml:space="preserve">должна составлять </w:t>
      </w:r>
      <w:r w:rsidR="000B0680" w:rsidRPr="00D70BB9">
        <w:t>не менее 90 процентов.</w:t>
      </w:r>
    </w:p>
    <w:p w:rsidR="000B0680" w:rsidRDefault="000B0680" w:rsidP="00CB4923">
      <w:pPr>
        <w:suppressAutoHyphens/>
        <w:jc w:val="both"/>
        <w:rPr>
          <w:rFonts w:eastAsia="Times New Roman"/>
          <w:color w:val="auto"/>
          <w:szCs w:val="20"/>
        </w:rPr>
      </w:pPr>
    </w:p>
    <w:p w:rsidR="00540EEA" w:rsidRDefault="00540EEA" w:rsidP="00CB4923">
      <w:pPr>
        <w:suppressAutoHyphens/>
        <w:jc w:val="center"/>
        <w:rPr>
          <w:rFonts w:eastAsia="Times New Roman"/>
          <w:b/>
          <w:color w:val="auto"/>
          <w:szCs w:val="20"/>
        </w:rPr>
      </w:pPr>
      <w:r w:rsidRPr="000B0680">
        <w:rPr>
          <w:rFonts w:eastAsia="Times New Roman"/>
          <w:b/>
          <w:color w:val="auto"/>
          <w:szCs w:val="20"/>
        </w:rPr>
        <w:t>2.1.1</w:t>
      </w:r>
      <w:r>
        <w:rPr>
          <w:rFonts w:eastAsia="Times New Roman"/>
          <w:b/>
          <w:color w:val="auto"/>
          <w:szCs w:val="20"/>
        </w:rPr>
        <w:t>1</w:t>
      </w:r>
      <w:r w:rsidRPr="000B0680">
        <w:rPr>
          <w:rFonts w:eastAsia="Times New Roman"/>
          <w:b/>
          <w:color w:val="auto"/>
          <w:szCs w:val="20"/>
        </w:rPr>
        <w:t xml:space="preserve">. </w:t>
      </w:r>
      <w:r w:rsidRPr="00540EEA">
        <w:rPr>
          <w:rFonts w:eastAsia="Times New Roman"/>
          <w:b/>
          <w:color w:val="auto"/>
          <w:szCs w:val="20"/>
        </w:rPr>
        <w:t xml:space="preserve">Сроки разрешенного использования лесов </w:t>
      </w:r>
    </w:p>
    <w:p w:rsidR="00540EEA" w:rsidRDefault="00540EEA" w:rsidP="00CB4923">
      <w:pPr>
        <w:suppressAutoHyphens/>
        <w:jc w:val="center"/>
        <w:rPr>
          <w:rFonts w:eastAsia="Times New Roman"/>
          <w:color w:val="auto"/>
          <w:szCs w:val="20"/>
        </w:rPr>
      </w:pPr>
      <w:r w:rsidRPr="00540EEA">
        <w:rPr>
          <w:rFonts w:eastAsia="Times New Roman"/>
          <w:b/>
          <w:color w:val="auto"/>
          <w:szCs w:val="20"/>
        </w:rPr>
        <w:t>для заготовки  древесины и другие сведения</w:t>
      </w:r>
    </w:p>
    <w:p w:rsidR="00540EEA" w:rsidRDefault="00540EEA" w:rsidP="00CB4923">
      <w:pPr>
        <w:suppressAutoHyphens/>
        <w:jc w:val="both"/>
        <w:rPr>
          <w:rFonts w:eastAsia="Times New Roman"/>
          <w:color w:val="auto"/>
          <w:szCs w:val="20"/>
        </w:rPr>
      </w:pPr>
    </w:p>
    <w:p w:rsidR="00BF0E40" w:rsidRDefault="00BF0E40" w:rsidP="00CB4923">
      <w:pPr>
        <w:pStyle w:val="62"/>
        <w:shd w:val="clear" w:color="auto" w:fill="auto"/>
        <w:spacing w:before="0" w:after="0" w:line="317" w:lineRule="exact"/>
        <w:ind w:left="20" w:right="20" w:firstLine="700"/>
        <w:jc w:val="both"/>
        <w:rPr>
          <w:sz w:val="28"/>
          <w:szCs w:val="28"/>
          <w:lang w:val="ru"/>
        </w:rPr>
      </w:pPr>
      <w:r w:rsidRPr="00BF0E40">
        <w:rPr>
          <w:rFonts w:asciiTheme="minorHAnsi" w:eastAsia="Arial Unicode MS" w:hAnsiTheme="minorHAnsi" w:cstheme="minorHAnsi"/>
          <w:sz w:val="28"/>
          <w:szCs w:val="28"/>
          <w:lang w:val="ru"/>
        </w:rPr>
        <w:t xml:space="preserve">В соответствии с пунктом 12 Правил заготовки древесины  </w:t>
      </w:r>
      <w:r>
        <w:rPr>
          <w:sz w:val="28"/>
          <w:szCs w:val="28"/>
          <w:lang w:val="ru"/>
        </w:rPr>
        <w:t>р</w:t>
      </w:r>
      <w:r w:rsidRPr="00BF0E40">
        <w:rPr>
          <w:sz w:val="28"/>
          <w:szCs w:val="28"/>
          <w:lang w:val="ru"/>
        </w:rPr>
        <w:t xml:space="preserve">убка лесных насаждений на каждой лесосеке, трелевка, частичная переработка, хранение и вывоз заготовленной древесины осуществляется лицом, использующим лесной участок в целях заготовки древесины, в течение 12 месяцев с даты начала декларируемого периода согласно лесной декларации, или в течение срока, установленного договором купли-продажи лесных насаждений, - в случае заготовки древесины на основании договора купли-продажи лесных насаждений. </w:t>
      </w:r>
    </w:p>
    <w:p w:rsidR="00BF0E40" w:rsidRPr="00BF0E40" w:rsidRDefault="00BF0E40" w:rsidP="00CB4923">
      <w:pPr>
        <w:pStyle w:val="62"/>
        <w:shd w:val="clear" w:color="auto" w:fill="auto"/>
        <w:spacing w:before="0" w:after="0" w:line="317" w:lineRule="exact"/>
        <w:ind w:left="20" w:right="20" w:firstLine="700"/>
        <w:jc w:val="both"/>
        <w:rPr>
          <w:sz w:val="28"/>
          <w:szCs w:val="28"/>
          <w:lang w:val="ru"/>
        </w:rPr>
      </w:pPr>
      <w:r w:rsidRPr="00BF0E40">
        <w:rPr>
          <w:sz w:val="28"/>
          <w:szCs w:val="28"/>
          <w:lang w:val="ru"/>
        </w:rPr>
        <w:t>Увеличение сроков рубки лесных насаждений, хранения и вывоза древесины допускается в случае возникновения неблагоприятных погодных условий, исключающих своевременное исполнение данных требований.</w:t>
      </w:r>
    </w:p>
    <w:p w:rsidR="00BF0E40" w:rsidRPr="00BF0E40" w:rsidRDefault="00BF0E40" w:rsidP="00CB4923">
      <w:pPr>
        <w:spacing w:line="317" w:lineRule="exact"/>
        <w:ind w:left="20" w:right="20" w:firstLine="700"/>
        <w:jc w:val="both"/>
        <w:rPr>
          <w:rFonts w:eastAsia="Times New Roman"/>
          <w:lang w:val="ru"/>
        </w:rPr>
      </w:pPr>
      <w:r w:rsidRPr="00BF0E40">
        <w:rPr>
          <w:rFonts w:eastAsia="Times New Roman"/>
          <w:lang w:val="ru"/>
        </w:rPr>
        <w:t>Срок рубки лесных насаждений, хранения и вывоза древесины может быть увеличен не более чем на 12 месяцев уполномоченным органом по письменному заявлению лица, использующего леса.</w:t>
      </w:r>
    </w:p>
    <w:p w:rsidR="00540EEA" w:rsidRPr="00BF0E40" w:rsidRDefault="00540EEA" w:rsidP="00CB4923">
      <w:pPr>
        <w:suppressAutoHyphens/>
        <w:jc w:val="both"/>
        <w:rPr>
          <w:rFonts w:eastAsia="Times New Roman"/>
          <w:color w:val="auto"/>
        </w:rPr>
      </w:pPr>
    </w:p>
    <w:p w:rsidR="00B36829" w:rsidRDefault="00E9069D" w:rsidP="00CB4923">
      <w:pPr>
        <w:suppressAutoHyphens/>
        <w:jc w:val="center"/>
        <w:rPr>
          <w:rFonts w:eastAsia="Times New Roman"/>
          <w:b/>
          <w:color w:val="auto"/>
          <w:szCs w:val="20"/>
        </w:rPr>
      </w:pPr>
      <w:r w:rsidRPr="00E9069D">
        <w:rPr>
          <w:rFonts w:eastAsia="Times New Roman"/>
          <w:b/>
          <w:color w:val="auto"/>
          <w:szCs w:val="20"/>
        </w:rPr>
        <w:t>2.2. Нормативы, параметры и сроки</w:t>
      </w:r>
      <w:r w:rsidR="00B36829">
        <w:rPr>
          <w:rFonts w:eastAsia="Times New Roman"/>
          <w:b/>
          <w:color w:val="auto"/>
          <w:szCs w:val="20"/>
        </w:rPr>
        <w:t xml:space="preserve"> </w:t>
      </w:r>
      <w:r w:rsidRPr="00E9069D">
        <w:rPr>
          <w:rFonts w:eastAsia="Times New Roman"/>
          <w:b/>
          <w:color w:val="auto"/>
          <w:szCs w:val="20"/>
        </w:rPr>
        <w:t xml:space="preserve">использования </w:t>
      </w:r>
      <w:r w:rsidR="00B36829">
        <w:rPr>
          <w:rFonts w:eastAsia="Times New Roman"/>
          <w:b/>
          <w:color w:val="auto"/>
          <w:szCs w:val="20"/>
        </w:rPr>
        <w:t>л</w:t>
      </w:r>
      <w:r w:rsidRPr="00E9069D">
        <w:rPr>
          <w:rFonts w:eastAsia="Times New Roman"/>
          <w:b/>
          <w:color w:val="auto"/>
          <w:szCs w:val="20"/>
        </w:rPr>
        <w:t>есов</w:t>
      </w:r>
    </w:p>
    <w:p w:rsidR="00E9069D" w:rsidRPr="00E9069D" w:rsidRDefault="00E9069D" w:rsidP="00CB4923">
      <w:pPr>
        <w:suppressAutoHyphens/>
        <w:jc w:val="center"/>
        <w:rPr>
          <w:rFonts w:eastAsia="Times New Roman"/>
          <w:b/>
          <w:color w:val="auto"/>
          <w:szCs w:val="20"/>
        </w:rPr>
      </w:pPr>
      <w:r w:rsidRPr="00E9069D">
        <w:rPr>
          <w:rFonts w:eastAsia="Times New Roman"/>
          <w:b/>
          <w:color w:val="auto"/>
          <w:szCs w:val="20"/>
        </w:rPr>
        <w:t>для заготовки живицы</w:t>
      </w:r>
    </w:p>
    <w:p w:rsidR="00E9069D" w:rsidRPr="00B36829" w:rsidRDefault="00E9069D" w:rsidP="00CB4923">
      <w:pPr>
        <w:suppressAutoHyphens/>
        <w:ind w:firstLine="720"/>
        <w:jc w:val="both"/>
        <w:rPr>
          <w:rFonts w:eastAsia="Times New Roman"/>
          <w:color w:val="auto"/>
        </w:rPr>
      </w:pPr>
    </w:p>
    <w:p w:rsidR="00057526" w:rsidRDefault="00E9069D" w:rsidP="00CB4923">
      <w:pPr>
        <w:pStyle w:val="ConsPlusNormal"/>
        <w:ind w:firstLine="709"/>
        <w:jc w:val="both"/>
        <w:rPr>
          <w:rFonts w:asciiTheme="minorHAnsi" w:hAnsiTheme="minorHAnsi" w:cstheme="minorHAnsi"/>
          <w:sz w:val="28"/>
          <w:szCs w:val="28"/>
        </w:rPr>
      </w:pPr>
      <w:r w:rsidRPr="00057526">
        <w:rPr>
          <w:rFonts w:asciiTheme="minorHAnsi" w:hAnsiTheme="minorHAnsi" w:cstheme="minorHAnsi"/>
          <w:sz w:val="28"/>
          <w:szCs w:val="28"/>
        </w:rPr>
        <w:t xml:space="preserve">Согласно статье 31 Лесного кодекса РФ </w:t>
      </w:r>
      <w:r w:rsidR="00057526">
        <w:rPr>
          <w:rFonts w:asciiTheme="minorHAnsi" w:hAnsiTheme="minorHAnsi" w:cstheme="minorHAnsi"/>
          <w:sz w:val="28"/>
          <w:szCs w:val="28"/>
        </w:rPr>
        <w:t>з</w:t>
      </w:r>
      <w:r w:rsidR="00057526" w:rsidRPr="00057526">
        <w:rPr>
          <w:rFonts w:asciiTheme="minorHAnsi" w:hAnsiTheme="minorHAnsi" w:cstheme="minorHAnsi"/>
          <w:sz w:val="28"/>
          <w:szCs w:val="28"/>
        </w:rPr>
        <w:t>аготовка живицы представляет собой</w:t>
      </w:r>
      <w:r w:rsidR="00057526" w:rsidRPr="00057526">
        <w:rPr>
          <w:rFonts w:ascii="Times New Roman" w:hAnsi="Times New Roman"/>
          <w:sz w:val="28"/>
          <w:szCs w:val="28"/>
        </w:rPr>
        <w:t xml:space="preserve"> предпринимательскую деятельность, связанную с подсочкой хвойных лесных насаждений, хранением живицы и вывозом ее из леса.</w:t>
      </w:r>
      <w:r w:rsidR="00057526">
        <w:rPr>
          <w:rFonts w:ascii="Times New Roman" w:hAnsi="Times New Roman"/>
          <w:sz w:val="28"/>
          <w:szCs w:val="28"/>
        </w:rPr>
        <w:t xml:space="preserve"> </w:t>
      </w:r>
      <w:r w:rsidR="00057526" w:rsidRPr="00057526">
        <w:rPr>
          <w:rFonts w:asciiTheme="minorHAnsi" w:hAnsiTheme="minorHAnsi" w:cstheme="minorHAnsi"/>
          <w:sz w:val="28"/>
          <w:szCs w:val="28"/>
        </w:rPr>
        <w:t>Заготовка живицы осуществляется в лесах, которые предназначаются для заготовки древесины.</w:t>
      </w:r>
    </w:p>
    <w:p w:rsidR="009239AF" w:rsidRPr="009239AF" w:rsidRDefault="009239AF" w:rsidP="00CB4923">
      <w:pPr>
        <w:pStyle w:val="ConsPlusNormal"/>
        <w:jc w:val="both"/>
        <w:outlineLvl w:val="0"/>
        <w:rPr>
          <w:rFonts w:asciiTheme="minorHAnsi" w:hAnsiTheme="minorHAnsi" w:cstheme="minorHAnsi"/>
          <w:sz w:val="28"/>
          <w:szCs w:val="28"/>
        </w:rPr>
      </w:pPr>
      <w:r>
        <w:rPr>
          <w:rFonts w:ascii="Times New Roman" w:hAnsi="Times New Roman"/>
          <w:sz w:val="28"/>
          <w:szCs w:val="28"/>
        </w:rPr>
        <w:t>И</w:t>
      </w:r>
      <w:r w:rsidRPr="009239AF">
        <w:rPr>
          <w:rFonts w:ascii="Times New Roman" w:hAnsi="Times New Roman"/>
          <w:sz w:val="28"/>
          <w:szCs w:val="28"/>
        </w:rPr>
        <w:t>спользовани</w:t>
      </w:r>
      <w:r>
        <w:rPr>
          <w:rFonts w:ascii="Times New Roman" w:hAnsi="Times New Roman"/>
          <w:sz w:val="28"/>
          <w:szCs w:val="28"/>
        </w:rPr>
        <w:t>е</w:t>
      </w:r>
      <w:r w:rsidRPr="009239AF">
        <w:rPr>
          <w:rFonts w:ascii="Times New Roman" w:hAnsi="Times New Roman"/>
          <w:sz w:val="28"/>
          <w:szCs w:val="28"/>
        </w:rPr>
        <w:t xml:space="preserve"> лесов для заготовки живицы регулиру</w:t>
      </w:r>
      <w:r>
        <w:rPr>
          <w:rFonts w:ascii="Times New Roman" w:hAnsi="Times New Roman"/>
          <w:sz w:val="28"/>
          <w:szCs w:val="28"/>
        </w:rPr>
        <w:t>ется</w:t>
      </w:r>
      <w:r w:rsidRPr="009239AF">
        <w:rPr>
          <w:rFonts w:ascii="Times New Roman" w:hAnsi="Times New Roman"/>
          <w:sz w:val="28"/>
          <w:szCs w:val="28"/>
        </w:rPr>
        <w:t xml:space="preserve"> Правила</w:t>
      </w:r>
      <w:r>
        <w:rPr>
          <w:rFonts w:ascii="Times New Roman" w:hAnsi="Times New Roman"/>
          <w:sz w:val="28"/>
          <w:szCs w:val="28"/>
        </w:rPr>
        <w:t>ми</w:t>
      </w:r>
      <w:r w:rsidRPr="009239AF">
        <w:rPr>
          <w:rFonts w:ascii="Times New Roman" w:hAnsi="Times New Roman"/>
          <w:sz w:val="28"/>
          <w:szCs w:val="28"/>
        </w:rPr>
        <w:t xml:space="preserve"> заготовки живицы</w:t>
      </w:r>
      <w:r>
        <w:rPr>
          <w:rFonts w:ascii="Times New Roman" w:hAnsi="Times New Roman"/>
          <w:sz w:val="28"/>
          <w:szCs w:val="28"/>
        </w:rPr>
        <w:t>,</w:t>
      </w:r>
      <w:r w:rsidRPr="009239AF">
        <w:rPr>
          <w:sz w:val="28"/>
          <w:szCs w:val="28"/>
        </w:rPr>
        <w:t xml:space="preserve"> </w:t>
      </w:r>
      <w:r>
        <w:rPr>
          <w:rFonts w:asciiTheme="minorHAnsi" w:hAnsiTheme="minorHAnsi" w:cstheme="minorHAnsi"/>
          <w:sz w:val="28"/>
          <w:szCs w:val="28"/>
        </w:rPr>
        <w:t>у</w:t>
      </w:r>
      <w:r w:rsidRPr="009239AF">
        <w:rPr>
          <w:rFonts w:asciiTheme="minorHAnsi" w:hAnsiTheme="minorHAnsi" w:cstheme="minorHAnsi"/>
          <w:sz w:val="28"/>
          <w:szCs w:val="28"/>
        </w:rPr>
        <w:t>твержден</w:t>
      </w:r>
      <w:r>
        <w:rPr>
          <w:rFonts w:asciiTheme="minorHAnsi" w:hAnsiTheme="minorHAnsi" w:cstheme="minorHAnsi"/>
          <w:sz w:val="28"/>
          <w:szCs w:val="28"/>
        </w:rPr>
        <w:t>н</w:t>
      </w:r>
      <w:r w:rsidRPr="009239AF">
        <w:rPr>
          <w:rFonts w:asciiTheme="minorHAnsi" w:hAnsiTheme="minorHAnsi" w:cstheme="minorHAnsi"/>
          <w:sz w:val="28"/>
          <w:szCs w:val="28"/>
        </w:rPr>
        <w:t>ы</w:t>
      </w:r>
      <w:r>
        <w:rPr>
          <w:rFonts w:asciiTheme="minorHAnsi" w:hAnsiTheme="minorHAnsi" w:cstheme="minorHAnsi"/>
          <w:sz w:val="28"/>
          <w:szCs w:val="28"/>
        </w:rPr>
        <w:t xml:space="preserve">ми </w:t>
      </w:r>
      <w:r w:rsidRPr="009239AF">
        <w:rPr>
          <w:rFonts w:asciiTheme="minorHAnsi" w:hAnsiTheme="minorHAnsi" w:cstheme="minorHAnsi"/>
          <w:sz w:val="28"/>
          <w:szCs w:val="28"/>
        </w:rPr>
        <w:t xml:space="preserve">приказом </w:t>
      </w:r>
      <w:r>
        <w:rPr>
          <w:rFonts w:asciiTheme="minorHAnsi" w:hAnsiTheme="minorHAnsi" w:cstheme="minorHAnsi"/>
          <w:sz w:val="28"/>
          <w:szCs w:val="28"/>
        </w:rPr>
        <w:t xml:space="preserve">Рослесхоза </w:t>
      </w:r>
      <w:r w:rsidRPr="009239AF">
        <w:rPr>
          <w:rFonts w:asciiTheme="minorHAnsi" w:hAnsiTheme="minorHAnsi" w:cstheme="minorHAnsi"/>
          <w:sz w:val="28"/>
          <w:szCs w:val="28"/>
        </w:rPr>
        <w:t>от 24.01.2012 N 23</w:t>
      </w:r>
      <w:r>
        <w:rPr>
          <w:rFonts w:asciiTheme="minorHAnsi" w:hAnsiTheme="minorHAnsi" w:cstheme="minorHAnsi"/>
          <w:sz w:val="28"/>
          <w:szCs w:val="28"/>
        </w:rPr>
        <w:t>.</w:t>
      </w:r>
    </w:p>
    <w:p w:rsidR="009239AF" w:rsidRDefault="009239AF" w:rsidP="00CB4923">
      <w:pPr>
        <w:suppressAutoHyphens/>
        <w:ind w:firstLine="709"/>
        <w:jc w:val="both"/>
        <w:rPr>
          <w:rFonts w:eastAsia="Times New Roman"/>
          <w:color w:val="auto"/>
          <w:szCs w:val="20"/>
        </w:rPr>
      </w:pPr>
      <w:r w:rsidRPr="000C586D">
        <w:rPr>
          <w:rFonts w:eastAsia="Times New Roman"/>
          <w:color w:val="auto"/>
          <w:szCs w:val="20"/>
        </w:rPr>
        <w:t>В соответствии с п</w:t>
      </w:r>
      <w:r>
        <w:rPr>
          <w:rFonts w:eastAsia="Times New Roman"/>
          <w:color w:val="auto"/>
          <w:szCs w:val="20"/>
        </w:rPr>
        <w:t xml:space="preserve">унктом </w:t>
      </w:r>
      <w:r w:rsidRPr="000C586D">
        <w:rPr>
          <w:rFonts w:eastAsia="Times New Roman"/>
          <w:color w:val="auto"/>
          <w:szCs w:val="20"/>
        </w:rPr>
        <w:t>7 Правил заготовки живицы не допускается проведение подсочки лесных насаждений в лесах, где в соответствии с законодательством Российской Федерации не допускается проведение сплошных и выборочных рубок спелых и перестойных лесных насаждений в целях заготовки древесины.</w:t>
      </w:r>
    </w:p>
    <w:p w:rsidR="00E9069D" w:rsidRPr="00057526" w:rsidRDefault="00E9069D" w:rsidP="00CB4923">
      <w:pPr>
        <w:pStyle w:val="ConsPlusNormal"/>
        <w:ind w:firstLine="709"/>
        <w:jc w:val="both"/>
        <w:rPr>
          <w:rFonts w:asciiTheme="minorHAnsi" w:hAnsiTheme="minorHAnsi" w:cstheme="minorHAnsi"/>
          <w:sz w:val="28"/>
          <w:szCs w:val="28"/>
        </w:rPr>
      </w:pPr>
      <w:r w:rsidRPr="00057526">
        <w:rPr>
          <w:rFonts w:asciiTheme="minorHAnsi" w:hAnsiTheme="minorHAnsi" w:cstheme="minorHAnsi"/>
          <w:sz w:val="28"/>
          <w:szCs w:val="28"/>
        </w:rPr>
        <w:t>В городских лесах, отнесенных по целевому назначению к защитным, осуществляются только рубки уход</w:t>
      </w:r>
      <w:r w:rsidR="008A2B2C">
        <w:rPr>
          <w:rFonts w:asciiTheme="minorHAnsi" w:hAnsiTheme="minorHAnsi" w:cstheme="minorHAnsi"/>
          <w:sz w:val="28"/>
          <w:szCs w:val="28"/>
        </w:rPr>
        <w:t>а</w:t>
      </w:r>
      <w:r w:rsidRPr="00057526">
        <w:rPr>
          <w:rFonts w:asciiTheme="minorHAnsi" w:hAnsiTheme="minorHAnsi" w:cstheme="minorHAnsi"/>
          <w:sz w:val="28"/>
          <w:szCs w:val="28"/>
        </w:rPr>
        <w:t xml:space="preserve"> за лесами</w:t>
      </w:r>
      <w:r w:rsidR="008A2B2C">
        <w:rPr>
          <w:rFonts w:asciiTheme="minorHAnsi" w:hAnsiTheme="minorHAnsi" w:cstheme="minorHAnsi"/>
          <w:sz w:val="28"/>
          <w:szCs w:val="28"/>
        </w:rPr>
        <w:t xml:space="preserve"> и рубки погибших и поврежденных деревьев</w:t>
      </w:r>
      <w:r w:rsidR="009239AF">
        <w:rPr>
          <w:rFonts w:asciiTheme="minorHAnsi" w:hAnsiTheme="minorHAnsi" w:cstheme="minorHAnsi"/>
          <w:sz w:val="28"/>
          <w:szCs w:val="28"/>
        </w:rPr>
        <w:t>,</w:t>
      </w:r>
      <w:r w:rsidRPr="00057526">
        <w:rPr>
          <w:rFonts w:asciiTheme="minorHAnsi" w:hAnsiTheme="minorHAnsi" w:cstheme="minorHAnsi"/>
          <w:sz w:val="28"/>
          <w:szCs w:val="28"/>
        </w:rPr>
        <w:t xml:space="preserve"> </w:t>
      </w:r>
      <w:r w:rsidR="009239AF">
        <w:rPr>
          <w:rFonts w:asciiTheme="minorHAnsi" w:hAnsiTheme="minorHAnsi" w:cstheme="minorHAnsi"/>
          <w:sz w:val="28"/>
          <w:szCs w:val="28"/>
        </w:rPr>
        <w:t>з</w:t>
      </w:r>
      <w:r w:rsidRPr="00057526">
        <w:rPr>
          <w:rFonts w:asciiTheme="minorHAnsi" w:hAnsiTheme="minorHAnsi" w:cstheme="minorHAnsi"/>
          <w:sz w:val="28"/>
          <w:szCs w:val="28"/>
        </w:rPr>
        <w:t xml:space="preserve">аготовка древесины </w:t>
      </w:r>
      <w:r w:rsidR="009239AF">
        <w:rPr>
          <w:rFonts w:asciiTheme="minorHAnsi" w:hAnsiTheme="minorHAnsi" w:cstheme="minorHAnsi"/>
          <w:sz w:val="28"/>
          <w:szCs w:val="28"/>
        </w:rPr>
        <w:t>при</w:t>
      </w:r>
      <w:r w:rsidRPr="00057526">
        <w:rPr>
          <w:rFonts w:asciiTheme="minorHAnsi" w:hAnsiTheme="minorHAnsi" w:cstheme="minorHAnsi"/>
          <w:sz w:val="28"/>
          <w:szCs w:val="28"/>
        </w:rPr>
        <w:t xml:space="preserve"> проведени</w:t>
      </w:r>
      <w:r w:rsidR="009239AF">
        <w:rPr>
          <w:rFonts w:asciiTheme="minorHAnsi" w:hAnsiTheme="minorHAnsi" w:cstheme="minorHAnsi"/>
          <w:sz w:val="28"/>
          <w:szCs w:val="28"/>
        </w:rPr>
        <w:t>и</w:t>
      </w:r>
      <w:r w:rsidRPr="00057526">
        <w:rPr>
          <w:rFonts w:asciiTheme="minorHAnsi" w:hAnsiTheme="minorHAnsi" w:cstheme="minorHAnsi"/>
          <w:sz w:val="28"/>
          <w:szCs w:val="28"/>
        </w:rPr>
        <w:t xml:space="preserve"> </w:t>
      </w:r>
      <w:r w:rsidR="000C586D" w:rsidRPr="00057526">
        <w:rPr>
          <w:rFonts w:asciiTheme="minorHAnsi" w:hAnsiTheme="minorHAnsi" w:cstheme="minorHAnsi"/>
          <w:sz w:val="28"/>
          <w:szCs w:val="28"/>
        </w:rPr>
        <w:t xml:space="preserve">рубок спелых и перестойных насаждений </w:t>
      </w:r>
      <w:r w:rsidR="00E74575">
        <w:rPr>
          <w:rFonts w:asciiTheme="minorHAnsi" w:hAnsiTheme="minorHAnsi" w:cstheme="minorHAnsi"/>
          <w:sz w:val="28"/>
          <w:szCs w:val="28"/>
        </w:rPr>
        <w:t>не предусмотрена</w:t>
      </w:r>
      <w:r w:rsidRPr="00057526">
        <w:rPr>
          <w:rFonts w:asciiTheme="minorHAnsi" w:hAnsiTheme="minorHAnsi" w:cstheme="minorHAnsi"/>
          <w:sz w:val="28"/>
          <w:szCs w:val="28"/>
        </w:rPr>
        <w:t xml:space="preserve">, </w:t>
      </w:r>
      <w:r w:rsidR="00E74575">
        <w:rPr>
          <w:rFonts w:asciiTheme="minorHAnsi" w:hAnsiTheme="minorHAnsi" w:cstheme="minorHAnsi"/>
          <w:sz w:val="28"/>
          <w:szCs w:val="28"/>
        </w:rPr>
        <w:t>вследствие</w:t>
      </w:r>
      <w:r w:rsidRPr="00057526">
        <w:rPr>
          <w:rFonts w:asciiTheme="minorHAnsi" w:hAnsiTheme="minorHAnsi" w:cstheme="minorHAnsi"/>
          <w:sz w:val="28"/>
          <w:szCs w:val="28"/>
        </w:rPr>
        <w:t xml:space="preserve"> </w:t>
      </w:r>
      <w:r w:rsidR="000C586D" w:rsidRPr="00057526">
        <w:rPr>
          <w:rFonts w:asciiTheme="minorHAnsi" w:hAnsiTheme="minorHAnsi" w:cstheme="minorHAnsi"/>
          <w:sz w:val="28"/>
          <w:szCs w:val="28"/>
        </w:rPr>
        <w:t>че</w:t>
      </w:r>
      <w:r w:rsidRPr="00057526">
        <w:rPr>
          <w:rFonts w:asciiTheme="minorHAnsi" w:hAnsiTheme="minorHAnsi" w:cstheme="minorHAnsi"/>
          <w:sz w:val="28"/>
          <w:szCs w:val="28"/>
        </w:rPr>
        <w:t>го не допускается и заготовка живицы.</w:t>
      </w:r>
    </w:p>
    <w:p w:rsidR="000C586D" w:rsidRDefault="000C586D" w:rsidP="00CB4923">
      <w:pPr>
        <w:suppressAutoHyphens/>
        <w:ind w:firstLine="709"/>
        <w:jc w:val="both"/>
        <w:rPr>
          <w:rFonts w:eastAsia="Times New Roman"/>
          <w:color w:val="auto"/>
          <w:szCs w:val="20"/>
        </w:rPr>
      </w:pPr>
    </w:p>
    <w:p w:rsidR="00BA5220" w:rsidRDefault="00E9069D" w:rsidP="00CB4923">
      <w:pPr>
        <w:suppressAutoHyphens/>
        <w:jc w:val="center"/>
        <w:rPr>
          <w:rFonts w:eastAsia="Times New Roman"/>
          <w:b/>
          <w:color w:val="auto"/>
          <w:szCs w:val="20"/>
        </w:rPr>
      </w:pPr>
      <w:r w:rsidRPr="00E9069D">
        <w:rPr>
          <w:rFonts w:eastAsia="Times New Roman"/>
          <w:b/>
          <w:color w:val="auto"/>
          <w:szCs w:val="20"/>
        </w:rPr>
        <w:t xml:space="preserve">2.3. Нормативы, параметры и сроки использования лесов </w:t>
      </w:r>
    </w:p>
    <w:p w:rsidR="00E9069D" w:rsidRPr="00E9069D" w:rsidRDefault="00E9069D" w:rsidP="00CB4923">
      <w:pPr>
        <w:suppressAutoHyphens/>
        <w:jc w:val="center"/>
        <w:rPr>
          <w:rFonts w:eastAsia="Times New Roman"/>
          <w:b/>
          <w:color w:val="auto"/>
          <w:szCs w:val="20"/>
        </w:rPr>
      </w:pPr>
      <w:r w:rsidRPr="00E9069D">
        <w:rPr>
          <w:rFonts w:eastAsia="Times New Roman"/>
          <w:b/>
          <w:color w:val="auto"/>
          <w:szCs w:val="20"/>
        </w:rPr>
        <w:t xml:space="preserve">для заготовки и сбора </w:t>
      </w:r>
      <w:proofErr w:type="spellStart"/>
      <w:r w:rsidRPr="00E9069D">
        <w:rPr>
          <w:rFonts w:eastAsia="Times New Roman"/>
          <w:b/>
          <w:color w:val="auto"/>
          <w:szCs w:val="20"/>
        </w:rPr>
        <w:t>недревесных</w:t>
      </w:r>
      <w:proofErr w:type="spellEnd"/>
      <w:r w:rsidRPr="00E9069D">
        <w:rPr>
          <w:rFonts w:eastAsia="Times New Roman"/>
          <w:b/>
          <w:color w:val="auto"/>
          <w:szCs w:val="20"/>
        </w:rPr>
        <w:t xml:space="preserve"> лесных</w:t>
      </w:r>
      <w:r w:rsidR="00BA5220">
        <w:rPr>
          <w:rFonts w:eastAsia="Times New Roman"/>
          <w:b/>
          <w:color w:val="auto"/>
          <w:szCs w:val="20"/>
        </w:rPr>
        <w:t xml:space="preserve"> </w:t>
      </w:r>
      <w:r w:rsidRPr="00E9069D">
        <w:rPr>
          <w:rFonts w:eastAsia="Times New Roman"/>
          <w:b/>
          <w:color w:val="auto"/>
          <w:szCs w:val="20"/>
        </w:rPr>
        <w:t>ресурсов</w:t>
      </w:r>
    </w:p>
    <w:p w:rsidR="00E9069D" w:rsidRPr="00BA5220" w:rsidRDefault="00E9069D" w:rsidP="00CB4923">
      <w:pPr>
        <w:suppressAutoHyphens/>
        <w:ind w:firstLine="720"/>
        <w:jc w:val="both"/>
        <w:rPr>
          <w:rFonts w:eastAsia="Times New Roman"/>
          <w:color w:val="auto"/>
        </w:rPr>
      </w:pPr>
    </w:p>
    <w:p w:rsidR="002B557F" w:rsidRPr="002B557F" w:rsidRDefault="002B557F" w:rsidP="00CB4923">
      <w:pPr>
        <w:ind w:firstLine="720"/>
        <w:jc w:val="both"/>
        <w:rPr>
          <w:rFonts w:eastAsia="Times New Roman"/>
          <w:color w:val="auto"/>
          <w:szCs w:val="20"/>
        </w:rPr>
      </w:pPr>
      <w:r w:rsidRPr="002B557F">
        <w:rPr>
          <w:rFonts w:eastAsia="Times New Roman"/>
          <w:color w:val="auto"/>
          <w:szCs w:val="20"/>
        </w:rPr>
        <w:t xml:space="preserve">Заготовка и сбор </w:t>
      </w:r>
      <w:proofErr w:type="spellStart"/>
      <w:r w:rsidRPr="002B557F">
        <w:rPr>
          <w:rFonts w:eastAsia="Times New Roman"/>
          <w:color w:val="auto"/>
          <w:szCs w:val="20"/>
        </w:rPr>
        <w:t>недревесных</w:t>
      </w:r>
      <w:proofErr w:type="spellEnd"/>
      <w:r w:rsidRPr="002B557F">
        <w:rPr>
          <w:rFonts w:eastAsia="Times New Roman"/>
          <w:color w:val="auto"/>
          <w:szCs w:val="20"/>
        </w:rPr>
        <w:t xml:space="preserve"> </w:t>
      </w:r>
      <w:r>
        <w:rPr>
          <w:rFonts w:eastAsia="Times New Roman"/>
          <w:color w:val="auto"/>
          <w:szCs w:val="20"/>
        </w:rPr>
        <w:t xml:space="preserve">лесных </w:t>
      </w:r>
      <w:r w:rsidRPr="002B557F">
        <w:rPr>
          <w:rFonts w:eastAsia="Times New Roman"/>
          <w:color w:val="auto"/>
          <w:szCs w:val="20"/>
        </w:rPr>
        <w:t xml:space="preserve">ресурсов </w:t>
      </w:r>
      <w:r>
        <w:rPr>
          <w:rFonts w:eastAsia="Times New Roman"/>
          <w:color w:val="auto"/>
          <w:szCs w:val="20"/>
        </w:rPr>
        <w:t xml:space="preserve">согласно </w:t>
      </w:r>
      <w:r w:rsidR="00565A6B" w:rsidRPr="002B557F">
        <w:rPr>
          <w:rFonts w:eastAsia="Times New Roman"/>
          <w:color w:val="auto"/>
          <w:szCs w:val="20"/>
        </w:rPr>
        <w:t>част</w:t>
      </w:r>
      <w:r w:rsidR="00565A6B">
        <w:rPr>
          <w:rFonts w:eastAsia="Times New Roman"/>
          <w:color w:val="auto"/>
          <w:szCs w:val="20"/>
        </w:rPr>
        <w:t>и</w:t>
      </w:r>
      <w:r w:rsidR="00565A6B" w:rsidRPr="002B557F">
        <w:rPr>
          <w:rFonts w:eastAsia="Times New Roman"/>
          <w:color w:val="auto"/>
          <w:szCs w:val="20"/>
        </w:rPr>
        <w:t xml:space="preserve"> 1 статьи 32 </w:t>
      </w:r>
      <w:r w:rsidR="00565A6B">
        <w:rPr>
          <w:rFonts w:eastAsia="Times New Roman"/>
          <w:color w:val="auto"/>
          <w:szCs w:val="20"/>
        </w:rPr>
        <w:t>Лесного кодекса</w:t>
      </w:r>
      <w:r w:rsidR="00565A6B" w:rsidRPr="002B557F">
        <w:rPr>
          <w:rFonts w:eastAsia="Times New Roman"/>
          <w:color w:val="auto"/>
          <w:szCs w:val="20"/>
        </w:rPr>
        <w:t xml:space="preserve"> РФ </w:t>
      </w:r>
      <w:r w:rsidRPr="002B557F">
        <w:rPr>
          <w:rFonts w:eastAsia="Times New Roman"/>
          <w:color w:val="auto"/>
          <w:szCs w:val="20"/>
        </w:rPr>
        <w:t>представляют собой предпринимательскую деятельность, связанную с изъятием, хранением и вывозом соответствующих лесных ресурсов из леса.</w:t>
      </w:r>
    </w:p>
    <w:p w:rsidR="002B557F" w:rsidRDefault="002B557F" w:rsidP="00CB4923">
      <w:pPr>
        <w:ind w:firstLine="720"/>
        <w:jc w:val="both"/>
        <w:rPr>
          <w:rFonts w:eastAsia="Times New Roman"/>
          <w:color w:val="auto"/>
        </w:rPr>
      </w:pPr>
      <w:r w:rsidRPr="002B557F">
        <w:rPr>
          <w:rFonts w:eastAsia="Times New Roman"/>
          <w:color w:val="auto"/>
        </w:rPr>
        <w:t xml:space="preserve">Использование лесов для заготовки и сбора </w:t>
      </w:r>
      <w:proofErr w:type="spellStart"/>
      <w:r w:rsidRPr="002B557F">
        <w:rPr>
          <w:rFonts w:eastAsia="Times New Roman"/>
          <w:color w:val="auto"/>
        </w:rPr>
        <w:t>недревесных</w:t>
      </w:r>
      <w:proofErr w:type="spellEnd"/>
      <w:r w:rsidRPr="002B557F">
        <w:rPr>
          <w:rFonts w:eastAsia="Times New Roman"/>
          <w:color w:val="auto"/>
        </w:rPr>
        <w:t xml:space="preserve"> лесных ресурсов регулируется Правилами заготовки и сбора </w:t>
      </w:r>
      <w:proofErr w:type="spellStart"/>
      <w:r w:rsidRPr="002B557F">
        <w:rPr>
          <w:rFonts w:eastAsia="Times New Roman"/>
          <w:color w:val="auto"/>
        </w:rPr>
        <w:t>недревесных</w:t>
      </w:r>
      <w:proofErr w:type="spellEnd"/>
      <w:r w:rsidRPr="002B557F">
        <w:rPr>
          <w:rFonts w:eastAsia="Times New Roman"/>
          <w:color w:val="auto"/>
        </w:rPr>
        <w:t xml:space="preserve"> лесных ресурсов, </w:t>
      </w:r>
      <w:r w:rsidRPr="002B557F">
        <w:rPr>
          <w:rFonts w:eastAsia="Times New Roman"/>
          <w:bCs/>
          <w:color w:val="auto"/>
        </w:rPr>
        <w:t xml:space="preserve">утвержденными приказом Рослесхоза от 05.12.2011 </w:t>
      </w:r>
      <w:r>
        <w:rPr>
          <w:rFonts w:eastAsia="Times New Roman"/>
          <w:bCs/>
          <w:color w:val="auto"/>
          <w:lang w:val="en-US"/>
        </w:rPr>
        <w:t>N</w:t>
      </w:r>
      <w:r w:rsidRPr="002B557F">
        <w:rPr>
          <w:rFonts w:eastAsia="Times New Roman"/>
          <w:bCs/>
          <w:color w:val="auto"/>
        </w:rPr>
        <w:t xml:space="preserve"> 512</w:t>
      </w:r>
      <w:r w:rsidRPr="002B557F">
        <w:rPr>
          <w:rFonts w:eastAsia="Times New Roman"/>
          <w:color w:val="auto"/>
        </w:rPr>
        <w:t>, за исключением случаев заготовки и сбора этих видов ресурсов для собственных нужд граждан.</w:t>
      </w:r>
    </w:p>
    <w:p w:rsidR="00BF1116" w:rsidRDefault="002B557F" w:rsidP="00CB4923">
      <w:pPr>
        <w:pStyle w:val="headertext"/>
        <w:spacing w:before="0" w:beforeAutospacing="0" w:after="0" w:afterAutospacing="0"/>
        <w:ind w:firstLine="709"/>
        <w:jc w:val="both"/>
        <w:textAlignment w:val="baseline"/>
        <w:rPr>
          <w:sz w:val="28"/>
          <w:szCs w:val="28"/>
        </w:rPr>
      </w:pPr>
      <w:r w:rsidRPr="00BF1116">
        <w:rPr>
          <w:sz w:val="28"/>
          <w:szCs w:val="28"/>
        </w:rPr>
        <w:t xml:space="preserve">Порядок заготовки и сбора </w:t>
      </w:r>
      <w:proofErr w:type="spellStart"/>
      <w:r w:rsidRPr="00BF1116">
        <w:rPr>
          <w:sz w:val="28"/>
          <w:szCs w:val="28"/>
        </w:rPr>
        <w:t>недревесных</w:t>
      </w:r>
      <w:proofErr w:type="spellEnd"/>
      <w:r w:rsidRPr="00BF1116">
        <w:rPr>
          <w:sz w:val="28"/>
          <w:szCs w:val="28"/>
        </w:rPr>
        <w:t xml:space="preserve"> лесных ресурсов для собственных нужд </w:t>
      </w:r>
      <w:r w:rsidR="00BF1116">
        <w:rPr>
          <w:sz w:val="28"/>
          <w:szCs w:val="28"/>
        </w:rPr>
        <w:t xml:space="preserve">граждан </w:t>
      </w:r>
      <w:r w:rsidR="00185004" w:rsidRPr="00BF1116">
        <w:rPr>
          <w:sz w:val="28"/>
          <w:szCs w:val="28"/>
        </w:rPr>
        <w:t xml:space="preserve">в соответствии с пунктом 4 статьи 33 ЛК РФ </w:t>
      </w:r>
      <w:r w:rsidRPr="00BF1116">
        <w:rPr>
          <w:sz w:val="28"/>
          <w:szCs w:val="28"/>
        </w:rPr>
        <w:t>устанавливается законом субъекта Российской Федерации.</w:t>
      </w:r>
      <w:r w:rsidR="007A68A9" w:rsidRPr="00BF1116">
        <w:rPr>
          <w:sz w:val="28"/>
          <w:szCs w:val="28"/>
        </w:rPr>
        <w:t xml:space="preserve"> </w:t>
      </w:r>
    </w:p>
    <w:p w:rsidR="00BF1116" w:rsidRPr="00BF1116" w:rsidRDefault="00BF1116" w:rsidP="00CB4923">
      <w:pPr>
        <w:pStyle w:val="headertext"/>
        <w:spacing w:before="0" w:beforeAutospacing="0" w:after="0" w:afterAutospacing="0"/>
        <w:ind w:firstLine="709"/>
        <w:jc w:val="both"/>
        <w:textAlignment w:val="baseline"/>
        <w:rPr>
          <w:spacing w:val="2"/>
          <w:sz w:val="28"/>
          <w:szCs w:val="28"/>
        </w:rPr>
      </w:pPr>
      <w:r w:rsidRPr="00BF1116">
        <w:rPr>
          <w:sz w:val="28"/>
          <w:szCs w:val="28"/>
        </w:rPr>
        <w:t xml:space="preserve">Порядок заготовки и сбора гражданами </w:t>
      </w:r>
      <w:proofErr w:type="spellStart"/>
      <w:r w:rsidRPr="00BF1116">
        <w:rPr>
          <w:sz w:val="28"/>
          <w:szCs w:val="28"/>
        </w:rPr>
        <w:t>недревесных</w:t>
      </w:r>
      <w:proofErr w:type="spellEnd"/>
      <w:r w:rsidRPr="00BF1116">
        <w:rPr>
          <w:sz w:val="28"/>
          <w:szCs w:val="28"/>
        </w:rPr>
        <w:t xml:space="preserve"> лесных ресурсов для собственных нужд </w:t>
      </w:r>
      <w:r>
        <w:rPr>
          <w:sz w:val="28"/>
          <w:szCs w:val="28"/>
        </w:rPr>
        <w:t xml:space="preserve">граждан  на территории </w:t>
      </w:r>
      <w:r w:rsidRPr="00BF1116">
        <w:rPr>
          <w:spacing w:val="2"/>
          <w:sz w:val="28"/>
          <w:szCs w:val="28"/>
        </w:rPr>
        <w:t>Ханты-Мансийского автономного округа – Югры</w:t>
      </w:r>
      <w:r>
        <w:rPr>
          <w:spacing w:val="2"/>
          <w:sz w:val="28"/>
          <w:szCs w:val="28"/>
        </w:rPr>
        <w:t>, в том числе</w:t>
      </w:r>
      <w:r>
        <w:rPr>
          <w:sz w:val="28"/>
          <w:szCs w:val="28"/>
        </w:rPr>
        <w:t xml:space="preserve"> в городских лесах города Нижневартовска</w:t>
      </w:r>
      <w:r w:rsidR="00185004">
        <w:rPr>
          <w:sz w:val="28"/>
          <w:szCs w:val="28"/>
        </w:rPr>
        <w:t>,</w:t>
      </w:r>
      <w:r>
        <w:rPr>
          <w:sz w:val="28"/>
          <w:szCs w:val="28"/>
        </w:rPr>
        <w:t xml:space="preserve"> регулируется </w:t>
      </w:r>
      <w:r w:rsidRPr="00BF1116">
        <w:rPr>
          <w:spacing w:val="2"/>
          <w:sz w:val="28"/>
          <w:szCs w:val="28"/>
        </w:rPr>
        <w:t>З</w:t>
      </w:r>
      <w:r w:rsidR="007A68A9" w:rsidRPr="00BF1116">
        <w:rPr>
          <w:spacing w:val="2"/>
          <w:sz w:val="28"/>
          <w:szCs w:val="28"/>
        </w:rPr>
        <w:t>акон</w:t>
      </w:r>
      <w:r>
        <w:rPr>
          <w:spacing w:val="2"/>
          <w:sz w:val="28"/>
          <w:szCs w:val="28"/>
        </w:rPr>
        <w:t>ом</w:t>
      </w:r>
      <w:r w:rsidR="007A68A9" w:rsidRPr="00BF1116">
        <w:rPr>
          <w:rStyle w:val="apple-converted-space"/>
          <w:spacing w:val="2"/>
          <w:sz w:val="28"/>
          <w:szCs w:val="28"/>
        </w:rPr>
        <w:t> </w:t>
      </w:r>
      <w:r w:rsidRPr="00BF1116">
        <w:rPr>
          <w:spacing w:val="2"/>
          <w:sz w:val="28"/>
          <w:szCs w:val="28"/>
        </w:rPr>
        <w:t>Х</w:t>
      </w:r>
      <w:r w:rsidR="007A68A9" w:rsidRPr="00BF1116">
        <w:rPr>
          <w:spacing w:val="2"/>
          <w:sz w:val="28"/>
          <w:szCs w:val="28"/>
        </w:rPr>
        <w:t>анты-</w:t>
      </w:r>
      <w:r w:rsidRPr="00BF1116">
        <w:rPr>
          <w:spacing w:val="2"/>
          <w:sz w:val="28"/>
          <w:szCs w:val="28"/>
        </w:rPr>
        <w:t>М</w:t>
      </w:r>
      <w:r w:rsidR="007A68A9" w:rsidRPr="00BF1116">
        <w:rPr>
          <w:spacing w:val="2"/>
          <w:sz w:val="28"/>
          <w:szCs w:val="28"/>
        </w:rPr>
        <w:t xml:space="preserve">ансийского автономного округа </w:t>
      </w:r>
      <w:r w:rsidRPr="00BF1116">
        <w:rPr>
          <w:spacing w:val="2"/>
          <w:sz w:val="28"/>
          <w:szCs w:val="28"/>
        </w:rPr>
        <w:t>–</w:t>
      </w:r>
      <w:r w:rsidR="007A68A9" w:rsidRPr="00BF1116">
        <w:rPr>
          <w:spacing w:val="2"/>
          <w:sz w:val="28"/>
          <w:szCs w:val="28"/>
        </w:rPr>
        <w:t xml:space="preserve"> </w:t>
      </w:r>
      <w:r w:rsidRPr="00BF1116">
        <w:rPr>
          <w:spacing w:val="2"/>
          <w:sz w:val="28"/>
          <w:szCs w:val="28"/>
        </w:rPr>
        <w:t>Ю</w:t>
      </w:r>
      <w:r w:rsidR="007A68A9" w:rsidRPr="00BF1116">
        <w:rPr>
          <w:spacing w:val="2"/>
          <w:sz w:val="28"/>
          <w:szCs w:val="28"/>
        </w:rPr>
        <w:t>гры</w:t>
      </w:r>
      <w:r w:rsidRPr="00BF1116">
        <w:rPr>
          <w:spacing w:val="2"/>
          <w:sz w:val="28"/>
          <w:szCs w:val="28"/>
        </w:rPr>
        <w:t xml:space="preserve"> </w:t>
      </w:r>
      <w:r w:rsidR="007A68A9" w:rsidRPr="00BF1116">
        <w:rPr>
          <w:spacing w:val="2"/>
          <w:sz w:val="28"/>
          <w:szCs w:val="28"/>
        </w:rPr>
        <w:t>от 29</w:t>
      </w:r>
      <w:r w:rsidR="00185004">
        <w:rPr>
          <w:spacing w:val="2"/>
          <w:sz w:val="28"/>
          <w:szCs w:val="28"/>
        </w:rPr>
        <w:t xml:space="preserve">.12.2006  </w:t>
      </w:r>
      <w:r w:rsidR="007A68A9" w:rsidRPr="00BF1116">
        <w:rPr>
          <w:spacing w:val="2"/>
          <w:sz w:val="28"/>
          <w:szCs w:val="28"/>
        </w:rPr>
        <w:t>N 148-оз</w:t>
      </w:r>
      <w:r>
        <w:rPr>
          <w:spacing w:val="2"/>
          <w:sz w:val="28"/>
          <w:szCs w:val="28"/>
        </w:rPr>
        <w:t xml:space="preserve"> </w:t>
      </w:r>
      <w:r w:rsidRPr="00BF1116">
        <w:rPr>
          <w:rFonts w:ascii="Arial" w:eastAsia="Calibri" w:hAnsi="Arial" w:cs="Arial"/>
          <w:color w:val="2D2D2D"/>
          <w:spacing w:val="2"/>
          <w:sz w:val="21"/>
          <w:szCs w:val="21"/>
          <w:shd w:val="clear" w:color="auto" w:fill="FFFFFF"/>
        </w:rPr>
        <w:t> </w:t>
      </w:r>
      <w:r w:rsidRPr="00BF1116">
        <w:rPr>
          <w:rFonts w:asciiTheme="minorHAnsi" w:eastAsia="Calibri" w:hAnsiTheme="minorHAnsi" w:cstheme="minorHAnsi"/>
          <w:color w:val="2D2D2D"/>
          <w:spacing w:val="2"/>
          <w:sz w:val="28"/>
          <w:szCs w:val="28"/>
          <w:shd w:val="clear" w:color="auto" w:fill="FFFFFF"/>
        </w:rPr>
        <w:t xml:space="preserve">(с изменениями </w:t>
      </w:r>
      <w:hyperlink r:id="rId18" w:history="1">
        <w:r>
          <w:rPr>
            <w:rFonts w:asciiTheme="minorHAnsi" w:eastAsia="Calibri" w:hAnsiTheme="minorHAnsi" w:cstheme="minorHAnsi"/>
            <w:sz w:val="28"/>
            <w:szCs w:val="28"/>
          </w:rPr>
          <w:t xml:space="preserve">в редакции Закона </w:t>
        </w:r>
        <w:r w:rsidRPr="00BF1116">
          <w:rPr>
            <w:rFonts w:asciiTheme="minorHAnsi" w:eastAsia="Calibri" w:hAnsiTheme="minorHAnsi" w:cstheme="minorHAnsi"/>
            <w:spacing w:val="2"/>
            <w:sz w:val="28"/>
            <w:szCs w:val="28"/>
            <w:shd w:val="clear" w:color="auto" w:fill="FFFFFF"/>
          </w:rPr>
          <w:t>от 27.09.2015 N 99-оз</w:t>
        </w:r>
      </w:hyperlink>
      <w:r>
        <w:rPr>
          <w:rFonts w:asciiTheme="minorHAnsi" w:eastAsia="Calibri" w:hAnsiTheme="minorHAnsi" w:cstheme="minorHAnsi"/>
          <w:sz w:val="28"/>
          <w:szCs w:val="28"/>
        </w:rPr>
        <w:t>)</w:t>
      </w:r>
      <w:r w:rsidRPr="00BF1116">
        <w:rPr>
          <w:rFonts w:asciiTheme="minorHAnsi" w:hAnsiTheme="minorHAnsi" w:cstheme="minorHAnsi"/>
          <w:spacing w:val="2"/>
          <w:sz w:val="28"/>
          <w:szCs w:val="28"/>
        </w:rPr>
        <w:t xml:space="preserve"> </w:t>
      </w:r>
      <w:r w:rsidRPr="00BF1116">
        <w:rPr>
          <w:spacing w:val="2"/>
          <w:sz w:val="28"/>
          <w:szCs w:val="28"/>
        </w:rPr>
        <w:t xml:space="preserve">«О регулировании отдельных вопросов в области водных и лесных отношений на территории </w:t>
      </w:r>
      <w:r>
        <w:rPr>
          <w:spacing w:val="2"/>
          <w:sz w:val="28"/>
          <w:szCs w:val="28"/>
        </w:rPr>
        <w:t>Х</w:t>
      </w:r>
      <w:r w:rsidRPr="00BF1116">
        <w:rPr>
          <w:spacing w:val="2"/>
          <w:sz w:val="28"/>
          <w:szCs w:val="28"/>
        </w:rPr>
        <w:t>анты-</w:t>
      </w:r>
      <w:r>
        <w:rPr>
          <w:spacing w:val="2"/>
          <w:sz w:val="28"/>
          <w:szCs w:val="28"/>
        </w:rPr>
        <w:t>М</w:t>
      </w:r>
      <w:r w:rsidRPr="00BF1116">
        <w:rPr>
          <w:spacing w:val="2"/>
          <w:sz w:val="28"/>
          <w:szCs w:val="28"/>
        </w:rPr>
        <w:t xml:space="preserve">ансийского автономного округа – </w:t>
      </w:r>
      <w:r>
        <w:rPr>
          <w:spacing w:val="2"/>
          <w:sz w:val="28"/>
          <w:szCs w:val="28"/>
        </w:rPr>
        <w:t>Ю</w:t>
      </w:r>
      <w:r w:rsidRPr="00BF1116">
        <w:rPr>
          <w:spacing w:val="2"/>
          <w:sz w:val="28"/>
          <w:szCs w:val="28"/>
        </w:rPr>
        <w:t>гры</w:t>
      </w:r>
      <w:r w:rsidR="00185004">
        <w:rPr>
          <w:spacing w:val="2"/>
          <w:sz w:val="28"/>
          <w:szCs w:val="28"/>
        </w:rPr>
        <w:t>».</w:t>
      </w:r>
    </w:p>
    <w:p w:rsidR="002B557F" w:rsidRPr="002B557F" w:rsidRDefault="002B557F" w:rsidP="00CB4923">
      <w:pPr>
        <w:autoSpaceDE w:val="0"/>
        <w:autoSpaceDN w:val="0"/>
        <w:adjustRightInd w:val="0"/>
        <w:ind w:firstLine="709"/>
        <w:jc w:val="both"/>
        <w:rPr>
          <w:rFonts w:cs="Arial"/>
          <w:color w:val="auto"/>
          <w:lang w:eastAsia="en-US"/>
        </w:rPr>
      </w:pPr>
      <w:r w:rsidRPr="002B557F">
        <w:rPr>
          <w:rFonts w:cs="Arial"/>
          <w:color w:val="auto"/>
          <w:lang w:eastAsia="en-US"/>
        </w:rPr>
        <w:t xml:space="preserve">К </w:t>
      </w:r>
      <w:proofErr w:type="spellStart"/>
      <w:r w:rsidRPr="002B557F">
        <w:rPr>
          <w:rFonts w:cs="Arial"/>
          <w:color w:val="auto"/>
          <w:lang w:eastAsia="en-US"/>
        </w:rPr>
        <w:t>недревесным</w:t>
      </w:r>
      <w:proofErr w:type="spellEnd"/>
      <w:r w:rsidRPr="002B557F">
        <w:rPr>
          <w:rFonts w:cs="Arial"/>
          <w:color w:val="auto"/>
          <w:lang w:eastAsia="en-US"/>
        </w:rPr>
        <w:t xml:space="preserve"> лесным ресурсам, заготовка и сбор которых осуществляются в соответствии с Лесным кодексом относятся пни, береста, кора деревьев и кустарников, хворост, веточный корм, еловая, пихтовая, сосновая лапы, ели или деревья других хвойных пород для новогодних праздников, мох, лесная подстилка, камыш, тростник и другие подобные лесные ресурсы (часть 2 статьи 32 ЛК РФ).</w:t>
      </w:r>
    </w:p>
    <w:p w:rsidR="002B557F" w:rsidRPr="002B557F" w:rsidRDefault="002B557F" w:rsidP="00CB4923">
      <w:pPr>
        <w:ind w:firstLine="709"/>
        <w:jc w:val="both"/>
        <w:rPr>
          <w:rFonts w:eastAsia="Times New Roman"/>
          <w:color w:val="auto"/>
          <w:szCs w:val="20"/>
        </w:rPr>
      </w:pPr>
      <w:r w:rsidRPr="002B557F">
        <w:rPr>
          <w:rFonts w:eastAsia="Times New Roman"/>
          <w:color w:val="auto"/>
          <w:szCs w:val="20"/>
        </w:rPr>
        <w:t xml:space="preserve">Полный перечень </w:t>
      </w:r>
      <w:proofErr w:type="spellStart"/>
      <w:r w:rsidRPr="002B557F">
        <w:rPr>
          <w:rFonts w:eastAsia="Times New Roman"/>
          <w:color w:val="auto"/>
          <w:szCs w:val="20"/>
        </w:rPr>
        <w:t>недревесных</w:t>
      </w:r>
      <w:proofErr w:type="spellEnd"/>
      <w:r w:rsidRPr="002B557F">
        <w:rPr>
          <w:rFonts w:eastAsia="Times New Roman"/>
          <w:color w:val="auto"/>
          <w:szCs w:val="20"/>
        </w:rPr>
        <w:t xml:space="preserve"> лесных ресурсов, относившихся ранее к второстепенным и вспомогательным, дается в подзаконных актах, принимаемых на уровне субъектов Российской Федерации.</w:t>
      </w:r>
    </w:p>
    <w:p w:rsidR="002B557F" w:rsidRPr="002B557F" w:rsidRDefault="002B557F" w:rsidP="00CB4923">
      <w:pPr>
        <w:autoSpaceDE w:val="0"/>
        <w:autoSpaceDN w:val="0"/>
        <w:adjustRightInd w:val="0"/>
        <w:ind w:firstLine="709"/>
        <w:jc w:val="both"/>
        <w:rPr>
          <w:rFonts w:cs="Arial"/>
          <w:color w:val="auto"/>
          <w:lang w:eastAsia="en-US"/>
        </w:rPr>
      </w:pPr>
      <w:r w:rsidRPr="002B557F">
        <w:rPr>
          <w:rFonts w:cs="Arial"/>
          <w:color w:val="auto"/>
          <w:lang w:eastAsia="en-US"/>
        </w:rPr>
        <w:t xml:space="preserve">Граждане и юридические лица осуществляют заготовку и сбор </w:t>
      </w:r>
      <w:proofErr w:type="spellStart"/>
      <w:r w:rsidRPr="002B557F">
        <w:rPr>
          <w:rFonts w:cs="Arial"/>
          <w:color w:val="auto"/>
          <w:lang w:eastAsia="en-US"/>
        </w:rPr>
        <w:t>недревесных</w:t>
      </w:r>
      <w:proofErr w:type="spellEnd"/>
      <w:r w:rsidRPr="002B557F">
        <w:rPr>
          <w:rFonts w:cs="Arial"/>
          <w:color w:val="auto"/>
          <w:lang w:eastAsia="en-US"/>
        </w:rPr>
        <w:t xml:space="preserve"> лесных ресурсов на основании договоров аренды лесных участков (часть 4 статьи 32 ЛК РФ).</w:t>
      </w:r>
    </w:p>
    <w:p w:rsidR="002B557F" w:rsidRPr="002B557F" w:rsidRDefault="002B557F" w:rsidP="00CB4923">
      <w:pPr>
        <w:autoSpaceDE w:val="0"/>
        <w:autoSpaceDN w:val="0"/>
        <w:adjustRightInd w:val="0"/>
        <w:ind w:firstLine="709"/>
        <w:jc w:val="both"/>
        <w:rPr>
          <w:rFonts w:cs="Arial"/>
          <w:color w:val="auto"/>
          <w:lang w:eastAsia="en-US"/>
        </w:rPr>
      </w:pPr>
      <w:r w:rsidRPr="002B557F">
        <w:rPr>
          <w:rFonts w:cs="Arial"/>
          <w:color w:val="auto"/>
          <w:lang w:eastAsia="en-US"/>
        </w:rPr>
        <w:t>В исключительных случаях, предусмотренных законами субъектов Российской Федерации, допускается осуществление заготовки елей и (или) деревьев других хвойных пород для новогодних праздников гражданами, юридическими лицами на основании договоров купли-продажи лесных насаждений без предоставления лесных участков (часть 4.1. статьи 32 ЛК РФ).</w:t>
      </w:r>
    </w:p>
    <w:p w:rsidR="002B557F" w:rsidRPr="002B557F" w:rsidRDefault="002B557F" w:rsidP="00CB4923">
      <w:pPr>
        <w:autoSpaceDE w:val="0"/>
        <w:autoSpaceDN w:val="0"/>
        <w:adjustRightInd w:val="0"/>
        <w:ind w:firstLine="709"/>
        <w:jc w:val="both"/>
        <w:rPr>
          <w:rFonts w:cs="Arial"/>
          <w:color w:val="auto"/>
          <w:lang w:eastAsia="en-US"/>
        </w:rPr>
      </w:pPr>
      <w:r w:rsidRPr="002B557F">
        <w:rPr>
          <w:rFonts w:cs="Arial"/>
          <w:color w:val="auto"/>
          <w:lang w:eastAsia="en-US"/>
        </w:rPr>
        <w:t xml:space="preserve">Заготовленные </w:t>
      </w:r>
      <w:proofErr w:type="spellStart"/>
      <w:r w:rsidRPr="002B557F">
        <w:rPr>
          <w:rFonts w:cs="Arial"/>
          <w:color w:val="auto"/>
          <w:lang w:eastAsia="en-US"/>
        </w:rPr>
        <w:t>недревесные</w:t>
      </w:r>
      <w:proofErr w:type="spellEnd"/>
      <w:r w:rsidRPr="002B557F">
        <w:rPr>
          <w:rFonts w:cs="Arial"/>
          <w:color w:val="auto"/>
          <w:lang w:eastAsia="en-US"/>
        </w:rPr>
        <w:t xml:space="preserve"> лесные ресурсы являются согласно части 1 статьи 20 ЛК РФ собственностью арендатора лесного участка (пункт 6 Правил заготовки и сбора </w:t>
      </w:r>
      <w:proofErr w:type="spellStart"/>
      <w:r w:rsidRPr="002B557F">
        <w:rPr>
          <w:rFonts w:cs="Arial"/>
          <w:color w:val="auto"/>
          <w:lang w:eastAsia="en-US"/>
        </w:rPr>
        <w:t>недревесных</w:t>
      </w:r>
      <w:proofErr w:type="spellEnd"/>
      <w:r w:rsidRPr="002B557F">
        <w:rPr>
          <w:rFonts w:cs="Arial"/>
          <w:color w:val="auto"/>
          <w:lang w:eastAsia="en-US"/>
        </w:rPr>
        <w:t xml:space="preserve"> лесных ресурсов).</w:t>
      </w:r>
    </w:p>
    <w:p w:rsidR="002B557F" w:rsidRPr="002B557F" w:rsidRDefault="002B557F" w:rsidP="00CB4923">
      <w:pPr>
        <w:autoSpaceDE w:val="0"/>
        <w:autoSpaceDN w:val="0"/>
        <w:adjustRightInd w:val="0"/>
        <w:ind w:firstLine="709"/>
        <w:jc w:val="both"/>
        <w:rPr>
          <w:rFonts w:cs="Arial"/>
          <w:color w:val="auto"/>
          <w:lang w:eastAsia="en-US"/>
        </w:rPr>
      </w:pPr>
      <w:r w:rsidRPr="002B557F">
        <w:rPr>
          <w:rFonts w:cs="Arial"/>
          <w:color w:val="auto"/>
          <w:lang w:eastAsia="en-US"/>
        </w:rPr>
        <w:t xml:space="preserve">Заготовка и сбор </w:t>
      </w:r>
      <w:proofErr w:type="spellStart"/>
      <w:r w:rsidRPr="002B557F">
        <w:rPr>
          <w:rFonts w:cs="Arial"/>
          <w:color w:val="auto"/>
          <w:lang w:eastAsia="en-US"/>
        </w:rPr>
        <w:t>недревесных</w:t>
      </w:r>
      <w:proofErr w:type="spellEnd"/>
      <w:r w:rsidRPr="002B557F">
        <w:rPr>
          <w:rFonts w:cs="Arial"/>
          <w:color w:val="auto"/>
          <w:lang w:eastAsia="en-US"/>
        </w:rPr>
        <w:t xml:space="preserve"> лесных ресурсов, являющихся порубочными остатками при заготовке древесины по договору аренды лесного участка или договору купли-продажи лесных насаждений, не требуют оформления дополнительного договора и не считаются отдельным видом использования лесов (пункт 7 Правил заготовки и сбора </w:t>
      </w:r>
      <w:proofErr w:type="spellStart"/>
      <w:r w:rsidRPr="002B557F">
        <w:rPr>
          <w:rFonts w:cs="Arial"/>
          <w:color w:val="auto"/>
          <w:lang w:eastAsia="en-US"/>
        </w:rPr>
        <w:t>недревесных</w:t>
      </w:r>
      <w:proofErr w:type="spellEnd"/>
      <w:r w:rsidRPr="002B557F">
        <w:rPr>
          <w:rFonts w:cs="Arial"/>
          <w:color w:val="auto"/>
          <w:lang w:eastAsia="en-US"/>
        </w:rPr>
        <w:t xml:space="preserve"> лесных ресурсов).</w:t>
      </w:r>
    </w:p>
    <w:p w:rsidR="002B557F" w:rsidRPr="002B557F" w:rsidRDefault="002B557F" w:rsidP="00CB4923">
      <w:pPr>
        <w:autoSpaceDE w:val="0"/>
        <w:autoSpaceDN w:val="0"/>
        <w:adjustRightInd w:val="0"/>
        <w:ind w:firstLine="709"/>
        <w:jc w:val="both"/>
        <w:rPr>
          <w:rFonts w:cs="Arial"/>
          <w:color w:val="auto"/>
          <w:lang w:eastAsia="en-US"/>
        </w:rPr>
      </w:pPr>
      <w:r w:rsidRPr="002B557F">
        <w:rPr>
          <w:rFonts w:cs="Arial"/>
          <w:color w:val="auto"/>
          <w:lang w:eastAsia="en-US"/>
        </w:rPr>
        <w:t xml:space="preserve">Заготовка и сбор не древесных лесных ресурсов могут ограничиваться в соответствии со статьей 27 ЛК РФ (пункт 7 Правил заготовки и сбора </w:t>
      </w:r>
      <w:proofErr w:type="spellStart"/>
      <w:r w:rsidRPr="002B557F">
        <w:rPr>
          <w:rFonts w:cs="Arial"/>
          <w:color w:val="auto"/>
          <w:lang w:eastAsia="en-US"/>
        </w:rPr>
        <w:t>недревесных</w:t>
      </w:r>
      <w:proofErr w:type="spellEnd"/>
      <w:r w:rsidRPr="002B557F">
        <w:rPr>
          <w:rFonts w:cs="Arial"/>
          <w:color w:val="auto"/>
          <w:lang w:eastAsia="en-US"/>
        </w:rPr>
        <w:t xml:space="preserve"> лесных ресурсов).</w:t>
      </w:r>
    </w:p>
    <w:p w:rsidR="002B557F" w:rsidRPr="002B557F" w:rsidRDefault="002B557F" w:rsidP="00CB4923">
      <w:pPr>
        <w:autoSpaceDE w:val="0"/>
        <w:autoSpaceDN w:val="0"/>
        <w:adjustRightInd w:val="0"/>
        <w:ind w:firstLine="709"/>
        <w:jc w:val="both"/>
        <w:rPr>
          <w:rFonts w:cs="Arial"/>
          <w:color w:val="auto"/>
          <w:lang w:eastAsia="en-US"/>
        </w:rPr>
      </w:pPr>
      <w:r w:rsidRPr="002B557F">
        <w:rPr>
          <w:rFonts w:cs="Arial"/>
          <w:color w:val="auto"/>
          <w:lang w:eastAsia="en-US"/>
        </w:rPr>
        <w:t xml:space="preserve">Граждане, юридические лица, использующие леса для заготовки и сбора </w:t>
      </w:r>
      <w:proofErr w:type="spellStart"/>
      <w:r w:rsidRPr="002B557F">
        <w:rPr>
          <w:rFonts w:cs="Arial"/>
          <w:color w:val="auto"/>
          <w:lang w:eastAsia="en-US"/>
        </w:rPr>
        <w:t>недревесных</w:t>
      </w:r>
      <w:proofErr w:type="spellEnd"/>
      <w:r w:rsidRPr="002B557F">
        <w:rPr>
          <w:rFonts w:cs="Arial"/>
          <w:color w:val="auto"/>
          <w:lang w:eastAsia="en-US"/>
        </w:rPr>
        <w:t xml:space="preserve"> лесных ресурсов, обязаны (пункт 12 Правил заготовки и сбора </w:t>
      </w:r>
      <w:proofErr w:type="spellStart"/>
      <w:r w:rsidRPr="002B557F">
        <w:rPr>
          <w:rFonts w:cs="Arial"/>
          <w:color w:val="auto"/>
          <w:lang w:eastAsia="en-US"/>
        </w:rPr>
        <w:t>недревесных</w:t>
      </w:r>
      <w:proofErr w:type="spellEnd"/>
      <w:r w:rsidRPr="002B557F">
        <w:rPr>
          <w:rFonts w:cs="Arial"/>
          <w:color w:val="auto"/>
          <w:lang w:eastAsia="en-US"/>
        </w:rPr>
        <w:t xml:space="preserve"> лесных ресурсов):</w:t>
      </w:r>
    </w:p>
    <w:p w:rsidR="002B557F" w:rsidRPr="002B557F" w:rsidRDefault="002B557F" w:rsidP="00CB4923">
      <w:pPr>
        <w:autoSpaceDE w:val="0"/>
        <w:autoSpaceDN w:val="0"/>
        <w:adjustRightInd w:val="0"/>
        <w:ind w:firstLine="709"/>
        <w:jc w:val="both"/>
        <w:rPr>
          <w:rFonts w:cs="Arial"/>
          <w:color w:val="auto"/>
          <w:lang w:eastAsia="en-US"/>
        </w:rPr>
      </w:pPr>
      <w:r w:rsidRPr="002B557F">
        <w:rPr>
          <w:rFonts w:cs="Arial"/>
          <w:color w:val="auto"/>
          <w:lang w:eastAsia="en-US"/>
        </w:rPr>
        <w:t>- составлять проект освоения лесов в соответствии с частью 1 статьи 88 ЛК РФ;</w:t>
      </w:r>
    </w:p>
    <w:p w:rsidR="002B557F" w:rsidRPr="002B557F" w:rsidRDefault="002B557F" w:rsidP="00CB4923">
      <w:pPr>
        <w:autoSpaceDE w:val="0"/>
        <w:autoSpaceDN w:val="0"/>
        <w:adjustRightInd w:val="0"/>
        <w:ind w:firstLine="709"/>
        <w:jc w:val="both"/>
        <w:rPr>
          <w:rFonts w:cs="Arial"/>
          <w:color w:val="auto"/>
          <w:lang w:eastAsia="en-US"/>
        </w:rPr>
      </w:pPr>
      <w:r w:rsidRPr="002B557F">
        <w:rPr>
          <w:rFonts w:cs="Arial"/>
          <w:color w:val="auto"/>
          <w:lang w:eastAsia="en-US"/>
        </w:rPr>
        <w:t>- осуществлять использование лесов в соответствии с проектом освоения лесов;</w:t>
      </w:r>
    </w:p>
    <w:p w:rsidR="002B557F" w:rsidRPr="002B557F" w:rsidRDefault="002B557F" w:rsidP="00CB4923">
      <w:pPr>
        <w:autoSpaceDE w:val="0"/>
        <w:autoSpaceDN w:val="0"/>
        <w:adjustRightInd w:val="0"/>
        <w:ind w:firstLine="709"/>
        <w:jc w:val="both"/>
        <w:rPr>
          <w:rFonts w:cs="Arial"/>
          <w:color w:val="auto"/>
          <w:lang w:eastAsia="en-US"/>
        </w:rPr>
      </w:pPr>
      <w:r w:rsidRPr="002B557F">
        <w:rPr>
          <w:rFonts w:cs="Arial"/>
          <w:color w:val="auto"/>
          <w:lang w:eastAsia="en-US"/>
        </w:rPr>
        <w:t>- соблюдать условия договора аренды лесного участка;</w:t>
      </w:r>
    </w:p>
    <w:p w:rsidR="002B557F" w:rsidRPr="002B557F" w:rsidRDefault="002B557F" w:rsidP="00CB4923">
      <w:pPr>
        <w:autoSpaceDE w:val="0"/>
        <w:autoSpaceDN w:val="0"/>
        <w:adjustRightInd w:val="0"/>
        <w:ind w:firstLine="709"/>
        <w:jc w:val="both"/>
        <w:rPr>
          <w:rFonts w:cs="Arial"/>
          <w:color w:val="auto"/>
          <w:lang w:eastAsia="en-US"/>
        </w:rPr>
      </w:pPr>
      <w:r w:rsidRPr="002B557F">
        <w:rPr>
          <w:rFonts w:cs="Arial"/>
          <w:color w:val="auto"/>
          <w:lang w:eastAsia="en-US"/>
        </w:rPr>
        <w:t>- осуществлять санитарно-оздоровительные мероприятия (вырубку погибших и поврежденных лесных насаждений, очистку лесов от захламления, загрязнения и иного негативного воздействия) в соответствии с пунктом 4 части 1 статьи 55 ЛК РФ;</w:t>
      </w:r>
    </w:p>
    <w:p w:rsidR="002B557F" w:rsidRPr="002B557F" w:rsidRDefault="002B557F" w:rsidP="00CB4923">
      <w:pPr>
        <w:autoSpaceDE w:val="0"/>
        <w:autoSpaceDN w:val="0"/>
        <w:adjustRightInd w:val="0"/>
        <w:ind w:firstLine="709"/>
        <w:jc w:val="both"/>
        <w:rPr>
          <w:rFonts w:cs="Arial"/>
          <w:color w:val="auto"/>
          <w:lang w:eastAsia="en-US"/>
        </w:rPr>
      </w:pPr>
      <w:r w:rsidRPr="002B557F">
        <w:rPr>
          <w:rFonts w:cs="Arial"/>
          <w:color w:val="auto"/>
          <w:lang w:eastAsia="en-US"/>
        </w:rPr>
        <w:t>- соблюдать требования пункта 13 Правил пожарной безопасности в лесах, утвержденных постановлением Правительства Российской Федерации от 30.06.2007 № 417;</w:t>
      </w:r>
    </w:p>
    <w:p w:rsidR="002B557F" w:rsidRPr="002B557F" w:rsidRDefault="002B557F" w:rsidP="00CB4923">
      <w:pPr>
        <w:autoSpaceDE w:val="0"/>
        <w:autoSpaceDN w:val="0"/>
        <w:adjustRightInd w:val="0"/>
        <w:ind w:firstLine="709"/>
        <w:jc w:val="both"/>
        <w:rPr>
          <w:rFonts w:cs="Arial"/>
          <w:color w:val="auto"/>
          <w:lang w:eastAsia="en-US"/>
        </w:rPr>
      </w:pPr>
      <w:r w:rsidRPr="002B557F">
        <w:rPr>
          <w:rFonts w:cs="Arial"/>
          <w:color w:val="auto"/>
          <w:lang w:eastAsia="en-US"/>
        </w:rPr>
        <w:t>- в соответствии с частью 2 статьи 26 ЛК РФ подавать ежегодно лесную декларацию;</w:t>
      </w:r>
    </w:p>
    <w:p w:rsidR="002B557F" w:rsidRPr="002B557F" w:rsidRDefault="002B557F" w:rsidP="00CB4923">
      <w:pPr>
        <w:autoSpaceDE w:val="0"/>
        <w:autoSpaceDN w:val="0"/>
        <w:adjustRightInd w:val="0"/>
        <w:ind w:firstLine="709"/>
        <w:jc w:val="both"/>
        <w:rPr>
          <w:rFonts w:cs="Arial"/>
          <w:color w:val="auto"/>
          <w:lang w:eastAsia="en-US"/>
        </w:rPr>
      </w:pPr>
      <w:r w:rsidRPr="002B557F">
        <w:rPr>
          <w:rFonts w:cs="Arial"/>
          <w:color w:val="auto"/>
          <w:lang w:eastAsia="en-US"/>
        </w:rPr>
        <w:t>- в соответствии с частью 1 статьи 49 ЛК РФ представлять отчет об использовании лесов;</w:t>
      </w:r>
    </w:p>
    <w:p w:rsidR="002B557F" w:rsidRPr="002B557F" w:rsidRDefault="002B557F" w:rsidP="00CB4923">
      <w:pPr>
        <w:autoSpaceDE w:val="0"/>
        <w:autoSpaceDN w:val="0"/>
        <w:adjustRightInd w:val="0"/>
        <w:ind w:firstLine="709"/>
        <w:jc w:val="both"/>
        <w:rPr>
          <w:rFonts w:cs="Arial"/>
          <w:color w:val="auto"/>
          <w:lang w:eastAsia="en-US"/>
        </w:rPr>
      </w:pPr>
      <w:r w:rsidRPr="002B557F">
        <w:rPr>
          <w:rFonts w:cs="Arial"/>
          <w:color w:val="auto"/>
          <w:lang w:eastAsia="en-US"/>
        </w:rPr>
        <w:t>- в соответствии с частью 1 статьи 60 ЛК РФ представлять отчет об охране и защите лесов;</w:t>
      </w:r>
    </w:p>
    <w:p w:rsidR="002B557F" w:rsidRPr="002B557F" w:rsidRDefault="002B557F" w:rsidP="00CB4923">
      <w:pPr>
        <w:autoSpaceDE w:val="0"/>
        <w:autoSpaceDN w:val="0"/>
        <w:adjustRightInd w:val="0"/>
        <w:ind w:firstLine="709"/>
        <w:jc w:val="both"/>
        <w:rPr>
          <w:rFonts w:cs="Arial"/>
          <w:color w:val="auto"/>
          <w:lang w:eastAsia="en-US"/>
        </w:rPr>
      </w:pPr>
      <w:r w:rsidRPr="002B557F">
        <w:rPr>
          <w:rFonts w:cs="Arial"/>
          <w:color w:val="auto"/>
          <w:lang w:eastAsia="en-US"/>
        </w:rPr>
        <w:t>- в соответствии с частью 4 статьи 91 ЛК РФ предоставлять в государственный лесной реестр в установленном порядке документированную информацию, предусмотренную частью 2 статьи 91 ЛК РФ;</w:t>
      </w:r>
    </w:p>
    <w:p w:rsidR="002B557F" w:rsidRPr="002B557F" w:rsidRDefault="002B557F" w:rsidP="00CB4923">
      <w:pPr>
        <w:autoSpaceDE w:val="0"/>
        <w:autoSpaceDN w:val="0"/>
        <w:adjustRightInd w:val="0"/>
        <w:ind w:firstLine="709"/>
        <w:jc w:val="both"/>
        <w:rPr>
          <w:rFonts w:cs="Arial"/>
          <w:color w:val="auto"/>
          <w:lang w:eastAsia="en-US"/>
        </w:rPr>
      </w:pPr>
      <w:r w:rsidRPr="002B557F">
        <w:rPr>
          <w:rFonts w:cs="Arial"/>
          <w:color w:val="auto"/>
          <w:lang w:eastAsia="en-US"/>
        </w:rPr>
        <w:t>- выполнять другие обязанности, предусмотренные лесным законодательством Российской Федерации.</w:t>
      </w:r>
    </w:p>
    <w:p w:rsidR="002B557F" w:rsidRDefault="002B557F" w:rsidP="00CB4923">
      <w:pPr>
        <w:ind w:firstLine="709"/>
        <w:jc w:val="both"/>
        <w:rPr>
          <w:rFonts w:eastAsia="Times New Roman"/>
          <w:color w:val="auto"/>
          <w:szCs w:val="20"/>
        </w:rPr>
      </w:pPr>
      <w:r w:rsidRPr="002B557F">
        <w:rPr>
          <w:rFonts w:eastAsia="Times New Roman"/>
          <w:color w:val="auto"/>
          <w:szCs w:val="20"/>
        </w:rPr>
        <w:t xml:space="preserve">Термин «заготовка» применяется к </w:t>
      </w:r>
      <w:proofErr w:type="spellStart"/>
      <w:r w:rsidRPr="002B557F">
        <w:rPr>
          <w:rFonts w:eastAsia="Times New Roman"/>
          <w:color w:val="auto"/>
          <w:szCs w:val="20"/>
        </w:rPr>
        <w:t>недревесным</w:t>
      </w:r>
      <w:proofErr w:type="spellEnd"/>
      <w:r w:rsidRPr="002B557F">
        <w:rPr>
          <w:rFonts w:eastAsia="Times New Roman"/>
          <w:color w:val="auto"/>
          <w:szCs w:val="20"/>
        </w:rPr>
        <w:t xml:space="preserve"> лесным ресурсам, получаемым непосредственно от лесных насаждений (пни, луб, кора, береста, хворост, новогодние ели, веники, веточный корм, еловая, пихтовая, сосновая лапы, другие ветви и иная древесная зелень)</w:t>
      </w:r>
      <w:r w:rsidR="00853CCF">
        <w:rPr>
          <w:rFonts w:eastAsia="Times New Roman"/>
          <w:color w:val="auto"/>
          <w:szCs w:val="20"/>
        </w:rPr>
        <w:t>,</w:t>
      </w:r>
      <w:r w:rsidRPr="002B557F">
        <w:rPr>
          <w:rFonts w:eastAsia="Times New Roman"/>
          <w:color w:val="auto"/>
          <w:szCs w:val="20"/>
        </w:rPr>
        <w:t xml:space="preserve"> </w:t>
      </w:r>
      <w:r w:rsidR="00853CCF">
        <w:rPr>
          <w:rFonts w:eastAsia="Times New Roman"/>
          <w:color w:val="auto"/>
          <w:szCs w:val="20"/>
        </w:rPr>
        <w:t>т</w:t>
      </w:r>
      <w:r w:rsidRPr="002B557F">
        <w:rPr>
          <w:rFonts w:eastAsia="Times New Roman"/>
          <w:color w:val="auto"/>
          <w:szCs w:val="20"/>
        </w:rPr>
        <w:t xml:space="preserve">ермин «сбор» используется применительно к </w:t>
      </w:r>
      <w:proofErr w:type="spellStart"/>
      <w:r w:rsidRPr="002B557F">
        <w:rPr>
          <w:rFonts w:eastAsia="Times New Roman"/>
          <w:color w:val="auto"/>
          <w:szCs w:val="20"/>
        </w:rPr>
        <w:t>недревесным</w:t>
      </w:r>
      <w:proofErr w:type="spellEnd"/>
      <w:r w:rsidRPr="002B557F">
        <w:rPr>
          <w:rFonts w:eastAsia="Times New Roman"/>
          <w:color w:val="auto"/>
          <w:szCs w:val="20"/>
        </w:rPr>
        <w:t xml:space="preserve"> лесным ресурсам, непосредственно не относящихся к лесным насаждениям (мох, лесная подстилка, камыш, тростник).</w:t>
      </w:r>
    </w:p>
    <w:p w:rsidR="002B557F" w:rsidRPr="00D90AE5" w:rsidRDefault="00D90AE5" w:rsidP="00CB4923">
      <w:pPr>
        <w:ind w:firstLine="709"/>
        <w:jc w:val="both"/>
        <w:rPr>
          <w:rFonts w:cs="Arial"/>
          <w:color w:val="auto"/>
          <w:lang w:eastAsia="en-US"/>
        </w:rPr>
      </w:pPr>
      <w:r w:rsidRPr="002B557F">
        <w:rPr>
          <w:rFonts w:cs="Arial"/>
          <w:color w:val="auto"/>
          <w:lang w:eastAsia="en-US"/>
        </w:rPr>
        <w:t>Правил</w:t>
      </w:r>
      <w:r>
        <w:rPr>
          <w:rFonts w:cs="Arial"/>
          <w:color w:val="auto"/>
          <w:lang w:eastAsia="en-US"/>
        </w:rPr>
        <w:t>ами</w:t>
      </w:r>
      <w:r w:rsidRPr="002B557F">
        <w:rPr>
          <w:rFonts w:cs="Arial"/>
          <w:color w:val="auto"/>
          <w:lang w:eastAsia="en-US"/>
        </w:rPr>
        <w:t xml:space="preserve"> заготовки</w:t>
      </w:r>
      <w:r w:rsidRPr="002B557F">
        <w:rPr>
          <w:rFonts w:cs="Arial"/>
          <w:i/>
          <w:color w:val="auto"/>
          <w:lang w:eastAsia="en-US"/>
        </w:rPr>
        <w:t xml:space="preserve"> </w:t>
      </w:r>
      <w:r w:rsidRPr="002B557F">
        <w:rPr>
          <w:rFonts w:cs="Arial"/>
          <w:color w:val="auto"/>
          <w:lang w:eastAsia="en-US"/>
        </w:rPr>
        <w:t xml:space="preserve">и сбора </w:t>
      </w:r>
      <w:proofErr w:type="spellStart"/>
      <w:r w:rsidRPr="002B557F">
        <w:rPr>
          <w:rFonts w:cs="Arial"/>
          <w:color w:val="auto"/>
          <w:lang w:eastAsia="en-US"/>
        </w:rPr>
        <w:t>недревесных</w:t>
      </w:r>
      <w:proofErr w:type="spellEnd"/>
      <w:r w:rsidRPr="002B557F">
        <w:rPr>
          <w:rFonts w:cs="Arial"/>
          <w:color w:val="auto"/>
          <w:lang w:eastAsia="en-US"/>
        </w:rPr>
        <w:t xml:space="preserve"> лесных ресурсов</w:t>
      </w:r>
      <w:r>
        <w:rPr>
          <w:rFonts w:cs="Arial"/>
          <w:color w:val="auto"/>
          <w:lang w:eastAsia="en-US"/>
        </w:rPr>
        <w:t xml:space="preserve"> установлены т</w:t>
      </w:r>
      <w:r w:rsidR="002B557F" w:rsidRPr="002B557F">
        <w:rPr>
          <w:rFonts w:cs="Arial"/>
          <w:color w:val="auto"/>
          <w:lang w:eastAsia="en-US"/>
        </w:rPr>
        <w:t>ребования к использованию лесов при осуществлении заготовки</w:t>
      </w:r>
      <w:r>
        <w:rPr>
          <w:rFonts w:cs="Arial"/>
          <w:color w:val="auto"/>
          <w:lang w:eastAsia="en-US"/>
        </w:rPr>
        <w:t xml:space="preserve"> </w:t>
      </w:r>
      <w:r w:rsidR="002B557F" w:rsidRPr="002B557F">
        <w:rPr>
          <w:rFonts w:cs="Arial"/>
          <w:color w:val="auto"/>
          <w:lang w:eastAsia="en-US"/>
        </w:rPr>
        <w:t xml:space="preserve">и сбора отдельных видов </w:t>
      </w:r>
      <w:proofErr w:type="spellStart"/>
      <w:r w:rsidR="002B557F" w:rsidRPr="002B557F">
        <w:rPr>
          <w:rFonts w:cs="Arial"/>
          <w:color w:val="auto"/>
          <w:lang w:eastAsia="en-US"/>
        </w:rPr>
        <w:t>недревесных</w:t>
      </w:r>
      <w:proofErr w:type="spellEnd"/>
      <w:r w:rsidR="002B557F" w:rsidRPr="002B557F">
        <w:rPr>
          <w:rFonts w:cs="Arial"/>
          <w:color w:val="auto"/>
          <w:lang w:eastAsia="en-US"/>
        </w:rPr>
        <w:t xml:space="preserve"> лесных ресурсов</w:t>
      </w:r>
      <w:r>
        <w:rPr>
          <w:rFonts w:cs="Arial"/>
          <w:color w:val="auto"/>
          <w:lang w:eastAsia="en-US"/>
        </w:rPr>
        <w:t>.</w:t>
      </w:r>
    </w:p>
    <w:p w:rsidR="002B557F" w:rsidRPr="002B557F" w:rsidRDefault="002B557F" w:rsidP="00CB4923">
      <w:pPr>
        <w:autoSpaceDE w:val="0"/>
        <w:autoSpaceDN w:val="0"/>
        <w:adjustRightInd w:val="0"/>
        <w:ind w:firstLine="709"/>
        <w:jc w:val="both"/>
        <w:rPr>
          <w:rFonts w:cs="Arial"/>
          <w:color w:val="auto"/>
          <w:lang w:eastAsia="en-US"/>
        </w:rPr>
      </w:pPr>
      <w:r w:rsidRPr="002B557F">
        <w:rPr>
          <w:rFonts w:cs="Arial"/>
          <w:color w:val="auto"/>
          <w:lang w:eastAsia="en-US"/>
        </w:rPr>
        <w:t xml:space="preserve">Заготовка пней (заготовка </w:t>
      </w:r>
      <w:proofErr w:type="spellStart"/>
      <w:r w:rsidRPr="002B557F">
        <w:rPr>
          <w:rFonts w:cs="Arial"/>
          <w:color w:val="auto"/>
          <w:lang w:eastAsia="en-US"/>
        </w:rPr>
        <w:t>пневого</w:t>
      </w:r>
      <w:proofErr w:type="spellEnd"/>
      <w:r w:rsidRPr="002B557F">
        <w:rPr>
          <w:rFonts w:cs="Arial"/>
          <w:color w:val="auto"/>
          <w:lang w:eastAsia="en-US"/>
        </w:rPr>
        <w:t xml:space="preserve"> осмола</w:t>
      </w:r>
      <w:r w:rsidRPr="002B557F">
        <w:rPr>
          <w:rFonts w:ascii="Arial" w:hAnsi="Arial" w:cs="Arial"/>
          <w:color w:val="auto"/>
          <w:sz w:val="20"/>
          <w:szCs w:val="20"/>
          <w:lang w:eastAsia="en-US"/>
        </w:rPr>
        <w:t xml:space="preserve">) </w:t>
      </w:r>
      <w:r w:rsidRPr="002B557F">
        <w:rPr>
          <w:rFonts w:cs="Arial"/>
          <w:color w:val="auto"/>
          <w:lang w:eastAsia="en-US"/>
        </w:rPr>
        <w:t xml:space="preserve">разрешается в лесах любого целевого назначения, где она не может нанести ущерба насаждениям, подросту, </w:t>
      </w:r>
      <w:proofErr w:type="spellStart"/>
      <w:r w:rsidRPr="002B557F">
        <w:rPr>
          <w:rFonts w:cs="Arial"/>
          <w:color w:val="auto"/>
          <w:lang w:eastAsia="en-US"/>
        </w:rPr>
        <w:t>несомкнувшимся</w:t>
      </w:r>
      <w:proofErr w:type="spellEnd"/>
      <w:r w:rsidRPr="002B557F">
        <w:rPr>
          <w:rFonts w:cs="Arial"/>
          <w:color w:val="auto"/>
          <w:lang w:eastAsia="en-US"/>
        </w:rPr>
        <w:t xml:space="preserve"> лесным культурам.</w:t>
      </w:r>
    </w:p>
    <w:p w:rsidR="002B557F" w:rsidRPr="002B557F" w:rsidRDefault="002B557F" w:rsidP="00CB4923">
      <w:pPr>
        <w:autoSpaceDE w:val="0"/>
        <w:autoSpaceDN w:val="0"/>
        <w:adjustRightInd w:val="0"/>
        <w:ind w:firstLine="709"/>
        <w:jc w:val="both"/>
        <w:rPr>
          <w:rFonts w:cs="Arial"/>
          <w:color w:val="auto"/>
          <w:lang w:eastAsia="en-US"/>
        </w:rPr>
      </w:pPr>
      <w:r w:rsidRPr="002B557F">
        <w:rPr>
          <w:rFonts w:cs="Arial"/>
          <w:color w:val="auto"/>
          <w:lang w:eastAsia="en-US"/>
        </w:rPr>
        <w:t>Заготовка бересты</w:t>
      </w:r>
      <w:r w:rsidRPr="002B557F">
        <w:rPr>
          <w:rFonts w:ascii="Arial" w:hAnsi="Arial" w:cs="Arial"/>
          <w:color w:val="auto"/>
          <w:sz w:val="20"/>
          <w:szCs w:val="20"/>
          <w:lang w:eastAsia="en-US"/>
        </w:rPr>
        <w:t xml:space="preserve"> </w:t>
      </w:r>
      <w:r w:rsidRPr="002B557F">
        <w:rPr>
          <w:rFonts w:cs="Arial"/>
          <w:color w:val="auto"/>
          <w:lang w:eastAsia="en-US"/>
        </w:rPr>
        <w:t>допускается с растущих деревьев на отведенных в рубку лесных насаждениях, на лесных участках подлежащих расчистке (квартальные просеки, минерализованные полосы, противопожарные разрывы, трассы противопожарных и лесохозяйственных дорог и другие площади, где не требуется сохранение насаждений), а также со свежесрубленных деревьев на лесосеках при проведении выборочных и сплошных рубок.</w:t>
      </w:r>
    </w:p>
    <w:p w:rsidR="002B557F" w:rsidRPr="002B557F" w:rsidRDefault="002B557F" w:rsidP="00CB4923">
      <w:pPr>
        <w:ind w:firstLine="709"/>
        <w:jc w:val="both"/>
        <w:rPr>
          <w:rFonts w:eastAsia="Times New Roman"/>
          <w:color w:val="auto"/>
          <w:szCs w:val="20"/>
        </w:rPr>
      </w:pPr>
      <w:r w:rsidRPr="002B557F">
        <w:rPr>
          <w:rFonts w:eastAsia="Times New Roman"/>
          <w:color w:val="auto"/>
          <w:szCs w:val="20"/>
        </w:rPr>
        <w:t>Запрещается рубка деревьев для заготовки бересты.</w:t>
      </w:r>
    </w:p>
    <w:p w:rsidR="002B557F" w:rsidRPr="002B557F" w:rsidRDefault="002B557F" w:rsidP="00CB4923">
      <w:pPr>
        <w:autoSpaceDE w:val="0"/>
        <w:autoSpaceDN w:val="0"/>
        <w:adjustRightInd w:val="0"/>
        <w:ind w:firstLine="709"/>
        <w:jc w:val="both"/>
        <w:rPr>
          <w:rFonts w:cs="Arial"/>
          <w:color w:val="auto"/>
          <w:lang w:eastAsia="en-US"/>
        </w:rPr>
      </w:pPr>
      <w:r w:rsidRPr="002B557F">
        <w:rPr>
          <w:rFonts w:cs="Arial"/>
          <w:color w:val="auto"/>
          <w:lang w:eastAsia="en-US"/>
        </w:rPr>
        <w:t>Заготовка коры деревьев и кустарников</w:t>
      </w:r>
      <w:r w:rsidRPr="002B557F">
        <w:rPr>
          <w:rFonts w:ascii="Arial" w:hAnsi="Arial" w:cs="Arial"/>
          <w:color w:val="auto"/>
          <w:sz w:val="20"/>
          <w:szCs w:val="20"/>
          <w:lang w:eastAsia="en-US"/>
        </w:rPr>
        <w:t xml:space="preserve"> </w:t>
      </w:r>
      <w:r w:rsidRPr="002B557F">
        <w:rPr>
          <w:rFonts w:cs="Arial"/>
          <w:color w:val="auto"/>
          <w:lang w:eastAsia="en-US"/>
        </w:rPr>
        <w:t>осуществляется одновременно с рубкой деревьев и кустарников в течение года. Ивовое корье заготавливается в весенне-летний период.</w:t>
      </w:r>
    </w:p>
    <w:p w:rsidR="002B557F" w:rsidRPr="002B557F" w:rsidRDefault="002B557F" w:rsidP="00CB4923">
      <w:pPr>
        <w:autoSpaceDE w:val="0"/>
        <w:autoSpaceDN w:val="0"/>
        <w:adjustRightInd w:val="0"/>
        <w:ind w:firstLine="709"/>
        <w:jc w:val="both"/>
        <w:rPr>
          <w:rFonts w:cs="Arial"/>
          <w:color w:val="auto"/>
          <w:lang w:eastAsia="en-US"/>
        </w:rPr>
      </w:pPr>
      <w:r w:rsidRPr="002B557F">
        <w:rPr>
          <w:rFonts w:cs="Arial"/>
          <w:color w:val="auto"/>
          <w:lang w:eastAsia="en-US"/>
        </w:rPr>
        <w:t>Хворостом являются срезанные тонкие стволы деревьев диаметром в комле до 4 см, а также срезанные вершины, сучья и ветви деревьев.</w:t>
      </w:r>
    </w:p>
    <w:p w:rsidR="002B557F" w:rsidRPr="002B557F" w:rsidRDefault="002B557F" w:rsidP="00CB4923">
      <w:pPr>
        <w:autoSpaceDE w:val="0"/>
        <w:autoSpaceDN w:val="0"/>
        <w:adjustRightInd w:val="0"/>
        <w:ind w:firstLine="709"/>
        <w:jc w:val="both"/>
        <w:rPr>
          <w:rFonts w:cs="Arial"/>
          <w:color w:val="auto"/>
          <w:lang w:eastAsia="en-US"/>
        </w:rPr>
      </w:pPr>
      <w:r w:rsidRPr="002B557F">
        <w:rPr>
          <w:rFonts w:cs="Arial"/>
          <w:color w:val="auto"/>
          <w:lang w:eastAsia="en-US"/>
        </w:rPr>
        <w:t>Заготовка веточного корма</w:t>
      </w:r>
      <w:r w:rsidRPr="002B557F">
        <w:rPr>
          <w:rFonts w:ascii="Arial" w:hAnsi="Arial" w:cs="Arial"/>
          <w:color w:val="auto"/>
          <w:sz w:val="20"/>
          <w:szCs w:val="20"/>
          <w:lang w:eastAsia="en-US"/>
        </w:rPr>
        <w:t xml:space="preserve"> </w:t>
      </w:r>
      <w:r w:rsidRPr="002B557F">
        <w:rPr>
          <w:rFonts w:cs="Arial"/>
          <w:color w:val="auto"/>
          <w:lang w:eastAsia="en-US"/>
        </w:rPr>
        <w:t>производится со срубленных деревьев при проведении выборочных и сплошных рубок.</w:t>
      </w:r>
    </w:p>
    <w:p w:rsidR="002B557F" w:rsidRPr="002B557F" w:rsidRDefault="002B557F" w:rsidP="00CB4923">
      <w:pPr>
        <w:autoSpaceDE w:val="0"/>
        <w:autoSpaceDN w:val="0"/>
        <w:adjustRightInd w:val="0"/>
        <w:ind w:firstLine="709"/>
        <w:jc w:val="both"/>
        <w:rPr>
          <w:rFonts w:cs="Arial"/>
          <w:color w:val="auto"/>
          <w:lang w:eastAsia="en-US"/>
        </w:rPr>
      </w:pPr>
      <w:r w:rsidRPr="002B557F">
        <w:rPr>
          <w:rFonts w:cs="Arial"/>
          <w:color w:val="auto"/>
          <w:lang w:eastAsia="en-US"/>
        </w:rPr>
        <w:t>Веточным кормом называют ветви толщиной до 1,5 см, заготовленные из побегов лиственных и хвойных пород и предназначенные на корм скоту.</w:t>
      </w:r>
    </w:p>
    <w:p w:rsidR="002B557F" w:rsidRPr="002B557F" w:rsidRDefault="002B557F" w:rsidP="00CB4923">
      <w:pPr>
        <w:autoSpaceDE w:val="0"/>
        <w:autoSpaceDN w:val="0"/>
        <w:adjustRightInd w:val="0"/>
        <w:ind w:firstLine="709"/>
        <w:jc w:val="both"/>
        <w:rPr>
          <w:rFonts w:cs="Arial"/>
          <w:color w:val="auto"/>
          <w:lang w:eastAsia="en-US"/>
        </w:rPr>
      </w:pPr>
      <w:r w:rsidRPr="002B557F">
        <w:rPr>
          <w:rFonts w:cs="Arial"/>
          <w:color w:val="auto"/>
          <w:lang w:eastAsia="en-US"/>
        </w:rPr>
        <w:t>Заготавливают веточный корм из побегов лиственных пород в основном летом, хвойных пород - круглогодично.</w:t>
      </w:r>
    </w:p>
    <w:p w:rsidR="002B557F" w:rsidRPr="002B557F" w:rsidRDefault="002B557F" w:rsidP="00CB4923">
      <w:pPr>
        <w:autoSpaceDE w:val="0"/>
        <w:autoSpaceDN w:val="0"/>
        <w:adjustRightInd w:val="0"/>
        <w:ind w:firstLine="709"/>
        <w:jc w:val="both"/>
        <w:rPr>
          <w:rFonts w:cs="Arial"/>
          <w:color w:val="auto"/>
          <w:lang w:eastAsia="en-US"/>
        </w:rPr>
      </w:pPr>
      <w:r w:rsidRPr="002B557F">
        <w:rPr>
          <w:rFonts w:cs="Arial"/>
          <w:color w:val="auto"/>
          <w:lang w:eastAsia="en-US"/>
        </w:rPr>
        <w:t>Заготовка еловых, пихтовых, сосновых лап</w:t>
      </w:r>
      <w:r w:rsidRPr="002B557F">
        <w:rPr>
          <w:rFonts w:ascii="Arial" w:hAnsi="Arial" w:cs="Arial"/>
          <w:color w:val="auto"/>
          <w:sz w:val="20"/>
          <w:szCs w:val="20"/>
          <w:lang w:eastAsia="en-US"/>
        </w:rPr>
        <w:t xml:space="preserve"> </w:t>
      </w:r>
      <w:r w:rsidRPr="002B557F">
        <w:rPr>
          <w:rFonts w:cs="Arial"/>
          <w:color w:val="auto"/>
          <w:lang w:eastAsia="en-US"/>
        </w:rPr>
        <w:t>разрешается только со срубленных деревьев на лесосеках при проведении выборочных и сплошных рубок.</w:t>
      </w:r>
    </w:p>
    <w:p w:rsidR="002B557F" w:rsidRPr="002B557F" w:rsidRDefault="002B557F" w:rsidP="00CB4923">
      <w:pPr>
        <w:autoSpaceDE w:val="0"/>
        <w:autoSpaceDN w:val="0"/>
        <w:adjustRightInd w:val="0"/>
        <w:ind w:firstLine="709"/>
        <w:jc w:val="both"/>
        <w:rPr>
          <w:rFonts w:cs="Arial"/>
          <w:color w:val="auto"/>
          <w:lang w:eastAsia="en-US"/>
        </w:rPr>
      </w:pPr>
      <w:r w:rsidRPr="002B557F">
        <w:rPr>
          <w:rFonts w:cs="Arial"/>
          <w:color w:val="auto"/>
          <w:lang w:eastAsia="en-US"/>
        </w:rPr>
        <w:t>Заготовка елей и (или) деревьев других хвойных пород для новогодних праздников</w:t>
      </w:r>
      <w:r w:rsidRPr="002B557F">
        <w:rPr>
          <w:rFonts w:ascii="Arial" w:hAnsi="Arial" w:cs="Arial"/>
          <w:color w:val="auto"/>
          <w:sz w:val="20"/>
          <w:szCs w:val="20"/>
          <w:lang w:eastAsia="en-US"/>
        </w:rPr>
        <w:t xml:space="preserve"> </w:t>
      </w:r>
      <w:r w:rsidRPr="002B557F">
        <w:rPr>
          <w:rFonts w:cs="Arial"/>
          <w:color w:val="auto"/>
          <w:lang w:eastAsia="en-US"/>
        </w:rPr>
        <w:t>гражданами, юридическими лицами осуществляется в исключительных случаях, предусмотренных законами субъектов Российской Федерации, на основании договоров купли-продажи лесных насаждений без предоставления лесных участков согласно части 4.1. статьи 32 ЛК РФ.</w:t>
      </w:r>
    </w:p>
    <w:p w:rsidR="002B557F" w:rsidRPr="002B557F" w:rsidRDefault="002B557F" w:rsidP="00CB4923">
      <w:pPr>
        <w:ind w:firstLine="709"/>
        <w:jc w:val="both"/>
        <w:rPr>
          <w:rFonts w:eastAsia="Times New Roman"/>
          <w:color w:val="auto"/>
          <w:szCs w:val="20"/>
        </w:rPr>
      </w:pPr>
      <w:r w:rsidRPr="002B557F">
        <w:rPr>
          <w:rFonts w:eastAsia="Times New Roman"/>
          <w:color w:val="auto"/>
        </w:rPr>
        <w:t>Заготовка елей и (или) деревьев других хвойных пород для новогодних праздников</w:t>
      </w:r>
      <w:r w:rsidRPr="002B557F">
        <w:rPr>
          <w:rFonts w:eastAsia="Times New Roman"/>
          <w:color w:val="auto"/>
          <w:szCs w:val="20"/>
        </w:rPr>
        <w:t xml:space="preserve"> в первую очередь производится на специальных плантациях, лесных участках, подлежащих расчистке (квартальные просеки, минерализованные полосы, противопожарные разрывы, трассы противопожарных и лесохозяйственных дорог и другие площади, где не требуется сохранения подроста и насаждений).</w:t>
      </w:r>
    </w:p>
    <w:p w:rsidR="002B557F" w:rsidRPr="002B557F" w:rsidRDefault="002B557F" w:rsidP="00CB4923">
      <w:pPr>
        <w:autoSpaceDE w:val="0"/>
        <w:autoSpaceDN w:val="0"/>
        <w:adjustRightInd w:val="0"/>
        <w:ind w:firstLine="709"/>
        <w:jc w:val="both"/>
        <w:rPr>
          <w:rFonts w:cs="Arial"/>
          <w:color w:val="auto"/>
          <w:lang w:eastAsia="en-US"/>
        </w:rPr>
      </w:pPr>
      <w:r w:rsidRPr="002B557F">
        <w:rPr>
          <w:rFonts w:cs="Arial"/>
          <w:color w:val="auto"/>
          <w:lang w:eastAsia="en-US"/>
        </w:rPr>
        <w:t>Заготовка мха, лесной подстилки, опавших листьев, камыша, тростника</w:t>
      </w:r>
      <w:r w:rsidRPr="002B557F">
        <w:rPr>
          <w:rFonts w:ascii="Arial" w:hAnsi="Arial" w:cs="Arial"/>
          <w:color w:val="auto"/>
          <w:sz w:val="20"/>
          <w:szCs w:val="20"/>
          <w:lang w:eastAsia="en-US"/>
        </w:rPr>
        <w:t xml:space="preserve"> </w:t>
      </w:r>
      <w:r w:rsidRPr="002B557F">
        <w:rPr>
          <w:rFonts w:cs="Arial"/>
          <w:color w:val="auto"/>
          <w:lang w:eastAsia="en-US"/>
        </w:rPr>
        <w:t>производится с целью их использования в качестве вспомогательного материала для строительства, а также корма и подстилки для сельскохозяйственных животных или приготовления компоста. При их заготовке не должен быть нанесен вред окружающей среде.</w:t>
      </w:r>
    </w:p>
    <w:p w:rsidR="002B557F" w:rsidRPr="002B557F" w:rsidRDefault="007A68A9" w:rsidP="00CB4923">
      <w:pPr>
        <w:ind w:firstLine="709"/>
        <w:jc w:val="both"/>
        <w:rPr>
          <w:rFonts w:eastAsia="Times New Roman"/>
          <w:color w:val="auto"/>
          <w:szCs w:val="20"/>
        </w:rPr>
      </w:pPr>
      <w:r>
        <w:rPr>
          <w:rFonts w:eastAsia="Times New Roman"/>
          <w:color w:val="auto"/>
          <w:szCs w:val="20"/>
        </w:rPr>
        <w:t>С</w:t>
      </w:r>
      <w:r w:rsidR="002B557F" w:rsidRPr="002B557F">
        <w:rPr>
          <w:rFonts w:eastAsia="Times New Roman"/>
          <w:color w:val="auto"/>
          <w:szCs w:val="20"/>
        </w:rPr>
        <w:t>бор подстилки в лесах, выполняющих функции защиты природных и иных объектов</w:t>
      </w:r>
      <w:r>
        <w:rPr>
          <w:rFonts w:eastAsia="Times New Roman"/>
          <w:color w:val="auto"/>
          <w:szCs w:val="20"/>
        </w:rPr>
        <w:t>, в том числе в городских лесах,</w:t>
      </w:r>
      <w:r w:rsidRPr="007A68A9">
        <w:rPr>
          <w:rFonts w:eastAsia="Times New Roman"/>
          <w:color w:val="auto"/>
          <w:szCs w:val="20"/>
        </w:rPr>
        <w:t xml:space="preserve"> </w:t>
      </w:r>
      <w:r>
        <w:rPr>
          <w:rFonts w:eastAsia="Times New Roman"/>
          <w:color w:val="auto"/>
          <w:szCs w:val="20"/>
        </w:rPr>
        <w:t>з</w:t>
      </w:r>
      <w:r w:rsidRPr="002B557F">
        <w:rPr>
          <w:rFonts w:eastAsia="Times New Roman"/>
          <w:color w:val="auto"/>
          <w:szCs w:val="20"/>
        </w:rPr>
        <w:t>апрещается</w:t>
      </w:r>
      <w:r w:rsidR="002B557F" w:rsidRPr="002B557F">
        <w:rPr>
          <w:rFonts w:eastAsia="Times New Roman"/>
          <w:color w:val="auto"/>
          <w:szCs w:val="20"/>
        </w:rPr>
        <w:t>.</w:t>
      </w:r>
    </w:p>
    <w:p w:rsidR="002B557F" w:rsidRPr="002B557F" w:rsidRDefault="002B557F" w:rsidP="00CB4923">
      <w:pPr>
        <w:autoSpaceDE w:val="0"/>
        <w:autoSpaceDN w:val="0"/>
        <w:adjustRightInd w:val="0"/>
        <w:ind w:firstLine="709"/>
        <w:jc w:val="both"/>
        <w:rPr>
          <w:rFonts w:cs="Arial"/>
          <w:color w:val="auto"/>
          <w:lang w:eastAsia="en-US"/>
        </w:rPr>
      </w:pPr>
      <w:r w:rsidRPr="002B557F">
        <w:rPr>
          <w:rFonts w:cs="Arial"/>
          <w:color w:val="auto"/>
          <w:lang w:eastAsia="en-US"/>
        </w:rPr>
        <w:t>Заготовка (выкопка) деревьев на лесных участках может проводиться в хвойных и лиственных насаждениях в возрасте до 20 лет, в кедровых насаждениях и насаждениях твердолиственных пород семенного происхождения - до 40 лет.</w:t>
      </w:r>
    </w:p>
    <w:p w:rsidR="002B557F" w:rsidRPr="002B557F" w:rsidRDefault="002B557F" w:rsidP="00CB4923">
      <w:pPr>
        <w:ind w:firstLine="709"/>
        <w:jc w:val="both"/>
        <w:rPr>
          <w:rFonts w:cs="Arial"/>
          <w:color w:val="auto"/>
          <w:lang w:eastAsia="en-US"/>
        </w:rPr>
      </w:pPr>
      <w:r w:rsidRPr="002B557F">
        <w:rPr>
          <w:rFonts w:eastAsia="Times New Roman"/>
          <w:color w:val="auto"/>
          <w:szCs w:val="20"/>
        </w:rPr>
        <w:t>Заготовка (выкопка) кустарников подлеска на лесных участках может производиться в насаждениях с подлеском средней или высокой густоты и преобладанием в его составе заготавливаемого вида. Число оставшихся кустов заготавливаемого вида после выкопки не должно быть менее 1000 штук на гектар.</w:t>
      </w:r>
      <w:r w:rsidR="007A68A9">
        <w:rPr>
          <w:rFonts w:eastAsia="Times New Roman"/>
          <w:color w:val="auto"/>
          <w:szCs w:val="20"/>
        </w:rPr>
        <w:t xml:space="preserve"> </w:t>
      </w:r>
      <w:r w:rsidRPr="002B557F">
        <w:rPr>
          <w:rFonts w:cs="Arial"/>
          <w:color w:val="auto"/>
          <w:lang w:eastAsia="en-US"/>
        </w:rPr>
        <w:t>Следует засыпать и заравнивать ямы после заготовки (выкопки) деревьев, кустарников и лиан.</w:t>
      </w:r>
    </w:p>
    <w:p w:rsidR="002B557F" w:rsidRPr="002B557F" w:rsidRDefault="002B557F" w:rsidP="00CB4923">
      <w:pPr>
        <w:autoSpaceDE w:val="0"/>
        <w:autoSpaceDN w:val="0"/>
        <w:adjustRightInd w:val="0"/>
        <w:ind w:firstLine="709"/>
        <w:jc w:val="both"/>
        <w:rPr>
          <w:rFonts w:cs="Arial"/>
          <w:color w:val="auto"/>
          <w:lang w:eastAsia="en-US"/>
        </w:rPr>
      </w:pPr>
      <w:r w:rsidRPr="002B557F">
        <w:rPr>
          <w:rFonts w:cs="Arial"/>
          <w:color w:val="auto"/>
          <w:lang w:eastAsia="en-US"/>
        </w:rPr>
        <w:t>Заготовка веников, ветвей и кустарников лиственных пород для мётел и плетения</w:t>
      </w:r>
      <w:r w:rsidRPr="002B557F">
        <w:rPr>
          <w:rFonts w:cs="Arial"/>
          <w:b/>
          <w:color w:val="auto"/>
          <w:lang w:eastAsia="en-US"/>
        </w:rPr>
        <w:t xml:space="preserve"> </w:t>
      </w:r>
      <w:r w:rsidRPr="002B557F">
        <w:rPr>
          <w:rFonts w:cs="Arial"/>
          <w:color w:val="auto"/>
          <w:lang w:eastAsia="en-US"/>
        </w:rPr>
        <w:t>производится на лесных участках, подлежащих расчистке (квартальные просеки, противопожарные разрывы, трассы противопожарных и лесохозяйственных дорог, сенокосы, линии электропередачи, зоны затопления и другие площади, где не требуется сохранения подроста и насаждений), а также со срубленных деревьев на лесосеках при проведении выборочных и сплошных рубок.</w:t>
      </w:r>
    </w:p>
    <w:p w:rsidR="002B557F" w:rsidRPr="002B557F" w:rsidRDefault="002B557F" w:rsidP="00CB4923">
      <w:pPr>
        <w:autoSpaceDE w:val="0"/>
        <w:autoSpaceDN w:val="0"/>
        <w:adjustRightInd w:val="0"/>
        <w:ind w:firstLine="709"/>
        <w:jc w:val="both"/>
        <w:rPr>
          <w:rFonts w:cs="Arial"/>
          <w:color w:val="auto"/>
          <w:lang w:eastAsia="en-US"/>
        </w:rPr>
      </w:pPr>
      <w:r w:rsidRPr="002B557F">
        <w:rPr>
          <w:rFonts w:cs="Arial"/>
          <w:color w:val="auto"/>
          <w:lang w:eastAsia="en-US"/>
        </w:rPr>
        <w:t xml:space="preserve">К </w:t>
      </w:r>
      <w:r w:rsidR="00FF066F">
        <w:rPr>
          <w:rFonts w:cs="Arial"/>
          <w:color w:val="auto"/>
          <w:lang w:eastAsia="en-US"/>
        </w:rPr>
        <w:t xml:space="preserve">заготовке </w:t>
      </w:r>
      <w:r w:rsidRPr="002B557F">
        <w:rPr>
          <w:rFonts w:cs="Arial"/>
          <w:color w:val="auto"/>
          <w:lang w:eastAsia="en-US"/>
        </w:rPr>
        <w:t>древесной зелени относ</w:t>
      </w:r>
      <w:r w:rsidR="00FF066F">
        <w:rPr>
          <w:rFonts w:cs="Arial"/>
          <w:color w:val="auto"/>
          <w:lang w:eastAsia="en-US"/>
        </w:rPr>
        <w:t>и</w:t>
      </w:r>
      <w:r w:rsidRPr="002B557F">
        <w:rPr>
          <w:rFonts w:cs="Arial"/>
          <w:color w:val="auto"/>
          <w:lang w:eastAsia="en-US"/>
        </w:rPr>
        <w:t xml:space="preserve">тся </w:t>
      </w:r>
      <w:r w:rsidR="00FF066F">
        <w:rPr>
          <w:rFonts w:cs="Arial"/>
          <w:color w:val="auto"/>
          <w:lang w:eastAsia="en-US"/>
        </w:rPr>
        <w:t xml:space="preserve">заготовка </w:t>
      </w:r>
      <w:r w:rsidRPr="002B557F">
        <w:rPr>
          <w:rFonts w:cs="Arial"/>
          <w:color w:val="auto"/>
          <w:lang w:eastAsia="en-US"/>
        </w:rPr>
        <w:t>листь</w:t>
      </w:r>
      <w:r w:rsidR="00FF066F">
        <w:rPr>
          <w:rFonts w:cs="Arial"/>
          <w:color w:val="auto"/>
          <w:lang w:eastAsia="en-US"/>
        </w:rPr>
        <w:t>ев</w:t>
      </w:r>
      <w:r w:rsidRPr="002B557F">
        <w:rPr>
          <w:rFonts w:cs="Arial"/>
          <w:color w:val="auto"/>
          <w:lang w:eastAsia="en-US"/>
        </w:rPr>
        <w:t>, поч</w:t>
      </w:r>
      <w:r w:rsidR="00FF066F">
        <w:rPr>
          <w:rFonts w:cs="Arial"/>
          <w:color w:val="auto"/>
          <w:lang w:eastAsia="en-US"/>
        </w:rPr>
        <w:t>ек</w:t>
      </w:r>
      <w:r w:rsidRPr="002B557F">
        <w:rPr>
          <w:rFonts w:cs="Arial"/>
          <w:color w:val="auto"/>
          <w:lang w:eastAsia="en-US"/>
        </w:rPr>
        <w:t>, хво</w:t>
      </w:r>
      <w:r w:rsidR="00FF066F">
        <w:rPr>
          <w:rFonts w:cs="Arial"/>
          <w:color w:val="auto"/>
          <w:lang w:eastAsia="en-US"/>
        </w:rPr>
        <w:t>и</w:t>
      </w:r>
      <w:r w:rsidRPr="002B557F">
        <w:rPr>
          <w:rFonts w:cs="Arial"/>
          <w:color w:val="auto"/>
          <w:lang w:eastAsia="en-US"/>
        </w:rPr>
        <w:t xml:space="preserve"> и побег</w:t>
      </w:r>
      <w:r w:rsidR="00FF066F">
        <w:rPr>
          <w:rFonts w:cs="Arial"/>
          <w:color w:val="auto"/>
          <w:lang w:eastAsia="en-US"/>
        </w:rPr>
        <w:t>ов</w:t>
      </w:r>
      <w:r w:rsidRPr="002B557F">
        <w:rPr>
          <w:rFonts w:cs="Arial"/>
          <w:color w:val="auto"/>
          <w:lang w:eastAsia="en-US"/>
        </w:rPr>
        <w:t xml:space="preserve"> хвойных и лиственных пород с диаметром до 8 мм у основания.</w:t>
      </w:r>
    </w:p>
    <w:p w:rsidR="002B557F" w:rsidRDefault="002B557F" w:rsidP="00CB4923">
      <w:pPr>
        <w:autoSpaceDE w:val="0"/>
        <w:autoSpaceDN w:val="0"/>
        <w:adjustRightInd w:val="0"/>
        <w:ind w:firstLine="709"/>
        <w:jc w:val="both"/>
        <w:rPr>
          <w:rFonts w:cs="Arial"/>
          <w:color w:val="auto"/>
          <w:lang w:eastAsia="en-US"/>
        </w:rPr>
      </w:pPr>
      <w:r w:rsidRPr="002B557F">
        <w:rPr>
          <w:rFonts w:cs="Arial"/>
          <w:color w:val="auto"/>
          <w:lang w:eastAsia="en-US"/>
        </w:rPr>
        <w:t>Заготовка древесной зелени для производства хвойно-витаминной муки разрешается только со срубленных деревьев на лесосеках при проведении выборочных и сплошных рубок.</w:t>
      </w:r>
    </w:p>
    <w:p w:rsidR="00185004" w:rsidRPr="00185004" w:rsidRDefault="00704430" w:rsidP="00CB4923">
      <w:pPr>
        <w:overflowPunct w:val="0"/>
        <w:autoSpaceDE w:val="0"/>
        <w:autoSpaceDN w:val="0"/>
        <w:adjustRightInd w:val="0"/>
        <w:ind w:firstLine="709"/>
        <w:jc w:val="both"/>
        <w:rPr>
          <w:rFonts w:eastAsia="Times New Roman"/>
          <w:color w:val="auto"/>
        </w:rPr>
      </w:pPr>
      <w:r>
        <w:rPr>
          <w:rFonts w:eastAsia="Times New Roman"/>
          <w:color w:val="auto"/>
        </w:rPr>
        <w:t>Заготовка в</w:t>
      </w:r>
      <w:r w:rsidR="00185004" w:rsidRPr="00185004">
        <w:rPr>
          <w:rFonts w:eastAsia="Times New Roman"/>
          <w:color w:val="auto"/>
        </w:rPr>
        <w:t>еточн</w:t>
      </w:r>
      <w:r>
        <w:rPr>
          <w:rFonts w:eastAsia="Times New Roman"/>
          <w:color w:val="auto"/>
        </w:rPr>
        <w:t>ого</w:t>
      </w:r>
      <w:r w:rsidR="00185004" w:rsidRPr="00185004">
        <w:rPr>
          <w:rFonts w:eastAsia="Times New Roman"/>
          <w:color w:val="auto"/>
        </w:rPr>
        <w:t xml:space="preserve"> корм</w:t>
      </w:r>
      <w:r>
        <w:rPr>
          <w:rFonts w:eastAsia="Times New Roman"/>
          <w:color w:val="auto"/>
        </w:rPr>
        <w:t>а</w:t>
      </w:r>
      <w:r w:rsidR="00185004" w:rsidRPr="00185004">
        <w:rPr>
          <w:rFonts w:eastAsia="Times New Roman"/>
          <w:color w:val="auto"/>
        </w:rPr>
        <w:t xml:space="preserve"> </w:t>
      </w:r>
      <w:r>
        <w:rPr>
          <w:rFonts w:eastAsia="Times New Roman"/>
          <w:color w:val="auto"/>
        </w:rPr>
        <w:t xml:space="preserve">представляет собой </w:t>
      </w:r>
      <w:r w:rsidRPr="00185004">
        <w:rPr>
          <w:rFonts w:eastAsia="Times New Roman"/>
          <w:color w:val="auto"/>
        </w:rPr>
        <w:t>заготов</w:t>
      </w:r>
      <w:r>
        <w:rPr>
          <w:rFonts w:eastAsia="Times New Roman"/>
          <w:color w:val="auto"/>
        </w:rPr>
        <w:t>ку</w:t>
      </w:r>
      <w:r w:rsidRPr="00185004">
        <w:rPr>
          <w:rFonts w:eastAsia="Times New Roman"/>
          <w:color w:val="auto"/>
        </w:rPr>
        <w:t xml:space="preserve"> </w:t>
      </w:r>
      <w:r w:rsidR="00185004" w:rsidRPr="00185004">
        <w:rPr>
          <w:rFonts w:eastAsia="Times New Roman"/>
          <w:color w:val="auto"/>
        </w:rPr>
        <w:t>ветв</w:t>
      </w:r>
      <w:r>
        <w:rPr>
          <w:rFonts w:eastAsia="Times New Roman"/>
          <w:color w:val="auto"/>
        </w:rPr>
        <w:t>ей</w:t>
      </w:r>
      <w:r w:rsidR="00185004" w:rsidRPr="00185004">
        <w:rPr>
          <w:rFonts w:eastAsia="Times New Roman"/>
          <w:color w:val="auto"/>
        </w:rPr>
        <w:t xml:space="preserve"> толщиной до 1 см </w:t>
      </w:r>
      <w:r w:rsidR="00675A12">
        <w:rPr>
          <w:rFonts w:eastAsia="Times New Roman"/>
          <w:color w:val="auto"/>
        </w:rPr>
        <w:t xml:space="preserve">и длиной 0,5-1,0 м </w:t>
      </w:r>
      <w:r w:rsidR="00185004" w:rsidRPr="00185004">
        <w:rPr>
          <w:rFonts w:eastAsia="Times New Roman"/>
          <w:color w:val="auto"/>
        </w:rPr>
        <w:t xml:space="preserve">из побегов </w:t>
      </w:r>
      <w:r w:rsidR="00185004">
        <w:rPr>
          <w:rFonts w:eastAsia="Times New Roman"/>
          <w:color w:val="auto"/>
        </w:rPr>
        <w:t>деревьев</w:t>
      </w:r>
      <w:r>
        <w:rPr>
          <w:rFonts w:eastAsia="Times New Roman"/>
          <w:color w:val="auto"/>
        </w:rPr>
        <w:t xml:space="preserve"> </w:t>
      </w:r>
      <w:r w:rsidR="00185004" w:rsidRPr="00185004">
        <w:rPr>
          <w:rFonts w:eastAsia="Times New Roman"/>
          <w:color w:val="auto"/>
        </w:rPr>
        <w:t xml:space="preserve"> </w:t>
      </w:r>
      <w:r>
        <w:rPr>
          <w:rFonts w:eastAsia="Times New Roman"/>
          <w:color w:val="auto"/>
        </w:rPr>
        <w:t>(</w:t>
      </w:r>
      <w:r w:rsidR="00185004" w:rsidRPr="00185004">
        <w:rPr>
          <w:rFonts w:eastAsia="Times New Roman"/>
          <w:color w:val="auto"/>
        </w:rPr>
        <w:t>береза, осина</w:t>
      </w:r>
      <w:r w:rsidR="00675A12">
        <w:rPr>
          <w:rFonts w:eastAsia="Times New Roman"/>
          <w:color w:val="auto"/>
        </w:rPr>
        <w:t xml:space="preserve">, ива, </w:t>
      </w:r>
      <w:r w:rsidR="000B5169">
        <w:rPr>
          <w:rFonts w:eastAsia="Times New Roman"/>
          <w:color w:val="auto"/>
        </w:rPr>
        <w:t xml:space="preserve">тополь, </w:t>
      </w:r>
      <w:r w:rsidR="00675A12">
        <w:rPr>
          <w:rFonts w:eastAsia="Times New Roman"/>
          <w:color w:val="auto"/>
        </w:rPr>
        <w:t>сосна</w:t>
      </w:r>
      <w:r>
        <w:rPr>
          <w:rFonts w:eastAsia="Times New Roman"/>
          <w:color w:val="auto"/>
        </w:rPr>
        <w:t xml:space="preserve"> и др.)</w:t>
      </w:r>
      <w:r w:rsidR="00675A12">
        <w:rPr>
          <w:rFonts w:eastAsia="Times New Roman"/>
          <w:color w:val="auto"/>
        </w:rPr>
        <w:t>.</w:t>
      </w:r>
      <w:r w:rsidR="00185004" w:rsidRPr="00185004">
        <w:rPr>
          <w:rFonts w:eastAsia="Times New Roman"/>
          <w:color w:val="auto"/>
        </w:rPr>
        <w:t xml:space="preserve"> Заготавливают веточный корм </w:t>
      </w:r>
      <w:r w:rsidR="00F17CA7">
        <w:rPr>
          <w:rFonts w:eastAsia="Times New Roman"/>
          <w:color w:val="auto"/>
        </w:rPr>
        <w:t xml:space="preserve">в </w:t>
      </w:r>
      <w:r w:rsidR="00185004" w:rsidRPr="00185004">
        <w:rPr>
          <w:rFonts w:eastAsia="Times New Roman"/>
          <w:color w:val="auto"/>
        </w:rPr>
        <w:t>лет</w:t>
      </w:r>
      <w:r w:rsidR="00F17CA7">
        <w:rPr>
          <w:rFonts w:eastAsia="Times New Roman"/>
          <w:color w:val="auto"/>
        </w:rPr>
        <w:t>ний период</w:t>
      </w:r>
      <w:r w:rsidR="00A4064C">
        <w:rPr>
          <w:rFonts w:eastAsia="Times New Roman"/>
          <w:color w:val="auto"/>
        </w:rPr>
        <w:t xml:space="preserve"> (июнь-июль</w:t>
      </w:r>
      <w:r w:rsidR="00185004" w:rsidRPr="00185004">
        <w:rPr>
          <w:rFonts w:eastAsia="Times New Roman"/>
          <w:color w:val="auto"/>
        </w:rPr>
        <w:t xml:space="preserve">, хвойных пород – круглогодично. Заготовка веточного корма производится со срубленных деревьев при проведении рубок. </w:t>
      </w:r>
    </w:p>
    <w:p w:rsidR="00185004" w:rsidRPr="002B557F" w:rsidRDefault="00185004" w:rsidP="00CB4923">
      <w:pPr>
        <w:autoSpaceDE w:val="0"/>
        <w:autoSpaceDN w:val="0"/>
        <w:adjustRightInd w:val="0"/>
        <w:ind w:firstLine="709"/>
        <w:jc w:val="both"/>
        <w:rPr>
          <w:rFonts w:cs="Arial"/>
          <w:color w:val="auto"/>
          <w:lang w:eastAsia="en-US"/>
        </w:rPr>
      </w:pPr>
    </w:p>
    <w:p w:rsidR="00BA5220" w:rsidRDefault="00E9069D" w:rsidP="00CB4923">
      <w:pPr>
        <w:suppressAutoHyphens/>
        <w:jc w:val="center"/>
        <w:rPr>
          <w:rFonts w:eastAsia="Times New Roman"/>
          <w:b/>
          <w:color w:val="auto"/>
          <w:szCs w:val="20"/>
        </w:rPr>
      </w:pPr>
      <w:r w:rsidRPr="00BA5220">
        <w:rPr>
          <w:rFonts w:eastAsia="Times New Roman"/>
          <w:b/>
          <w:color w:val="auto"/>
          <w:szCs w:val="20"/>
        </w:rPr>
        <w:t>2.3.1. Нормативы (ежегодные допустимые объемы)</w:t>
      </w:r>
      <w:r w:rsidR="00BA5220" w:rsidRPr="00BA5220">
        <w:rPr>
          <w:rFonts w:eastAsia="Times New Roman"/>
          <w:b/>
          <w:color w:val="auto"/>
          <w:szCs w:val="20"/>
        </w:rPr>
        <w:t xml:space="preserve"> </w:t>
      </w:r>
      <w:r w:rsidRPr="00BA5220">
        <w:rPr>
          <w:rFonts w:eastAsia="Times New Roman"/>
          <w:b/>
          <w:color w:val="auto"/>
          <w:szCs w:val="20"/>
        </w:rPr>
        <w:t>и</w:t>
      </w:r>
      <w:r w:rsidR="00BA5220" w:rsidRPr="00BA5220">
        <w:rPr>
          <w:rFonts w:eastAsia="Times New Roman"/>
          <w:b/>
          <w:color w:val="auto"/>
          <w:szCs w:val="20"/>
        </w:rPr>
        <w:t xml:space="preserve"> </w:t>
      </w:r>
      <w:r w:rsidRPr="00BA5220">
        <w:rPr>
          <w:rFonts w:eastAsia="Times New Roman"/>
          <w:b/>
          <w:color w:val="auto"/>
          <w:szCs w:val="20"/>
        </w:rPr>
        <w:t>параметры использования лесов для</w:t>
      </w:r>
      <w:r w:rsidR="00BA5220" w:rsidRPr="00BA5220">
        <w:rPr>
          <w:rFonts w:eastAsia="Times New Roman"/>
          <w:b/>
          <w:color w:val="auto"/>
          <w:szCs w:val="20"/>
        </w:rPr>
        <w:t xml:space="preserve"> </w:t>
      </w:r>
      <w:r w:rsidRPr="00BA5220">
        <w:rPr>
          <w:rFonts w:eastAsia="Times New Roman"/>
          <w:b/>
          <w:color w:val="auto"/>
          <w:szCs w:val="20"/>
        </w:rPr>
        <w:t xml:space="preserve">заготовки </w:t>
      </w:r>
      <w:proofErr w:type="spellStart"/>
      <w:r w:rsidRPr="00BA5220">
        <w:rPr>
          <w:rFonts w:eastAsia="Times New Roman"/>
          <w:b/>
          <w:color w:val="auto"/>
          <w:szCs w:val="20"/>
        </w:rPr>
        <w:t>недревесных</w:t>
      </w:r>
      <w:proofErr w:type="spellEnd"/>
      <w:r w:rsidRPr="00BA5220">
        <w:rPr>
          <w:rFonts w:eastAsia="Times New Roman"/>
          <w:b/>
          <w:color w:val="auto"/>
          <w:szCs w:val="20"/>
        </w:rPr>
        <w:t xml:space="preserve"> лесных ресурсов </w:t>
      </w:r>
    </w:p>
    <w:p w:rsidR="00E9069D" w:rsidRDefault="00E9069D" w:rsidP="00CB4923">
      <w:pPr>
        <w:suppressAutoHyphens/>
        <w:jc w:val="both"/>
        <w:rPr>
          <w:rFonts w:eastAsia="Times New Roman"/>
          <w:color w:val="auto"/>
        </w:rPr>
      </w:pPr>
    </w:p>
    <w:p w:rsidR="00CF6BA6" w:rsidRDefault="00CF6BA6" w:rsidP="00CB4923">
      <w:pPr>
        <w:suppressAutoHyphens/>
        <w:ind w:firstLine="709"/>
        <w:jc w:val="both"/>
        <w:rPr>
          <w:rFonts w:eastAsia="Times New Roman"/>
          <w:color w:val="auto"/>
        </w:rPr>
      </w:pPr>
      <w:r>
        <w:rPr>
          <w:rFonts w:eastAsia="Times New Roman"/>
          <w:color w:val="auto"/>
        </w:rPr>
        <w:t>В городских лесах допускается заготовка веточного корма при пр</w:t>
      </w:r>
      <w:r w:rsidR="00643D1C">
        <w:rPr>
          <w:rFonts w:eastAsia="Times New Roman"/>
          <w:color w:val="auto"/>
        </w:rPr>
        <w:t>о</w:t>
      </w:r>
      <w:r>
        <w:rPr>
          <w:rFonts w:eastAsia="Times New Roman"/>
          <w:color w:val="auto"/>
        </w:rPr>
        <w:t>ведении</w:t>
      </w:r>
      <w:r w:rsidR="00643D1C">
        <w:rPr>
          <w:rFonts w:eastAsia="Times New Roman"/>
          <w:color w:val="auto"/>
        </w:rPr>
        <w:t xml:space="preserve"> рубок ухода.</w:t>
      </w:r>
    </w:p>
    <w:p w:rsidR="00E9069D" w:rsidRDefault="00E9069D" w:rsidP="00CB4923">
      <w:pPr>
        <w:suppressAutoHyphens/>
        <w:jc w:val="right"/>
        <w:rPr>
          <w:rFonts w:eastAsia="Times New Roman"/>
          <w:i/>
          <w:color w:val="auto"/>
          <w:sz w:val="24"/>
          <w:szCs w:val="20"/>
        </w:rPr>
      </w:pPr>
      <w:r w:rsidRPr="00CC02EB">
        <w:rPr>
          <w:rFonts w:eastAsia="Times New Roman"/>
          <w:i/>
          <w:color w:val="auto"/>
          <w:sz w:val="24"/>
          <w:szCs w:val="20"/>
        </w:rPr>
        <w:t>Таблица 2.3.1.1</w:t>
      </w:r>
    </w:p>
    <w:p w:rsidR="00BA5220" w:rsidRPr="00E9069D" w:rsidRDefault="00BA5220" w:rsidP="00CB4923">
      <w:pPr>
        <w:suppressAutoHyphens/>
        <w:jc w:val="right"/>
        <w:rPr>
          <w:rFonts w:eastAsia="Times New Roman"/>
          <w:i/>
          <w:color w:val="auto"/>
          <w:sz w:val="24"/>
          <w:szCs w:val="20"/>
        </w:rPr>
      </w:pPr>
    </w:p>
    <w:p w:rsidR="000B5169" w:rsidRDefault="00E9069D" w:rsidP="00CB4923">
      <w:pPr>
        <w:suppressAutoHyphens/>
        <w:jc w:val="center"/>
        <w:rPr>
          <w:rFonts w:eastAsia="Times New Roman"/>
          <w:color w:val="auto"/>
          <w:szCs w:val="20"/>
        </w:rPr>
      </w:pPr>
      <w:r w:rsidRPr="00E9069D">
        <w:rPr>
          <w:rFonts w:eastAsia="Times New Roman"/>
          <w:color w:val="auto"/>
          <w:szCs w:val="20"/>
        </w:rPr>
        <w:t>Параметры разрешенного использования лесов</w:t>
      </w:r>
      <w:r w:rsidR="000B5169">
        <w:rPr>
          <w:rFonts w:eastAsia="Times New Roman"/>
          <w:color w:val="auto"/>
          <w:szCs w:val="20"/>
        </w:rPr>
        <w:t xml:space="preserve"> </w:t>
      </w:r>
      <w:r w:rsidRPr="00E9069D">
        <w:rPr>
          <w:rFonts w:eastAsia="Times New Roman"/>
          <w:color w:val="auto"/>
          <w:szCs w:val="20"/>
        </w:rPr>
        <w:t xml:space="preserve">для заготовки </w:t>
      </w:r>
    </w:p>
    <w:p w:rsidR="00E9069D" w:rsidRPr="00E9069D" w:rsidRDefault="00E9069D" w:rsidP="00CB4923">
      <w:pPr>
        <w:suppressAutoHyphens/>
        <w:jc w:val="center"/>
        <w:rPr>
          <w:rFonts w:eastAsia="Times New Roman"/>
          <w:color w:val="auto"/>
          <w:szCs w:val="20"/>
        </w:rPr>
      </w:pPr>
      <w:proofErr w:type="spellStart"/>
      <w:r w:rsidRPr="00E9069D">
        <w:rPr>
          <w:rFonts w:eastAsia="Times New Roman"/>
          <w:color w:val="auto"/>
          <w:szCs w:val="20"/>
        </w:rPr>
        <w:t>недревесных</w:t>
      </w:r>
      <w:proofErr w:type="spellEnd"/>
      <w:r w:rsidRPr="00E9069D">
        <w:rPr>
          <w:rFonts w:eastAsia="Times New Roman"/>
          <w:color w:val="auto"/>
          <w:szCs w:val="20"/>
        </w:rPr>
        <w:t xml:space="preserve"> лесных ресурсов</w:t>
      </w:r>
    </w:p>
    <w:p w:rsidR="00E9069D" w:rsidRPr="00E9069D" w:rsidRDefault="00E9069D" w:rsidP="00CB4923">
      <w:pPr>
        <w:suppressAutoHyphens/>
        <w:jc w:val="center"/>
        <w:rPr>
          <w:rFonts w:eastAsia="Times New Roman"/>
          <w:color w:val="auto"/>
          <w:sz w:val="16"/>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111"/>
        <w:gridCol w:w="1417"/>
        <w:gridCol w:w="3402"/>
      </w:tblGrid>
      <w:tr w:rsidR="00E9069D" w:rsidRPr="00E9069D" w:rsidTr="00A4064C">
        <w:trPr>
          <w:cantSplit/>
        </w:trPr>
        <w:tc>
          <w:tcPr>
            <w:tcW w:w="709" w:type="dxa"/>
            <w:vAlign w:val="center"/>
          </w:tcPr>
          <w:p w:rsidR="00A4064C" w:rsidRDefault="00E9069D" w:rsidP="00CB4923">
            <w:pPr>
              <w:suppressAutoHyphens/>
              <w:jc w:val="center"/>
              <w:rPr>
                <w:rFonts w:eastAsia="Times New Roman"/>
                <w:color w:val="auto"/>
                <w:sz w:val="24"/>
                <w:szCs w:val="20"/>
              </w:rPr>
            </w:pPr>
            <w:r w:rsidRPr="00E9069D">
              <w:rPr>
                <w:rFonts w:eastAsia="Times New Roman"/>
                <w:color w:val="auto"/>
                <w:sz w:val="24"/>
                <w:szCs w:val="20"/>
              </w:rPr>
              <w:t>№№</w:t>
            </w:r>
          </w:p>
          <w:p w:rsidR="00E9069D" w:rsidRPr="00E9069D" w:rsidRDefault="00E9069D" w:rsidP="00CB4923">
            <w:pPr>
              <w:suppressAutoHyphens/>
              <w:jc w:val="center"/>
              <w:rPr>
                <w:rFonts w:eastAsia="Times New Roman"/>
                <w:color w:val="auto"/>
                <w:sz w:val="24"/>
                <w:szCs w:val="20"/>
              </w:rPr>
            </w:pPr>
            <w:r w:rsidRPr="00E9069D">
              <w:rPr>
                <w:rFonts w:eastAsia="Times New Roman"/>
                <w:color w:val="auto"/>
                <w:sz w:val="24"/>
                <w:szCs w:val="20"/>
              </w:rPr>
              <w:t>п/п</w:t>
            </w:r>
          </w:p>
        </w:tc>
        <w:tc>
          <w:tcPr>
            <w:tcW w:w="4111" w:type="dxa"/>
            <w:tcBorders>
              <w:bottom w:val="single" w:sz="4" w:space="0" w:color="auto"/>
            </w:tcBorders>
            <w:vAlign w:val="center"/>
          </w:tcPr>
          <w:p w:rsidR="00E9069D" w:rsidRPr="00E9069D" w:rsidRDefault="00E9069D" w:rsidP="00CB4923">
            <w:pPr>
              <w:suppressAutoHyphens/>
              <w:jc w:val="center"/>
              <w:rPr>
                <w:rFonts w:eastAsia="Times New Roman"/>
                <w:color w:val="auto"/>
                <w:sz w:val="24"/>
                <w:szCs w:val="20"/>
              </w:rPr>
            </w:pPr>
            <w:r w:rsidRPr="00E9069D">
              <w:rPr>
                <w:rFonts w:eastAsia="Times New Roman"/>
                <w:color w:val="auto"/>
                <w:sz w:val="24"/>
                <w:szCs w:val="20"/>
              </w:rPr>
              <w:t xml:space="preserve">Вид </w:t>
            </w:r>
            <w:proofErr w:type="spellStart"/>
            <w:r w:rsidRPr="00E9069D">
              <w:rPr>
                <w:rFonts w:eastAsia="Times New Roman"/>
                <w:color w:val="auto"/>
                <w:sz w:val="24"/>
                <w:szCs w:val="20"/>
              </w:rPr>
              <w:t>недревесного</w:t>
            </w:r>
            <w:proofErr w:type="spellEnd"/>
            <w:r w:rsidRPr="00E9069D">
              <w:rPr>
                <w:rFonts w:eastAsia="Times New Roman"/>
                <w:color w:val="auto"/>
                <w:sz w:val="24"/>
                <w:szCs w:val="20"/>
              </w:rPr>
              <w:t xml:space="preserve"> лесного ресурса</w:t>
            </w:r>
          </w:p>
        </w:tc>
        <w:tc>
          <w:tcPr>
            <w:tcW w:w="1417" w:type="dxa"/>
            <w:tcBorders>
              <w:bottom w:val="single" w:sz="4" w:space="0" w:color="auto"/>
            </w:tcBorders>
            <w:vAlign w:val="center"/>
          </w:tcPr>
          <w:p w:rsidR="00E9069D" w:rsidRPr="00E9069D" w:rsidRDefault="00E9069D" w:rsidP="00CB4923">
            <w:pPr>
              <w:suppressAutoHyphens/>
              <w:jc w:val="center"/>
              <w:rPr>
                <w:rFonts w:eastAsia="Times New Roman"/>
                <w:color w:val="auto"/>
                <w:sz w:val="24"/>
                <w:szCs w:val="20"/>
              </w:rPr>
            </w:pPr>
            <w:r w:rsidRPr="00E9069D">
              <w:rPr>
                <w:rFonts w:eastAsia="Times New Roman"/>
                <w:color w:val="auto"/>
                <w:sz w:val="24"/>
                <w:szCs w:val="20"/>
              </w:rPr>
              <w:t>Единица измерения</w:t>
            </w:r>
          </w:p>
        </w:tc>
        <w:tc>
          <w:tcPr>
            <w:tcW w:w="3402" w:type="dxa"/>
            <w:tcBorders>
              <w:bottom w:val="single" w:sz="4" w:space="0" w:color="auto"/>
            </w:tcBorders>
            <w:vAlign w:val="center"/>
          </w:tcPr>
          <w:p w:rsidR="00A4064C" w:rsidRDefault="00E9069D" w:rsidP="00CB4923">
            <w:pPr>
              <w:suppressAutoHyphens/>
              <w:jc w:val="center"/>
              <w:rPr>
                <w:rFonts w:eastAsia="Times New Roman"/>
                <w:color w:val="auto"/>
                <w:sz w:val="24"/>
                <w:szCs w:val="20"/>
              </w:rPr>
            </w:pPr>
            <w:r w:rsidRPr="00E9069D">
              <w:rPr>
                <w:rFonts w:eastAsia="Times New Roman"/>
                <w:color w:val="auto"/>
                <w:sz w:val="24"/>
                <w:szCs w:val="20"/>
              </w:rPr>
              <w:t xml:space="preserve">Ежегодный допустимый </w:t>
            </w:r>
          </w:p>
          <w:p w:rsidR="00E9069D" w:rsidRPr="00E9069D" w:rsidRDefault="00E9069D" w:rsidP="00CB4923">
            <w:pPr>
              <w:suppressAutoHyphens/>
              <w:jc w:val="center"/>
              <w:rPr>
                <w:rFonts w:eastAsia="Times New Roman"/>
                <w:color w:val="auto"/>
                <w:sz w:val="24"/>
                <w:szCs w:val="20"/>
              </w:rPr>
            </w:pPr>
            <w:r w:rsidRPr="00E9069D">
              <w:rPr>
                <w:rFonts w:eastAsia="Times New Roman"/>
                <w:color w:val="auto"/>
                <w:sz w:val="24"/>
                <w:szCs w:val="20"/>
              </w:rPr>
              <w:t>объем заготовки</w:t>
            </w:r>
          </w:p>
        </w:tc>
      </w:tr>
      <w:tr w:rsidR="00E9069D" w:rsidRPr="00E9069D" w:rsidTr="00A4064C">
        <w:trPr>
          <w:cantSplit/>
        </w:trPr>
        <w:tc>
          <w:tcPr>
            <w:tcW w:w="709" w:type="dxa"/>
            <w:vMerge w:val="restart"/>
          </w:tcPr>
          <w:p w:rsidR="00E9069D" w:rsidRPr="00E9069D" w:rsidRDefault="00E9069D" w:rsidP="00CB4923">
            <w:pPr>
              <w:suppressAutoHyphens/>
              <w:jc w:val="center"/>
              <w:rPr>
                <w:rFonts w:eastAsia="Times New Roman"/>
                <w:color w:val="auto"/>
                <w:sz w:val="24"/>
                <w:szCs w:val="20"/>
              </w:rPr>
            </w:pPr>
            <w:r w:rsidRPr="00E9069D">
              <w:rPr>
                <w:rFonts w:eastAsia="Times New Roman"/>
                <w:color w:val="auto"/>
                <w:sz w:val="24"/>
                <w:szCs w:val="20"/>
              </w:rPr>
              <w:t>1.</w:t>
            </w:r>
          </w:p>
        </w:tc>
        <w:tc>
          <w:tcPr>
            <w:tcW w:w="4111" w:type="dxa"/>
            <w:tcBorders>
              <w:bottom w:val="nil"/>
            </w:tcBorders>
          </w:tcPr>
          <w:p w:rsidR="00E9069D" w:rsidRPr="00E9069D" w:rsidRDefault="00E9069D" w:rsidP="00CB4923">
            <w:pPr>
              <w:suppressAutoHyphens/>
              <w:rPr>
                <w:rFonts w:eastAsia="Times New Roman"/>
                <w:color w:val="auto"/>
                <w:sz w:val="24"/>
                <w:szCs w:val="20"/>
              </w:rPr>
            </w:pPr>
            <w:r w:rsidRPr="00E9069D">
              <w:rPr>
                <w:rFonts w:eastAsia="Times New Roman"/>
                <w:color w:val="auto"/>
                <w:sz w:val="24"/>
                <w:szCs w:val="20"/>
              </w:rPr>
              <w:t>Веточный корм</w:t>
            </w:r>
            <w:r w:rsidR="00F17CA7">
              <w:rPr>
                <w:rFonts w:eastAsia="Times New Roman"/>
                <w:color w:val="auto"/>
                <w:sz w:val="24"/>
                <w:szCs w:val="20"/>
              </w:rPr>
              <w:t>:</w:t>
            </w:r>
          </w:p>
        </w:tc>
        <w:tc>
          <w:tcPr>
            <w:tcW w:w="1417" w:type="dxa"/>
            <w:tcBorders>
              <w:bottom w:val="nil"/>
            </w:tcBorders>
          </w:tcPr>
          <w:p w:rsidR="00E9069D" w:rsidRPr="00E9069D" w:rsidRDefault="00E9069D" w:rsidP="00CB4923">
            <w:pPr>
              <w:suppressAutoHyphens/>
              <w:jc w:val="center"/>
              <w:rPr>
                <w:rFonts w:eastAsia="Times New Roman"/>
                <w:color w:val="auto"/>
                <w:sz w:val="24"/>
                <w:szCs w:val="20"/>
              </w:rPr>
            </w:pPr>
          </w:p>
        </w:tc>
        <w:tc>
          <w:tcPr>
            <w:tcW w:w="3402" w:type="dxa"/>
            <w:tcBorders>
              <w:bottom w:val="nil"/>
            </w:tcBorders>
          </w:tcPr>
          <w:p w:rsidR="00E9069D" w:rsidRPr="00E9069D" w:rsidRDefault="00E9069D" w:rsidP="00CB4923">
            <w:pPr>
              <w:suppressAutoHyphens/>
              <w:jc w:val="center"/>
              <w:rPr>
                <w:rFonts w:eastAsia="Times New Roman"/>
                <w:color w:val="auto"/>
                <w:sz w:val="24"/>
                <w:szCs w:val="20"/>
              </w:rPr>
            </w:pPr>
          </w:p>
        </w:tc>
      </w:tr>
      <w:tr w:rsidR="00E9069D" w:rsidRPr="00E9069D" w:rsidTr="00A4064C">
        <w:trPr>
          <w:cantSplit/>
        </w:trPr>
        <w:tc>
          <w:tcPr>
            <w:tcW w:w="709" w:type="dxa"/>
            <w:vMerge/>
          </w:tcPr>
          <w:p w:rsidR="00E9069D" w:rsidRPr="00E9069D" w:rsidRDefault="00E9069D" w:rsidP="00CB4923">
            <w:pPr>
              <w:suppressAutoHyphens/>
              <w:jc w:val="center"/>
              <w:rPr>
                <w:rFonts w:eastAsia="Times New Roman"/>
                <w:color w:val="auto"/>
                <w:sz w:val="24"/>
                <w:szCs w:val="20"/>
              </w:rPr>
            </w:pPr>
          </w:p>
        </w:tc>
        <w:tc>
          <w:tcPr>
            <w:tcW w:w="4111" w:type="dxa"/>
            <w:tcBorders>
              <w:top w:val="nil"/>
              <w:bottom w:val="nil"/>
            </w:tcBorders>
          </w:tcPr>
          <w:p w:rsidR="00E9069D" w:rsidRPr="00E9069D" w:rsidRDefault="00E9069D" w:rsidP="00CB4923">
            <w:pPr>
              <w:suppressAutoHyphens/>
              <w:rPr>
                <w:rFonts w:eastAsia="Times New Roman"/>
                <w:color w:val="auto"/>
                <w:sz w:val="24"/>
                <w:szCs w:val="20"/>
              </w:rPr>
            </w:pPr>
            <w:r w:rsidRPr="00E9069D">
              <w:rPr>
                <w:rFonts w:eastAsia="Times New Roman"/>
                <w:color w:val="auto"/>
                <w:sz w:val="24"/>
                <w:szCs w:val="20"/>
              </w:rPr>
              <w:t xml:space="preserve"> </w:t>
            </w:r>
            <w:r w:rsidR="00F17CA7">
              <w:rPr>
                <w:rFonts w:eastAsia="Times New Roman"/>
                <w:color w:val="auto"/>
                <w:sz w:val="24"/>
                <w:szCs w:val="20"/>
              </w:rPr>
              <w:t>с</w:t>
            </w:r>
            <w:r w:rsidRPr="00E9069D">
              <w:rPr>
                <w:rFonts w:eastAsia="Times New Roman"/>
                <w:color w:val="auto"/>
                <w:sz w:val="24"/>
                <w:szCs w:val="20"/>
              </w:rPr>
              <w:t>осна</w:t>
            </w:r>
          </w:p>
        </w:tc>
        <w:tc>
          <w:tcPr>
            <w:tcW w:w="1417" w:type="dxa"/>
            <w:tcBorders>
              <w:top w:val="nil"/>
              <w:bottom w:val="nil"/>
            </w:tcBorders>
          </w:tcPr>
          <w:p w:rsidR="00E9069D" w:rsidRPr="00E9069D" w:rsidRDefault="00E9069D" w:rsidP="00CB4923">
            <w:pPr>
              <w:suppressAutoHyphens/>
              <w:jc w:val="center"/>
              <w:rPr>
                <w:rFonts w:eastAsia="Times New Roman"/>
                <w:color w:val="auto"/>
                <w:sz w:val="24"/>
                <w:szCs w:val="20"/>
              </w:rPr>
            </w:pPr>
            <w:r w:rsidRPr="00E9069D">
              <w:rPr>
                <w:rFonts w:eastAsia="Times New Roman"/>
                <w:color w:val="auto"/>
                <w:sz w:val="24"/>
                <w:szCs w:val="20"/>
              </w:rPr>
              <w:t>т</w:t>
            </w:r>
          </w:p>
        </w:tc>
        <w:tc>
          <w:tcPr>
            <w:tcW w:w="3402" w:type="dxa"/>
            <w:tcBorders>
              <w:top w:val="nil"/>
              <w:bottom w:val="nil"/>
            </w:tcBorders>
          </w:tcPr>
          <w:p w:rsidR="00E9069D" w:rsidRPr="00E9069D" w:rsidRDefault="00F17CA7" w:rsidP="00CB4923">
            <w:pPr>
              <w:suppressAutoHyphens/>
              <w:jc w:val="center"/>
              <w:rPr>
                <w:rFonts w:eastAsia="Times New Roman"/>
                <w:color w:val="auto"/>
                <w:sz w:val="24"/>
                <w:szCs w:val="20"/>
              </w:rPr>
            </w:pPr>
            <w:r>
              <w:rPr>
                <w:rFonts w:eastAsia="Times New Roman"/>
                <w:color w:val="auto"/>
                <w:sz w:val="24"/>
                <w:szCs w:val="20"/>
              </w:rPr>
              <w:t>0,8</w:t>
            </w:r>
          </w:p>
        </w:tc>
      </w:tr>
      <w:tr w:rsidR="00E9069D" w:rsidRPr="00E9069D" w:rsidTr="00A4064C">
        <w:trPr>
          <w:cantSplit/>
        </w:trPr>
        <w:tc>
          <w:tcPr>
            <w:tcW w:w="709" w:type="dxa"/>
            <w:vMerge/>
          </w:tcPr>
          <w:p w:rsidR="00E9069D" w:rsidRPr="00E9069D" w:rsidRDefault="00E9069D" w:rsidP="00CB4923">
            <w:pPr>
              <w:suppressAutoHyphens/>
              <w:jc w:val="center"/>
              <w:rPr>
                <w:rFonts w:eastAsia="Times New Roman"/>
                <w:color w:val="auto"/>
                <w:sz w:val="24"/>
                <w:szCs w:val="20"/>
              </w:rPr>
            </w:pPr>
          </w:p>
        </w:tc>
        <w:tc>
          <w:tcPr>
            <w:tcW w:w="4111" w:type="dxa"/>
            <w:tcBorders>
              <w:top w:val="nil"/>
              <w:bottom w:val="nil"/>
            </w:tcBorders>
          </w:tcPr>
          <w:p w:rsidR="00E9069D" w:rsidRPr="00E9069D" w:rsidRDefault="00E9069D" w:rsidP="00CB4923">
            <w:pPr>
              <w:suppressAutoHyphens/>
              <w:rPr>
                <w:rFonts w:eastAsia="Times New Roman"/>
                <w:color w:val="auto"/>
                <w:sz w:val="24"/>
                <w:szCs w:val="20"/>
              </w:rPr>
            </w:pPr>
            <w:r w:rsidRPr="00E9069D">
              <w:rPr>
                <w:rFonts w:eastAsia="Times New Roman"/>
                <w:color w:val="auto"/>
                <w:sz w:val="24"/>
                <w:szCs w:val="20"/>
              </w:rPr>
              <w:t xml:space="preserve"> </w:t>
            </w:r>
            <w:r w:rsidR="00F17CA7">
              <w:rPr>
                <w:rFonts w:eastAsia="Times New Roman"/>
                <w:color w:val="auto"/>
                <w:sz w:val="24"/>
                <w:szCs w:val="20"/>
              </w:rPr>
              <w:t>б</w:t>
            </w:r>
            <w:r w:rsidRPr="00E9069D">
              <w:rPr>
                <w:rFonts w:eastAsia="Times New Roman"/>
                <w:color w:val="auto"/>
                <w:sz w:val="24"/>
                <w:szCs w:val="20"/>
              </w:rPr>
              <w:t>ереза</w:t>
            </w:r>
          </w:p>
        </w:tc>
        <w:tc>
          <w:tcPr>
            <w:tcW w:w="1417" w:type="dxa"/>
            <w:tcBorders>
              <w:top w:val="nil"/>
              <w:bottom w:val="nil"/>
            </w:tcBorders>
          </w:tcPr>
          <w:p w:rsidR="00E9069D" w:rsidRPr="00E9069D" w:rsidRDefault="00E9069D" w:rsidP="00CB4923">
            <w:pPr>
              <w:suppressAutoHyphens/>
              <w:jc w:val="center"/>
              <w:rPr>
                <w:rFonts w:eastAsia="Times New Roman"/>
                <w:color w:val="auto"/>
                <w:sz w:val="24"/>
                <w:szCs w:val="20"/>
              </w:rPr>
            </w:pPr>
            <w:r w:rsidRPr="00E9069D">
              <w:rPr>
                <w:rFonts w:eastAsia="Times New Roman"/>
                <w:color w:val="auto"/>
                <w:sz w:val="24"/>
                <w:szCs w:val="20"/>
              </w:rPr>
              <w:t>т</w:t>
            </w:r>
          </w:p>
        </w:tc>
        <w:tc>
          <w:tcPr>
            <w:tcW w:w="3402" w:type="dxa"/>
            <w:tcBorders>
              <w:top w:val="nil"/>
              <w:bottom w:val="nil"/>
            </w:tcBorders>
          </w:tcPr>
          <w:p w:rsidR="00E9069D" w:rsidRPr="00E9069D" w:rsidRDefault="00E9069D" w:rsidP="00CB4923">
            <w:pPr>
              <w:suppressAutoHyphens/>
              <w:jc w:val="center"/>
              <w:rPr>
                <w:rFonts w:eastAsia="Times New Roman"/>
                <w:color w:val="auto"/>
                <w:sz w:val="24"/>
                <w:szCs w:val="20"/>
              </w:rPr>
            </w:pPr>
            <w:r w:rsidRPr="00E9069D">
              <w:rPr>
                <w:rFonts w:eastAsia="Times New Roman"/>
                <w:color w:val="auto"/>
                <w:sz w:val="24"/>
                <w:szCs w:val="20"/>
              </w:rPr>
              <w:t>1,</w:t>
            </w:r>
            <w:r w:rsidR="00F17CA7">
              <w:rPr>
                <w:rFonts w:eastAsia="Times New Roman"/>
                <w:color w:val="auto"/>
                <w:sz w:val="24"/>
                <w:szCs w:val="20"/>
              </w:rPr>
              <w:t>2</w:t>
            </w:r>
          </w:p>
        </w:tc>
      </w:tr>
      <w:tr w:rsidR="00E9069D" w:rsidRPr="00E9069D" w:rsidTr="00A4064C">
        <w:trPr>
          <w:cantSplit/>
        </w:trPr>
        <w:tc>
          <w:tcPr>
            <w:tcW w:w="709" w:type="dxa"/>
            <w:vMerge/>
          </w:tcPr>
          <w:p w:rsidR="00E9069D" w:rsidRPr="00E9069D" w:rsidRDefault="00E9069D" w:rsidP="00CB4923">
            <w:pPr>
              <w:suppressAutoHyphens/>
              <w:jc w:val="center"/>
              <w:rPr>
                <w:rFonts w:eastAsia="Times New Roman"/>
                <w:color w:val="auto"/>
                <w:sz w:val="24"/>
                <w:szCs w:val="20"/>
              </w:rPr>
            </w:pPr>
          </w:p>
        </w:tc>
        <w:tc>
          <w:tcPr>
            <w:tcW w:w="4111" w:type="dxa"/>
            <w:tcBorders>
              <w:top w:val="nil"/>
            </w:tcBorders>
          </w:tcPr>
          <w:p w:rsidR="00E9069D" w:rsidRPr="00E9069D" w:rsidRDefault="00E9069D" w:rsidP="00CB4923">
            <w:pPr>
              <w:suppressAutoHyphens/>
              <w:rPr>
                <w:rFonts w:eastAsia="Times New Roman"/>
                <w:color w:val="auto"/>
                <w:sz w:val="24"/>
                <w:szCs w:val="20"/>
              </w:rPr>
            </w:pPr>
            <w:r w:rsidRPr="00E9069D">
              <w:rPr>
                <w:rFonts w:eastAsia="Times New Roman"/>
                <w:color w:val="auto"/>
                <w:sz w:val="24"/>
                <w:szCs w:val="20"/>
              </w:rPr>
              <w:t xml:space="preserve"> </w:t>
            </w:r>
            <w:r w:rsidR="00F17CA7">
              <w:rPr>
                <w:rFonts w:eastAsia="Times New Roman"/>
                <w:color w:val="auto"/>
                <w:sz w:val="24"/>
                <w:szCs w:val="20"/>
              </w:rPr>
              <w:t>о</w:t>
            </w:r>
            <w:r w:rsidRPr="00E9069D">
              <w:rPr>
                <w:rFonts w:eastAsia="Times New Roman"/>
                <w:color w:val="auto"/>
                <w:sz w:val="24"/>
                <w:szCs w:val="20"/>
              </w:rPr>
              <w:t>сина</w:t>
            </w:r>
          </w:p>
        </w:tc>
        <w:tc>
          <w:tcPr>
            <w:tcW w:w="1417" w:type="dxa"/>
            <w:tcBorders>
              <w:top w:val="nil"/>
            </w:tcBorders>
          </w:tcPr>
          <w:p w:rsidR="00E9069D" w:rsidRPr="00E9069D" w:rsidRDefault="00E9069D" w:rsidP="00CB4923">
            <w:pPr>
              <w:suppressAutoHyphens/>
              <w:jc w:val="center"/>
              <w:rPr>
                <w:rFonts w:eastAsia="Times New Roman"/>
                <w:color w:val="auto"/>
                <w:sz w:val="24"/>
                <w:szCs w:val="20"/>
              </w:rPr>
            </w:pPr>
            <w:r w:rsidRPr="00E9069D">
              <w:rPr>
                <w:rFonts w:eastAsia="Times New Roman"/>
                <w:color w:val="auto"/>
                <w:sz w:val="24"/>
                <w:szCs w:val="20"/>
              </w:rPr>
              <w:t>т</w:t>
            </w:r>
          </w:p>
        </w:tc>
        <w:tc>
          <w:tcPr>
            <w:tcW w:w="3402" w:type="dxa"/>
            <w:tcBorders>
              <w:top w:val="nil"/>
            </w:tcBorders>
          </w:tcPr>
          <w:p w:rsidR="00E9069D" w:rsidRPr="00E9069D" w:rsidRDefault="00F17CA7" w:rsidP="00CB4923">
            <w:pPr>
              <w:suppressAutoHyphens/>
              <w:jc w:val="center"/>
              <w:rPr>
                <w:rFonts w:eastAsia="Times New Roman"/>
                <w:color w:val="auto"/>
                <w:sz w:val="24"/>
                <w:szCs w:val="20"/>
              </w:rPr>
            </w:pPr>
            <w:r>
              <w:rPr>
                <w:rFonts w:eastAsia="Times New Roman"/>
                <w:color w:val="auto"/>
                <w:sz w:val="24"/>
                <w:szCs w:val="20"/>
              </w:rPr>
              <w:t>1,0</w:t>
            </w:r>
          </w:p>
        </w:tc>
      </w:tr>
    </w:tbl>
    <w:p w:rsidR="00BA5220" w:rsidRPr="00A149B7" w:rsidRDefault="00BA5220" w:rsidP="00CB4923">
      <w:pPr>
        <w:suppressAutoHyphens/>
        <w:jc w:val="both"/>
        <w:rPr>
          <w:rFonts w:eastAsia="Times New Roman"/>
          <w:color w:val="auto"/>
          <w:sz w:val="24"/>
          <w:szCs w:val="24"/>
        </w:rPr>
      </w:pPr>
    </w:p>
    <w:p w:rsidR="00A149B7" w:rsidRPr="00A149B7" w:rsidRDefault="00A149B7" w:rsidP="00CB4923">
      <w:pPr>
        <w:suppressAutoHyphens/>
        <w:jc w:val="both"/>
        <w:rPr>
          <w:rFonts w:eastAsia="Times New Roman"/>
          <w:color w:val="auto"/>
          <w:sz w:val="24"/>
          <w:szCs w:val="24"/>
        </w:rPr>
      </w:pPr>
    </w:p>
    <w:p w:rsidR="00643D1C" w:rsidRDefault="00F17CA7" w:rsidP="00CB4923">
      <w:pPr>
        <w:suppressAutoHyphens/>
        <w:ind w:firstLine="709"/>
        <w:jc w:val="both"/>
        <w:rPr>
          <w:rFonts w:eastAsia="Times New Roman"/>
          <w:color w:val="auto"/>
          <w:szCs w:val="20"/>
        </w:rPr>
      </w:pPr>
      <w:r>
        <w:rPr>
          <w:rFonts w:eastAsia="Times New Roman"/>
          <w:color w:val="auto"/>
          <w:szCs w:val="20"/>
        </w:rPr>
        <w:t>И</w:t>
      </w:r>
      <w:r w:rsidR="00643D1C" w:rsidRPr="00E9069D">
        <w:rPr>
          <w:rFonts w:eastAsia="Times New Roman"/>
          <w:color w:val="auto"/>
          <w:szCs w:val="20"/>
        </w:rPr>
        <w:t>спользовани</w:t>
      </w:r>
      <w:r w:rsidR="00A4064C">
        <w:rPr>
          <w:rFonts w:eastAsia="Times New Roman"/>
          <w:color w:val="auto"/>
          <w:szCs w:val="20"/>
        </w:rPr>
        <w:t>е</w:t>
      </w:r>
      <w:r w:rsidR="00643D1C" w:rsidRPr="00E9069D">
        <w:rPr>
          <w:rFonts w:eastAsia="Times New Roman"/>
          <w:color w:val="auto"/>
          <w:szCs w:val="20"/>
        </w:rPr>
        <w:t xml:space="preserve"> </w:t>
      </w:r>
      <w:r w:rsidR="00643D1C">
        <w:rPr>
          <w:rFonts w:eastAsia="Times New Roman"/>
          <w:color w:val="auto"/>
          <w:szCs w:val="20"/>
        </w:rPr>
        <w:t xml:space="preserve">городских </w:t>
      </w:r>
      <w:r w:rsidR="00643D1C" w:rsidRPr="00E9069D">
        <w:rPr>
          <w:rFonts w:eastAsia="Times New Roman"/>
          <w:color w:val="auto"/>
          <w:szCs w:val="20"/>
        </w:rPr>
        <w:t>лесов</w:t>
      </w:r>
      <w:r w:rsidR="00643D1C">
        <w:rPr>
          <w:rFonts w:eastAsia="Times New Roman"/>
          <w:color w:val="auto"/>
          <w:szCs w:val="20"/>
        </w:rPr>
        <w:t xml:space="preserve"> </w:t>
      </w:r>
      <w:r w:rsidR="00643D1C" w:rsidRPr="00E9069D">
        <w:rPr>
          <w:rFonts w:eastAsia="Times New Roman"/>
          <w:color w:val="auto"/>
          <w:szCs w:val="20"/>
        </w:rPr>
        <w:t xml:space="preserve">для заготовки </w:t>
      </w:r>
      <w:r>
        <w:rPr>
          <w:rFonts w:eastAsia="Times New Roman"/>
          <w:color w:val="auto"/>
          <w:szCs w:val="20"/>
        </w:rPr>
        <w:t xml:space="preserve">других видов </w:t>
      </w:r>
      <w:proofErr w:type="spellStart"/>
      <w:r w:rsidR="00643D1C" w:rsidRPr="00E9069D">
        <w:rPr>
          <w:rFonts w:eastAsia="Times New Roman"/>
          <w:color w:val="auto"/>
          <w:szCs w:val="20"/>
        </w:rPr>
        <w:t>недревесных</w:t>
      </w:r>
      <w:proofErr w:type="spellEnd"/>
      <w:r w:rsidR="00643D1C" w:rsidRPr="00E9069D">
        <w:rPr>
          <w:rFonts w:eastAsia="Times New Roman"/>
          <w:color w:val="auto"/>
          <w:szCs w:val="20"/>
        </w:rPr>
        <w:t xml:space="preserve"> лесных ресурсов</w:t>
      </w:r>
      <w:r w:rsidR="00643D1C">
        <w:rPr>
          <w:rFonts w:eastAsia="Times New Roman"/>
          <w:color w:val="auto"/>
          <w:szCs w:val="20"/>
        </w:rPr>
        <w:t xml:space="preserve"> нецелесообразн</w:t>
      </w:r>
      <w:r>
        <w:rPr>
          <w:rFonts w:eastAsia="Times New Roman"/>
          <w:color w:val="auto"/>
          <w:szCs w:val="20"/>
        </w:rPr>
        <w:t>о.</w:t>
      </w:r>
    </w:p>
    <w:p w:rsidR="00BC233F" w:rsidRDefault="00BA5220" w:rsidP="00CB4923">
      <w:pPr>
        <w:suppressAutoHyphens/>
        <w:jc w:val="center"/>
        <w:rPr>
          <w:rFonts w:eastAsia="Times New Roman"/>
          <w:b/>
          <w:color w:val="auto"/>
          <w:szCs w:val="20"/>
        </w:rPr>
      </w:pPr>
      <w:r w:rsidRPr="00BA5220">
        <w:rPr>
          <w:rFonts w:eastAsia="Times New Roman"/>
          <w:b/>
          <w:color w:val="auto"/>
          <w:szCs w:val="20"/>
        </w:rPr>
        <w:t>2.3.</w:t>
      </w:r>
      <w:r>
        <w:rPr>
          <w:rFonts w:eastAsia="Times New Roman"/>
          <w:b/>
          <w:color w:val="auto"/>
          <w:szCs w:val="20"/>
        </w:rPr>
        <w:t>2</w:t>
      </w:r>
      <w:r w:rsidRPr="00BA5220">
        <w:rPr>
          <w:rFonts w:eastAsia="Times New Roman"/>
          <w:b/>
          <w:color w:val="auto"/>
          <w:szCs w:val="20"/>
        </w:rPr>
        <w:t xml:space="preserve">. </w:t>
      </w:r>
      <w:r>
        <w:rPr>
          <w:rFonts w:eastAsia="Times New Roman"/>
          <w:b/>
          <w:color w:val="auto"/>
          <w:szCs w:val="20"/>
        </w:rPr>
        <w:t>Сроки</w:t>
      </w:r>
      <w:r w:rsidRPr="00BA5220">
        <w:rPr>
          <w:rFonts w:eastAsia="Times New Roman"/>
          <w:b/>
          <w:color w:val="auto"/>
          <w:szCs w:val="20"/>
        </w:rPr>
        <w:t xml:space="preserve"> использования лесов для заготовки </w:t>
      </w:r>
    </w:p>
    <w:p w:rsidR="00BA5220" w:rsidRDefault="00BA5220" w:rsidP="00CB4923">
      <w:pPr>
        <w:suppressAutoHyphens/>
        <w:jc w:val="center"/>
        <w:rPr>
          <w:rFonts w:eastAsia="Times New Roman"/>
          <w:color w:val="auto"/>
          <w:szCs w:val="20"/>
        </w:rPr>
      </w:pPr>
      <w:proofErr w:type="spellStart"/>
      <w:r w:rsidRPr="00BA5220">
        <w:rPr>
          <w:rFonts w:eastAsia="Times New Roman"/>
          <w:b/>
          <w:color w:val="auto"/>
          <w:szCs w:val="20"/>
        </w:rPr>
        <w:t>недревесных</w:t>
      </w:r>
      <w:proofErr w:type="spellEnd"/>
      <w:r w:rsidRPr="00BA5220">
        <w:rPr>
          <w:rFonts w:eastAsia="Times New Roman"/>
          <w:b/>
          <w:color w:val="auto"/>
          <w:szCs w:val="20"/>
        </w:rPr>
        <w:t xml:space="preserve"> лесных ресурсов</w:t>
      </w:r>
    </w:p>
    <w:p w:rsidR="00BA5220" w:rsidRDefault="00BA5220" w:rsidP="00CB4923">
      <w:pPr>
        <w:suppressAutoHyphens/>
        <w:jc w:val="both"/>
        <w:rPr>
          <w:rFonts w:eastAsia="Times New Roman"/>
          <w:color w:val="auto"/>
          <w:szCs w:val="20"/>
        </w:rPr>
      </w:pPr>
    </w:p>
    <w:p w:rsidR="00F17CA7" w:rsidRDefault="00E9069D" w:rsidP="00CB4923">
      <w:pPr>
        <w:ind w:firstLine="709"/>
        <w:jc w:val="both"/>
      </w:pPr>
      <w:r w:rsidRPr="00E9069D">
        <w:rPr>
          <w:rFonts w:eastAsia="Times New Roman"/>
          <w:color w:val="auto"/>
          <w:szCs w:val="20"/>
        </w:rPr>
        <w:t xml:space="preserve">Сроки использования лесов для заготовки и сбора </w:t>
      </w:r>
      <w:proofErr w:type="spellStart"/>
      <w:r w:rsidRPr="00E9069D">
        <w:rPr>
          <w:rFonts w:eastAsia="Times New Roman"/>
          <w:color w:val="auto"/>
          <w:szCs w:val="20"/>
        </w:rPr>
        <w:t>недревесных</w:t>
      </w:r>
      <w:proofErr w:type="spellEnd"/>
      <w:r w:rsidRPr="00E9069D">
        <w:rPr>
          <w:rFonts w:eastAsia="Times New Roman"/>
          <w:color w:val="auto"/>
          <w:szCs w:val="20"/>
        </w:rPr>
        <w:t xml:space="preserve"> лесных ресурсов и их параметры </w:t>
      </w:r>
      <w:r w:rsidR="00F17CA7">
        <w:rPr>
          <w:rFonts w:eastAsia="Times New Roman"/>
          <w:color w:val="auto"/>
          <w:szCs w:val="20"/>
        </w:rPr>
        <w:t>уста</w:t>
      </w:r>
      <w:r w:rsidR="00B1208C">
        <w:rPr>
          <w:rFonts w:eastAsia="Times New Roman"/>
          <w:color w:val="auto"/>
          <w:szCs w:val="20"/>
        </w:rPr>
        <w:t>на</w:t>
      </w:r>
      <w:r w:rsidR="00F17CA7">
        <w:rPr>
          <w:rFonts w:eastAsia="Times New Roman"/>
          <w:color w:val="auto"/>
          <w:szCs w:val="20"/>
        </w:rPr>
        <w:t xml:space="preserve">вливаются в соответствии с </w:t>
      </w:r>
      <w:r w:rsidR="00F17CA7" w:rsidRPr="002B557F">
        <w:rPr>
          <w:rFonts w:eastAsia="Times New Roman"/>
          <w:color w:val="auto"/>
        </w:rPr>
        <w:t xml:space="preserve">Правилами заготовки и сбора </w:t>
      </w:r>
      <w:proofErr w:type="spellStart"/>
      <w:r w:rsidR="00F17CA7" w:rsidRPr="002B557F">
        <w:rPr>
          <w:rFonts w:eastAsia="Times New Roman"/>
          <w:color w:val="auto"/>
        </w:rPr>
        <w:t>недревесных</w:t>
      </w:r>
      <w:proofErr w:type="spellEnd"/>
      <w:r w:rsidR="00F17CA7" w:rsidRPr="002B557F">
        <w:rPr>
          <w:rFonts w:eastAsia="Times New Roman"/>
          <w:color w:val="auto"/>
        </w:rPr>
        <w:t xml:space="preserve"> лесных ресурсов, </w:t>
      </w:r>
      <w:r w:rsidR="00F17CA7" w:rsidRPr="002B557F">
        <w:rPr>
          <w:rFonts w:eastAsia="Times New Roman"/>
          <w:bCs/>
          <w:color w:val="auto"/>
        </w:rPr>
        <w:t xml:space="preserve">утвержденными приказом Рослесхоза от 05.12.2011 </w:t>
      </w:r>
      <w:r w:rsidR="00F17CA7">
        <w:rPr>
          <w:rFonts w:eastAsia="Times New Roman"/>
          <w:bCs/>
          <w:color w:val="auto"/>
          <w:lang w:val="en-US"/>
        </w:rPr>
        <w:t>N</w:t>
      </w:r>
      <w:r w:rsidR="00F17CA7" w:rsidRPr="002B557F">
        <w:rPr>
          <w:rFonts w:eastAsia="Times New Roman"/>
          <w:bCs/>
          <w:color w:val="auto"/>
        </w:rPr>
        <w:t xml:space="preserve"> 512</w:t>
      </w:r>
      <w:r w:rsidR="00F17CA7">
        <w:rPr>
          <w:rFonts w:eastAsia="Times New Roman"/>
          <w:bCs/>
          <w:color w:val="auto"/>
        </w:rPr>
        <w:t xml:space="preserve"> и </w:t>
      </w:r>
      <w:r w:rsidR="00F17CA7" w:rsidRPr="00BF1116">
        <w:rPr>
          <w:color w:val="auto"/>
          <w:spacing w:val="2"/>
        </w:rPr>
        <w:t>Закон</w:t>
      </w:r>
      <w:r w:rsidR="00F17CA7">
        <w:rPr>
          <w:spacing w:val="2"/>
        </w:rPr>
        <w:t>ом</w:t>
      </w:r>
      <w:r w:rsidR="00F17CA7" w:rsidRPr="00BF1116">
        <w:rPr>
          <w:rStyle w:val="apple-converted-space"/>
          <w:color w:val="auto"/>
          <w:spacing w:val="2"/>
        </w:rPr>
        <w:t> </w:t>
      </w:r>
      <w:r w:rsidR="00F17CA7" w:rsidRPr="00BF1116">
        <w:rPr>
          <w:color w:val="auto"/>
          <w:spacing w:val="2"/>
        </w:rPr>
        <w:t xml:space="preserve">Ханты-Мансийского автономного </w:t>
      </w:r>
      <w:r w:rsidR="00F17CA7" w:rsidRPr="00CB4923">
        <w:rPr>
          <w:color w:val="auto"/>
          <w:spacing w:val="2"/>
        </w:rPr>
        <w:t>округа – Югры от 29</w:t>
      </w:r>
      <w:r w:rsidR="00F17CA7" w:rsidRPr="00CB4923">
        <w:rPr>
          <w:spacing w:val="2"/>
        </w:rPr>
        <w:t xml:space="preserve">.12.2006  </w:t>
      </w:r>
      <w:r w:rsidR="00F17CA7" w:rsidRPr="00CB4923">
        <w:rPr>
          <w:color w:val="auto"/>
          <w:spacing w:val="2"/>
        </w:rPr>
        <w:t xml:space="preserve">N 148-оз </w:t>
      </w:r>
      <w:r w:rsidR="00F17CA7" w:rsidRPr="00CB4923">
        <w:rPr>
          <w:rFonts w:ascii="Arial" w:hAnsi="Arial" w:cs="Arial"/>
          <w:color w:val="auto"/>
          <w:spacing w:val="2"/>
          <w:sz w:val="21"/>
          <w:szCs w:val="21"/>
        </w:rPr>
        <w:t> </w:t>
      </w:r>
      <w:r w:rsidR="00F17CA7" w:rsidRPr="00CB4923">
        <w:rPr>
          <w:rFonts w:asciiTheme="minorHAnsi" w:hAnsiTheme="minorHAnsi" w:cstheme="minorHAnsi"/>
          <w:color w:val="auto"/>
          <w:spacing w:val="2"/>
        </w:rPr>
        <w:t xml:space="preserve">(с изменениями </w:t>
      </w:r>
      <w:hyperlink r:id="rId19" w:history="1">
        <w:r w:rsidR="00F17CA7" w:rsidRPr="00CB4923">
          <w:rPr>
            <w:rFonts w:asciiTheme="minorHAnsi" w:hAnsiTheme="minorHAnsi" w:cstheme="minorHAnsi"/>
          </w:rPr>
          <w:t xml:space="preserve">в редакции Закона </w:t>
        </w:r>
        <w:r w:rsidR="00F17CA7" w:rsidRPr="00CB4923">
          <w:rPr>
            <w:rFonts w:asciiTheme="minorHAnsi" w:hAnsiTheme="minorHAnsi" w:cstheme="minorHAnsi"/>
            <w:color w:val="auto"/>
            <w:spacing w:val="2"/>
          </w:rPr>
          <w:t>от 27.09.2015 N 99-оз</w:t>
        </w:r>
      </w:hyperlink>
      <w:r w:rsidR="00F17CA7">
        <w:rPr>
          <w:rFonts w:asciiTheme="minorHAnsi" w:hAnsiTheme="minorHAnsi" w:cstheme="minorHAnsi"/>
        </w:rPr>
        <w:t>)</w:t>
      </w:r>
      <w:r w:rsidR="00F17CA7" w:rsidRPr="00BF1116">
        <w:rPr>
          <w:rFonts w:asciiTheme="minorHAnsi" w:hAnsiTheme="minorHAnsi" w:cstheme="minorHAnsi"/>
          <w:color w:val="auto"/>
          <w:spacing w:val="2"/>
        </w:rPr>
        <w:t xml:space="preserve"> </w:t>
      </w:r>
      <w:r w:rsidR="00F17CA7" w:rsidRPr="00BF1116">
        <w:rPr>
          <w:color w:val="auto"/>
          <w:spacing w:val="2"/>
        </w:rPr>
        <w:t xml:space="preserve">«О регулировании отдельных вопросов в области водных и лесных отношений на территории </w:t>
      </w:r>
      <w:r w:rsidR="00F17CA7">
        <w:rPr>
          <w:spacing w:val="2"/>
        </w:rPr>
        <w:t>Х</w:t>
      </w:r>
      <w:r w:rsidR="00F17CA7" w:rsidRPr="00BF1116">
        <w:rPr>
          <w:color w:val="auto"/>
          <w:spacing w:val="2"/>
        </w:rPr>
        <w:t>анты-</w:t>
      </w:r>
      <w:r w:rsidR="00F17CA7">
        <w:rPr>
          <w:spacing w:val="2"/>
        </w:rPr>
        <w:t>М</w:t>
      </w:r>
      <w:r w:rsidR="00F17CA7" w:rsidRPr="00BF1116">
        <w:rPr>
          <w:color w:val="auto"/>
          <w:spacing w:val="2"/>
        </w:rPr>
        <w:t xml:space="preserve">ансийского автономного округа – </w:t>
      </w:r>
      <w:r w:rsidR="00F17CA7">
        <w:rPr>
          <w:spacing w:val="2"/>
        </w:rPr>
        <w:t>Ю</w:t>
      </w:r>
      <w:r w:rsidR="00F17CA7" w:rsidRPr="00BF1116">
        <w:rPr>
          <w:color w:val="auto"/>
          <w:spacing w:val="2"/>
        </w:rPr>
        <w:t>гры</w:t>
      </w:r>
      <w:r w:rsidR="00F17CA7">
        <w:rPr>
          <w:spacing w:val="2"/>
        </w:rPr>
        <w:t>».</w:t>
      </w:r>
    </w:p>
    <w:p w:rsidR="00E9069D" w:rsidRPr="00E9069D" w:rsidRDefault="00E9069D" w:rsidP="00CB4923">
      <w:pPr>
        <w:suppressAutoHyphens/>
        <w:jc w:val="both"/>
        <w:rPr>
          <w:rFonts w:eastAsia="Times New Roman"/>
          <w:color w:val="auto"/>
          <w:szCs w:val="20"/>
        </w:rPr>
      </w:pPr>
    </w:p>
    <w:p w:rsidR="00086949" w:rsidRDefault="00E9069D" w:rsidP="00CB4923">
      <w:pPr>
        <w:suppressAutoHyphens/>
        <w:jc w:val="center"/>
        <w:rPr>
          <w:rFonts w:eastAsia="Times New Roman"/>
          <w:b/>
          <w:color w:val="auto"/>
          <w:szCs w:val="20"/>
        </w:rPr>
      </w:pPr>
      <w:r w:rsidRPr="00E9069D">
        <w:rPr>
          <w:rFonts w:eastAsia="Times New Roman"/>
          <w:b/>
          <w:color w:val="auto"/>
          <w:szCs w:val="20"/>
        </w:rPr>
        <w:t>2.4. Нормативы, параметры и сроки использования лесов</w:t>
      </w:r>
      <w:r w:rsidR="00403035">
        <w:rPr>
          <w:rFonts w:eastAsia="Times New Roman"/>
          <w:b/>
          <w:color w:val="auto"/>
          <w:szCs w:val="20"/>
        </w:rPr>
        <w:t xml:space="preserve"> </w:t>
      </w:r>
    </w:p>
    <w:p w:rsidR="00E9069D" w:rsidRPr="00E9069D" w:rsidRDefault="00E9069D" w:rsidP="00CB4923">
      <w:pPr>
        <w:suppressAutoHyphens/>
        <w:jc w:val="center"/>
        <w:rPr>
          <w:rFonts w:eastAsia="Times New Roman"/>
          <w:b/>
          <w:color w:val="auto"/>
          <w:szCs w:val="20"/>
        </w:rPr>
      </w:pPr>
      <w:r w:rsidRPr="00E9069D">
        <w:rPr>
          <w:rFonts w:eastAsia="Times New Roman"/>
          <w:b/>
          <w:color w:val="auto"/>
          <w:szCs w:val="20"/>
        </w:rPr>
        <w:t>для заготовки пищевых</w:t>
      </w:r>
      <w:r w:rsidR="00086949">
        <w:rPr>
          <w:rFonts w:eastAsia="Times New Roman"/>
          <w:b/>
          <w:color w:val="auto"/>
          <w:szCs w:val="20"/>
        </w:rPr>
        <w:t xml:space="preserve"> </w:t>
      </w:r>
      <w:r w:rsidRPr="00E9069D">
        <w:rPr>
          <w:rFonts w:eastAsia="Times New Roman"/>
          <w:b/>
          <w:color w:val="auto"/>
          <w:szCs w:val="20"/>
        </w:rPr>
        <w:t>лесных ресурсов и сбора лекарственных растений</w:t>
      </w:r>
    </w:p>
    <w:p w:rsidR="00A4064C" w:rsidRDefault="00A4064C" w:rsidP="00CB4923">
      <w:pPr>
        <w:suppressAutoHyphens/>
        <w:jc w:val="both"/>
        <w:rPr>
          <w:rFonts w:eastAsia="Times New Roman"/>
          <w:color w:val="auto"/>
          <w:szCs w:val="20"/>
        </w:rPr>
      </w:pPr>
    </w:p>
    <w:p w:rsidR="0037677D" w:rsidRDefault="0037677D" w:rsidP="00CB4923">
      <w:pPr>
        <w:keepLines/>
        <w:ind w:firstLine="709"/>
        <w:jc w:val="both"/>
        <w:rPr>
          <w:rFonts w:eastAsia="Times New Roman"/>
          <w:bCs/>
          <w:color w:val="auto"/>
        </w:rPr>
      </w:pPr>
      <w:r w:rsidRPr="0037677D">
        <w:rPr>
          <w:rFonts w:eastAsia="Times New Roman"/>
          <w:bCs/>
          <w:color w:val="auto"/>
        </w:rPr>
        <w:t>Использование  лесов,</w:t>
      </w:r>
      <w:r w:rsidRPr="0037677D">
        <w:rPr>
          <w:rFonts w:eastAsia="Times New Roman"/>
          <w:color w:val="auto"/>
          <w:szCs w:val="20"/>
        </w:rPr>
        <w:t xml:space="preserve"> включая и городские, </w:t>
      </w:r>
      <w:r w:rsidRPr="0037677D">
        <w:rPr>
          <w:rFonts w:eastAsia="Times New Roman"/>
          <w:bCs/>
          <w:color w:val="auto"/>
        </w:rPr>
        <w:t xml:space="preserve">для заготовки пищевых лесных ресурсов и сбора  лекарственных растений </w:t>
      </w:r>
      <w:r>
        <w:rPr>
          <w:rFonts w:eastAsia="Times New Roman"/>
          <w:bCs/>
          <w:color w:val="auto"/>
        </w:rPr>
        <w:t>установлено</w:t>
      </w:r>
      <w:r w:rsidRPr="0037677D">
        <w:rPr>
          <w:rFonts w:eastAsia="Times New Roman"/>
          <w:bCs/>
          <w:color w:val="auto"/>
        </w:rPr>
        <w:t xml:space="preserve"> статьей 34 Л</w:t>
      </w:r>
      <w:r>
        <w:rPr>
          <w:rFonts w:eastAsia="Times New Roman"/>
          <w:bCs/>
          <w:color w:val="auto"/>
        </w:rPr>
        <w:t>есного кодекса</w:t>
      </w:r>
      <w:r w:rsidRPr="0037677D">
        <w:rPr>
          <w:rFonts w:eastAsia="Times New Roman"/>
          <w:bCs/>
          <w:color w:val="auto"/>
        </w:rPr>
        <w:t xml:space="preserve"> РФ и регулируется Правилами заготовки пищевых лесных ресурсов и сбора лекарственных растений, утвержденными приказом Рослесхоза от 05.12.2011 </w:t>
      </w:r>
      <w:r>
        <w:rPr>
          <w:rFonts w:eastAsia="Times New Roman"/>
          <w:bCs/>
          <w:color w:val="auto"/>
          <w:lang w:val="en-US"/>
        </w:rPr>
        <w:t>N</w:t>
      </w:r>
      <w:r w:rsidRPr="0037677D">
        <w:rPr>
          <w:rFonts w:eastAsia="Times New Roman"/>
          <w:bCs/>
          <w:color w:val="auto"/>
        </w:rPr>
        <w:t xml:space="preserve"> 511, за исключением заготовки и сбора этих видов ресурсов для собственных нужд граждан.</w:t>
      </w:r>
    </w:p>
    <w:p w:rsidR="00CC38C0" w:rsidRDefault="00CC38C0" w:rsidP="00CB4923">
      <w:pPr>
        <w:keepLines/>
        <w:ind w:firstLine="709"/>
        <w:jc w:val="both"/>
        <w:rPr>
          <w:rFonts w:eastAsia="Times New Roman"/>
          <w:bCs/>
          <w:color w:val="auto"/>
        </w:rPr>
      </w:pPr>
      <w:r w:rsidRPr="0037677D">
        <w:rPr>
          <w:rFonts w:eastAsia="Times New Roman"/>
          <w:bCs/>
          <w:color w:val="auto"/>
        </w:rPr>
        <w:t xml:space="preserve">Заготовка пищевых лесных ресурсов и сбор лекарственных растений </w:t>
      </w:r>
      <w:r>
        <w:rPr>
          <w:rFonts w:eastAsia="Times New Roman"/>
          <w:bCs/>
          <w:color w:val="auto"/>
        </w:rPr>
        <w:t xml:space="preserve">согласно </w:t>
      </w:r>
      <w:r w:rsidRPr="0037677D">
        <w:rPr>
          <w:rFonts w:eastAsia="Times New Roman"/>
          <w:bCs/>
          <w:color w:val="auto"/>
        </w:rPr>
        <w:t>част</w:t>
      </w:r>
      <w:r>
        <w:rPr>
          <w:rFonts w:eastAsia="Times New Roman"/>
          <w:bCs/>
          <w:color w:val="auto"/>
        </w:rPr>
        <w:t>и</w:t>
      </w:r>
      <w:r w:rsidRPr="0037677D">
        <w:rPr>
          <w:rFonts w:eastAsia="Times New Roman"/>
          <w:bCs/>
          <w:color w:val="auto"/>
        </w:rPr>
        <w:t xml:space="preserve"> 1 статьи 34 ЛК РФ представля</w:t>
      </w:r>
      <w:r>
        <w:rPr>
          <w:rFonts w:eastAsia="Times New Roman"/>
          <w:bCs/>
          <w:color w:val="auto"/>
        </w:rPr>
        <w:t>е</w:t>
      </w:r>
      <w:r w:rsidRPr="0037677D">
        <w:rPr>
          <w:rFonts w:eastAsia="Times New Roman"/>
          <w:bCs/>
          <w:color w:val="auto"/>
        </w:rPr>
        <w:t>т собой предпринимательскую деятельность, связанную с изъятием, хранением и вывозом таких лесных ресурсов из леса.</w:t>
      </w:r>
    </w:p>
    <w:p w:rsidR="00CC38C0" w:rsidRPr="0037677D" w:rsidRDefault="00CC38C0" w:rsidP="00CB4923">
      <w:pPr>
        <w:keepLines/>
        <w:ind w:firstLine="709"/>
        <w:jc w:val="both"/>
        <w:rPr>
          <w:rFonts w:eastAsia="Times New Roman"/>
          <w:bCs/>
          <w:color w:val="auto"/>
        </w:rPr>
      </w:pPr>
      <w:r w:rsidRPr="0037677D">
        <w:rPr>
          <w:rFonts w:eastAsia="Times New Roman"/>
          <w:bCs/>
          <w:color w:val="auto"/>
        </w:rPr>
        <w:t>Граждане, юридические лица осуществляют заготовку пищевых лесных ресурсов и сбор лекарственных растений на основании договоров аренды лесных участков.</w:t>
      </w:r>
    </w:p>
    <w:p w:rsidR="0037677D" w:rsidRDefault="0037677D" w:rsidP="00CB4923">
      <w:pPr>
        <w:pStyle w:val="headertext"/>
        <w:spacing w:before="0" w:beforeAutospacing="0" w:after="0" w:afterAutospacing="0"/>
        <w:ind w:firstLine="709"/>
        <w:jc w:val="both"/>
        <w:textAlignment w:val="baseline"/>
        <w:rPr>
          <w:sz w:val="28"/>
          <w:szCs w:val="28"/>
        </w:rPr>
      </w:pPr>
      <w:r w:rsidRPr="00BF1116">
        <w:rPr>
          <w:sz w:val="28"/>
          <w:szCs w:val="28"/>
        </w:rPr>
        <w:t xml:space="preserve">Порядок заготовки </w:t>
      </w:r>
      <w:r w:rsidRPr="0037677D">
        <w:rPr>
          <w:sz w:val="28"/>
          <w:szCs w:val="28"/>
        </w:rPr>
        <w:t xml:space="preserve">пищевых лесных ресурсов и сбора лекарственных растений </w:t>
      </w:r>
      <w:r w:rsidRPr="00BF1116">
        <w:rPr>
          <w:sz w:val="28"/>
          <w:szCs w:val="28"/>
        </w:rPr>
        <w:t xml:space="preserve">для собственных нужд </w:t>
      </w:r>
      <w:r>
        <w:rPr>
          <w:sz w:val="28"/>
          <w:szCs w:val="28"/>
        </w:rPr>
        <w:t xml:space="preserve">граждан </w:t>
      </w:r>
      <w:r w:rsidRPr="00BF1116">
        <w:rPr>
          <w:sz w:val="28"/>
          <w:szCs w:val="28"/>
        </w:rPr>
        <w:t>в соответствии с пунктом 4 статьи 3</w:t>
      </w:r>
      <w:r w:rsidR="00CC38C0">
        <w:rPr>
          <w:sz w:val="28"/>
          <w:szCs w:val="28"/>
        </w:rPr>
        <w:t>5</w:t>
      </w:r>
      <w:r w:rsidRPr="00BF1116">
        <w:rPr>
          <w:sz w:val="28"/>
          <w:szCs w:val="28"/>
        </w:rPr>
        <w:t xml:space="preserve"> ЛК РФ устанавливается законом субъекта Российской Федерации. </w:t>
      </w:r>
    </w:p>
    <w:p w:rsidR="0037677D" w:rsidRPr="00BF1116" w:rsidRDefault="0037677D" w:rsidP="00CB4923">
      <w:pPr>
        <w:pStyle w:val="headertext"/>
        <w:spacing w:before="0" w:beforeAutospacing="0" w:after="0" w:afterAutospacing="0"/>
        <w:ind w:firstLine="709"/>
        <w:jc w:val="both"/>
        <w:textAlignment w:val="baseline"/>
        <w:rPr>
          <w:spacing w:val="2"/>
          <w:sz w:val="28"/>
          <w:szCs w:val="28"/>
        </w:rPr>
      </w:pPr>
      <w:r w:rsidRPr="00BF1116">
        <w:rPr>
          <w:sz w:val="28"/>
          <w:szCs w:val="28"/>
        </w:rPr>
        <w:t xml:space="preserve">Порядок заготовки </w:t>
      </w:r>
      <w:r w:rsidR="00CC38C0">
        <w:rPr>
          <w:sz w:val="28"/>
          <w:szCs w:val="28"/>
        </w:rPr>
        <w:t>пищевых</w:t>
      </w:r>
      <w:r w:rsidRPr="00BF1116">
        <w:rPr>
          <w:sz w:val="28"/>
          <w:szCs w:val="28"/>
        </w:rPr>
        <w:t xml:space="preserve"> лесных ресурсов для собственных нужд </w:t>
      </w:r>
      <w:r>
        <w:rPr>
          <w:sz w:val="28"/>
          <w:szCs w:val="28"/>
        </w:rPr>
        <w:t xml:space="preserve">граждан  на территории </w:t>
      </w:r>
      <w:r w:rsidRPr="00BF1116">
        <w:rPr>
          <w:spacing w:val="2"/>
          <w:sz w:val="28"/>
          <w:szCs w:val="28"/>
        </w:rPr>
        <w:t>Ханты-Мансийского автономного округа – Югры</w:t>
      </w:r>
      <w:r>
        <w:rPr>
          <w:spacing w:val="2"/>
          <w:sz w:val="28"/>
          <w:szCs w:val="28"/>
        </w:rPr>
        <w:t>, в том числе</w:t>
      </w:r>
      <w:r>
        <w:rPr>
          <w:sz w:val="28"/>
          <w:szCs w:val="28"/>
        </w:rPr>
        <w:t xml:space="preserve"> в городских лесах города Нижневартовска, регулируется </w:t>
      </w:r>
      <w:r w:rsidRPr="00BF1116">
        <w:rPr>
          <w:spacing w:val="2"/>
          <w:sz w:val="28"/>
          <w:szCs w:val="28"/>
        </w:rPr>
        <w:t>Закон</w:t>
      </w:r>
      <w:r>
        <w:rPr>
          <w:spacing w:val="2"/>
          <w:sz w:val="28"/>
          <w:szCs w:val="28"/>
        </w:rPr>
        <w:t>ом</w:t>
      </w:r>
      <w:r w:rsidRPr="00BF1116">
        <w:rPr>
          <w:rStyle w:val="apple-converted-space"/>
          <w:spacing w:val="2"/>
          <w:sz w:val="28"/>
          <w:szCs w:val="28"/>
        </w:rPr>
        <w:t> </w:t>
      </w:r>
      <w:r w:rsidRPr="00BF1116">
        <w:rPr>
          <w:spacing w:val="2"/>
          <w:sz w:val="28"/>
          <w:szCs w:val="28"/>
        </w:rPr>
        <w:t>Ханты-Мансийского автономного округа – Югры от 29</w:t>
      </w:r>
      <w:r>
        <w:rPr>
          <w:spacing w:val="2"/>
          <w:sz w:val="28"/>
          <w:szCs w:val="28"/>
        </w:rPr>
        <w:t xml:space="preserve">.12.2006  </w:t>
      </w:r>
      <w:r w:rsidRPr="00BF1116">
        <w:rPr>
          <w:spacing w:val="2"/>
          <w:sz w:val="28"/>
          <w:szCs w:val="28"/>
        </w:rPr>
        <w:t xml:space="preserve">N </w:t>
      </w:r>
      <w:r w:rsidRPr="00CB4923">
        <w:rPr>
          <w:spacing w:val="2"/>
          <w:sz w:val="28"/>
          <w:szCs w:val="28"/>
        </w:rPr>
        <w:t xml:space="preserve">148-оз </w:t>
      </w:r>
      <w:r w:rsidRPr="00CB4923">
        <w:rPr>
          <w:rFonts w:ascii="Arial" w:eastAsia="Calibri" w:hAnsi="Arial" w:cs="Arial"/>
          <w:spacing w:val="2"/>
          <w:sz w:val="21"/>
          <w:szCs w:val="21"/>
        </w:rPr>
        <w:t> </w:t>
      </w:r>
      <w:r w:rsidRPr="00CB4923">
        <w:rPr>
          <w:rFonts w:asciiTheme="minorHAnsi" w:eastAsia="Calibri" w:hAnsiTheme="minorHAnsi" w:cstheme="minorHAnsi"/>
          <w:spacing w:val="2"/>
          <w:sz w:val="28"/>
          <w:szCs w:val="28"/>
        </w:rPr>
        <w:t xml:space="preserve">(с изменениями </w:t>
      </w:r>
      <w:hyperlink r:id="rId20" w:history="1">
        <w:r w:rsidRPr="00CB4923">
          <w:rPr>
            <w:rFonts w:asciiTheme="minorHAnsi" w:eastAsia="Calibri" w:hAnsiTheme="minorHAnsi" w:cstheme="minorHAnsi"/>
            <w:sz w:val="28"/>
            <w:szCs w:val="28"/>
          </w:rPr>
          <w:t xml:space="preserve">в редакции Закона </w:t>
        </w:r>
        <w:r w:rsidRPr="00CB4923">
          <w:rPr>
            <w:rFonts w:asciiTheme="minorHAnsi" w:eastAsia="Calibri" w:hAnsiTheme="minorHAnsi" w:cstheme="minorHAnsi"/>
            <w:spacing w:val="2"/>
            <w:sz w:val="28"/>
            <w:szCs w:val="28"/>
          </w:rPr>
          <w:t>от 27.09.2015 N 99-оз</w:t>
        </w:r>
      </w:hyperlink>
      <w:r w:rsidRPr="00CB4923">
        <w:rPr>
          <w:rFonts w:asciiTheme="minorHAnsi" w:eastAsia="Calibri" w:hAnsiTheme="minorHAnsi" w:cstheme="minorHAnsi"/>
          <w:sz w:val="28"/>
          <w:szCs w:val="28"/>
        </w:rPr>
        <w:t>)</w:t>
      </w:r>
      <w:r w:rsidRPr="00CB4923">
        <w:rPr>
          <w:rFonts w:asciiTheme="minorHAnsi" w:hAnsiTheme="minorHAnsi" w:cstheme="minorHAnsi"/>
          <w:spacing w:val="2"/>
          <w:sz w:val="28"/>
          <w:szCs w:val="28"/>
        </w:rPr>
        <w:t xml:space="preserve"> </w:t>
      </w:r>
      <w:r w:rsidRPr="00CB4923">
        <w:rPr>
          <w:spacing w:val="2"/>
          <w:sz w:val="28"/>
          <w:szCs w:val="28"/>
        </w:rPr>
        <w:t>«О</w:t>
      </w:r>
      <w:r w:rsidRPr="00BF1116">
        <w:rPr>
          <w:spacing w:val="2"/>
          <w:sz w:val="28"/>
          <w:szCs w:val="28"/>
        </w:rPr>
        <w:t xml:space="preserve"> регулировании отдельных вопросов в области водных и лесных отношений на территории </w:t>
      </w:r>
      <w:r>
        <w:rPr>
          <w:spacing w:val="2"/>
          <w:sz w:val="28"/>
          <w:szCs w:val="28"/>
        </w:rPr>
        <w:t>Х</w:t>
      </w:r>
      <w:r w:rsidRPr="00BF1116">
        <w:rPr>
          <w:spacing w:val="2"/>
          <w:sz w:val="28"/>
          <w:szCs w:val="28"/>
        </w:rPr>
        <w:t>анты-</w:t>
      </w:r>
      <w:r>
        <w:rPr>
          <w:spacing w:val="2"/>
          <w:sz w:val="28"/>
          <w:szCs w:val="28"/>
        </w:rPr>
        <w:t>М</w:t>
      </w:r>
      <w:r w:rsidRPr="00BF1116">
        <w:rPr>
          <w:spacing w:val="2"/>
          <w:sz w:val="28"/>
          <w:szCs w:val="28"/>
        </w:rPr>
        <w:t xml:space="preserve">ансийского автономного округа – </w:t>
      </w:r>
      <w:r>
        <w:rPr>
          <w:spacing w:val="2"/>
          <w:sz w:val="28"/>
          <w:szCs w:val="28"/>
        </w:rPr>
        <w:t>Ю</w:t>
      </w:r>
      <w:r w:rsidRPr="00BF1116">
        <w:rPr>
          <w:spacing w:val="2"/>
          <w:sz w:val="28"/>
          <w:szCs w:val="28"/>
        </w:rPr>
        <w:t>гры</w:t>
      </w:r>
      <w:r>
        <w:rPr>
          <w:spacing w:val="2"/>
          <w:sz w:val="28"/>
          <w:szCs w:val="28"/>
        </w:rPr>
        <w:t>».</w:t>
      </w:r>
    </w:p>
    <w:p w:rsidR="0037677D" w:rsidRPr="0037677D" w:rsidRDefault="0037677D" w:rsidP="00CB4923">
      <w:pPr>
        <w:keepLines/>
        <w:ind w:firstLine="709"/>
        <w:jc w:val="both"/>
        <w:rPr>
          <w:rFonts w:eastAsia="Times New Roman"/>
          <w:bCs/>
          <w:color w:val="auto"/>
        </w:rPr>
      </w:pPr>
      <w:r w:rsidRPr="0037677D">
        <w:rPr>
          <w:rFonts w:eastAsia="Times New Roman"/>
          <w:bCs/>
          <w:color w:val="auto"/>
        </w:rPr>
        <w:t>К пищевым лесным ресурсам, заготовка которых осуществляется в соответствии с Лесным кодексом, относятся дикорастущие плоды, ягоды, орехи, грибы, семена, березовый сок и подобные лесные ресурсы.</w:t>
      </w:r>
    </w:p>
    <w:p w:rsidR="0037677D" w:rsidRPr="0037677D" w:rsidRDefault="0037677D" w:rsidP="00CB4923">
      <w:pPr>
        <w:keepLines/>
        <w:ind w:firstLine="709"/>
        <w:jc w:val="both"/>
        <w:rPr>
          <w:rFonts w:eastAsia="Times New Roman"/>
          <w:bCs/>
          <w:color w:val="auto"/>
        </w:rPr>
      </w:pPr>
      <w:r w:rsidRPr="0037677D">
        <w:rPr>
          <w:rFonts w:eastAsia="Times New Roman"/>
          <w:bCs/>
          <w:color w:val="auto"/>
        </w:rPr>
        <w:t>Граждане, юридические лица, осуществляющие заготовку пищевых лесных ресурсов и сбор лекарственных растений, на предоставленных им лесных участках вправе размещать сушилки, грибоварни, склады и другие временные постройки (часть 4 статьи 34 ЛК РФ).</w:t>
      </w:r>
    </w:p>
    <w:p w:rsidR="00A13723" w:rsidRDefault="0037677D" w:rsidP="00CB4923">
      <w:pPr>
        <w:keepLines/>
        <w:ind w:firstLine="709"/>
        <w:jc w:val="both"/>
        <w:rPr>
          <w:rFonts w:eastAsia="Times New Roman"/>
          <w:bCs/>
          <w:color w:val="auto"/>
        </w:rPr>
      </w:pPr>
      <w:r w:rsidRPr="0037677D">
        <w:rPr>
          <w:rFonts w:eastAsia="Times New Roman"/>
          <w:bCs/>
          <w:color w:val="auto"/>
        </w:rPr>
        <w:t xml:space="preserve">Заготовленные пищевые лесные ресурсы и лекарственные растения являются, согласно части 1 статьи 20 ЛК РФ, собственностью арендатора лесного участка. </w:t>
      </w:r>
    </w:p>
    <w:p w:rsidR="0037677D" w:rsidRPr="0037677D" w:rsidRDefault="0037677D" w:rsidP="00CB4923">
      <w:pPr>
        <w:keepLines/>
        <w:ind w:firstLine="709"/>
        <w:jc w:val="both"/>
        <w:rPr>
          <w:rFonts w:eastAsia="Times New Roman"/>
          <w:bCs/>
          <w:color w:val="auto"/>
        </w:rPr>
      </w:pPr>
      <w:r w:rsidRPr="0037677D">
        <w:rPr>
          <w:rFonts w:eastAsia="Times New Roman"/>
          <w:bCs/>
          <w:color w:val="auto"/>
        </w:rPr>
        <w:t>Граждане, юридические лица, которым предоставлено право использования лесов для заготовки пищевых лесных ресурсов и сбора лекарственных растений, должны применять способы и технологии, исключающие истощение имеющихся ресурсов  .</w:t>
      </w:r>
    </w:p>
    <w:p w:rsidR="0037677D" w:rsidRPr="0037677D" w:rsidRDefault="0037677D" w:rsidP="00CB4923">
      <w:pPr>
        <w:keepLines/>
        <w:ind w:firstLine="709"/>
        <w:jc w:val="both"/>
        <w:rPr>
          <w:rFonts w:eastAsia="Times New Roman"/>
          <w:bCs/>
          <w:color w:val="auto"/>
        </w:rPr>
      </w:pPr>
      <w:r w:rsidRPr="0037677D">
        <w:rPr>
          <w:rFonts w:eastAsia="Times New Roman"/>
          <w:bCs/>
          <w:color w:val="auto"/>
        </w:rPr>
        <w:t>Заготовка пищевых лесных ресурсов и сбор лекарственных растений могут ограничиваться в соответствии со статьей 27 ЛК РФ.</w:t>
      </w:r>
    </w:p>
    <w:p w:rsidR="0037677D" w:rsidRPr="0037677D" w:rsidRDefault="0037677D" w:rsidP="00CB4923">
      <w:pPr>
        <w:keepLines/>
        <w:ind w:firstLine="709"/>
        <w:jc w:val="both"/>
        <w:rPr>
          <w:rFonts w:eastAsia="Times New Roman"/>
          <w:bCs/>
          <w:color w:val="auto"/>
        </w:rPr>
      </w:pPr>
      <w:r w:rsidRPr="0037677D">
        <w:rPr>
          <w:rFonts w:eastAsia="Times New Roman"/>
          <w:bCs/>
          <w:color w:val="auto"/>
        </w:rPr>
        <w:t xml:space="preserve">Гражданам запрещается осуществлять заготовку и сбор грибов и дикорастущих растений, виды которых занесены в Красную книгу Российской Федерации, красные книги субъектов Российской Федерации, а также грибов и дикорастущих растений, которые признаются наркотическими средствами в соответствии с Федеральным законом от 08.01.1998 </w:t>
      </w:r>
      <w:r w:rsidR="00CC02EB">
        <w:rPr>
          <w:rFonts w:eastAsia="Times New Roman"/>
          <w:bCs/>
          <w:color w:val="auto"/>
          <w:lang w:val="en-US"/>
        </w:rPr>
        <w:t>N</w:t>
      </w:r>
      <w:r w:rsidRPr="0037677D">
        <w:rPr>
          <w:rFonts w:eastAsia="Times New Roman"/>
          <w:bCs/>
          <w:color w:val="auto"/>
        </w:rPr>
        <w:t xml:space="preserve"> 3-ФЗ «О наркотических средствах и психотропных веществах» (часть 3 статьи 11 ЛК РФ).</w:t>
      </w:r>
    </w:p>
    <w:p w:rsidR="0037677D" w:rsidRPr="0037677D" w:rsidRDefault="0037677D" w:rsidP="00CB4923">
      <w:pPr>
        <w:keepLines/>
        <w:ind w:firstLine="709"/>
        <w:jc w:val="both"/>
        <w:rPr>
          <w:rFonts w:eastAsia="Times New Roman"/>
          <w:bCs/>
          <w:color w:val="auto"/>
        </w:rPr>
      </w:pPr>
      <w:r w:rsidRPr="0037677D">
        <w:rPr>
          <w:rFonts w:eastAsia="Times New Roman"/>
          <w:bCs/>
          <w:color w:val="auto"/>
        </w:rPr>
        <w:t>Граждане, юридические лица, использующие леса для заготовки пищевых лесных ресурсов и сбора лекарственных растений, имеют право:</w:t>
      </w:r>
    </w:p>
    <w:p w:rsidR="0037677D" w:rsidRPr="0037677D" w:rsidRDefault="0037677D" w:rsidP="00CB4923">
      <w:pPr>
        <w:keepLines/>
        <w:ind w:firstLine="709"/>
        <w:jc w:val="both"/>
        <w:rPr>
          <w:rFonts w:eastAsia="Times New Roman"/>
          <w:bCs/>
          <w:color w:val="auto"/>
        </w:rPr>
      </w:pPr>
      <w:r w:rsidRPr="0037677D">
        <w:rPr>
          <w:rFonts w:eastAsia="Times New Roman"/>
          <w:bCs/>
          <w:color w:val="auto"/>
        </w:rPr>
        <w:t>- осуществлять использование лесов в соответствии с условиями договора аренды лесного участка;</w:t>
      </w:r>
    </w:p>
    <w:p w:rsidR="0037677D" w:rsidRPr="0037677D" w:rsidRDefault="0037677D" w:rsidP="00CB4923">
      <w:pPr>
        <w:keepLines/>
        <w:ind w:firstLine="709"/>
        <w:jc w:val="both"/>
        <w:rPr>
          <w:rFonts w:eastAsia="Times New Roman"/>
          <w:bCs/>
          <w:color w:val="auto"/>
        </w:rPr>
      </w:pPr>
      <w:r w:rsidRPr="0037677D">
        <w:rPr>
          <w:rFonts w:eastAsia="Times New Roman"/>
          <w:bCs/>
          <w:color w:val="auto"/>
        </w:rPr>
        <w:t>- создавать согласно части 1 статьи 13 ЛК РФ лесную инфраструктуру (лесные дороги, лесные склады и другую);</w:t>
      </w:r>
    </w:p>
    <w:p w:rsidR="0037677D" w:rsidRPr="0037677D" w:rsidRDefault="0037677D" w:rsidP="00CB4923">
      <w:pPr>
        <w:keepLines/>
        <w:ind w:firstLine="709"/>
        <w:jc w:val="both"/>
        <w:rPr>
          <w:rFonts w:eastAsia="Times New Roman"/>
          <w:bCs/>
          <w:color w:val="auto"/>
        </w:rPr>
      </w:pPr>
      <w:r w:rsidRPr="0037677D">
        <w:rPr>
          <w:rFonts w:eastAsia="Times New Roman"/>
          <w:bCs/>
          <w:color w:val="auto"/>
        </w:rPr>
        <w:t>- размещать согласно части 4 статьи 34 ЛК РФ  на предоставленных лесных участках сушилки, грибоварни, склады и другие временные постройки;</w:t>
      </w:r>
    </w:p>
    <w:p w:rsidR="0037677D" w:rsidRPr="0037677D" w:rsidRDefault="0037677D" w:rsidP="00CB4923">
      <w:pPr>
        <w:keepLines/>
        <w:ind w:firstLine="709"/>
        <w:jc w:val="both"/>
        <w:rPr>
          <w:rFonts w:eastAsia="Times New Roman"/>
          <w:bCs/>
          <w:color w:val="auto"/>
        </w:rPr>
      </w:pPr>
      <w:r w:rsidRPr="0037677D">
        <w:rPr>
          <w:rFonts w:eastAsia="Times New Roman"/>
          <w:bCs/>
          <w:color w:val="auto"/>
        </w:rPr>
        <w:t>- иметь другие права, если их реализация не противоречит требованиям законодательства Российской Федерации.</w:t>
      </w:r>
    </w:p>
    <w:p w:rsidR="0037677D" w:rsidRPr="0037677D" w:rsidRDefault="0037677D" w:rsidP="00CB4923">
      <w:pPr>
        <w:keepLines/>
        <w:ind w:firstLine="709"/>
        <w:jc w:val="both"/>
        <w:rPr>
          <w:rFonts w:eastAsia="Times New Roman"/>
          <w:bCs/>
          <w:color w:val="auto"/>
        </w:rPr>
      </w:pPr>
      <w:r w:rsidRPr="0037677D">
        <w:rPr>
          <w:rFonts w:eastAsia="Times New Roman"/>
          <w:bCs/>
          <w:color w:val="auto"/>
        </w:rPr>
        <w:t>Граждане, юридические лица, использующие леса для заготовки пищевых лесных ресурсов и сбора лекарственных растений, обязаны:</w:t>
      </w:r>
    </w:p>
    <w:p w:rsidR="0037677D" w:rsidRPr="0037677D" w:rsidRDefault="0037677D" w:rsidP="00CB4923">
      <w:pPr>
        <w:keepLines/>
        <w:ind w:firstLine="709"/>
        <w:jc w:val="both"/>
        <w:rPr>
          <w:rFonts w:eastAsia="Times New Roman"/>
          <w:bCs/>
          <w:color w:val="auto"/>
        </w:rPr>
      </w:pPr>
      <w:r w:rsidRPr="0037677D">
        <w:rPr>
          <w:rFonts w:eastAsia="Times New Roman"/>
          <w:bCs/>
          <w:color w:val="auto"/>
        </w:rPr>
        <w:t>- составлять проект освоения лесов в соответствии с частью 1 статьи 88 ЛК РФ;</w:t>
      </w:r>
    </w:p>
    <w:p w:rsidR="0037677D" w:rsidRPr="0037677D" w:rsidRDefault="0037677D" w:rsidP="00CB4923">
      <w:pPr>
        <w:keepLines/>
        <w:ind w:firstLine="709"/>
        <w:jc w:val="both"/>
        <w:rPr>
          <w:rFonts w:eastAsia="Times New Roman"/>
          <w:bCs/>
          <w:color w:val="auto"/>
        </w:rPr>
      </w:pPr>
      <w:r w:rsidRPr="0037677D">
        <w:rPr>
          <w:rFonts w:eastAsia="Times New Roman"/>
          <w:bCs/>
          <w:color w:val="auto"/>
        </w:rPr>
        <w:t>- соблюдать условия договора аренды лесного участка;</w:t>
      </w:r>
    </w:p>
    <w:p w:rsidR="0037677D" w:rsidRPr="0037677D" w:rsidRDefault="0037677D" w:rsidP="00CB4923">
      <w:pPr>
        <w:keepLines/>
        <w:ind w:firstLine="709"/>
        <w:jc w:val="both"/>
        <w:rPr>
          <w:rFonts w:eastAsia="Times New Roman"/>
          <w:bCs/>
          <w:color w:val="auto"/>
        </w:rPr>
      </w:pPr>
      <w:r w:rsidRPr="0037677D">
        <w:rPr>
          <w:rFonts w:eastAsia="Times New Roman"/>
          <w:bCs/>
          <w:color w:val="auto"/>
        </w:rPr>
        <w:t>- осуществлять санитарно-оздоровительные мероприятия (вырубку погибших и поврежденных лесных насаждений, очистку лесов от захламления, загрязнения и иного негативного воздействия) в соответствии с пунктом 4 части 1 статьи 55 ЛК РФ;</w:t>
      </w:r>
    </w:p>
    <w:p w:rsidR="0037677D" w:rsidRDefault="0037677D" w:rsidP="00CB4923">
      <w:pPr>
        <w:keepLines/>
        <w:ind w:firstLine="709"/>
        <w:jc w:val="both"/>
        <w:rPr>
          <w:rFonts w:eastAsia="Times New Roman"/>
          <w:bCs/>
          <w:color w:val="auto"/>
        </w:rPr>
      </w:pPr>
      <w:r w:rsidRPr="0037677D">
        <w:rPr>
          <w:rFonts w:eastAsia="Times New Roman"/>
          <w:bCs/>
          <w:color w:val="auto"/>
        </w:rPr>
        <w:t xml:space="preserve">- соблюдать требования пункта 13 Правил пожарной безопасности в лесах, утвержденных постановлением Правительства Российской Федерации от 30.06. 2007  </w:t>
      </w:r>
      <w:r w:rsidR="005425C9">
        <w:rPr>
          <w:rFonts w:eastAsia="Times New Roman"/>
          <w:bCs/>
          <w:color w:val="auto"/>
          <w:lang w:val="en-US"/>
        </w:rPr>
        <w:t>N</w:t>
      </w:r>
      <w:r w:rsidRPr="0037677D">
        <w:rPr>
          <w:rFonts w:eastAsia="Times New Roman"/>
          <w:bCs/>
          <w:color w:val="auto"/>
        </w:rPr>
        <w:t xml:space="preserve"> 417.</w:t>
      </w:r>
    </w:p>
    <w:p w:rsidR="0037677D" w:rsidRPr="00AC37EE" w:rsidRDefault="00AC37EE" w:rsidP="00CB4923">
      <w:pPr>
        <w:ind w:firstLine="709"/>
        <w:jc w:val="both"/>
        <w:rPr>
          <w:rFonts w:eastAsia="Times New Roman"/>
          <w:bCs/>
          <w:color w:val="auto"/>
        </w:rPr>
      </w:pPr>
      <w:r w:rsidRPr="0037677D">
        <w:rPr>
          <w:rFonts w:eastAsia="Times New Roman"/>
          <w:bCs/>
          <w:color w:val="auto"/>
        </w:rPr>
        <w:t>Правилами заготовки пищевых лесных ресурсов и сбора лекарственных растений</w:t>
      </w:r>
      <w:r>
        <w:rPr>
          <w:rFonts w:cs="Arial"/>
          <w:color w:val="auto"/>
          <w:lang w:eastAsia="en-US"/>
        </w:rPr>
        <w:t xml:space="preserve"> (раздел 3) установлены т</w:t>
      </w:r>
      <w:r w:rsidRPr="002B557F">
        <w:rPr>
          <w:rFonts w:cs="Arial"/>
          <w:color w:val="auto"/>
          <w:lang w:eastAsia="en-US"/>
        </w:rPr>
        <w:t xml:space="preserve">ребования к </w:t>
      </w:r>
      <w:r w:rsidR="0037677D" w:rsidRPr="00AC37EE">
        <w:rPr>
          <w:rFonts w:eastAsia="Times New Roman"/>
          <w:bCs/>
          <w:color w:val="auto"/>
        </w:rPr>
        <w:t>заготовке отдельных видов пищевых лесных ресурсов</w:t>
      </w:r>
      <w:r w:rsidRPr="00AC37EE">
        <w:rPr>
          <w:rFonts w:eastAsia="Times New Roman"/>
          <w:bCs/>
          <w:color w:val="auto"/>
        </w:rPr>
        <w:t xml:space="preserve"> </w:t>
      </w:r>
      <w:r w:rsidR="0037677D" w:rsidRPr="00AC37EE">
        <w:rPr>
          <w:rFonts w:eastAsia="Times New Roman"/>
          <w:bCs/>
          <w:color w:val="auto"/>
        </w:rPr>
        <w:t>и сбора лекарственных растений</w:t>
      </w:r>
      <w:r>
        <w:rPr>
          <w:rFonts w:eastAsia="Times New Roman"/>
          <w:bCs/>
          <w:color w:val="auto"/>
        </w:rPr>
        <w:t>.</w:t>
      </w:r>
    </w:p>
    <w:p w:rsidR="0037677D" w:rsidRPr="0037677D" w:rsidRDefault="0037677D" w:rsidP="00CB4923">
      <w:pPr>
        <w:keepLines/>
        <w:ind w:firstLine="709"/>
        <w:jc w:val="both"/>
        <w:rPr>
          <w:rFonts w:eastAsia="Times New Roman"/>
          <w:bCs/>
          <w:color w:val="auto"/>
        </w:rPr>
      </w:pPr>
      <w:r w:rsidRPr="0037677D">
        <w:rPr>
          <w:rFonts w:eastAsia="Times New Roman"/>
          <w:bCs/>
          <w:color w:val="auto"/>
        </w:rPr>
        <w:t>Заготовка дикорастущих плодов и ягод осуществляется строго в установленные сроки. Сроки заготовки дикорастущих плодов и ягод зависят от времени наступления массового созревания урожая. Запрещается рубка плодоносящих деревьев и обрезка ветвей для заготовки плодов.</w:t>
      </w:r>
    </w:p>
    <w:p w:rsidR="00AC37EE" w:rsidRPr="00AC37EE" w:rsidRDefault="00AC37EE" w:rsidP="00CB4923">
      <w:pPr>
        <w:widowControl w:val="0"/>
        <w:autoSpaceDE w:val="0"/>
        <w:autoSpaceDN w:val="0"/>
        <w:ind w:firstLine="540"/>
        <w:jc w:val="both"/>
        <w:rPr>
          <w:rFonts w:eastAsia="Times New Roman"/>
          <w:color w:val="auto"/>
        </w:rPr>
      </w:pPr>
      <w:r w:rsidRPr="00AC37EE">
        <w:rPr>
          <w:rFonts w:eastAsia="Times New Roman"/>
          <w:color w:val="auto"/>
        </w:rPr>
        <w:t>Способы заготовки орехов указываются в договоре аренды участка.</w:t>
      </w:r>
    </w:p>
    <w:p w:rsidR="0037677D" w:rsidRPr="0037677D" w:rsidRDefault="0037677D" w:rsidP="00CB4923">
      <w:pPr>
        <w:keepLines/>
        <w:ind w:firstLine="709"/>
        <w:jc w:val="both"/>
        <w:rPr>
          <w:rFonts w:eastAsia="Times New Roman"/>
          <w:bCs/>
          <w:color w:val="auto"/>
        </w:rPr>
      </w:pPr>
      <w:r w:rsidRPr="0037677D">
        <w:rPr>
          <w:rFonts w:eastAsia="Times New Roman"/>
          <w:bCs/>
          <w:color w:val="auto"/>
        </w:rPr>
        <w:t>При заготовке орехов запрещается рубка деревьев и кустарников, а также применение способов, приводящих к повреждению деревьев и кустарников. Граждане, юридические лица, которым лесные участки предоставлены в аренду для заготовки орехов, обеспечивают сохранность орехоплодных насаждений.</w:t>
      </w:r>
    </w:p>
    <w:p w:rsidR="0037677D" w:rsidRPr="0037677D" w:rsidRDefault="0037677D" w:rsidP="00CB4923">
      <w:pPr>
        <w:keepLines/>
        <w:ind w:firstLine="709"/>
        <w:jc w:val="both"/>
        <w:rPr>
          <w:rFonts w:eastAsia="Times New Roman"/>
          <w:bCs/>
          <w:color w:val="auto"/>
        </w:rPr>
      </w:pPr>
      <w:r w:rsidRPr="0037677D">
        <w:rPr>
          <w:rFonts w:eastAsia="Times New Roman"/>
          <w:bCs/>
          <w:color w:val="auto"/>
        </w:rPr>
        <w:t>Заготовка грибов должна проводиться способами, обеспечивающими сохранность их ресурсов.</w:t>
      </w:r>
    </w:p>
    <w:p w:rsidR="0037677D" w:rsidRDefault="0037677D" w:rsidP="00CB4923">
      <w:pPr>
        <w:keepLines/>
        <w:ind w:firstLine="709"/>
        <w:jc w:val="both"/>
        <w:rPr>
          <w:rFonts w:eastAsia="Times New Roman"/>
          <w:bCs/>
          <w:color w:val="auto"/>
        </w:rPr>
      </w:pPr>
      <w:r w:rsidRPr="0037677D">
        <w:rPr>
          <w:rFonts w:eastAsia="Times New Roman"/>
          <w:bCs/>
          <w:color w:val="auto"/>
        </w:rPr>
        <w:t>Заготовка березового сока допускается на участках спелого леса не ранее чем за 5 лет до рубки.</w:t>
      </w:r>
      <w:r w:rsidR="00AC37EE">
        <w:rPr>
          <w:rFonts w:eastAsia="Times New Roman"/>
          <w:bCs/>
          <w:color w:val="auto"/>
        </w:rPr>
        <w:t xml:space="preserve"> </w:t>
      </w:r>
      <w:r w:rsidRPr="0037677D">
        <w:rPr>
          <w:rFonts w:eastAsia="Times New Roman"/>
          <w:bCs/>
          <w:color w:val="auto"/>
        </w:rPr>
        <w:t>Заготовка березового сока осуществляется способом подсочки в насаждениях, где проводятся выборочные рубки, разрешается с деревьев, намеченных в рубку.</w:t>
      </w:r>
    </w:p>
    <w:p w:rsidR="00AC37EE" w:rsidRPr="00AC37EE" w:rsidRDefault="00AC37EE" w:rsidP="00CB4923">
      <w:pPr>
        <w:widowControl w:val="0"/>
        <w:autoSpaceDE w:val="0"/>
        <w:autoSpaceDN w:val="0"/>
        <w:ind w:firstLine="540"/>
        <w:jc w:val="both"/>
        <w:rPr>
          <w:rFonts w:eastAsia="Times New Roman"/>
          <w:color w:val="auto"/>
        </w:rPr>
      </w:pPr>
      <w:r w:rsidRPr="00AC37EE">
        <w:rPr>
          <w:rFonts w:eastAsia="Times New Roman"/>
          <w:color w:val="auto"/>
        </w:rPr>
        <w:t>Заготовка других видов пищевых ресурсов должна вестись способами, не ухудшающими состояние их зарослей. Запрещается вырывать растения с корнями, повреждать листья и корневища.</w:t>
      </w:r>
    </w:p>
    <w:p w:rsidR="00A4064C" w:rsidRPr="00E9069D" w:rsidRDefault="00A4064C" w:rsidP="00CB4923">
      <w:pPr>
        <w:suppressAutoHyphens/>
        <w:jc w:val="both"/>
        <w:rPr>
          <w:rFonts w:eastAsia="Times New Roman"/>
          <w:color w:val="auto"/>
          <w:szCs w:val="20"/>
        </w:rPr>
      </w:pPr>
    </w:p>
    <w:p w:rsidR="009C5370" w:rsidRDefault="000850D5" w:rsidP="00CB4923">
      <w:pPr>
        <w:suppressAutoHyphens/>
        <w:jc w:val="center"/>
        <w:rPr>
          <w:rFonts w:eastAsia="Times New Roman"/>
          <w:b/>
          <w:color w:val="auto"/>
          <w:szCs w:val="20"/>
        </w:rPr>
      </w:pPr>
      <w:r w:rsidRPr="00E9069D">
        <w:rPr>
          <w:rFonts w:eastAsia="Times New Roman"/>
          <w:b/>
          <w:color w:val="auto"/>
          <w:szCs w:val="20"/>
        </w:rPr>
        <w:t>2.4.</w:t>
      </w:r>
      <w:r>
        <w:rPr>
          <w:rFonts w:eastAsia="Times New Roman"/>
          <w:b/>
          <w:color w:val="auto"/>
          <w:szCs w:val="20"/>
        </w:rPr>
        <w:t>1.</w:t>
      </w:r>
      <w:r w:rsidRPr="00E9069D">
        <w:rPr>
          <w:rFonts w:eastAsia="Times New Roman"/>
          <w:b/>
          <w:color w:val="auto"/>
          <w:szCs w:val="20"/>
        </w:rPr>
        <w:t xml:space="preserve"> Нормативы</w:t>
      </w:r>
      <w:r>
        <w:rPr>
          <w:rFonts w:eastAsia="Times New Roman"/>
          <w:b/>
          <w:color w:val="auto"/>
          <w:szCs w:val="20"/>
        </w:rPr>
        <w:t xml:space="preserve"> (ежегодные допустимые объемы) и</w:t>
      </w:r>
      <w:r w:rsidRPr="00E9069D">
        <w:rPr>
          <w:rFonts w:eastAsia="Times New Roman"/>
          <w:b/>
          <w:color w:val="auto"/>
          <w:szCs w:val="20"/>
        </w:rPr>
        <w:t xml:space="preserve"> параметры использования лесов</w:t>
      </w:r>
      <w:r>
        <w:rPr>
          <w:rFonts w:eastAsia="Times New Roman"/>
          <w:b/>
          <w:color w:val="auto"/>
          <w:szCs w:val="20"/>
        </w:rPr>
        <w:t xml:space="preserve"> </w:t>
      </w:r>
      <w:r w:rsidRPr="00E9069D">
        <w:rPr>
          <w:rFonts w:eastAsia="Times New Roman"/>
          <w:b/>
          <w:color w:val="auto"/>
          <w:szCs w:val="20"/>
        </w:rPr>
        <w:t>для заготовки пищевых</w:t>
      </w:r>
      <w:r>
        <w:rPr>
          <w:rFonts w:eastAsia="Times New Roman"/>
          <w:b/>
          <w:color w:val="auto"/>
          <w:szCs w:val="20"/>
        </w:rPr>
        <w:t xml:space="preserve"> </w:t>
      </w:r>
      <w:r w:rsidRPr="00E9069D">
        <w:rPr>
          <w:rFonts w:eastAsia="Times New Roman"/>
          <w:b/>
          <w:color w:val="auto"/>
          <w:szCs w:val="20"/>
        </w:rPr>
        <w:t xml:space="preserve">лесных ресурсов </w:t>
      </w:r>
    </w:p>
    <w:p w:rsidR="000850D5" w:rsidRDefault="000850D5" w:rsidP="00CB4923">
      <w:pPr>
        <w:suppressAutoHyphens/>
        <w:jc w:val="center"/>
        <w:rPr>
          <w:rFonts w:eastAsia="Times New Roman"/>
          <w:color w:val="auto"/>
          <w:szCs w:val="20"/>
        </w:rPr>
      </w:pPr>
      <w:r w:rsidRPr="00E9069D">
        <w:rPr>
          <w:rFonts w:eastAsia="Times New Roman"/>
          <w:b/>
          <w:color w:val="auto"/>
          <w:szCs w:val="20"/>
        </w:rPr>
        <w:t>и сбора лекарственных растений</w:t>
      </w:r>
    </w:p>
    <w:p w:rsidR="000850D5" w:rsidRDefault="000850D5" w:rsidP="00CB4923">
      <w:pPr>
        <w:suppressAutoHyphens/>
        <w:ind w:firstLine="709"/>
        <w:jc w:val="both"/>
        <w:rPr>
          <w:rFonts w:eastAsia="Times New Roman"/>
          <w:color w:val="auto"/>
          <w:szCs w:val="20"/>
        </w:rPr>
      </w:pPr>
    </w:p>
    <w:p w:rsidR="00E9069D" w:rsidRPr="00E9069D" w:rsidRDefault="00E9069D" w:rsidP="00CB4923">
      <w:pPr>
        <w:suppressAutoHyphens/>
        <w:ind w:firstLine="709"/>
        <w:jc w:val="both"/>
        <w:rPr>
          <w:rFonts w:eastAsia="Times New Roman"/>
          <w:color w:val="auto"/>
          <w:szCs w:val="20"/>
        </w:rPr>
      </w:pPr>
      <w:r w:rsidRPr="00E9069D">
        <w:rPr>
          <w:rFonts w:eastAsia="Times New Roman"/>
          <w:color w:val="auto"/>
          <w:szCs w:val="20"/>
        </w:rPr>
        <w:t xml:space="preserve">В городских лесах города Нижневартовска </w:t>
      </w:r>
      <w:r w:rsidR="009C5370">
        <w:rPr>
          <w:rFonts w:eastAsia="Times New Roman"/>
          <w:color w:val="auto"/>
          <w:szCs w:val="20"/>
        </w:rPr>
        <w:t>осуществляется сбор и заготовка</w:t>
      </w:r>
      <w:r w:rsidRPr="00E9069D">
        <w:rPr>
          <w:rFonts w:eastAsia="Times New Roman"/>
          <w:color w:val="auto"/>
          <w:szCs w:val="20"/>
        </w:rPr>
        <w:t xml:space="preserve"> </w:t>
      </w:r>
      <w:r w:rsidR="009C5370">
        <w:rPr>
          <w:rFonts w:eastAsia="Times New Roman"/>
          <w:color w:val="auto"/>
          <w:szCs w:val="20"/>
        </w:rPr>
        <w:t xml:space="preserve">населением для собственных нужд </w:t>
      </w:r>
      <w:r w:rsidRPr="00E9069D">
        <w:rPr>
          <w:rFonts w:eastAsia="Times New Roman"/>
          <w:color w:val="auto"/>
          <w:szCs w:val="20"/>
        </w:rPr>
        <w:t>гриб</w:t>
      </w:r>
      <w:r w:rsidR="009C5370">
        <w:rPr>
          <w:rFonts w:eastAsia="Times New Roman"/>
          <w:color w:val="auto"/>
          <w:szCs w:val="20"/>
        </w:rPr>
        <w:t>ов</w:t>
      </w:r>
      <w:r w:rsidRPr="00E9069D">
        <w:rPr>
          <w:rFonts w:eastAsia="Times New Roman"/>
          <w:color w:val="auto"/>
          <w:szCs w:val="20"/>
        </w:rPr>
        <w:t>, ягод, кедровы</w:t>
      </w:r>
      <w:r w:rsidR="009C5370">
        <w:rPr>
          <w:rFonts w:eastAsia="Times New Roman"/>
          <w:color w:val="auto"/>
          <w:szCs w:val="20"/>
        </w:rPr>
        <w:t>х</w:t>
      </w:r>
      <w:r w:rsidRPr="00E9069D">
        <w:rPr>
          <w:rFonts w:eastAsia="Times New Roman"/>
          <w:color w:val="auto"/>
          <w:szCs w:val="20"/>
        </w:rPr>
        <w:t xml:space="preserve"> орех</w:t>
      </w:r>
      <w:r w:rsidR="009C5370">
        <w:rPr>
          <w:rFonts w:eastAsia="Times New Roman"/>
          <w:color w:val="auto"/>
          <w:szCs w:val="20"/>
        </w:rPr>
        <w:t>ов</w:t>
      </w:r>
      <w:r w:rsidRPr="00E9069D">
        <w:rPr>
          <w:rFonts w:eastAsia="Times New Roman"/>
          <w:color w:val="auto"/>
          <w:szCs w:val="20"/>
        </w:rPr>
        <w:t>.</w:t>
      </w:r>
    </w:p>
    <w:p w:rsidR="00E9069D" w:rsidRPr="00E9069D" w:rsidRDefault="00E9069D" w:rsidP="00CB4923">
      <w:pPr>
        <w:suppressAutoHyphens/>
        <w:ind w:firstLine="709"/>
        <w:jc w:val="both"/>
        <w:rPr>
          <w:rFonts w:eastAsia="Times New Roman"/>
          <w:color w:val="auto"/>
          <w:szCs w:val="20"/>
        </w:rPr>
      </w:pPr>
      <w:r w:rsidRPr="00E9069D">
        <w:rPr>
          <w:rFonts w:eastAsia="Times New Roman"/>
          <w:color w:val="auto"/>
          <w:szCs w:val="20"/>
        </w:rPr>
        <w:t>Грибы встречаются в городских лесах не повсеместно</w:t>
      </w:r>
      <w:r w:rsidR="009C5370">
        <w:rPr>
          <w:rFonts w:eastAsia="Times New Roman"/>
          <w:color w:val="auto"/>
          <w:szCs w:val="20"/>
        </w:rPr>
        <w:t xml:space="preserve"> и</w:t>
      </w:r>
      <w:r w:rsidRPr="00E9069D">
        <w:rPr>
          <w:rFonts w:eastAsia="Times New Roman"/>
          <w:color w:val="auto"/>
          <w:szCs w:val="20"/>
        </w:rPr>
        <w:t xml:space="preserve"> в объемах, </w:t>
      </w:r>
      <w:r w:rsidR="009C5370">
        <w:rPr>
          <w:rFonts w:eastAsia="Times New Roman"/>
          <w:color w:val="auto"/>
          <w:szCs w:val="20"/>
        </w:rPr>
        <w:t xml:space="preserve">не </w:t>
      </w:r>
      <w:r w:rsidRPr="00E9069D">
        <w:rPr>
          <w:rFonts w:eastAsia="Times New Roman"/>
          <w:color w:val="auto"/>
          <w:szCs w:val="20"/>
        </w:rPr>
        <w:t>представляющих интерес</w:t>
      </w:r>
      <w:r w:rsidR="009C5370">
        <w:rPr>
          <w:rFonts w:eastAsia="Times New Roman"/>
          <w:color w:val="auto"/>
          <w:szCs w:val="20"/>
        </w:rPr>
        <w:t>а</w:t>
      </w:r>
      <w:r w:rsidRPr="00E9069D">
        <w:rPr>
          <w:rFonts w:eastAsia="Times New Roman"/>
          <w:color w:val="auto"/>
          <w:szCs w:val="20"/>
        </w:rPr>
        <w:t xml:space="preserve"> для промышленной заготовки. </w:t>
      </w:r>
    </w:p>
    <w:p w:rsidR="009C5370" w:rsidRPr="009C5370" w:rsidRDefault="005168B8" w:rsidP="00CB4923">
      <w:pPr>
        <w:suppressAutoHyphens/>
        <w:ind w:firstLine="720"/>
        <w:jc w:val="both"/>
        <w:rPr>
          <w:rFonts w:eastAsia="Times New Roman"/>
          <w:color w:val="auto"/>
          <w:szCs w:val="20"/>
        </w:rPr>
      </w:pPr>
      <w:r>
        <w:rPr>
          <w:rFonts w:eastAsia="Times New Roman"/>
          <w:color w:val="auto"/>
          <w:szCs w:val="20"/>
        </w:rPr>
        <w:t>В</w:t>
      </w:r>
      <w:r w:rsidRPr="00E9069D">
        <w:rPr>
          <w:rFonts w:eastAsia="Times New Roman"/>
          <w:color w:val="auto"/>
          <w:szCs w:val="20"/>
        </w:rPr>
        <w:t>ремя и места сбора</w:t>
      </w:r>
      <w:r w:rsidRPr="00C13498">
        <w:rPr>
          <w:rFonts w:eastAsia="Times New Roman"/>
          <w:color w:val="auto"/>
          <w:szCs w:val="20"/>
        </w:rPr>
        <w:t xml:space="preserve"> </w:t>
      </w:r>
      <w:r>
        <w:rPr>
          <w:rFonts w:eastAsia="Times New Roman"/>
          <w:color w:val="auto"/>
          <w:szCs w:val="20"/>
        </w:rPr>
        <w:t>н</w:t>
      </w:r>
      <w:r w:rsidRPr="00E9069D">
        <w:rPr>
          <w:rFonts w:eastAsia="Times New Roman"/>
          <w:color w:val="auto"/>
          <w:szCs w:val="20"/>
        </w:rPr>
        <w:t>аиболее распространенны</w:t>
      </w:r>
      <w:r>
        <w:rPr>
          <w:rFonts w:eastAsia="Times New Roman"/>
          <w:color w:val="auto"/>
          <w:szCs w:val="20"/>
        </w:rPr>
        <w:t>х</w:t>
      </w:r>
      <w:r w:rsidRPr="00E9069D">
        <w:rPr>
          <w:rFonts w:eastAsia="Times New Roman"/>
          <w:color w:val="auto"/>
          <w:szCs w:val="20"/>
        </w:rPr>
        <w:t xml:space="preserve"> вид</w:t>
      </w:r>
      <w:r>
        <w:rPr>
          <w:rFonts w:eastAsia="Times New Roman"/>
          <w:color w:val="auto"/>
          <w:szCs w:val="20"/>
        </w:rPr>
        <w:t>ов</w:t>
      </w:r>
      <w:r w:rsidRPr="00E9069D">
        <w:rPr>
          <w:rFonts w:eastAsia="Times New Roman"/>
          <w:color w:val="auto"/>
          <w:szCs w:val="20"/>
        </w:rPr>
        <w:t xml:space="preserve"> грибов</w:t>
      </w:r>
      <w:r>
        <w:rPr>
          <w:rFonts w:eastAsia="Times New Roman"/>
          <w:color w:val="auto"/>
          <w:szCs w:val="20"/>
        </w:rPr>
        <w:t xml:space="preserve"> приведены в таблице 2.4.1.1.</w:t>
      </w:r>
    </w:p>
    <w:p w:rsidR="00E9069D" w:rsidRPr="009C5370" w:rsidRDefault="00E9069D" w:rsidP="00CB4923">
      <w:pPr>
        <w:suppressAutoHyphens/>
        <w:ind w:firstLine="720"/>
        <w:jc w:val="both"/>
        <w:rPr>
          <w:rFonts w:eastAsia="Times New Roman"/>
          <w:color w:val="auto"/>
          <w:sz w:val="20"/>
          <w:szCs w:val="20"/>
        </w:rPr>
      </w:pPr>
    </w:p>
    <w:p w:rsidR="00E9069D" w:rsidRPr="00E9069D" w:rsidRDefault="00E9069D" w:rsidP="00CB4923">
      <w:pPr>
        <w:jc w:val="right"/>
        <w:rPr>
          <w:rFonts w:eastAsia="Times New Roman"/>
          <w:i/>
          <w:color w:val="auto"/>
          <w:sz w:val="24"/>
          <w:szCs w:val="20"/>
        </w:rPr>
      </w:pPr>
      <w:r w:rsidRPr="00CC02EB">
        <w:rPr>
          <w:rFonts w:eastAsia="Times New Roman"/>
          <w:i/>
          <w:color w:val="auto"/>
          <w:sz w:val="24"/>
          <w:szCs w:val="20"/>
        </w:rPr>
        <w:t xml:space="preserve">Таблица  </w:t>
      </w:r>
      <w:r w:rsidR="00CC02EB">
        <w:rPr>
          <w:rFonts w:eastAsia="Times New Roman"/>
          <w:i/>
          <w:color w:val="auto"/>
          <w:sz w:val="24"/>
          <w:szCs w:val="20"/>
        </w:rPr>
        <w:t>2.4.1.1</w:t>
      </w:r>
    </w:p>
    <w:p w:rsidR="00E9069D" w:rsidRPr="00E9069D" w:rsidRDefault="00E9069D" w:rsidP="00CB4923">
      <w:pPr>
        <w:jc w:val="right"/>
        <w:rPr>
          <w:rFonts w:eastAsia="Times New Roman"/>
          <w:i/>
          <w:color w:val="auto"/>
          <w:sz w:val="24"/>
          <w:szCs w:val="20"/>
        </w:rPr>
      </w:pPr>
    </w:p>
    <w:p w:rsidR="00E9069D" w:rsidRPr="00E9069D" w:rsidRDefault="00C13498" w:rsidP="00CB4923">
      <w:pPr>
        <w:jc w:val="center"/>
        <w:rPr>
          <w:rFonts w:eastAsia="Times New Roman"/>
          <w:color w:val="auto"/>
          <w:szCs w:val="20"/>
        </w:rPr>
      </w:pPr>
      <w:r>
        <w:rPr>
          <w:rFonts w:eastAsia="Times New Roman"/>
          <w:color w:val="auto"/>
          <w:szCs w:val="20"/>
        </w:rPr>
        <w:t>В</w:t>
      </w:r>
      <w:r w:rsidR="00E9069D" w:rsidRPr="00E9069D">
        <w:rPr>
          <w:rFonts w:eastAsia="Times New Roman"/>
          <w:color w:val="auto"/>
          <w:szCs w:val="20"/>
        </w:rPr>
        <w:t>ремя и места сбора</w:t>
      </w:r>
      <w:r w:rsidRPr="00C13498">
        <w:rPr>
          <w:rFonts w:eastAsia="Times New Roman"/>
          <w:color w:val="auto"/>
          <w:szCs w:val="20"/>
        </w:rPr>
        <w:t xml:space="preserve"> </w:t>
      </w:r>
      <w:r>
        <w:rPr>
          <w:rFonts w:eastAsia="Times New Roman"/>
          <w:color w:val="auto"/>
          <w:szCs w:val="20"/>
        </w:rPr>
        <w:t>н</w:t>
      </w:r>
      <w:r w:rsidRPr="00E9069D">
        <w:rPr>
          <w:rFonts w:eastAsia="Times New Roman"/>
          <w:color w:val="auto"/>
          <w:szCs w:val="20"/>
        </w:rPr>
        <w:t>аиболее распространенны</w:t>
      </w:r>
      <w:r>
        <w:rPr>
          <w:rFonts w:eastAsia="Times New Roman"/>
          <w:color w:val="auto"/>
          <w:szCs w:val="20"/>
        </w:rPr>
        <w:t>х</w:t>
      </w:r>
      <w:r w:rsidRPr="00E9069D">
        <w:rPr>
          <w:rFonts w:eastAsia="Times New Roman"/>
          <w:color w:val="auto"/>
          <w:szCs w:val="20"/>
        </w:rPr>
        <w:t xml:space="preserve"> вид</w:t>
      </w:r>
      <w:r>
        <w:rPr>
          <w:rFonts w:eastAsia="Times New Roman"/>
          <w:color w:val="auto"/>
          <w:szCs w:val="20"/>
        </w:rPr>
        <w:t>ов</w:t>
      </w:r>
      <w:r w:rsidRPr="00E9069D">
        <w:rPr>
          <w:rFonts w:eastAsia="Times New Roman"/>
          <w:color w:val="auto"/>
          <w:szCs w:val="20"/>
        </w:rPr>
        <w:t xml:space="preserve"> грибов</w:t>
      </w:r>
    </w:p>
    <w:p w:rsidR="00E9069D" w:rsidRPr="00E9069D" w:rsidRDefault="00E9069D" w:rsidP="00CB4923">
      <w:pPr>
        <w:jc w:val="center"/>
        <w:rPr>
          <w:rFonts w:eastAsia="Times New Roman"/>
          <w:color w:val="auto"/>
          <w:szCs w:val="20"/>
        </w:rPr>
      </w:pP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894"/>
        <w:gridCol w:w="1843"/>
        <w:gridCol w:w="5761"/>
      </w:tblGrid>
      <w:tr w:rsidR="00E9069D" w:rsidRPr="00E9069D" w:rsidTr="00632C1A">
        <w:trPr>
          <w:trHeight w:val="340"/>
        </w:trPr>
        <w:tc>
          <w:tcPr>
            <w:tcW w:w="1894" w:type="dxa"/>
            <w:vAlign w:val="center"/>
          </w:tcPr>
          <w:p w:rsidR="00E9069D" w:rsidRPr="00E9069D" w:rsidRDefault="009C5370" w:rsidP="00CB4923">
            <w:pPr>
              <w:jc w:val="center"/>
              <w:rPr>
                <w:rFonts w:eastAsia="Times New Roman"/>
                <w:color w:val="auto"/>
                <w:sz w:val="24"/>
                <w:szCs w:val="20"/>
              </w:rPr>
            </w:pPr>
            <w:r>
              <w:rPr>
                <w:rFonts w:eastAsia="Times New Roman"/>
                <w:color w:val="auto"/>
                <w:sz w:val="24"/>
                <w:szCs w:val="20"/>
              </w:rPr>
              <w:t>Виды</w:t>
            </w:r>
            <w:r w:rsidR="00E9069D" w:rsidRPr="00E9069D">
              <w:rPr>
                <w:rFonts w:eastAsia="Times New Roman"/>
                <w:color w:val="auto"/>
                <w:sz w:val="24"/>
                <w:szCs w:val="20"/>
              </w:rPr>
              <w:t xml:space="preserve"> грибов</w:t>
            </w:r>
          </w:p>
        </w:tc>
        <w:tc>
          <w:tcPr>
            <w:tcW w:w="1843" w:type="dxa"/>
            <w:vAlign w:val="center"/>
          </w:tcPr>
          <w:p w:rsidR="00E9069D" w:rsidRPr="00E9069D" w:rsidRDefault="00E9069D" w:rsidP="00CB4923">
            <w:pPr>
              <w:jc w:val="center"/>
              <w:rPr>
                <w:rFonts w:eastAsia="Times New Roman"/>
                <w:color w:val="auto"/>
                <w:sz w:val="24"/>
                <w:szCs w:val="20"/>
              </w:rPr>
            </w:pPr>
            <w:r w:rsidRPr="00E9069D">
              <w:rPr>
                <w:rFonts w:eastAsia="Times New Roman"/>
                <w:color w:val="auto"/>
                <w:sz w:val="24"/>
                <w:szCs w:val="20"/>
              </w:rPr>
              <w:t>Время сбора</w:t>
            </w:r>
          </w:p>
        </w:tc>
        <w:tc>
          <w:tcPr>
            <w:tcW w:w="5761" w:type="dxa"/>
            <w:vAlign w:val="center"/>
          </w:tcPr>
          <w:p w:rsidR="00E9069D" w:rsidRPr="00E9069D" w:rsidRDefault="00E9069D" w:rsidP="00CB4923">
            <w:pPr>
              <w:jc w:val="center"/>
              <w:rPr>
                <w:rFonts w:eastAsia="Times New Roman"/>
                <w:color w:val="auto"/>
                <w:sz w:val="24"/>
                <w:szCs w:val="20"/>
              </w:rPr>
            </w:pPr>
            <w:r w:rsidRPr="00E9069D">
              <w:rPr>
                <w:rFonts w:eastAsia="Times New Roman"/>
                <w:color w:val="auto"/>
                <w:sz w:val="24"/>
                <w:szCs w:val="20"/>
              </w:rPr>
              <w:t>Мест</w:t>
            </w:r>
            <w:r w:rsidR="009C5370">
              <w:rPr>
                <w:rFonts w:eastAsia="Times New Roman"/>
                <w:color w:val="auto"/>
                <w:sz w:val="24"/>
                <w:szCs w:val="20"/>
              </w:rPr>
              <w:t>а</w:t>
            </w:r>
            <w:r w:rsidRPr="00E9069D">
              <w:rPr>
                <w:rFonts w:eastAsia="Times New Roman"/>
                <w:color w:val="auto"/>
                <w:sz w:val="24"/>
                <w:szCs w:val="20"/>
              </w:rPr>
              <w:t xml:space="preserve"> сбора</w:t>
            </w:r>
          </w:p>
        </w:tc>
      </w:tr>
      <w:tr w:rsidR="00E9069D" w:rsidRPr="00E9069D" w:rsidTr="00632C1A">
        <w:trPr>
          <w:trHeight w:val="340"/>
        </w:trPr>
        <w:tc>
          <w:tcPr>
            <w:tcW w:w="1894" w:type="dxa"/>
            <w:vAlign w:val="center"/>
          </w:tcPr>
          <w:p w:rsidR="00E9069D" w:rsidRPr="00E9069D" w:rsidRDefault="00E9069D" w:rsidP="00CB4923">
            <w:pPr>
              <w:rPr>
                <w:rFonts w:eastAsia="Times New Roman"/>
                <w:color w:val="auto"/>
                <w:sz w:val="24"/>
                <w:szCs w:val="20"/>
              </w:rPr>
            </w:pPr>
            <w:r w:rsidRPr="00E9069D">
              <w:rPr>
                <w:rFonts w:eastAsia="Times New Roman"/>
                <w:color w:val="auto"/>
                <w:sz w:val="24"/>
                <w:szCs w:val="20"/>
              </w:rPr>
              <w:t>Белый гриб</w:t>
            </w:r>
          </w:p>
        </w:tc>
        <w:tc>
          <w:tcPr>
            <w:tcW w:w="1843" w:type="dxa"/>
            <w:vAlign w:val="center"/>
          </w:tcPr>
          <w:p w:rsidR="00E9069D" w:rsidRPr="00E9069D" w:rsidRDefault="00E9069D" w:rsidP="00CB4923">
            <w:pPr>
              <w:rPr>
                <w:rFonts w:eastAsia="Times New Roman"/>
                <w:color w:val="auto"/>
                <w:sz w:val="24"/>
                <w:szCs w:val="20"/>
              </w:rPr>
            </w:pPr>
            <w:r w:rsidRPr="00E9069D">
              <w:rPr>
                <w:rFonts w:eastAsia="Times New Roman"/>
                <w:color w:val="auto"/>
                <w:sz w:val="24"/>
                <w:szCs w:val="20"/>
              </w:rPr>
              <w:t>июнь-сентябрь</w:t>
            </w:r>
          </w:p>
        </w:tc>
        <w:tc>
          <w:tcPr>
            <w:tcW w:w="5761" w:type="dxa"/>
            <w:vAlign w:val="center"/>
          </w:tcPr>
          <w:p w:rsidR="00E9069D" w:rsidRPr="00E9069D" w:rsidRDefault="00E9069D" w:rsidP="00CB4923">
            <w:pPr>
              <w:rPr>
                <w:rFonts w:eastAsia="Times New Roman"/>
                <w:color w:val="auto"/>
                <w:sz w:val="24"/>
                <w:szCs w:val="20"/>
              </w:rPr>
            </w:pPr>
            <w:r w:rsidRPr="00E9069D">
              <w:rPr>
                <w:rFonts w:eastAsia="Times New Roman"/>
                <w:color w:val="auto"/>
                <w:sz w:val="24"/>
                <w:szCs w:val="20"/>
              </w:rPr>
              <w:t>В сосновых, еловых, березовых лесах</w:t>
            </w:r>
          </w:p>
        </w:tc>
      </w:tr>
      <w:tr w:rsidR="00E9069D" w:rsidRPr="00E9069D" w:rsidTr="00632C1A">
        <w:trPr>
          <w:trHeight w:val="340"/>
        </w:trPr>
        <w:tc>
          <w:tcPr>
            <w:tcW w:w="1894" w:type="dxa"/>
            <w:vAlign w:val="center"/>
          </w:tcPr>
          <w:p w:rsidR="00E9069D" w:rsidRPr="00E9069D" w:rsidRDefault="00E9069D" w:rsidP="00CB4923">
            <w:pPr>
              <w:rPr>
                <w:rFonts w:eastAsia="Times New Roman"/>
                <w:color w:val="auto"/>
                <w:sz w:val="24"/>
                <w:szCs w:val="20"/>
              </w:rPr>
            </w:pPr>
            <w:r w:rsidRPr="00E9069D">
              <w:rPr>
                <w:rFonts w:eastAsia="Times New Roman"/>
                <w:color w:val="auto"/>
                <w:sz w:val="24"/>
                <w:szCs w:val="20"/>
              </w:rPr>
              <w:t>Груздь</w:t>
            </w:r>
          </w:p>
        </w:tc>
        <w:tc>
          <w:tcPr>
            <w:tcW w:w="1843" w:type="dxa"/>
            <w:vAlign w:val="center"/>
          </w:tcPr>
          <w:p w:rsidR="00E9069D" w:rsidRPr="00E9069D" w:rsidRDefault="00E9069D" w:rsidP="00CB4923">
            <w:pPr>
              <w:rPr>
                <w:rFonts w:eastAsia="Times New Roman"/>
                <w:color w:val="auto"/>
                <w:sz w:val="24"/>
                <w:szCs w:val="20"/>
              </w:rPr>
            </w:pPr>
            <w:r w:rsidRPr="00E9069D">
              <w:rPr>
                <w:rFonts w:eastAsia="Times New Roman"/>
                <w:color w:val="auto"/>
                <w:sz w:val="24"/>
                <w:szCs w:val="20"/>
              </w:rPr>
              <w:t>июль-октябрь</w:t>
            </w:r>
          </w:p>
        </w:tc>
        <w:tc>
          <w:tcPr>
            <w:tcW w:w="5761" w:type="dxa"/>
            <w:vAlign w:val="center"/>
          </w:tcPr>
          <w:p w:rsidR="00E9069D" w:rsidRPr="00E9069D" w:rsidRDefault="00E9069D" w:rsidP="00CB4923">
            <w:pPr>
              <w:rPr>
                <w:rFonts w:eastAsia="Times New Roman"/>
                <w:color w:val="auto"/>
                <w:sz w:val="24"/>
                <w:szCs w:val="20"/>
              </w:rPr>
            </w:pPr>
            <w:r w:rsidRPr="00E9069D">
              <w:rPr>
                <w:rFonts w:eastAsia="Times New Roman"/>
                <w:color w:val="auto"/>
                <w:sz w:val="24"/>
                <w:szCs w:val="20"/>
              </w:rPr>
              <w:t>В лиственных и хвойных лесах</w:t>
            </w:r>
          </w:p>
        </w:tc>
      </w:tr>
      <w:tr w:rsidR="00E9069D" w:rsidRPr="00E9069D" w:rsidTr="00632C1A">
        <w:trPr>
          <w:trHeight w:val="340"/>
        </w:trPr>
        <w:tc>
          <w:tcPr>
            <w:tcW w:w="1894" w:type="dxa"/>
            <w:vAlign w:val="center"/>
          </w:tcPr>
          <w:p w:rsidR="00E9069D" w:rsidRPr="00E9069D" w:rsidRDefault="00E9069D" w:rsidP="00CB4923">
            <w:pPr>
              <w:rPr>
                <w:rFonts w:eastAsia="Times New Roman"/>
                <w:color w:val="auto"/>
                <w:sz w:val="24"/>
                <w:szCs w:val="20"/>
              </w:rPr>
            </w:pPr>
            <w:r w:rsidRPr="00E9069D">
              <w:rPr>
                <w:rFonts w:eastAsia="Times New Roman"/>
                <w:color w:val="auto"/>
                <w:sz w:val="24"/>
                <w:szCs w:val="20"/>
              </w:rPr>
              <w:t>Рыжик</w:t>
            </w:r>
          </w:p>
        </w:tc>
        <w:tc>
          <w:tcPr>
            <w:tcW w:w="1843" w:type="dxa"/>
            <w:vAlign w:val="center"/>
          </w:tcPr>
          <w:p w:rsidR="00E9069D" w:rsidRPr="00E9069D" w:rsidRDefault="00E9069D" w:rsidP="00CB4923">
            <w:pPr>
              <w:rPr>
                <w:rFonts w:eastAsia="Times New Roman"/>
                <w:color w:val="auto"/>
                <w:sz w:val="24"/>
                <w:szCs w:val="20"/>
              </w:rPr>
            </w:pPr>
            <w:r w:rsidRPr="00E9069D">
              <w:rPr>
                <w:rFonts w:eastAsia="Times New Roman"/>
                <w:color w:val="auto"/>
                <w:sz w:val="24"/>
                <w:szCs w:val="20"/>
              </w:rPr>
              <w:t>август-сентябрь</w:t>
            </w:r>
          </w:p>
        </w:tc>
        <w:tc>
          <w:tcPr>
            <w:tcW w:w="5761" w:type="dxa"/>
            <w:vAlign w:val="center"/>
          </w:tcPr>
          <w:p w:rsidR="00E9069D" w:rsidRPr="00E9069D" w:rsidRDefault="00E9069D" w:rsidP="00CB4923">
            <w:pPr>
              <w:rPr>
                <w:rFonts w:eastAsia="Times New Roman"/>
                <w:color w:val="auto"/>
                <w:sz w:val="24"/>
                <w:szCs w:val="20"/>
              </w:rPr>
            </w:pPr>
            <w:r w:rsidRPr="00E9069D">
              <w:rPr>
                <w:rFonts w:eastAsia="Times New Roman"/>
                <w:color w:val="auto"/>
                <w:sz w:val="24"/>
                <w:szCs w:val="20"/>
              </w:rPr>
              <w:t>В сосновых, пихтовых и еловых изреженных лесах</w:t>
            </w:r>
          </w:p>
        </w:tc>
      </w:tr>
      <w:tr w:rsidR="00E9069D" w:rsidRPr="00E9069D" w:rsidTr="00632C1A">
        <w:trPr>
          <w:trHeight w:val="340"/>
        </w:trPr>
        <w:tc>
          <w:tcPr>
            <w:tcW w:w="1894" w:type="dxa"/>
            <w:vAlign w:val="center"/>
          </w:tcPr>
          <w:p w:rsidR="00E9069D" w:rsidRPr="00E9069D" w:rsidRDefault="00E9069D" w:rsidP="00CB4923">
            <w:pPr>
              <w:rPr>
                <w:rFonts w:eastAsia="Times New Roman"/>
                <w:color w:val="auto"/>
                <w:sz w:val="24"/>
                <w:szCs w:val="20"/>
              </w:rPr>
            </w:pPr>
            <w:r w:rsidRPr="00E9069D">
              <w:rPr>
                <w:rFonts w:eastAsia="Times New Roman"/>
                <w:color w:val="auto"/>
                <w:sz w:val="24"/>
                <w:szCs w:val="20"/>
              </w:rPr>
              <w:t>Подберезовик</w:t>
            </w:r>
          </w:p>
        </w:tc>
        <w:tc>
          <w:tcPr>
            <w:tcW w:w="1843" w:type="dxa"/>
            <w:vAlign w:val="center"/>
          </w:tcPr>
          <w:p w:rsidR="00E9069D" w:rsidRPr="00E9069D" w:rsidRDefault="00E9069D" w:rsidP="00CB4923">
            <w:pPr>
              <w:rPr>
                <w:rFonts w:eastAsia="Times New Roman"/>
                <w:color w:val="auto"/>
                <w:sz w:val="24"/>
                <w:szCs w:val="20"/>
              </w:rPr>
            </w:pPr>
            <w:r w:rsidRPr="00E9069D">
              <w:rPr>
                <w:rFonts w:eastAsia="Times New Roman"/>
                <w:color w:val="auto"/>
                <w:sz w:val="24"/>
                <w:szCs w:val="20"/>
              </w:rPr>
              <w:t>июнь-октябрь</w:t>
            </w:r>
          </w:p>
        </w:tc>
        <w:tc>
          <w:tcPr>
            <w:tcW w:w="5761" w:type="dxa"/>
            <w:vAlign w:val="center"/>
          </w:tcPr>
          <w:p w:rsidR="00E9069D" w:rsidRPr="00E9069D" w:rsidRDefault="009C5370" w:rsidP="00CB4923">
            <w:pPr>
              <w:rPr>
                <w:rFonts w:eastAsia="Times New Roman"/>
                <w:color w:val="auto"/>
                <w:sz w:val="24"/>
                <w:szCs w:val="20"/>
              </w:rPr>
            </w:pPr>
            <w:r>
              <w:rPr>
                <w:rFonts w:eastAsia="Times New Roman"/>
                <w:color w:val="auto"/>
                <w:sz w:val="24"/>
                <w:szCs w:val="20"/>
              </w:rPr>
              <w:t>Повсеместно</w:t>
            </w:r>
            <w:r w:rsidR="00E9069D" w:rsidRPr="00E9069D">
              <w:rPr>
                <w:rFonts w:eastAsia="Times New Roman"/>
                <w:color w:val="auto"/>
                <w:sz w:val="24"/>
                <w:szCs w:val="20"/>
              </w:rPr>
              <w:t>, где есть береза</w:t>
            </w:r>
          </w:p>
        </w:tc>
      </w:tr>
      <w:tr w:rsidR="00E9069D" w:rsidRPr="00E9069D" w:rsidTr="00632C1A">
        <w:trPr>
          <w:trHeight w:val="340"/>
        </w:trPr>
        <w:tc>
          <w:tcPr>
            <w:tcW w:w="1894" w:type="dxa"/>
            <w:vAlign w:val="center"/>
          </w:tcPr>
          <w:p w:rsidR="00E9069D" w:rsidRPr="00E9069D" w:rsidRDefault="00E9069D" w:rsidP="00CB4923">
            <w:pPr>
              <w:rPr>
                <w:rFonts w:eastAsia="Times New Roman"/>
                <w:color w:val="auto"/>
                <w:sz w:val="24"/>
                <w:szCs w:val="20"/>
              </w:rPr>
            </w:pPr>
            <w:r w:rsidRPr="00E9069D">
              <w:rPr>
                <w:rFonts w:eastAsia="Times New Roman"/>
                <w:color w:val="auto"/>
                <w:sz w:val="24"/>
                <w:szCs w:val="20"/>
              </w:rPr>
              <w:t>Подосиновик</w:t>
            </w:r>
          </w:p>
        </w:tc>
        <w:tc>
          <w:tcPr>
            <w:tcW w:w="1843" w:type="dxa"/>
            <w:vAlign w:val="center"/>
          </w:tcPr>
          <w:p w:rsidR="00E9069D" w:rsidRPr="00E9069D" w:rsidRDefault="00E9069D" w:rsidP="00CB4923">
            <w:pPr>
              <w:rPr>
                <w:rFonts w:eastAsia="Times New Roman"/>
                <w:color w:val="auto"/>
                <w:sz w:val="24"/>
                <w:szCs w:val="20"/>
              </w:rPr>
            </w:pPr>
            <w:r w:rsidRPr="00E9069D">
              <w:rPr>
                <w:rFonts w:eastAsia="Times New Roman"/>
                <w:color w:val="auto"/>
                <w:sz w:val="24"/>
                <w:szCs w:val="20"/>
              </w:rPr>
              <w:t>июль-сентябрь</w:t>
            </w:r>
          </w:p>
        </w:tc>
        <w:tc>
          <w:tcPr>
            <w:tcW w:w="5761" w:type="dxa"/>
            <w:vAlign w:val="center"/>
          </w:tcPr>
          <w:p w:rsidR="00E9069D" w:rsidRPr="00E9069D" w:rsidRDefault="00E9069D" w:rsidP="00CB4923">
            <w:pPr>
              <w:rPr>
                <w:rFonts w:eastAsia="Times New Roman"/>
                <w:color w:val="auto"/>
                <w:sz w:val="24"/>
                <w:szCs w:val="20"/>
              </w:rPr>
            </w:pPr>
            <w:r w:rsidRPr="00E9069D">
              <w:rPr>
                <w:rFonts w:eastAsia="Times New Roman"/>
                <w:color w:val="auto"/>
                <w:sz w:val="24"/>
                <w:szCs w:val="20"/>
              </w:rPr>
              <w:t>В молодых осинниках и в смешанных лесах с примесью осины</w:t>
            </w:r>
          </w:p>
        </w:tc>
      </w:tr>
      <w:tr w:rsidR="00E9069D" w:rsidRPr="00E9069D" w:rsidTr="00632C1A">
        <w:trPr>
          <w:trHeight w:val="340"/>
        </w:trPr>
        <w:tc>
          <w:tcPr>
            <w:tcW w:w="1894" w:type="dxa"/>
            <w:vAlign w:val="center"/>
          </w:tcPr>
          <w:p w:rsidR="00E9069D" w:rsidRPr="00E9069D" w:rsidRDefault="00E9069D" w:rsidP="00CB4923">
            <w:pPr>
              <w:rPr>
                <w:rFonts w:eastAsia="Times New Roman"/>
                <w:color w:val="auto"/>
                <w:sz w:val="24"/>
                <w:szCs w:val="20"/>
              </w:rPr>
            </w:pPr>
            <w:r w:rsidRPr="00E9069D">
              <w:rPr>
                <w:rFonts w:eastAsia="Times New Roman"/>
                <w:color w:val="auto"/>
                <w:sz w:val="24"/>
                <w:szCs w:val="20"/>
              </w:rPr>
              <w:t>Лисичк</w:t>
            </w:r>
            <w:r w:rsidR="00C13498">
              <w:rPr>
                <w:rFonts w:eastAsia="Times New Roman"/>
                <w:color w:val="auto"/>
                <w:sz w:val="24"/>
                <w:szCs w:val="20"/>
              </w:rPr>
              <w:t>а</w:t>
            </w:r>
          </w:p>
        </w:tc>
        <w:tc>
          <w:tcPr>
            <w:tcW w:w="1843" w:type="dxa"/>
            <w:vAlign w:val="center"/>
          </w:tcPr>
          <w:p w:rsidR="00E9069D" w:rsidRPr="00E9069D" w:rsidRDefault="00E9069D" w:rsidP="00CB4923">
            <w:pPr>
              <w:rPr>
                <w:rFonts w:eastAsia="Times New Roman"/>
                <w:color w:val="auto"/>
                <w:sz w:val="24"/>
                <w:szCs w:val="20"/>
              </w:rPr>
            </w:pPr>
            <w:r w:rsidRPr="00E9069D">
              <w:rPr>
                <w:rFonts w:eastAsia="Times New Roman"/>
                <w:color w:val="auto"/>
                <w:sz w:val="24"/>
                <w:szCs w:val="20"/>
              </w:rPr>
              <w:t>июнь-сентябрь</w:t>
            </w:r>
          </w:p>
        </w:tc>
        <w:tc>
          <w:tcPr>
            <w:tcW w:w="5761" w:type="dxa"/>
            <w:vAlign w:val="center"/>
          </w:tcPr>
          <w:p w:rsidR="00E9069D" w:rsidRPr="00E9069D" w:rsidRDefault="00E9069D" w:rsidP="00CB4923">
            <w:pPr>
              <w:rPr>
                <w:rFonts w:eastAsia="Times New Roman"/>
                <w:color w:val="auto"/>
                <w:sz w:val="24"/>
                <w:szCs w:val="20"/>
              </w:rPr>
            </w:pPr>
            <w:r w:rsidRPr="00E9069D">
              <w:rPr>
                <w:rFonts w:eastAsia="Times New Roman"/>
                <w:color w:val="auto"/>
                <w:sz w:val="24"/>
                <w:szCs w:val="20"/>
              </w:rPr>
              <w:t>Увлажненные места в хвойных и лиственных лесах (травяных и папоротниковых типов леса)</w:t>
            </w:r>
          </w:p>
        </w:tc>
      </w:tr>
      <w:tr w:rsidR="00E9069D" w:rsidRPr="00E9069D" w:rsidTr="00632C1A">
        <w:trPr>
          <w:trHeight w:val="340"/>
        </w:trPr>
        <w:tc>
          <w:tcPr>
            <w:tcW w:w="1894" w:type="dxa"/>
            <w:vAlign w:val="center"/>
          </w:tcPr>
          <w:p w:rsidR="00E9069D" w:rsidRPr="00E9069D" w:rsidRDefault="00E9069D" w:rsidP="00CB4923">
            <w:pPr>
              <w:rPr>
                <w:rFonts w:eastAsia="Times New Roman"/>
                <w:color w:val="auto"/>
                <w:sz w:val="24"/>
                <w:szCs w:val="20"/>
              </w:rPr>
            </w:pPr>
            <w:r w:rsidRPr="00E9069D">
              <w:rPr>
                <w:rFonts w:eastAsia="Times New Roman"/>
                <w:color w:val="auto"/>
                <w:sz w:val="24"/>
                <w:szCs w:val="20"/>
              </w:rPr>
              <w:t>Моховик</w:t>
            </w:r>
          </w:p>
        </w:tc>
        <w:tc>
          <w:tcPr>
            <w:tcW w:w="1843" w:type="dxa"/>
            <w:vAlign w:val="center"/>
          </w:tcPr>
          <w:p w:rsidR="00E9069D" w:rsidRPr="00E9069D" w:rsidRDefault="00E9069D" w:rsidP="00CB4923">
            <w:pPr>
              <w:rPr>
                <w:rFonts w:eastAsia="Times New Roman"/>
                <w:color w:val="auto"/>
                <w:sz w:val="24"/>
                <w:szCs w:val="20"/>
              </w:rPr>
            </w:pPr>
            <w:r w:rsidRPr="00E9069D">
              <w:rPr>
                <w:rFonts w:eastAsia="Times New Roman"/>
                <w:color w:val="auto"/>
                <w:sz w:val="24"/>
                <w:szCs w:val="20"/>
              </w:rPr>
              <w:t>июнь-сентябрь</w:t>
            </w:r>
          </w:p>
        </w:tc>
        <w:tc>
          <w:tcPr>
            <w:tcW w:w="5761" w:type="dxa"/>
            <w:vAlign w:val="center"/>
          </w:tcPr>
          <w:p w:rsidR="00E9069D" w:rsidRPr="00E9069D" w:rsidRDefault="00E9069D" w:rsidP="00CB4923">
            <w:pPr>
              <w:rPr>
                <w:rFonts w:eastAsia="Times New Roman"/>
                <w:color w:val="auto"/>
                <w:sz w:val="24"/>
                <w:szCs w:val="20"/>
              </w:rPr>
            </w:pPr>
            <w:r w:rsidRPr="00E9069D">
              <w:rPr>
                <w:rFonts w:eastAsia="Times New Roman"/>
                <w:color w:val="auto"/>
                <w:sz w:val="24"/>
                <w:szCs w:val="20"/>
              </w:rPr>
              <w:t>В сосновых зеленомошных лесах на песчаных почвах</w:t>
            </w:r>
          </w:p>
        </w:tc>
      </w:tr>
      <w:tr w:rsidR="00E9069D" w:rsidRPr="00E9069D" w:rsidTr="00632C1A">
        <w:trPr>
          <w:trHeight w:val="340"/>
        </w:trPr>
        <w:tc>
          <w:tcPr>
            <w:tcW w:w="1894" w:type="dxa"/>
            <w:vAlign w:val="center"/>
          </w:tcPr>
          <w:p w:rsidR="00E9069D" w:rsidRPr="00E9069D" w:rsidRDefault="00E9069D" w:rsidP="00CB4923">
            <w:pPr>
              <w:rPr>
                <w:rFonts w:eastAsia="Times New Roman"/>
                <w:color w:val="auto"/>
                <w:sz w:val="24"/>
                <w:szCs w:val="20"/>
              </w:rPr>
            </w:pPr>
            <w:r w:rsidRPr="00E9069D">
              <w:rPr>
                <w:rFonts w:eastAsia="Times New Roman"/>
                <w:color w:val="auto"/>
                <w:sz w:val="24"/>
                <w:szCs w:val="20"/>
              </w:rPr>
              <w:t>Масленок</w:t>
            </w:r>
          </w:p>
        </w:tc>
        <w:tc>
          <w:tcPr>
            <w:tcW w:w="1843" w:type="dxa"/>
            <w:vAlign w:val="center"/>
          </w:tcPr>
          <w:p w:rsidR="00E9069D" w:rsidRPr="00E9069D" w:rsidRDefault="00E9069D" w:rsidP="00CB4923">
            <w:pPr>
              <w:rPr>
                <w:rFonts w:eastAsia="Times New Roman"/>
                <w:color w:val="auto"/>
                <w:sz w:val="24"/>
                <w:szCs w:val="20"/>
              </w:rPr>
            </w:pPr>
            <w:r w:rsidRPr="00E9069D">
              <w:rPr>
                <w:rFonts w:eastAsia="Times New Roman"/>
                <w:color w:val="auto"/>
                <w:sz w:val="24"/>
                <w:szCs w:val="20"/>
              </w:rPr>
              <w:t>июнь-октябрь</w:t>
            </w:r>
          </w:p>
        </w:tc>
        <w:tc>
          <w:tcPr>
            <w:tcW w:w="5761" w:type="dxa"/>
            <w:vAlign w:val="center"/>
          </w:tcPr>
          <w:p w:rsidR="00E9069D" w:rsidRPr="00E9069D" w:rsidRDefault="00E9069D" w:rsidP="00CB4923">
            <w:pPr>
              <w:rPr>
                <w:rFonts w:eastAsia="Times New Roman"/>
                <w:color w:val="auto"/>
                <w:sz w:val="24"/>
                <w:szCs w:val="20"/>
              </w:rPr>
            </w:pPr>
            <w:r w:rsidRPr="00E9069D">
              <w:rPr>
                <w:rFonts w:eastAsia="Times New Roman"/>
                <w:color w:val="auto"/>
                <w:sz w:val="24"/>
                <w:szCs w:val="20"/>
              </w:rPr>
              <w:t>В сосняках и сосновых молодняках (культурах)</w:t>
            </w:r>
          </w:p>
        </w:tc>
      </w:tr>
      <w:tr w:rsidR="00E9069D" w:rsidRPr="00E9069D" w:rsidTr="00632C1A">
        <w:trPr>
          <w:trHeight w:val="340"/>
        </w:trPr>
        <w:tc>
          <w:tcPr>
            <w:tcW w:w="1894" w:type="dxa"/>
            <w:vAlign w:val="center"/>
          </w:tcPr>
          <w:p w:rsidR="00E9069D" w:rsidRPr="00E9069D" w:rsidRDefault="00E9069D" w:rsidP="00CB4923">
            <w:pPr>
              <w:rPr>
                <w:rFonts w:eastAsia="Times New Roman"/>
                <w:color w:val="auto"/>
                <w:sz w:val="24"/>
                <w:szCs w:val="20"/>
              </w:rPr>
            </w:pPr>
            <w:r w:rsidRPr="00E9069D">
              <w:rPr>
                <w:rFonts w:eastAsia="Times New Roman"/>
                <w:color w:val="auto"/>
                <w:sz w:val="24"/>
                <w:szCs w:val="20"/>
              </w:rPr>
              <w:t>Опенок</w:t>
            </w:r>
          </w:p>
        </w:tc>
        <w:tc>
          <w:tcPr>
            <w:tcW w:w="1843" w:type="dxa"/>
            <w:vAlign w:val="center"/>
          </w:tcPr>
          <w:p w:rsidR="00E9069D" w:rsidRPr="00E9069D" w:rsidRDefault="00E9069D" w:rsidP="00CB4923">
            <w:pPr>
              <w:rPr>
                <w:rFonts w:eastAsia="Times New Roman"/>
                <w:color w:val="auto"/>
                <w:sz w:val="24"/>
                <w:szCs w:val="20"/>
              </w:rPr>
            </w:pPr>
            <w:r w:rsidRPr="00E9069D">
              <w:rPr>
                <w:rFonts w:eastAsia="Times New Roman"/>
                <w:color w:val="auto"/>
                <w:sz w:val="24"/>
                <w:szCs w:val="20"/>
              </w:rPr>
              <w:t>август-октябрь</w:t>
            </w:r>
          </w:p>
        </w:tc>
        <w:tc>
          <w:tcPr>
            <w:tcW w:w="5761" w:type="dxa"/>
            <w:vAlign w:val="center"/>
          </w:tcPr>
          <w:p w:rsidR="00E9069D" w:rsidRPr="00E9069D" w:rsidRDefault="00E9069D" w:rsidP="00CB4923">
            <w:pPr>
              <w:rPr>
                <w:rFonts w:eastAsia="Times New Roman"/>
                <w:color w:val="auto"/>
                <w:sz w:val="24"/>
                <w:szCs w:val="20"/>
              </w:rPr>
            </w:pPr>
            <w:r w:rsidRPr="00E9069D">
              <w:rPr>
                <w:rFonts w:eastAsia="Times New Roman"/>
                <w:color w:val="auto"/>
                <w:sz w:val="24"/>
                <w:szCs w:val="20"/>
              </w:rPr>
              <w:t>На пнях хвойных и лиственных пород, особенно осины</w:t>
            </w:r>
          </w:p>
        </w:tc>
      </w:tr>
      <w:tr w:rsidR="00E9069D" w:rsidRPr="00E9069D" w:rsidTr="00632C1A">
        <w:trPr>
          <w:trHeight w:val="340"/>
        </w:trPr>
        <w:tc>
          <w:tcPr>
            <w:tcW w:w="1894" w:type="dxa"/>
            <w:vAlign w:val="center"/>
          </w:tcPr>
          <w:p w:rsidR="00E9069D" w:rsidRPr="00E9069D" w:rsidRDefault="00E9069D" w:rsidP="00CB4923">
            <w:pPr>
              <w:rPr>
                <w:rFonts w:eastAsia="Times New Roman"/>
                <w:color w:val="auto"/>
                <w:sz w:val="24"/>
                <w:szCs w:val="20"/>
              </w:rPr>
            </w:pPr>
            <w:r w:rsidRPr="00E9069D">
              <w:rPr>
                <w:rFonts w:eastAsia="Times New Roman"/>
                <w:color w:val="auto"/>
                <w:sz w:val="24"/>
                <w:szCs w:val="20"/>
              </w:rPr>
              <w:t>Сыроежк</w:t>
            </w:r>
            <w:r w:rsidR="00C13498">
              <w:rPr>
                <w:rFonts w:eastAsia="Times New Roman"/>
                <w:color w:val="auto"/>
                <w:sz w:val="24"/>
                <w:szCs w:val="20"/>
              </w:rPr>
              <w:t>а</w:t>
            </w:r>
          </w:p>
        </w:tc>
        <w:tc>
          <w:tcPr>
            <w:tcW w:w="1843" w:type="dxa"/>
            <w:vAlign w:val="center"/>
          </w:tcPr>
          <w:p w:rsidR="00E9069D" w:rsidRPr="00E9069D" w:rsidRDefault="00E9069D" w:rsidP="00CB4923">
            <w:pPr>
              <w:rPr>
                <w:rFonts w:eastAsia="Times New Roman"/>
                <w:color w:val="auto"/>
                <w:sz w:val="24"/>
                <w:szCs w:val="20"/>
              </w:rPr>
            </w:pPr>
            <w:r w:rsidRPr="00E9069D">
              <w:rPr>
                <w:rFonts w:eastAsia="Times New Roman"/>
                <w:color w:val="auto"/>
                <w:sz w:val="24"/>
                <w:szCs w:val="20"/>
              </w:rPr>
              <w:t>июнь-октябрь</w:t>
            </w:r>
          </w:p>
        </w:tc>
        <w:tc>
          <w:tcPr>
            <w:tcW w:w="5761" w:type="dxa"/>
            <w:vAlign w:val="center"/>
          </w:tcPr>
          <w:p w:rsidR="00E9069D" w:rsidRPr="00E9069D" w:rsidRDefault="00E9069D" w:rsidP="00CB4923">
            <w:pPr>
              <w:rPr>
                <w:rFonts w:eastAsia="Times New Roman"/>
                <w:color w:val="auto"/>
                <w:sz w:val="24"/>
                <w:szCs w:val="20"/>
              </w:rPr>
            </w:pPr>
            <w:r w:rsidRPr="00E9069D">
              <w:rPr>
                <w:rFonts w:eastAsia="Times New Roman"/>
                <w:color w:val="auto"/>
                <w:sz w:val="24"/>
                <w:szCs w:val="20"/>
              </w:rPr>
              <w:t>Во всех лесах, но больше в лиственных</w:t>
            </w:r>
          </w:p>
        </w:tc>
      </w:tr>
      <w:tr w:rsidR="00E9069D" w:rsidRPr="00E9069D" w:rsidTr="00632C1A">
        <w:trPr>
          <w:trHeight w:val="340"/>
        </w:trPr>
        <w:tc>
          <w:tcPr>
            <w:tcW w:w="1894" w:type="dxa"/>
            <w:vAlign w:val="center"/>
          </w:tcPr>
          <w:p w:rsidR="00E9069D" w:rsidRPr="00E9069D" w:rsidRDefault="00E9069D" w:rsidP="00CB4923">
            <w:pPr>
              <w:rPr>
                <w:rFonts w:eastAsia="Times New Roman"/>
                <w:color w:val="auto"/>
                <w:sz w:val="24"/>
                <w:szCs w:val="20"/>
              </w:rPr>
            </w:pPr>
            <w:r w:rsidRPr="00E9069D">
              <w:rPr>
                <w:rFonts w:eastAsia="Times New Roman"/>
                <w:color w:val="auto"/>
                <w:sz w:val="24"/>
                <w:szCs w:val="20"/>
              </w:rPr>
              <w:t>Волнушка</w:t>
            </w:r>
          </w:p>
        </w:tc>
        <w:tc>
          <w:tcPr>
            <w:tcW w:w="1843" w:type="dxa"/>
            <w:vAlign w:val="center"/>
          </w:tcPr>
          <w:p w:rsidR="00E9069D" w:rsidRPr="00E9069D" w:rsidRDefault="00E9069D" w:rsidP="00CB4923">
            <w:pPr>
              <w:rPr>
                <w:rFonts w:eastAsia="Times New Roman"/>
                <w:color w:val="auto"/>
                <w:sz w:val="24"/>
                <w:szCs w:val="20"/>
              </w:rPr>
            </w:pPr>
            <w:r w:rsidRPr="00E9069D">
              <w:rPr>
                <w:rFonts w:eastAsia="Times New Roman"/>
                <w:color w:val="auto"/>
                <w:sz w:val="24"/>
                <w:szCs w:val="20"/>
              </w:rPr>
              <w:t>июль-октябрь</w:t>
            </w:r>
          </w:p>
        </w:tc>
        <w:tc>
          <w:tcPr>
            <w:tcW w:w="5761" w:type="dxa"/>
            <w:vAlign w:val="center"/>
          </w:tcPr>
          <w:p w:rsidR="00E9069D" w:rsidRPr="00E9069D" w:rsidRDefault="00E9069D" w:rsidP="00CB4923">
            <w:pPr>
              <w:rPr>
                <w:rFonts w:eastAsia="Times New Roman"/>
                <w:color w:val="auto"/>
                <w:sz w:val="24"/>
                <w:szCs w:val="20"/>
              </w:rPr>
            </w:pPr>
            <w:r w:rsidRPr="00E9069D">
              <w:rPr>
                <w:rFonts w:eastAsia="Times New Roman"/>
                <w:color w:val="auto"/>
                <w:sz w:val="24"/>
                <w:szCs w:val="20"/>
              </w:rPr>
              <w:t>В смешанных и березовых лесах</w:t>
            </w:r>
          </w:p>
        </w:tc>
      </w:tr>
    </w:tbl>
    <w:p w:rsidR="00C06A1B" w:rsidRPr="00C06A1B" w:rsidRDefault="00C06A1B" w:rsidP="00CB4923">
      <w:pPr>
        <w:suppressAutoHyphens/>
        <w:ind w:firstLine="709"/>
        <w:jc w:val="both"/>
        <w:rPr>
          <w:rFonts w:eastAsia="Times New Roman"/>
          <w:color w:val="auto"/>
          <w:szCs w:val="20"/>
        </w:rPr>
      </w:pPr>
      <w:r>
        <w:rPr>
          <w:rFonts w:eastAsia="Times New Roman"/>
          <w:color w:val="auto"/>
          <w:szCs w:val="20"/>
        </w:rPr>
        <w:t>В</w:t>
      </w:r>
      <w:r w:rsidRPr="00C06A1B">
        <w:rPr>
          <w:rFonts w:eastAsia="Times New Roman"/>
          <w:color w:val="auto"/>
          <w:szCs w:val="20"/>
        </w:rPr>
        <w:t xml:space="preserve">озможный объем заготовки грибов определен с использованием «Общесоюзных нормативов для таксации лесов» (в расчет приняты мшистые и частично разнотравные типы леса сосновых и лиственных насаждений). Урожайность грибов определялась по методике, разработанной сектором </w:t>
      </w:r>
      <w:proofErr w:type="spellStart"/>
      <w:r w:rsidRPr="00C06A1B">
        <w:rPr>
          <w:rFonts w:eastAsia="Times New Roman"/>
          <w:color w:val="auto"/>
          <w:szCs w:val="20"/>
        </w:rPr>
        <w:t>недревесной</w:t>
      </w:r>
      <w:proofErr w:type="spellEnd"/>
      <w:r w:rsidRPr="00C06A1B">
        <w:rPr>
          <w:rFonts w:eastAsia="Times New Roman"/>
          <w:color w:val="auto"/>
          <w:szCs w:val="20"/>
        </w:rPr>
        <w:t xml:space="preserve"> продукции леса </w:t>
      </w:r>
      <w:proofErr w:type="spellStart"/>
      <w:r w:rsidRPr="00C06A1B">
        <w:rPr>
          <w:rFonts w:eastAsia="Times New Roman"/>
          <w:color w:val="auto"/>
          <w:szCs w:val="20"/>
        </w:rPr>
        <w:t>ВНИИЛМа</w:t>
      </w:r>
      <w:proofErr w:type="spellEnd"/>
      <w:r w:rsidRPr="00C06A1B">
        <w:rPr>
          <w:rFonts w:eastAsia="Times New Roman"/>
          <w:color w:val="auto"/>
          <w:szCs w:val="20"/>
        </w:rPr>
        <w:t>, согласно которой биологический урожай вычисляется с учетом урожайности каждого вида на площади грибных месторождений. Площадь грибных месторождений принята в размере 20% от площади насаждений, произрастающих на дренированных почвах. Возможный ежегодный объем заготовки грибов в городских лесах составляет 5,1 тонн.</w:t>
      </w:r>
    </w:p>
    <w:p w:rsidR="00C06A1B" w:rsidRPr="00C06A1B" w:rsidRDefault="00C06A1B" w:rsidP="00CB4923">
      <w:pPr>
        <w:suppressAutoHyphens/>
        <w:ind w:firstLine="709"/>
        <w:jc w:val="both"/>
        <w:rPr>
          <w:rFonts w:eastAsia="Times New Roman"/>
          <w:color w:val="auto"/>
          <w:szCs w:val="20"/>
        </w:rPr>
      </w:pPr>
      <w:r w:rsidRPr="00C06A1B">
        <w:rPr>
          <w:rFonts w:eastAsia="Times New Roman"/>
          <w:color w:val="auto"/>
          <w:szCs w:val="20"/>
        </w:rPr>
        <w:t>Из ягодников в городских лесах присутствуют клюква, брусника, черника, голубика, морошка. Общая площадь ягодников в переводе на полное покрытие составляет 0,8 тыс. га, возможный объем заготовки ягод - около 8,5 тонн ежегодно.</w:t>
      </w:r>
    </w:p>
    <w:p w:rsidR="00E9069D" w:rsidRPr="00E9069D" w:rsidRDefault="00E9069D" w:rsidP="00CB4923">
      <w:pPr>
        <w:jc w:val="right"/>
        <w:rPr>
          <w:rFonts w:eastAsia="Times New Roman"/>
          <w:i/>
          <w:color w:val="auto"/>
          <w:sz w:val="24"/>
          <w:szCs w:val="20"/>
        </w:rPr>
      </w:pPr>
      <w:r w:rsidRPr="00CC02EB">
        <w:rPr>
          <w:rFonts w:eastAsia="Times New Roman"/>
          <w:i/>
          <w:color w:val="auto"/>
          <w:sz w:val="24"/>
          <w:szCs w:val="20"/>
        </w:rPr>
        <w:t xml:space="preserve">Таблица </w:t>
      </w:r>
      <w:r w:rsidR="00CC02EB">
        <w:rPr>
          <w:rFonts w:eastAsia="Times New Roman"/>
          <w:i/>
          <w:color w:val="auto"/>
          <w:sz w:val="24"/>
          <w:szCs w:val="20"/>
        </w:rPr>
        <w:t>2.4.1.2</w:t>
      </w:r>
    </w:p>
    <w:p w:rsidR="00E9069D" w:rsidRPr="00C06A1B" w:rsidRDefault="00E9069D" w:rsidP="00CB4923">
      <w:pPr>
        <w:jc w:val="center"/>
        <w:rPr>
          <w:rFonts w:eastAsia="Times New Roman"/>
          <w:color w:val="auto"/>
          <w:sz w:val="20"/>
          <w:szCs w:val="20"/>
        </w:rPr>
      </w:pPr>
    </w:p>
    <w:p w:rsidR="00E9069D" w:rsidRPr="00E9069D" w:rsidRDefault="00E9069D" w:rsidP="00CB4923">
      <w:pPr>
        <w:jc w:val="center"/>
        <w:rPr>
          <w:rFonts w:eastAsia="Times New Roman"/>
          <w:color w:val="auto"/>
          <w:szCs w:val="20"/>
        </w:rPr>
      </w:pPr>
      <w:r w:rsidRPr="00E9069D">
        <w:rPr>
          <w:rFonts w:eastAsia="Times New Roman"/>
          <w:color w:val="auto"/>
          <w:szCs w:val="20"/>
        </w:rPr>
        <w:t>Параметры разрешенного использования лесов при заготовке</w:t>
      </w:r>
    </w:p>
    <w:p w:rsidR="00E9069D" w:rsidRPr="00E9069D" w:rsidRDefault="00E9069D" w:rsidP="00CB4923">
      <w:pPr>
        <w:jc w:val="center"/>
        <w:rPr>
          <w:rFonts w:eastAsia="Times New Roman"/>
          <w:color w:val="auto"/>
          <w:szCs w:val="20"/>
        </w:rPr>
      </w:pPr>
      <w:r w:rsidRPr="00E9069D">
        <w:rPr>
          <w:rFonts w:eastAsia="Times New Roman"/>
          <w:color w:val="auto"/>
          <w:szCs w:val="20"/>
        </w:rPr>
        <w:t>пищевых лесных ресурсов и сборе лекарственных растений</w:t>
      </w:r>
    </w:p>
    <w:p w:rsidR="00C06A1B" w:rsidRPr="00C06A1B" w:rsidRDefault="00C06A1B" w:rsidP="00CB4923">
      <w:pPr>
        <w:jc w:val="center"/>
        <w:rPr>
          <w:rFonts w:eastAsia="Times New Roman"/>
          <w:color w:val="auto"/>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253"/>
        <w:gridCol w:w="1559"/>
        <w:gridCol w:w="2977"/>
      </w:tblGrid>
      <w:tr w:rsidR="00C06A1B" w:rsidRPr="00C06A1B" w:rsidTr="00632C1A">
        <w:tc>
          <w:tcPr>
            <w:tcW w:w="709" w:type="dxa"/>
            <w:tcBorders>
              <w:bottom w:val="single" w:sz="4" w:space="0" w:color="auto"/>
            </w:tcBorders>
            <w:vAlign w:val="center"/>
          </w:tcPr>
          <w:p w:rsidR="00C06A1B" w:rsidRPr="00C06A1B" w:rsidRDefault="00C06A1B" w:rsidP="00CB4923">
            <w:pPr>
              <w:jc w:val="center"/>
              <w:rPr>
                <w:rFonts w:eastAsia="Times New Roman"/>
                <w:color w:val="auto"/>
                <w:sz w:val="24"/>
                <w:szCs w:val="20"/>
              </w:rPr>
            </w:pPr>
            <w:r w:rsidRPr="00C06A1B">
              <w:rPr>
                <w:rFonts w:eastAsia="Times New Roman"/>
                <w:color w:val="auto"/>
                <w:sz w:val="24"/>
                <w:szCs w:val="20"/>
              </w:rPr>
              <w:t>№</w:t>
            </w:r>
          </w:p>
          <w:p w:rsidR="00C06A1B" w:rsidRPr="00C06A1B" w:rsidRDefault="00C06A1B" w:rsidP="00CB4923">
            <w:pPr>
              <w:jc w:val="center"/>
              <w:rPr>
                <w:rFonts w:eastAsia="Times New Roman"/>
                <w:color w:val="auto"/>
                <w:sz w:val="24"/>
                <w:szCs w:val="20"/>
              </w:rPr>
            </w:pPr>
            <w:r w:rsidRPr="00C06A1B">
              <w:rPr>
                <w:rFonts w:eastAsia="Times New Roman"/>
                <w:color w:val="auto"/>
                <w:sz w:val="24"/>
                <w:szCs w:val="20"/>
              </w:rPr>
              <w:t>п/п</w:t>
            </w:r>
          </w:p>
        </w:tc>
        <w:tc>
          <w:tcPr>
            <w:tcW w:w="4253" w:type="dxa"/>
            <w:tcBorders>
              <w:bottom w:val="single" w:sz="4" w:space="0" w:color="auto"/>
            </w:tcBorders>
            <w:vAlign w:val="center"/>
          </w:tcPr>
          <w:p w:rsidR="00C06A1B" w:rsidRPr="00C06A1B" w:rsidRDefault="00C06A1B" w:rsidP="00CB4923">
            <w:pPr>
              <w:jc w:val="center"/>
              <w:rPr>
                <w:rFonts w:eastAsia="Times New Roman"/>
                <w:color w:val="auto"/>
                <w:sz w:val="24"/>
                <w:szCs w:val="20"/>
              </w:rPr>
            </w:pPr>
            <w:r w:rsidRPr="00C06A1B">
              <w:rPr>
                <w:rFonts w:eastAsia="Times New Roman"/>
                <w:color w:val="auto"/>
                <w:sz w:val="24"/>
                <w:szCs w:val="20"/>
              </w:rPr>
              <w:t xml:space="preserve">Вид пищевых лесных ресурсов, </w:t>
            </w:r>
          </w:p>
          <w:p w:rsidR="00C06A1B" w:rsidRPr="00C06A1B" w:rsidRDefault="00C06A1B" w:rsidP="00CB4923">
            <w:pPr>
              <w:jc w:val="center"/>
              <w:rPr>
                <w:rFonts w:eastAsia="Times New Roman"/>
                <w:color w:val="auto"/>
                <w:sz w:val="24"/>
                <w:szCs w:val="20"/>
              </w:rPr>
            </w:pPr>
            <w:r w:rsidRPr="00C06A1B">
              <w:rPr>
                <w:rFonts w:eastAsia="Times New Roman"/>
                <w:color w:val="auto"/>
                <w:sz w:val="24"/>
                <w:szCs w:val="20"/>
              </w:rPr>
              <w:t>лекарственных растений</w:t>
            </w:r>
          </w:p>
        </w:tc>
        <w:tc>
          <w:tcPr>
            <w:tcW w:w="1559" w:type="dxa"/>
            <w:tcBorders>
              <w:bottom w:val="single" w:sz="4" w:space="0" w:color="auto"/>
            </w:tcBorders>
            <w:vAlign w:val="center"/>
          </w:tcPr>
          <w:p w:rsidR="00C06A1B" w:rsidRPr="00C06A1B" w:rsidRDefault="00C06A1B" w:rsidP="00CB4923">
            <w:pPr>
              <w:jc w:val="center"/>
              <w:rPr>
                <w:rFonts w:eastAsia="Times New Roman"/>
                <w:color w:val="auto"/>
                <w:sz w:val="24"/>
                <w:szCs w:val="20"/>
              </w:rPr>
            </w:pPr>
            <w:r w:rsidRPr="00C06A1B">
              <w:rPr>
                <w:rFonts w:eastAsia="Times New Roman"/>
                <w:color w:val="auto"/>
                <w:sz w:val="24"/>
                <w:szCs w:val="20"/>
              </w:rPr>
              <w:t>Единица измерения</w:t>
            </w:r>
          </w:p>
        </w:tc>
        <w:tc>
          <w:tcPr>
            <w:tcW w:w="2977" w:type="dxa"/>
            <w:tcBorders>
              <w:bottom w:val="single" w:sz="4" w:space="0" w:color="auto"/>
            </w:tcBorders>
            <w:vAlign w:val="center"/>
          </w:tcPr>
          <w:p w:rsidR="00C06A1B" w:rsidRPr="00C06A1B" w:rsidRDefault="00C06A1B" w:rsidP="00CB4923">
            <w:pPr>
              <w:jc w:val="center"/>
              <w:rPr>
                <w:rFonts w:eastAsia="Times New Roman"/>
                <w:color w:val="auto"/>
                <w:sz w:val="24"/>
                <w:szCs w:val="20"/>
              </w:rPr>
            </w:pPr>
            <w:r w:rsidRPr="00C06A1B">
              <w:rPr>
                <w:rFonts w:eastAsia="Times New Roman"/>
                <w:color w:val="auto"/>
                <w:sz w:val="24"/>
                <w:szCs w:val="20"/>
              </w:rPr>
              <w:t xml:space="preserve">Ежегодный допустимый </w:t>
            </w:r>
          </w:p>
          <w:p w:rsidR="00C06A1B" w:rsidRPr="00C06A1B" w:rsidRDefault="00C06A1B" w:rsidP="00CB4923">
            <w:pPr>
              <w:jc w:val="center"/>
              <w:rPr>
                <w:rFonts w:eastAsia="Times New Roman"/>
                <w:color w:val="auto"/>
                <w:sz w:val="24"/>
                <w:szCs w:val="20"/>
              </w:rPr>
            </w:pPr>
            <w:r w:rsidRPr="00C06A1B">
              <w:rPr>
                <w:rFonts w:eastAsia="Times New Roman"/>
                <w:color w:val="auto"/>
                <w:sz w:val="24"/>
                <w:szCs w:val="20"/>
              </w:rPr>
              <w:t>объем заготовки</w:t>
            </w:r>
          </w:p>
        </w:tc>
      </w:tr>
      <w:tr w:rsidR="00C06A1B" w:rsidRPr="00C06A1B" w:rsidTr="00632C1A">
        <w:tc>
          <w:tcPr>
            <w:tcW w:w="9498" w:type="dxa"/>
            <w:gridSpan w:val="4"/>
          </w:tcPr>
          <w:p w:rsidR="00C06A1B" w:rsidRPr="00C06A1B" w:rsidRDefault="00C06A1B" w:rsidP="00CB4923">
            <w:pPr>
              <w:rPr>
                <w:rFonts w:eastAsia="Times New Roman"/>
                <w:color w:val="auto"/>
                <w:sz w:val="24"/>
                <w:szCs w:val="20"/>
              </w:rPr>
            </w:pPr>
            <w:r w:rsidRPr="00C06A1B">
              <w:rPr>
                <w:rFonts w:eastAsia="Times New Roman"/>
                <w:color w:val="auto"/>
                <w:sz w:val="24"/>
                <w:szCs w:val="20"/>
              </w:rPr>
              <w:t xml:space="preserve">   1.      Пищевые лесные ресурсы:</w:t>
            </w:r>
          </w:p>
        </w:tc>
      </w:tr>
      <w:tr w:rsidR="00C06A1B" w:rsidRPr="00C06A1B" w:rsidTr="00632C1A">
        <w:tc>
          <w:tcPr>
            <w:tcW w:w="709" w:type="dxa"/>
          </w:tcPr>
          <w:p w:rsidR="00C06A1B" w:rsidRPr="00C06A1B" w:rsidRDefault="00C06A1B" w:rsidP="00CB4923">
            <w:pPr>
              <w:jc w:val="center"/>
              <w:rPr>
                <w:rFonts w:eastAsia="Times New Roman"/>
                <w:color w:val="auto"/>
                <w:sz w:val="24"/>
                <w:szCs w:val="20"/>
              </w:rPr>
            </w:pPr>
            <w:r w:rsidRPr="00C06A1B">
              <w:rPr>
                <w:rFonts w:eastAsia="Times New Roman"/>
                <w:color w:val="auto"/>
                <w:sz w:val="24"/>
                <w:szCs w:val="20"/>
              </w:rPr>
              <w:t>1.1</w:t>
            </w:r>
          </w:p>
        </w:tc>
        <w:tc>
          <w:tcPr>
            <w:tcW w:w="4253" w:type="dxa"/>
            <w:tcBorders>
              <w:bottom w:val="single" w:sz="4" w:space="0" w:color="auto"/>
            </w:tcBorders>
          </w:tcPr>
          <w:p w:rsidR="00C06A1B" w:rsidRPr="00C06A1B" w:rsidRDefault="00C06A1B" w:rsidP="00CB4923">
            <w:pPr>
              <w:rPr>
                <w:rFonts w:eastAsia="Times New Roman"/>
                <w:color w:val="auto"/>
                <w:sz w:val="24"/>
                <w:szCs w:val="20"/>
              </w:rPr>
            </w:pPr>
            <w:r w:rsidRPr="00C06A1B">
              <w:rPr>
                <w:rFonts w:eastAsia="Times New Roman"/>
                <w:color w:val="auto"/>
                <w:sz w:val="24"/>
                <w:szCs w:val="20"/>
              </w:rPr>
              <w:t>Орехи кедровые</w:t>
            </w:r>
          </w:p>
        </w:tc>
        <w:tc>
          <w:tcPr>
            <w:tcW w:w="1559" w:type="dxa"/>
            <w:tcBorders>
              <w:bottom w:val="single" w:sz="4" w:space="0" w:color="auto"/>
            </w:tcBorders>
          </w:tcPr>
          <w:p w:rsidR="00C06A1B" w:rsidRPr="00C06A1B" w:rsidRDefault="00C06A1B" w:rsidP="00CB4923">
            <w:pPr>
              <w:jc w:val="center"/>
              <w:rPr>
                <w:rFonts w:eastAsia="Times New Roman"/>
                <w:color w:val="auto"/>
                <w:sz w:val="24"/>
                <w:szCs w:val="20"/>
              </w:rPr>
            </w:pPr>
            <w:r w:rsidRPr="00C06A1B">
              <w:rPr>
                <w:rFonts w:eastAsia="Times New Roman"/>
                <w:color w:val="auto"/>
                <w:sz w:val="24"/>
                <w:szCs w:val="20"/>
              </w:rPr>
              <w:t>т</w:t>
            </w:r>
          </w:p>
        </w:tc>
        <w:tc>
          <w:tcPr>
            <w:tcW w:w="2977" w:type="dxa"/>
            <w:tcBorders>
              <w:bottom w:val="single" w:sz="4" w:space="0" w:color="auto"/>
            </w:tcBorders>
          </w:tcPr>
          <w:p w:rsidR="00C06A1B" w:rsidRPr="00C06A1B" w:rsidRDefault="00C06A1B" w:rsidP="00CB4923">
            <w:pPr>
              <w:jc w:val="center"/>
              <w:rPr>
                <w:rFonts w:eastAsia="Times New Roman"/>
                <w:color w:val="auto"/>
                <w:sz w:val="24"/>
                <w:szCs w:val="20"/>
              </w:rPr>
            </w:pPr>
            <w:r w:rsidRPr="00C06A1B">
              <w:rPr>
                <w:rFonts w:eastAsia="Times New Roman"/>
                <w:color w:val="auto"/>
                <w:sz w:val="24"/>
                <w:szCs w:val="20"/>
              </w:rPr>
              <w:t>3</w:t>
            </w:r>
            <w:r w:rsidR="00123D51">
              <w:rPr>
                <w:rFonts w:eastAsia="Times New Roman"/>
                <w:color w:val="auto"/>
                <w:sz w:val="24"/>
                <w:szCs w:val="20"/>
              </w:rPr>
              <w:t>,0</w:t>
            </w:r>
          </w:p>
        </w:tc>
      </w:tr>
      <w:tr w:rsidR="00C06A1B" w:rsidRPr="00C06A1B" w:rsidTr="00632C1A">
        <w:trPr>
          <w:cantSplit/>
        </w:trPr>
        <w:tc>
          <w:tcPr>
            <w:tcW w:w="709" w:type="dxa"/>
            <w:vMerge w:val="restart"/>
          </w:tcPr>
          <w:p w:rsidR="00C06A1B" w:rsidRPr="00C06A1B" w:rsidRDefault="00C06A1B" w:rsidP="00CB4923">
            <w:pPr>
              <w:jc w:val="center"/>
              <w:rPr>
                <w:rFonts w:eastAsia="Times New Roman"/>
                <w:color w:val="auto"/>
                <w:sz w:val="24"/>
                <w:szCs w:val="20"/>
              </w:rPr>
            </w:pPr>
            <w:r w:rsidRPr="00C06A1B">
              <w:rPr>
                <w:rFonts w:eastAsia="Times New Roman"/>
                <w:color w:val="auto"/>
                <w:sz w:val="24"/>
                <w:szCs w:val="20"/>
              </w:rPr>
              <w:t>1.2.</w:t>
            </w:r>
          </w:p>
          <w:p w:rsidR="00C06A1B" w:rsidRPr="00C06A1B" w:rsidRDefault="00C06A1B" w:rsidP="00CB4923">
            <w:pPr>
              <w:jc w:val="center"/>
              <w:rPr>
                <w:rFonts w:eastAsia="Times New Roman"/>
                <w:color w:val="auto"/>
                <w:sz w:val="24"/>
                <w:szCs w:val="20"/>
              </w:rPr>
            </w:pPr>
          </w:p>
        </w:tc>
        <w:tc>
          <w:tcPr>
            <w:tcW w:w="4253" w:type="dxa"/>
            <w:tcBorders>
              <w:bottom w:val="nil"/>
            </w:tcBorders>
          </w:tcPr>
          <w:p w:rsidR="00C06A1B" w:rsidRPr="00C06A1B" w:rsidRDefault="00C06A1B" w:rsidP="00CB4923">
            <w:pPr>
              <w:rPr>
                <w:rFonts w:eastAsia="Times New Roman"/>
                <w:color w:val="auto"/>
                <w:sz w:val="24"/>
                <w:szCs w:val="20"/>
              </w:rPr>
            </w:pPr>
            <w:r w:rsidRPr="00C06A1B">
              <w:rPr>
                <w:rFonts w:eastAsia="Times New Roman"/>
                <w:color w:val="auto"/>
                <w:sz w:val="24"/>
                <w:szCs w:val="20"/>
              </w:rPr>
              <w:t>Ягоды:</w:t>
            </w:r>
          </w:p>
        </w:tc>
        <w:tc>
          <w:tcPr>
            <w:tcW w:w="1559" w:type="dxa"/>
            <w:tcBorders>
              <w:bottom w:val="nil"/>
            </w:tcBorders>
          </w:tcPr>
          <w:p w:rsidR="00C06A1B" w:rsidRPr="00C06A1B" w:rsidRDefault="00C06A1B" w:rsidP="00CB4923">
            <w:pPr>
              <w:jc w:val="center"/>
              <w:rPr>
                <w:rFonts w:eastAsia="Times New Roman"/>
                <w:color w:val="auto"/>
                <w:sz w:val="24"/>
                <w:szCs w:val="20"/>
              </w:rPr>
            </w:pPr>
          </w:p>
        </w:tc>
        <w:tc>
          <w:tcPr>
            <w:tcW w:w="2977" w:type="dxa"/>
            <w:tcBorders>
              <w:bottom w:val="nil"/>
            </w:tcBorders>
          </w:tcPr>
          <w:p w:rsidR="00C06A1B" w:rsidRPr="00C06A1B" w:rsidRDefault="00C06A1B" w:rsidP="00CB4923">
            <w:pPr>
              <w:jc w:val="center"/>
              <w:rPr>
                <w:rFonts w:eastAsia="Times New Roman"/>
                <w:color w:val="auto"/>
                <w:sz w:val="24"/>
                <w:szCs w:val="20"/>
              </w:rPr>
            </w:pPr>
          </w:p>
        </w:tc>
      </w:tr>
      <w:tr w:rsidR="00C06A1B" w:rsidRPr="00C06A1B" w:rsidTr="00632C1A">
        <w:trPr>
          <w:cantSplit/>
        </w:trPr>
        <w:tc>
          <w:tcPr>
            <w:tcW w:w="709" w:type="dxa"/>
            <w:vMerge/>
          </w:tcPr>
          <w:p w:rsidR="00C06A1B" w:rsidRPr="00C06A1B" w:rsidRDefault="00C06A1B" w:rsidP="00CB4923">
            <w:pPr>
              <w:jc w:val="center"/>
              <w:rPr>
                <w:rFonts w:eastAsia="Times New Roman"/>
                <w:color w:val="auto"/>
                <w:sz w:val="24"/>
                <w:szCs w:val="20"/>
              </w:rPr>
            </w:pPr>
          </w:p>
        </w:tc>
        <w:tc>
          <w:tcPr>
            <w:tcW w:w="4253" w:type="dxa"/>
            <w:tcBorders>
              <w:top w:val="nil"/>
              <w:bottom w:val="nil"/>
            </w:tcBorders>
          </w:tcPr>
          <w:p w:rsidR="00C06A1B" w:rsidRPr="00C06A1B" w:rsidRDefault="00C06A1B" w:rsidP="00CB4923">
            <w:pPr>
              <w:rPr>
                <w:rFonts w:eastAsia="Times New Roman"/>
                <w:color w:val="auto"/>
                <w:sz w:val="24"/>
                <w:szCs w:val="20"/>
              </w:rPr>
            </w:pPr>
            <w:r w:rsidRPr="00C06A1B">
              <w:rPr>
                <w:rFonts w:eastAsia="Times New Roman"/>
                <w:color w:val="auto"/>
                <w:sz w:val="24"/>
                <w:szCs w:val="20"/>
              </w:rPr>
              <w:t>- клюква</w:t>
            </w:r>
          </w:p>
        </w:tc>
        <w:tc>
          <w:tcPr>
            <w:tcW w:w="1559" w:type="dxa"/>
            <w:tcBorders>
              <w:top w:val="nil"/>
              <w:bottom w:val="nil"/>
            </w:tcBorders>
          </w:tcPr>
          <w:p w:rsidR="00C06A1B" w:rsidRPr="00C06A1B" w:rsidRDefault="00C06A1B" w:rsidP="00CB4923">
            <w:pPr>
              <w:jc w:val="center"/>
              <w:rPr>
                <w:rFonts w:eastAsia="Times New Roman"/>
                <w:color w:val="auto"/>
                <w:sz w:val="24"/>
                <w:szCs w:val="20"/>
              </w:rPr>
            </w:pPr>
            <w:r w:rsidRPr="00C06A1B">
              <w:rPr>
                <w:rFonts w:eastAsia="Times New Roman"/>
                <w:color w:val="auto"/>
                <w:sz w:val="24"/>
                <w:szCs w:val="20"/>
              </w:rPr>
              <w:t>т</w:t>
            </w:r>
          </w:p>
        </w:tc>
        <w:tc>
          <w:tcPr>
            <w:tcW w:w="2977" w:type="dxa"/>
            <w:tcBorders>
              <w:top w:val="nil"/>
              <w:bottom w:val="nil"/>
            </w:tcBorders>
            <w:shd w:val="clear" w:color="auto" w:fill="auto"/>
          </w:tcPr>
          <w:p w:rsidR="00C06A1B" w:rsidRPr="00C06A1B" w:rsidRDefault="00C06A1B" w:rsidP="00CB4923">
            <w:pPr>
              <w:jc w:val="center"/>
              <w:rPr>
                <w:rFonts w:eastAsia="Times New Roman"/>
                <w:color w:val="auto"/>
                <w:sz w:val="24"/>
                <w:szCs w:val="20"/>
              </w:rPr>
            </w:pPr>
            <w:r w:rsidRPr="00C06A1B">
              <w:rPr>
                <w:rFonts w:eastAsia="Times New Roman"/>
                <w:color w:val="auto"/>
                <w:sz w:val="24"/>
                <w:szCs w:val="20"/>
              </w:rPr>
              <w:t>6,3</w:t>
            </w:r>
          </w:p>
        </w:tc>
      </w:tr>
      <w:tr w:rsidR="00C06A1B" w:rsidRPr="00C06A1B" w:rsidTr="00632C1A">
        <w:trPr>
          <w:cantSplit/>
        </w:trPr>
        <w:tc>
          <w:tcPr>
            <w:tcW w:w="709" w:type="dxa"/>
            <w:vMerge/>
          </w:tcPr>
          <w:p w:rsidR="00C06A1B" w:rsidRPr="00C06A1B" w:rsidRDefault="00C06A1B" w:rsidP="00CB4923">
            <w:pPr>
              <w:jc w:val="center"/>
              <w:rPr>
                <w:rFonts w:eastAsia="Times New Roman"/>
                <w:color w:val="auto"/>
                <w:sz w:val="24"/>
                <w:szCs w:val="20"/>
              </w:rPr>
            </w:pPr>
          </w:p>
        </w:tc>
        <w:tc>
          <w:tcPr>
            <w:tcW w:w="4253" w:type="dxa"/>
            <w:tcBorders>
              <w:top w:val="nil"/>
              <w:bottom w:val="nil"/>
            </w:tcBorders>
          </w:tcPr>
          <w:p w:rsidR="00C06A1B" w:rsidRPr="00C06A1B" w:rsidRDefault="00C06A1B" w:rsidP="00CB4923">
            <w:pPr>
              <w:rPr>
                <w:rFonts w:eastAsia="Times New Roman"/>
                <w:color w:val="auto"/>
                <w:sz w:val="24"/>
                <w:szCs w:val="20"/>
              </w:rPr>
            </w:pPr>
            <w:r w:rsidRPr="00C06A1B">
              <w:rPr>
                <w:rFonts w:eastAsia="Times New Roman"/>
                <w:color w:val="auto"/>
                <w:sz w:val="24"/>
                <w:szCs w:val="20"/>
              </w:rPr>
              <w:t>- брусника</w:t>
            </w:r>
          </w:p>
        </w:tc>
        <w:tc>
          <w:tcPr>
            <w:tcW w:w="1559" w:type="dxa"/>
            <w:tcBorders>
              <w:top w:val="nil"/>
              <w:bottom w:val="nil"/>
            </w:tcBorders>
          </w:tcPr>
          <w:p w:rsidR="00C06A1B" w:rsidRPr="00C06A1B" w:rsidRDefault="00C06A1B" w:rsidP="00CB4923">
            <w:pPr>
              <w:jc w:val="center"/>
              <w:rPr>
                <w:rFonts w:eastAsia="Times New Roman"/>
                <w:color w:val="auto"/>
                <w:sz w:val="24"/>
                <w:szCs w:val="20"/>
              </w:rPr>
            </w:pPr>
            <w:r w:rsidRPr="00C06A1B">
              <w:rPr>
                <w:rFonts w:eastAsia="Times New Roman"/>
                <w:color w:val="auto"/>
                <w:sz w:val="24"/>
                <w:szCs w:val="20"/>
              </w:rPr>
              <w:t>т</w:t>
            </w:r>
          </w:p>
        </w:tc>
        <w:tc>
          <w:tcPr>
            <w:tcW w:w="2977" w:type="dxa"/>
            <w:tcBorders>
              <w:top w:val="nil"/>
              <w:bottom w:val="nil"/>
            </w:tcBorders>
            <w:shd w:val="clear" w:color="auto" w:fill="auto"/>
          </w:tcPr>
          <w:p w:rsidR="00C06A1B" w:rsidRPr="00C06A1B" w:rsidRDefault="00C06A1B" w:rsidP="00CB4923">
            <w:pPr>
              <w:jc w:val="center"/>
              <w:rPr>
                <w:rFonts w:eastAsia="Times New Roman"/>
                <w:color w:val="auto"/>
                <w:sz w:val="24"/>
                <w:szCs w:val="20"/>
              </w:rPr>
            </w:pPr>
            <w:r w:rsidRPr="00C06A1B">
              <w:rPr>
                <w:rFonts w:eastAsia="Times New Roman"/>
                <w:color w:val="auto"/>
                <w:sz w:val="24"/>
                <w:szCs w:val="20"/>
              </w:rPr>
              <w:t>1,1</w:t>
            </w:r>
          </w:p>
        </w:tc>
      </w:tr>
      <w:tr w:rsidR="00C06A1B" w:rsidRPr="00C06A1B" w:rsidTr="00632C1A">
        <w:trPr>
          <w:cantSplit/>
        </w:trPr>
        <w:tc>
          <w:tcPr>
            <w:tcW w:w="709" w:type="dxa"/>
            <w:vMerge/>
          </w:tcPr>
          <w:p w:rsidR="00C06A1B" w:rsidRPr="00C06A1B" w:rsidRDefault="00C06A1B" w:rsidP="00CB4923">
            <w:pPr>
              <w:jc w:val="center"/>
              <w:rPr>
                <w:rFonts w:eastAsia="Times New Roman"/>
                <w:color w:val="auto"/>
                <w:sz w:val="24"/>
                <w:szCs w:val="20"/>
              </w:rPr>
            </w:pPr>
          </w:p>
        </w:tc>
        <w:tc>
          <w:tcPr>
            <w:tcW w:w="4253" w:type="dxa"/>
            <w:tcBorders>
              <w:top w:val="nil"/>
              <w:bottom w:val="nil"/>
            </w:tcBorders>
          </w:tcPr>
          <w:p w:rsidR="00C06A1B" w:rsidRPr="00C06A1B" w:rsidRDefault="00C06A1B" w:rsidP="00CB4923">
            <w:pPr>
              <w:rPr>
                <w:rFonts w:eastAsia="Times New Roman"/>
                <w:color w:val="auto"/>
                <w:sz w:val="24"/>
                <w:szCs w:val="20"/>
              </w:rPr>
            </w:pPr>
            <w:r w:rsidRPr="00C06A1B">
              <w:rPr>
                <w:rFonts w:eastAsia="Times New Roman"/>
                <w:color w:val="auto"/>
                <w:sz w:val="24"/>
                <w:szCs w:val="20"/>
              </w:rPr>
              <w:t>- черника</w:t>
            </w:r>
          </w:p>
        </w:tc>
        <w:tc>
          <w:tcPr>
            <w:tcW w:w="1559" w:type="dxa"/>
            <w:tcBorders>
              <w:top w:val="nil"/>
              <w:bottom w:val="nil"/>
            </w:tcBorders>
          </w:tcPr>
          <w:p w:rsidR="00C06A1B" w:rsidRPr="00C06A1B" w:rsidRDefault="00C06A1B" w:rsidP="00CB4923">
            <w:pPr>
              <w:jc w:val="center"/>
              <w:rPr>
                <w:rFonts w:eastAsia="Times New Roman"/>
                <w:color w:val="auto"/>
                <w:sz w:val="24"/>
                <w:szCs w:val="20"/>
              </w:rPr>
            </w:pPr>
            <w:r w:rsidRPr="00C06A1B">
              <w:rPr>
                <w:rFonts w:eastAsia="Times New Roman"/>
                <w:color w:val="auto"/>
                <w:sz w:val="24"/>
                <w:szCs w:val="20"/>
              </w:rPr>
              <w:t>т</w:t>
            </w:r>
          </w:p>
        </w:tc>
        <w:tc>
          <w:tcPr>
            <w:tcW w:w="2977" w:type="dxa"/>
            <w:tcBorders>
              <w:top w:val="nil"/>
              <w:bottom w:val="nil"/>
            </w:tcBorders>
            <w:shd w:val="clear" w:color="auto" w:fill="auto"/>
          </w:tcPr>
          <w:p w:rsidR="00C06A1B" w:rsidRPr="00C06A1B" w:rsidRDefault="00C06A1B" w:rsidP="00CB4923">
            <w:pPr>
              <w:jc w:val="center"/>
              <w:rPr>
                <w:rFonts w:eastAsia="Times New Roman"/>
                <w:color w:val="auto"/>
                <w:sz w:val="24"/>
                <w:szCs w:val="20"/>
              </w:rPr>
            </w:pPr>
            <w:r w:rsidRPr="00C06A1B">
              <w:rPr>
                <w:rFonts w:eastAsia="Times New Roman"/>
                <w:color w:val="auto"/>
                <w:sz w:val="24"/>
                <w:szCs w:val="20"/>
              </w:rPr>
              <w:t>0,4</w:t>
            </w:r>
          </w:p>
        </w:tc>
      </w:tr>
      <w:tr w:rsidR="00C06A1B" w:rsidRPr="00C06A1B" w:rsidTr="00632C1A">
        <w:trPr>
          <w:cantSplit/>
        </w:trPr>
        <w:tc>
          <w:tcPr>
            <w:tcW w:w="709" w:type="dxa"/>
            <w:vMerge/>
          </w:tcPr>
          <w:p w:rsidR="00C06A1B" w:rsidRPr="00C06A1B" w:rsidRDefault="00C06A1B" w:rsidP="00CB4923">
            <w:pPr>
              <w:jc w:val="center"/>
              <w:rPr>
                <w:rFonts w:eastAsia="Times New Roman"/>
                <w:color w:val="auto"/>
                <w:sz w:val="24"/>
                <w:szCs w:val="20"/>
              </w:rPr>
            </w:pPr>
          </w:p>
        </w:tc>
        <w:tc>
          <w:tcPr>
            <w:tcW w:w="4253" w:type="dxa"/>
            <w:tcBorders>
              <w:top w:val="nil"/>
              <w:bottom w:val="nil"/>
            </w:tcBorders>
          </w:tcPr>
          <w:p w:rsidR="00C06A1B" w:rsidRPr="00C06A1B" w:rsidRDefault="00C06A1B" w:rsidP="00CB4923">
            <w:pPr>
              <w:rPr>
                <w:rFonts w:eastAsia="Times New Roman"/>
                <w:color w:val="auto"/>
                <w:sz w:val="24"/>
                <w:szCs w:val="20"/>
              </w:rPr>
            </w:pPr>
            <w:r w:rsidRPr="00C06A1B">
              <w:rPr>
                <w:rFonts w:eastAsia="Times New Roman"/>
                <w:color w:val="auto"/>
                <w:sz w:val="24"/>
                <w:szCs w:val="20"/>
              </w:rPr>
              <w:t>- голубика</w:t>
            </w:r>
          </w:p>
        </w:tc>
        <w:tc>
          <w:tcPr>
            <w:tcW w:w="1559" w:type="dxa"/>
            <w:tcBorders>
              <w:top w:val="nil"/>
              <w:bottom w:val="nil"/>
            </w:tcBorders>
          </w:tcPr>
          <w:p w:rsidR="00C06A1B" w:rsidRPr="00C06A1B" w:rsidRDefault="00C06A1B" w:rsidP="00CB4923">
            <w:pPr>
              <w:jc w:val="center"/>
              <w:rPr>
                <w:rFonts w:eastAsia="Times New Roman"/>
                <w:color w:val="auto"/>
                <w:sz w:val="24"/>
                <w:szCs w:val="20"/>
              </w:rPr>
            </w:pPr>
            <w:r w:rsidRPr="00C06A1B">
              <w:rPr>
                <w:rFonts w:eastAsia="Times New Roman"/>
                <w:color w:val="auto"/>
                <w:sz w:val="24"/>
                <w:szCs w:val="20"/>
              </w:rPr>
              <w:t>т</w:t>
            </w:r>
          </w:p>
        </w:tc>
        <w:tc>
          <w:tcPr>
            <w:tcW w:w="2977" w:type="dxa"/>
            <w:tcBorders>
              <w:top w:val="nil"/>
              <w:bottom w:val="nil"/>
            </w:tcBorders>
            <w:shd w:val="clear" w:color="auto" w:fill="auto"/>
          </w:tcPr>
          <w:p w:rsidR="00C06A1B" w:rsidRPr="00C06A1B" w:rsidRDefault="00C06A1B" w:rsidP="00CB4923">
            <w:pPr>
              <w:jc w:val="center"/>
              <w:rPr>
                <w:rFonts w:eastAsia="Times New Roman"/>
                <w:color w:val="auto"/>
                <w:sz w:val="24"/>
                <w:szCs w:val="20"/>
              </w:rPr>
            </w:pPr>
            <w:r w:rsidRPr="00C06A1B">
              <w:rPr>
                <w:rFonts w:eastAsia="Times New Roman"/>
                <w:color w:val="auto"/>
                <w:sz w:val="24"/>
                <w:szCs w:val="20"/>
              </w:rPr>
              <w:t>0,6</w:t>
            </w:r>
          </w:p>
        </w:tc>
      </w:tr>
      <w:tr w:rsidR="00C06A1B" w:rsidRPr="00C06A1B" w:rsidTr="00632C1A">
        <w:trPr>
          <w:cantSplit/>
        </w:trPr>
        <w:tc>
          <w:tcPr>
            <w:tcW w:w="709" w:type="dxa"/>
            <w:vMerge/>
          </w:tcPr>
          <w:p w:rsidR="00C06A1B" w:rsidRPr="00C06A1B" w:rsidRDefault="00C06A1B" w:rsidP="00CB4923">
            <w:pPr>
              <w:jc w:val="center"/>
              <w:rPr>
                <w:rFonts w:eastAsia="Times New Roman"/>
                <w:color w:val="auto"/>
                <w:sz w:val="24"/>
                <w:szCs w:val="20"/>
              </w:rPr>
            </w:pPr>
          </w:p>
        </w:tc>
        <w:tc>
          <w:tcPr>
            <w:tcW w:w="4253" w:type="dxa"/>
            <w:tcBorders>
              <w:top w:val="nil"/>
              <w:bottom w:val="nil"/>
            </w:tcBorders>
          </w:tcPr>
          <w:p w:rsidR="00C06A1B" w:rsidRPr="00C06A1B" w:rsidRDefault="00C06A1B" w:rsidP="00CB4923">
            <w:pPr>
              <w:rPr>
                <w:rFonts w:eastAsia="Times New Roman"/>
                <w:color w:val="auto"/>
                <w:sz w:val="24"/>
                <w:szCs w:val="20"/>
              </w:rPr>
            </w:pPr>
            <w:r w:rsidRPr="00C06A1B">
              <w:rPr>
                <w:rFonts w:eastAsia="Times New Roman"/>
                <w:color w:val="auto"/>
                <w:sz w:val="24"/>
                <w:szCs w:val="20"/>
              </w:rPr>
              <w:t>- морошка</w:t>
            </w:r>
          </w:p>
        </w:tc>
        <w:tc>
          <w:tcPr>
            <w:tcW w:w="1559" w:type="dxa"/>
            <w:tcBorders>
              <w:top w:val="nil"/>
              <w:bottom w:val="nil"/>
            </w:tcBorders>
          </w:tcPr>
          <w:p w:rsidR="00C06A1B" w:rsidRPr="00C06A1B" w:rsidRDefault="00C06A1B" w:rsidP="00CB4923">
            <w:pPr>
              <w:jc w:val="center"/>
              <w:rPr>
                <w:rFonts w:eastAsia="Times New Roman"/>
                <w:color w:val="auto"/>
                <w:sz w:val="24"/>
                <w:szCs w:val="20"/>
              </w:rPr>
            </w:pPr>
            <w:r w:rsidRPr="00C06A1B">
              <w:rPr>
                <w:rFonts w:eastAsia="Times New Roman"/>
                <w:color w:val="auto"/>
                <w:sz w:val="24"/>
                <w:szCs w:val="20"/>
              </w:rPr>
              <w:t>т</w:t>
            </w:r>
          </w:p>
        </w:tc>
        <w:tc>
          <w:tcPr>
            <w:tcW w:w="2977" w:type="dxa"/>
            <w:tcBorders>
              <w:top w:val="nil"/>
              <w:bottom w:val="nil"/>
            </w:tcBorders>
            <w:shd w:val="clear" w:color="auto" w:fill="auto"/>
          </w:tcPr>
          <w:p w:rsidR="00C06A1B" w:rsidRPr="00C06A1B" w:rsidRDefault="00C06A1B" w:rsidP="00CB4923">
            <w:pPr>
              <w:jc w:val="center"/>
              <w:rPr>
                <w:rFonts w:eastAsia="Times New Roman"/>
                <w:color w:val="auto"/>
                <w:sz w:val="24"/>
                <w:szCs w:val="20"/>
              </w:rPr>
            </w:pPr>
            <w:r w:rsidRPr="00C06A1B">
              <w:rPr>
                <w:rFonts w:eastAsia="Times New Roman"/>
                <w:color w:val="auto"/>
                <w:sz w:val="24"/>
                <w:szCs w:val="20"/>
              </w:rPr>
              <w:t>0,1</w:t>
            </w:r>
          </w:p>
        </w:tc>
      </w:tr>
      <w:tr w:rsidR="00C06A1B" w:rsidRPr="00C06A1B" w:rsidTr="00632C1A">
        <w:trPr>
          <w:cantSplit/>
        </w:trPr>
        <w:tc>
          <w:tcPr>
            <w:tcW w:w="709" w:type="dxa"/>
            <w:vMerge/>
          </w:tcPr>
          <w:p w:rsidR="00C06A1B" w:rsidRPr="00C06A1B" w:rsidRDefault="00C06A1B" w:rsidP="00CB4923">
            <w:pPr>
              <w:jc w:val="center"/>
              <w:rPr>
                <w:rFonts w:eastAsia="Times New Roman"/>
                <w:color w:val="auto"/>
                <w:sz w:val="24"/>
                <w:szCs w:val="20"/>
              </w:rPr>
            </w:pPr>
          </w:p>
        </w:tc>
        <w:tc>
          <w:tcPr>
            <w:tcW w:w="4253" w:type="dxa"/>
            <w:tcBorders>
              <w:top w:val="nil"/>
              <w:bottom w:val="single" w:sz="4" w:space="0" w:color="auto"/>
            </w:tcBorders>
          </w:tcPr>
          <w:p w:rsidR="00C06A1B" w:rsidRPr="00C06A1B" w:rsidRDefault="00C06A1B" w:rsidP="00CB4923">
            <w:pPr>
              <w:rPr>
                <w:rFonts w:eastAsia="Times New Roman"/>
                <w:color w:val="auto"/>
                <w:sz w:val="24"/>
                <w:szCs w:val="20"/>
              </w:rPr>
            </w:pPr>
            <w:r w:rsidRPr="00C06A1B">
              <w:rPr>
                <w:rFonts w:eastAsia="Times New Roman"/>
                <w:color w:val="auto"/>
                <w:sz w:val="24"/>
                <w:szCs w:val="20"/>
              </w:rPr>
              <w:t>Итого ягод:</w:t>
            </w:r>
          </w:p>
        </w:tc>
        <w:tc>
          <w:tcPr>
            <w:tcW w:w="1559" w:type="dxa"/>
            <w:tcBorders>
              <w:top w:val="nil"/>
              <w:bottom w:val="single" w:sz="4" w:space="0" w:color="auto"/>
            </w:tcBorders>
          </w:tcPr>
          <w:p w:rsidR="00C06A1B" w:rsidRPr="00C06A1B" w:rsidRDefault="00C06A1B" w:rsidP="00CB4923">
            <w:pPr>
              <w:jc w:val="center"/>
              <w:rPr>
                <w:rFonts w:eastAsia="Times New Roman"/>
                <w:color w:val="auto"/>
                <w:sz w:val="24"/>
                <w:szCs w:val="20"/>
              </w:rPr>
            </w:pPr>
          </w:p>
        </w:tc>
        <w:tc>
          <w:tcPr>
            <w:tcW w:w="2977" w:type="dxa"/>
            <w:tcBorders>
              <w:top w:val="nil"/>
              <w:bottom w:val="single" w:sz="4" w:space="0" w:color="auto"/>
            </w:tcBorders>
            <w:shd w:val="clear" w:color="auto" w:fill="auto"/>
          </w:tcPr>
          <w:p w:rsidR="00C06A1B" w:rsidRPr="00C06A1B" w:rsidRDefault="00C06A1B" w:rsidP="00CB4923">
            <w:pPr>
              <w:jc w:val="center"/>
              <w:rPr>
                <w:rFonts w:eastAsia="Times New Roman"/>
                <w:color w:val="auto"/>
                <w:sz w:val="24"/>
                <w:szCs w:val="20"/>
              </w:rPr>
            </w:pPr>
            <w:r w:rsidRPr="00C06A1B">
              <w:rPr>
                <w:rFonts w:eastAsia="Times New Roman"/>
                <w:color w:val="auto"/>
                <w:sz w:val="24"/>
                <w:szCs w:val="20"/>
              </w:rPr>
              <w:t>8,5</w:t>
            </w:r>
          </w:p>
        </w:tc>
      </w:tr>
      <w:tr w:rsidR="00C06A1B" w:rsidRPr="00C06A1B" w:rsidTr="00632C1A">
        <w:trPr>
          <w:cantSplit/>
        </w:trPr>
        <w:tc>
          <w:tcPr>
            <w:tcW w:w="709" w:type="dxa"/>
            <w:vMerge w:val="restart"/>
          </w:tcPr>
          <w:p w:rsidR="00C06A1B" w:rsidRPr="00C06A1B" w:rsidRDefault="00C06A1B" w:rsidP="00CB4923">
            <w:pPr>
              <w:jc w:val="center"/>
              <w:rPr>
                <w:rFonts w:eastAsia="Times New Roman"/>
                <w:color w:val="auto"/>
                <w:sz w:val="24"/>
                <w:szCs w:val="20"/>
              </w:rPr>
            </w:pPr>
            <w:r w:rsidRPr="00C06A1B">
              <w:rPr>
                <w:rFonts w:eastAsia="Times New Roman"/>
                <w:color w:val="auto"/>
                <w:sz w:val="24"/>
                <w:szCs w:val="20"/>
              </w:rPr>
              <w:t>1.3.</w:t>
            </w:r>
          </w:p>
        </w:tc>
        <w:tc>
          <w:tcPr>
            <w:tcW w:w="4253" w:type="dxa"/>
            <w:tcBorders>
              <w:bottom w:val="nil"/>
            </w:tcBorders>
          </w:tcPr>
          <w:p w:rsidR="00C06A1B" w:rsidRPr="00C06A1B" w:rsidRDefault="00C06A1B" w:rsidP="00CB4923">
            <w:pPr>
              <w:rPr>
                <w:rFonts w:eastAsia="Times New Roman"/>
                <w:color w:val="auto"/>
                <w:sz w:val="24"/>
                <w:szCs w:val="20"/>
              </w:rPr>
            </w:pPr>
            <w:r w:rsidRPr="00C06A1B">
              <w:rPr>
                <w:rFonts w:eastAsia="Times New Roman"/>
                <w:color w:val="auto"/>
                <w:sz w:val="24"/>
                <w:szCs w:val="20"/>
              </w:rPr>
              <w:t>Грибы:</w:t>
            </w:r>
          </w:p>
        </w:tc>
        <w:tc>
          <w:tcPr>
            <w:tcW w:w="1559" w:type="dxa"/>
            <w:tcBorders>
              <w:bottom w:val="nil"/>
            </w:tcBorders>
          </w:tcPr>
          <w:p w:rsidR="00C06A1B" w:rsidRPr="00C06A1B" w:rsidRDefault="00C06A1B" w:rsidP="00CB4923">
            <w:pPr>
              <w:jc w:val="center"/>
              <w:rPr>
                <w:rFonts w:eastAsia="Times New Roman"/>
                <w:color w:val="auto"/>
                <w:sz w:val="24"/>
                <w:szCs w:val="20"/>
              </w:rPr>
            </w:pPr>
          </w:p>
        </w:tc>
        <w:tc>
          <w:tcPr>
            <w:tcW w:w="2977" w:type="dxa"/>
            <w:tcBorders>
              <w:bottom w:val="nil"/>
            </w:tcBorders>
            <w:shd w:val="clear" w:color="auto" w:fill="auto"/>
          </w:tcPr>
          <w:p w:rsidR="00C06A1B" w:rsidRPr="00C06A1B" w:rsidRDefault="00C06A1B" w:rsidP="00CB4923">
            <w:pPr>
              <w:jc w:val="center"/>
              <w:rPr>
                <w:rFonts w:eastAsia="Times New Roman"/>
                <w:color w:val="auto"/>
                <w:sz w:val="24"/>
                <w:szCs w:val="20"/>
              </w:rPr>
            </w:pPr>
          </w:p>
        </w:tc>
      </w:tr>
      <w:tr w:rsidR="00C06A1B" w:rsidRPr="00C06A1B" w:rsidTr="00632C1A">
        <w:trPr>
          <w:cantSplit/>
        </w:trPr>
        <w:tc>
          <w:tcPr>
            <w:tcW w:w="709" w:type="dxa"/>
            <w:vMerge/>
          </w:tcPr>
          <w:p w:rsidR="00C06A1B" w:rsidRPr="00C06A1B" w:rsidRDefault="00C06A1B" w:rsidP="00CB4923">
            <w:pPr>
              <w:jc w:val="center"/>
              <w:rPr>
                <w:rFonts w:eastAsia="Times New Roman"/>
                <w:color w:val="auto"/>
                <w:sz w:val="24"/>
                <w:szCs w:val="20"/>
              </w:rPr>
            </w:pPr>
          </w:p>
        </w:tc>
        <w:tc>
          <w:tcPr>
            <w:tcW w:w="4253" w:type="dxa"/>
            <w:tcBorders>
              <w:top w:val="nil"/>
              <w:bottom w:val="nil"/>
            </w:tcBorders>
          </w:tcPr>
          <w:p w:rsidR="00C06A1B" w:rsidRPr="00C06A1B" w:rsidRDefault="00C06A1B" w:rsidP="00CB4923">
            <w:pPr>
              <w:rPr>
                <w:rFonts w:eastAsia="Times New Roman"/>
                <w:color w:val="auto"/>
                <w:sz w:val="24"/>
                <w:szCs w:val="20"/>
              </w:rPr>
            </w:pPr>
            <w:r w:rsidRPr="00C06A1B">
              <w:rPr>
                <w:rFonts w:eastAsia="Times New Roman"/>
                <w:color w:val="auto"/>
                <w:sz w:val="24"/>
                <w:szCs w:val="20"/>
              </w:rPr>
              <w:t>- белый гриб</w:t>
            </w:r>
          </w:p>
        </w:tc>
        <w:tc>
          <w:tcPr>
            <w:tcW w:w="1559" w:type="dxa"/>
            <w:tcBorders>
              <w:top w:val="nil"/>
              <w:bottom w:val="nil"/>
            </w:tcBorders>
          </w:tcPr>
          <w:p w:rsidR="00C06A1B" w:rsidRPr="00C06A1B" w:rsidRDefault="00C06A1B" w:rsidP="00CB4923">
            <w:pPr>
              <w:jc w:val="center"/>
              <w:rPr>
                <w:rFonts w:eastAsia="Times New Roman"/>
                <w:color w:val="auto"/>
                <w:sz w:val="24"/>
                <w:szCs w:val="20"/>
              </w:rPr>
            </w:pPr>
            <w:r w:rsidRPr="00C06A1B">
              <w:rPr>
                <w:rFonts w:eastAsia="Times New Roman"/>
                <w:color w:val="auto"/>
                <w:sz w:val="24"/>
                <w:szCs w:val="20"/>
              </w:rPr>
              <w:t>т</w:t>
            </w:r>
          </w:p>
        </w:tc>
        <w:tc>
          <w:tcPr>
            <w:tcW w:w="2977" w:type="dxa"/>
            <w:tcBorders>
              <w:top w:val="nil"/>
              <w:bottom w:val="nil"/>
            </w:tcBorders>
            <w:shd w:val="clear" w:color="auto" w:fill="auto"/>
          </w:tcPr>
          <w:p w:rsidR="00C06A1B" w:rsidRPr="00C06A1B" w:rsidRDefault="00C06A1B" w:rsidP="00CB4923">
            <w:pPr>
              <w:jc w:val="center"/>
              <w:rPr>
                <w:rFonts w:eastAsia="Times New Roman"/>
                <w:color w:val="auto"/>
                <w:sz w:val="24"/>
                <w:szCs w:val="20"/>
              </w:rPr>
            </w:pPr>
            <w:r w:rsidRPr="00C06A1B">
              <w:rPr>
                <w:rFonts w:eastAsia="Times New Roman"/>
                <w:color w:val="auto"/>
                <w:sz w:val="24"/>
                <w:szCs w:val="20"/>
              </w:rPr>
              <w:t>0,1</w:t>
            </w:r>
          </w:p>
        </w:tc>
      </w:tr>
      <w:tr w:rsidR="00C06A1B" w:rsidRPr="00C06A1B" w:rsidTr="00632C1A">
        <w:trPr>
          <w:cantSplit/>
        </w:trPr>
        <w:tc>
          <w:tcPr>
            <w:tcW w:w="709" w:type="dxa"/>
            <w:vMerge/>
          </w:tcPr>
          <w:p w:rsidR="00C06A1B" w:rsidRPr="00C06A1B" w:rsidRDefault="00C06A1B" w:rsidP="00CB4923">
            <w:pPr>
              <w:jc w:val="center"/>
              <w:rPr>
                <w:rFonts w:eastAsia="Times New Roman"/>
                <w:color w:val="auto"/>
                <w:sz w:val="24"/>
                <w:szCs w:val="20"/>
              </w:rPr>
            </w:pPr>
          </w:p>
        </w:tc>
        <w:tc>
          <w:tcPr>
            <w:tcW w:w="4253" w:type="dxa"/>
            <w:tcBorders>
              <w:top w:val="nil"/>
              <w:bottom w:val="nil"/>
            </w:tcBorders>
          </w:tcPr>
          <w:p w:rsidR="00C06A1B" w:rsidRPr="00C06A1B" w:rsidRDefault="00C06A1B" w:rsidP="00CB4923">
            <w:pPr>
              <w:rPr>
                <w:rFonts w:eastAsia="Times New Roman"/>
                <w:color w:val="auto"/>
                <w:sz w:val="24"/>
                <w:szCs w:val="20"/>
              </w:rPr>
            </w:pPr>
            <w:r w:rsidRPr="00C06A1B">
              <w:rPr>
                <w:rFonts w:eastAsia="Times New Roman"/>
                <w:color w:val="auto"/>
                <w:sz w:val="24"/>
                <w:szCs w:val="20"/>
              </w:rPr>
              <w:t>- подосиновик</w:t>
            </w:r>
          </w:p>
        </w:tc>
        <w:tc>
          <w:tcPr>
            <w:tcW w:w="1559" w:type="dxa"/>
            <w:tcBorders>
              <w:top w:val="nil"/>
              <w:bottom w:val="nil"/>
            </w:tcBorders>
          </w:tcPr>
          <w:p w:rsidR="00C06A1B" w:rsidRPr="00C06A1B" w:rsidRDefault="00C06A1B" w:rsidP="00CB4923">
            <w:pPr>
              <w:jc w:val="center"/>
              <w:rPr>
                <w:rFonts w:eastAsia="Times New Roman"/>
                <w:color w:val="auto"/>
                <w:sz w:val="24"/>
                <w:szCs w:val="20"/>
              </w:rPr>
            </w:pPr>
            <w:r w:rsidRPr="00C06A1B">
              <w:rPr>
                <w:rFonts w:eastAsia="Times New Roman"/>
                <w:color w:val="auto"/>
                <w:sz w:val="24"/>
                <w:szCs w:val="20"/>
              </w:rPr>
              <w:t>т</w:t>
            </w:r>
          </w:p>
        </w:tc>
        <w:tc>
          <w:tcPr>
            <w:tcW w:w="2977" w:type="dxa"/>
            <w:tcBorders>
              <w:top w:val="nil"/>
              <w:bottom w:val="nil"/>
            </w:tcBorders>
            <w:shd w:val="clear" w:color="auto" w:fill="auto"/>
          </w:tcPr>
          <w:p w:rsidR="00C06A1B" w:rsidRPr="00C06A1B" w:rsidRDefault="00C06A1B" w:rsidP="00CB4923">
            <w:pPr>
              <w:jc w:val="center"/>
              <w:rPr>
                <w:rFonts w:eastAsia="Times New Roman"/>
                <w:color w:val="auto"/>
                <w:sz w:val="24"/>
                <w:szCs w:val="20"/>
              </w:rPr>
            </w:pPr>
            <w:r w:rsidRPr="00C06A1B">
              <w:rPr>
                <w:rFonts w:eastAsia="Times New Roman"/>
                <w:color w:val="auto"/>
                <w:sz w:val="24"/>
                <w:szCs w:val="20"/>
              </w:rPr>
              <w:t>0,8</w:t>
            </w:r>
          </w:p>
        </w:tc>
      </w:tr>
      <w:tr w:rsidR="00C06A1B" w:rsidRPr="00C06A1B" w:rsidTr="00632C1A">
        <w:trPr>
          <w:cantSplit/>
        </w:trPr>
        <w:tc>
          <w:tcPr>
            <w:tcW w:w="709" w:type="dxa"/>
            <w:vMerge/>
          </w:tcPr>
          <w:p w:rsidR="00C06A1B" w:rsidRPr="00C06A1B" w:rsidRDefault="00C06A1B" w:rsidP="00CB4923">
            <w:pPr>
              <w:jc w:val="center"/>
              <w:rPr>
                <w:rFonts w:eastAsia="Times New Roman"/>
                <w:color w:val="auto"/>
                <w:sz w:val="24"/>
                <w:szCs w:val="20"/>
              </w:rPr>
            </w:pPr>
          </w:p>
        </w:tc>
        <w:tc>
          <w:tcPr>
            <w:tcW w:w="4253" w:type="dxa"/>
            <w:tcBorders>
              <w:top w:val="nil"/>
              <w:bottom w:val="nil"/>
            </w:tcBorders>
          </w:tcPr>
          <w:p w:rsidR="00C06A1B" w:rsidRPr="00C06A1B" w:rsidRDefault="00C06A1B" w:rsidP="00CB4923">
            <w:pPr>
              <w:rPr>
                <w:rFonts w:eastAsia="Times New Roman"/>
                <w:color w:val="auto"/>
                <w:sz w:val="24"/>
                <w:szCs w:val="20"/>
              </w:rPr>
            </w:pPr>
            <w:r w:rsidRPr="00C06A1B">
              <w:rPr>
                <w:rFonts w:eastAsia="Times New Roman"/>
                <w:color w:val="auto"/>
                <w:sz w:val="24"/>
                <w:szCs w:val="20"/>
              </w:rPr>
              <w:t>- подберезовик</w:t>
            </w:r>
          </w:p>
        </w:tc>
        <w:tc>
          <w:tcPr>
            <w:tcW w:w="1559" w:type="dxa"/>
            <w:tcBorders>
              <w:top w:val="nil"/>
              <w:bottom w:val="nil"/>
            </w:tcBorders>
          </w:tcPr>
          <w:p w:rsidR="00C06A1B" w:rsidRPr="00C06A1B" w:rsidRDefault="00C06A1B" w:rsidP="00CB4923">
            <w:pPr>
              <w:jc w:val="center"/>
              <w:rPr>
                <w:rFonts w:eastAsia="Times New Roman"/>
                <w:color w:val="auto"/>
                <w:sz w:val="24"/>
                <w:szCs w:val="20"/>
              </w:rPr>
            </w:pPr>
            <w:r w:rsidRPr="00C06A1B">
              <w:rPr>
                <w:rFonts w:eastAsia="Times New Roman"/>
                <w:color w:val="auto"/>
                <w:sz w:val="24"/>
                <w:szCs w:val="20"/>
              </w:rPr>
              <w:t>т</w:t>
            </w:r>
          </w:p>
        </w:tc>
        <w:tc>
          <w:tcPr>
            <w:tcW w:w="2977" w:type="dxa"/>
            <w:tcBorders>
              <w:top w:val="nil"/>
              <w:bottom w:val="nil"/>
            </w:tcBorders>
            <w:shd w:val="clear" w:color="auto" w:fill="auto"/>
          </w:tcPr>
          <w:p w:rsidR="00C06A1B" w:rsidRPr="00C06A1B" w:rsidRDefault="00C06A1B" w:rsidP="00CB4923">
            <w:pPr>
              <w:jc w:val="center"/>
              <w:rPr>
                <w:rFonts w:eastAsia="Times New Roman"/>
                <w:color w:val="auto"/>
                <w:sz w:val="24"/>
                <w:szCs w:val="20"/>
              </w:rPr>
            </w:pPr>
            <w:r w:rsidRPr="00C06A1B">
              <w:rPr>
                <w:rFonts w:eastAsia="Times New Roman"/>
                <w:color w:val="auto"/>
                <w:sz w:val="24"/>
                <w:szCs w:val="20"/>
              </w:rPr>
              <w:t>1,7</w:t>
            </w:r>
          </w:p>
        </w:tc>
      </w:tr>
      <w:tr w:rsidR="00C06A1B" w:rsidRPr="00C06A1B" w:rsidTr="00632C1A">
        <w:trPr>
          <w:cantSplit/>
        </w:trPr>
        <w:tc>
          <w:tcPr>
            <w:tcW w:w="709" w:type="dxa"/>
            <w:vMerge/>
          </w:tcPr>
          <w:p w:rsidR="00C06A1B" w:rsidRPr="00C06A1B" w:rsidRDefault="00C06A1B" w:rsidP="00CB4923">
            <w:pPr>
              <w:jc w:val="center"/>
              <w:rPr>
                <w:rFonts w:eastAsia="Times New Roman"/>
                <w:color w:val="auto"/>
                <w:sz w:val="24"/>
                <w:szCs w:val="20"/>
              </w:rPr>
            </w:pPr>
          </w:p>
        </w:tc>
        <w:tc>
          <w:tcPr>
            <w:tcW w:w="4253" w:type="dxa"/>
            <w:tcBorders>
              <w:top w:val="nil"/>
              <w:bottom w:val="nil"/>
            </w:tcBorders>
          </w:tcPr>
          <w:p w:rsidR="00C06A1B" w:rsidRPr="00C06A1B" w:rsidRDefault="00C06A1B" w:rsidP="00CB4923">
            <w:pPr>
              <w:rPr>
                <w:rFonts w:eastAsia="Times New Roman"/>
                <w:color w:val="auto"/>
                <w:sz w:val="24"/>
                <w:szCs w:val="20"/>
              </w:rPr>
            </w:pPr>
            <w:r w:rsidRPr="00C06A1B">
              <w:rPr>
                <w:rFonts w:eastAsia="Times New Roman"/>
                <w:color w:val="auto"/>
                <w:sz w:val="24"/>
                <w:szCs w:val="20"/>
              </w:rPr>
              <w:t>- масленок</w:t>
            </w:r>
          </w:p>
        </w:tc>
        <w:tc>
          <w:tcPr>
            <w:tcW w:w="1559" w:type="dxa"/>
            <w:tcBorders>
              <w:top w:val="nil"/>
              <w:bottom w:val="nil"/>
            </w:tcBorders>
          </w:tcPr>
          <w:p w:rsidR="00C06A1B" w:rsidRPr="00C06A1B" w:rsidRDefault="00C06A1B" w:rsidP="00CB4923">
            <w:pPr>
              <w:jc w:val="center"/>
              <w:rPr>
                <w:rFonts w:eastAsia="Times New Roman"/>
                <w:color w:val="auto"/>
                <w:sz w:val="24"/>
                <w:szCs w:val="20"/>
              </w:rPr>
            </w:pPr>
            <w:r w:rsidRPr="00C06A1B">
              <w:rPr>
                <w:rFonts w:eastAsia="Times New Roman"/>
                <w:color w:val="auto"/>
                <w:sz w:val="24"/>
                <w:szCs w:val="20"/>
              </w:rPr>
              <w:t>т</w:t>
            </w:r>
          </w:p>
        </w:tc>
        <w:tc>
          <w:tcPr>
            <w:tcW w:w="2977" w:type="dxa"/>
            <w:tcBorders>
              <w:top w:val="nil"/>
              <w:bottom w:val="nil"/>
            </w:tcBorders>
            <w:shd w:val="clear" w:color="auto" w:fill="auto"/>
          </w:tcPr>
          <w:p w:rsidR="00C06A1B" w:rsidRPr="00C06A1B" w:rsidRDefault="00C06A1B" w:rsidP="00CB4923">
            <w:pPr>
              <w:jc w:val="center"/>
              <w:rPr>
                <w:rFonts w:eastAsia="Times New Roman"/>
                <w:color w:val="auto"/>
                <w:sz w:val="24"/>
                <w:szCs w:val="20"/>
              </w:rPr>
            </w:pPr>
            <w:r w:rsidRPr="00C06A1B">
              <w:rPr>
                <w:rFonts w:eastAsia="Times New Roman"/>
                <w:color w:val="auto"/>
                <w:sz w:val="24"/>
                <w:szCs w:val="20"/>
              </w:rPr>
              <w:t>2,2</w:t>
            </w:r>
          </w:p>
        </w:tc>
      </w:tr>
      <w:tr w:rsidR="00C06A1B" w:rsidRPr="00C06A1B" w:rsidTr="00632C1A">
        <w:trPr>
          <w:cantSplit/>
        </w:trPr>
        <w:tc>
          <w:tcPr>
            <w:tcW w:w="709" w:type="dxa"/>
            <w:vMerge/>
          </w:tcPr>
          <w:p w:rsidR="00C06A1B" w:rsidRPr="00C06A1B" w:rsidRDefault="00C06A1B" w:rsidP="00CB4923">
            <w:pPr>
              <w:jc w:val="center"/>
              <w:rPr>
                <w:rFonts w:eastAsia="Times New Roman"/>
                <w:color w:val="auto"/>
                <w:sz w:val="24"/>
                <w:szCs w:val="20"/>
              </w:rPr>
            </w:pPr>
          </w:p>
        </w:tc>
        <w:tc>
          <w:tcPr>
            <w:tcW w:w="4253" w:type="dxa"/>
            <w:tcBorders>
              <w:top w:val="nil"/>
              <w:bottom w:val="nil"/>
            </w:tcBorders>
          </w:tcPr>
          <w:p w:rsidR="00C06A1B" w:rsidRPr="00C06A1B" w:rsidRDefault="00C06A1B" w:rsidP="00CB4923">
            <w:pPr>
              <w:rPr>
                <w:rFonts w:eastAsia="Times New Roman"/>
                <w:color w:val="auto"/>
                <w:sz w:val="24"/>
                <w:szCs w:val="20"/>
              </w:rPr>
            </w:pPr>
            <w:r w:rsidRPr="00C06A1B">
              <w:rPr>
                <w:rFonts w:eastAsia="Times New Roman"/>
                <w:color w:val="auto"/>
                <w:sz w:val="24"/>
                <w:szCs w:val="20"/>
              </w:rPr>
              <w:t>- опенок осенний</w:t>
            </w:r>
          </w:p>
        </w:tc>
        <w:tc>
          <w:tcPr>
            <w:tcW w:w="1559" w:type="dxa"/>
            <w:tcBorders>
              <w:top w:val="nil"/>
              <w:bottom w:val="nil"/>
            </w:tcBorders>
          </w:tcPr>
          <w:p w:rsidR="00C06A1B" w:rsidRPr="00C06A1B" w:rsidRDefault="00C06A1B" w:rsidP="00CB4923">
            <w:pPr>
              <w:jc w:val="center"/>
              <w:rPr>
                <w:rFonts w:eastAsia="Times New Roman"/>
                <w:color w:val="auto"/>
                <w:sz w:val="24"/>
                <w:szCs w:val="20"/>
              </w:rPr>
            </w:pPr>
            <w:r w:rsidRPr="00C06A1B">
              <w:rPr>
                <w:rFonts w:eastAsia="Times New Roman"/>
                <w:color w:val="auto"/>
                <w:sz w:val="24"/>
                <w:szCs w:val="20"/>
              </w:rPr>
              <w:t>т</w:t>
            </w:r>
          </w:p>
        </w:tc>
        <w:tc>
          <w:tcPr>
            <w:tcW w:w="2977" w:type="dxa"/>
            <w:tcBorders>
              <w:top w:val="nil"/>
              <w:bottom w:val="nil"/>
            </w:tcBorders>
            <w:shd w:val="clear" w:color="auto" w:fill="auto"/>
          </w:tcPr>
          <w:p w:rsidR="00C06A1B" w:rsidRPr="00C06A1B" w:rsidRDefault="00C06A1B" w:rsidP="00CB4923">
            <w:pPr>
              <w:jc w:val="center"/>
              <w:rPr>
                <w:rFonts w:eastAsia="Times New Roman"/>
                <w:color w:val="auto"/>
                <w:sz w:val="24"/>
                <w:szCs w:val="20"/>
              </w:rPr>
            </w:pPr>
            <w:r w:rsidRPr="00C06A1B">
              <w:rPr>
                <w:rFonts w:eastAsia="Times New Roman"/>
                <w:color w:val="auto"/>
                <w:sz w:val="24"/>
                <w:szCs w:val="20"/>
              </w:rPr>
              <w:t>0,3</w:t>
            </w:r>
          </w:p>
        </w:tc>
      </w:tr>
      <w:tr w:rsidR="00C06A1B" w:rsidRPr="00C06A1B" w:rsidTr="00632C1A">
        <w:trPr>
          <w:cantSplit/>
        </w:trPr>
        <w:tc>
          <w:tcPr>
            <w:tcW w:w="709" w:type="dxa"/>
            <w:vMerge/>
            <w:tcBorders>
              <w:bottom w:val="single" w:sz="4" w:space="0" w:color="auto"/>
            </w:tcBorders>
          </w:tcPr>
          <w:p w:rsidR="00C06A1B" w:rsidRPr="00C06A1B" w:rsidRDefault="00C06A1B" w:rsidP="00CB4923">
            <w:pPr>
              <w:jc w:val="center"/>
              <w:rPr>
                <w:rFonts w:eastAsia="Times New Roman"/>
                <w:color w:val="auto"/>
                <w:sz w:val="24"/>
                <w:szCs w:val="20"/>
              </w:rPr>
            </w:pPr>
          </w:p>
        </w:tc>
        <w:tc>
          <w:tcPr>
            <w:tcW w:w="4253" w:type="dxa"/>
            <w:tcBorders>
              <w:top w:val="nil"/>
              <w:bottom w:val="single" w:sz="4" w:space="0" w:color="auto"/>
            </w:tcBorders>
          </w:tcPr>
          <w:p w:rsidR="00C06A1B" w:rsidRPr="00C06A1B" w:rsidRDefault="00C06A1B" w:rsidP="00CB4923">
            <w:pPr>
              <w:rPr>
                <w:rFonts w:eastAsia="Times New Roman"/>
                <w:color w:val="auto"/>
                <w:sz w:val="24"/>
                <w:szCs w:val="20"/>
              </w:rPr>
            </w:pPr>
            <w:r w:rsidRPr="00C06A1B">
              <w:rPr>
                <w:rFonts w:eastAsia="Times New Roman"/>
                <w:color w:val="auto"/>
                <w:sz w:val="24"/>
                <w:szCs w:val="20"/>
              </w:rPr>
              <w:t>Итого грибов:</w:t>
            </w:r>
          </w:p>
        </w:tc>
        <w:tc>
          <w:tcPr>
            <w:tcW w:w="1559" w:type="dxa"/>
            <w:tcBorders>
              <w:top w:val="nil"/>
              <w:bottom w:val="single" w:sz="4" w:space="0" w:color="auto"/>
            </w:tcBorders>
          </w:tcPr>
          <w:p w:rsidR="00C06A1B" w:rsidRPr="00C06A1B" w:rsidRDefault="00C06A1B" w:rsidP="00CB4923">
            <w:pPr>
              <w:jc w:val="center"/>
              <w:rPr>
                <w:rFonts w:eastAsia="Times New Roman"/>
                <w:color w:val="auto"/>
                <w:sz w:val="24"/>
                <w:szCs w:val="20"/>
              </w:rPr>
            </w:pPr>
          </w:p>
        </w:tc>
        <w:tc>
          <w:tcPr>
            <w:tcW w:w="2977" w:type="dxa"/>
            <w:tcBorders>
              <w:top w:val="nil"/>
              <w:bottom w:val="single" w:sz="4" w:space="0" w:color="auto"/>
            </w:tcBorders>
            <w:shd w:val="clear" w:color="auto" w:fill="auto"/>
          </w:tcPr>
          <w:p w:rsidR="00C06A1B" w:rsidRPr="00C06A1B" w:rsidRDefault="00C06A1B" w:rsidP="00CB4923">
            <w:pPr>
              <w:jc w:val="center"/>
              <w:rPr>
                <w:rFonts w:eastAsia="Times New Roman"/>
                <w:color w:val="auto"/>
                <w:sz w:val="24"/>
                <w:szCs w:val="20"/>
              </w:rPr>
            </w:pPr>
            <w:r w:rsidRPr="00C06A1B">
              <w:rPr>
                <w:rFonts w:eastAsia="Times New Roman"/>
                <w:color w:val="auto"/>
                <w:sz w:val="24"/>
                <w:szCs w:val="20"/>
              </w:rPr>
              <w:t>5,1</w:t>
            </w:r>
          </w:p>
        </w:tc>
      </w:tr>
      <w:tr w:rsidR="00C06A1B" w:rsidRPr="00C06A1B" w:rsidTr="00632C1A">
        <w:trPr>
          <w:cantSplit/>
        </w:trPr>
        <w:tc>
          <w:tcPr>
            <w:tcW w:w="709" w:type="dxa"/>
            <w:tcBorders>
              <w:right w:val="nil"/>
            </w:tcBorders>
          </w:tcPr>
          <w:p w:rsidR="00C06A1B" w:rsidRPr="00C06A1B" w:rsidRDefault="00C06A1B" w:rsidP="00CB4923">
            <w:pPr>
              <w:jc w:val="center"/>
              <w:rPr>
                <w:rFonts w:eastAsia="Times New Roman"/>
                <w:color w:val="auto"/>
                <w:sz w:val="24"/>
                <w:szCs w:val="20"/>
              </w:rPr>
            </w:pPr>
            <w:r w:rsidRPr="00C06A1B">
              <w:rPr>
                <w:rFonts w:eastAsia="Times New Roman"/>
                <w:color w:val="auto"/>
                <w:sz w:val="24"/>
                <w:szCs w:val="20"/>
              </w:rPr>
              <w:t>2.</w:t>
            </w:r>
          </w:p>
        </w:tc>
        <w:tc>
          <w:tcPr>
            <w:tcW w:w="4253" w:type="dxa"/>
            <w:tcBorders>
              <w:left w:val="nil"/>
              <w:bottom w:val="single" w:sz="4" w:space="0" w:color="auto"/>
              <w:right w:val="nil"/>
            </w:tcBorders>
            <w:vAlign w:val="center"/>
          </w:tcPr>
          <w:p w:rsidR="00C06A1B" w:rsidRPr="00C06A1B" w:rsidRDefault="00C06A1B" w:rsidP="00CB4923">
            <w:pPr>
              <w:rPr>
                <w:rFonts w:eastAsia="Times New Roman"/>
                <w:color w:val="auto"/>
                <w:sz w:val="24"/>
                <w:szCs w:val="20"/>
              </w:rPr>
            </w:pPr>
            <w:r w:rsidRPr="00C06A1B">
              <w:rPr>
                <w:rFonts w:eastAsia="Times New Roman"/>
                <w:color w:val="auto"/>
                <w:sz w:val="24"/>
                <w:szCs w:val="20"/>
              </w:rPr>
              <w:t>Лекарственное сырье:</w:t>
            </w:r>
          </w:p>
        </w:tc>
        <w:tc>
          <w:tcPr>
            <w:tcW w:w="1559" w:type="dxa"/>
            <w:tcBorders>
              <w:left w:val="nil"/>
              <w:bottom w:val="single" w:sz="4" w:space="0" w:color="auto"/>
              <w:right w:val="nil"/>
            </w:tcBorders>
            <w:vAlign w:val="center"/>
          </w:tcPr>
          <w:p w:rsidR="00C06A1B" w:rsidRPr="00C06A1B" w:rsidRDefault="00C06A1B" w:rsidP="00CB4923">
            <w:pPr>
              <w:jc w:val="center"/>
              <w:rPr>
                <w:rFonts w:eastAsia="Times New Roman"/>
                <w:color w:val="auto"/>
                <w:sz w:val="24"/>
                <w:szCs w:val="20"/>
              </w:rPr>
            </w:pPr>
          </w:p>
        </w:tc>
        <w:tc>
          <w:tcPr>
            <w:tcW w:w="2977" w:type="dxa"/>
            <w:tcBorders>
              <w:left w:val="nil"/>
              <w:bottom w:val="single" w:sz="4" w:space="0" w:color="auto"/>
            </w:tcBorders>
            <w:shd w:val="clear" w:color="auto" w:fill="auto"/>
            <w:vAlign w:val="center"/>
          </w:tcPr>
          <w:p w:rsidR="00C06A1B" w:rsidRPr="00C06A1B" w:rsidRDefault="00C06A1B" w:rsidP="00CB4923">
            <w:pPr>
              <w:jc w:val="center"/>
              <w:rPr>
                <w:rFonts w:eastAsia="Times New Roman"/>
                <w:color w:val="auto"/>
                <w:sz w:val="24"/>
                <w:szCs w:val="20"/>
              </w:rPr>
            </w:pPr>
          </w:p>
        </w:tc>
      </w:tr>
      <w:tr w:rsidR="00C06A1B" w:rsidRPr="00C06A1B" w:rsidTr="00632C1A">
        <w:trPr>
          <w:cantSplit/>
        </w:trPr>
        <w:tc>
          <w:tcPr>
            <w:tcW w:w="709" w:type="dxa"/>
            <w:vMerge w:val="restart"/>
            <w:vAlign w:val="center"/>
          </w:tcPr>
          <w:p w:rsidR="00C06A1B" w:rsidRPr="00C06A1B" w:rsidRDefault="00C06A1B" w:rsidP="00CB4923">
            <w:pPr>
              <w:jc w:val="center"/>
              <w:rPr>
                <w:rFonts w:eastAsia="Times New Roman"/>
                <w:color w:val="auto"/>
                <w:sz w:val="24"/>
                <w:szCs w:val="20"/>
              </w:rPr>
            </w:pPr>
          </w:p>
        </w:tc>
        <w:tc>
          <w:tcPr>
            <w:tcW w:w="4253" w:type="dxa"/>
            <w:tcBorders>
              <w:top w:val="single" w:sz="4" w:space="0" w:color="auto"/>
              <w:bottom w:val="nil"/>
            </w:tcBorders>
            <w:vAlign w:val="center"/>
          </w:tcPr>
          <w:p w:rsidR="00C06A1B" w:rsidRPr="00C06A1B" w:rsidRDefault="00C06A1B" w:rsidP="00CB4923">
            <w:pPr>
              <w:rPr>
                <w:rFonts w:eastAsia="Times New Roman"/>
                <w:color w:val="auto"/>
                <w:sz w:val="24"/>
                <w:szCs w:val="20"/>
              </w:rPr>
            </w:pPr>
            <w:r w:rsidRPr="00C06A1B">
              <w:rPr>
                <w:rFonts w:eastAsia="Times New Roman"/>
                <w:color w:val="auto"/>
                <w:sz w:val="24"/>
                <w:szCs w:val="20"/>
              </w:rPr>
              <w:t>- багульник болотный</w:t>
            </w:r>
          </w:p>
        </w:tc>
        <w:tc>
          <w:tcPr>
            <w:tcW w:w="1559" w:type="dxa"/>
            <w:tcBorders>
              <w:top w:val="single" w:sz="4" w:space="0" w:color="auto"/>
              <w:bottom w:val="nil"/>
            </w:tcBorders>
            <w:vAlign w:val="center"/>
          </w:tcPr>
          <w:p w:rsidR="00C06A1B" w:rsidRPr="00C06A1B" w:rsidRDefault="00C06A1B" w:rsidP="00CB4923">
            <w:pPr>
              <w:jc w:val="center"/>
              <w:rPr>
                <w:rFonts w:eastAsia="Times New Roman"/>
                <w:color w:val="auto"/>
                <w:sz w:val="24"/>
                <w:szCs w:val="20"/>
              </w:rPr>
            </w:pPr>
            <w:r w:rsidRPr="00C06A1B">
              <w:rPr>
                <w:rFonts w:eastAsia="Times New Roman"/>
                <w:color w:val="auto"/>
                <w:sz w:val="24"/>
                <w:szCs w:val="20"/>
              </w:rPr>
              <w:t>т</w:t>
            </w:r>
          </w:p>
        </w:tc>
        <w:tc>
          <w:tcPr>
            <w:tcW w:w="2977" w:type="dxa"/>
            <w:tcBorders>
              <w:top w:val="single" w:sz="4" w:space="0" w:color="auto"/>
              <w:bottom w:val="nil"/>
            </w:tcBorders>
            <w:shd w:val="clear" w:color="auto" w:fill="auto"/>
            <w:vAlign w:val="center"/>
          </w:tcPr>
          <w:p w:rsidR="00C06A1B" w:rsidRPr="00C06A1B" w:rsidRDefault="00C06A1B" w:rsidP="00CB4923">
            <w:pPr>
              <w:jc w:val="center"/>
              <w:rPr>
                <w:rFonts w:eastAsia="Times New Roman"/>
                <w:color w:val="auto"/>
                <w:sz w:val="24"/>
                <w:szCs w:val="20"/>
              </w:rPr>
            </w:pPr>
            <w:r w:rsidRPr="00C06A1B">
              <w:rPr>
                <w:rFonts w:eastAsia="Times New Roman"/>
                <w:color w:val="auto"/>
                <w:sz w:val="24"/>
                <w:szCs w:val="20"/>
              </w:rPr>
              <w:t>2,2</w:t>
            </w:r>
          </w:p>
        </w:tc>
      </w:tr>
      <w:tr w:rsidR="00C06A1B" w:rsidRPr="00C06A1B" w:rsidTr="00632C1A">
        <w:trPr>
          <w:cantSplit/>
        </w:trPr>
        <w:tc>
          <w:tcPr>
            <w:tcW w:w="709" w:type="dxa"/>
            <w:vMerge/>
            <w:vAlign w:val="center"/>
          </w:tcPr>
          <w:p w:rsidR="00C06A1B" w:rsidRPr="00C06A1B" w:rsidRDefault="00C06A1B" w:rsidP="00CB4923">
            <w:pPr>
              <w:jc w:val="center"/>
              <w:rPr>
                <w:rFonts w:eastAsia="Times New Roman"/>
                <w:color w:val="auto"/>
                <w:sz w:val="24"/>
                <w:szCs w:val="20"/>
              </w:rPr>
            </w:pPr>
          </w:p>
        </w:tc>
        <w:tc>
          <w:tcPr>
            <w:tcW w:w="4253" w:type="dxa"/>
            <w:tcBorders>
              <w:top w:val="nil"/>
            </w:tcBorders>
            <w:vAlign w:val="center"/>
          </w:tcPr>
          <w:p w:rsidR="00C06A1B" w:rsidRPr="00C06A1B" w:rsidRDefault="00C06A1B" w:rsidP="00CB4923">
            <w:pPr>
              <w:spacing w:after="40"/>
              <w:rPr>
                <w:rFonts w:eastAsia="Times New Roman"/>
                <w:color w:val="auto"/>
                <w:sz w:val="24"/>
                <w:szCs w:val="20"/>
              </w:rPr>
            </w:pPr>
            <w:r w:rsidRPr="00C06A1B">
              <w:rPr>
                <w:rFonts w:eastAsia="Times New Roman"/>
                <w:color w:val="auto"/>
                <w:sz w:val="24"/>
                <w:szCs w:val="20"/>
              </w:rPr>
              <w:t>- брусничный лист</w:t>
            </w:r>
          </w:p>
        </w:tc>
        <w:tc>
          <w:tcPr>
            <w:tcW w:w="1559" w:type="dxa"/>
            <w:tcBorders>
              <w:top w:val="nil"/>
            </w:tcBorders>
            <w:vAlign w:val="center"/>
          </w:tcPr>
          <w:p w:rsidR="00C06A1B" w:rsidRPr="00C06A1B" w:rsidRDefault="00C06A1B" w:rsidP="00CB4923">
            <w:pPr>
              <w:spacing w:after="40"/>
              <w:jc w:val="center"/>
              <w:rPr>
                <w:rFonts w:eastAsia="Times New Roman"/>
                <w:color w:val="auto"/>
                <w:sz w:val="24"/>
                <w:szCs w:val="20"/>
              </w:rPr>
            </w:pPr>
            <w:r w:rsidRPr="00C06A1B">
              <w:rPr>
                <w:rFonts w:eastAsia="Times New Roman"/>
                <w:color w:val="auto"/>
                <w:sz w:val="24"/>
                <w:szCs w:val="20"/>
              </w:rPr>
              <w:t>т</w:t>
            </w:r>
          </w:p>
        </w:tc>
        <w:tc>
          <w:tcPr>
            <w:tcW w:w="2977" w:type="dxa"/>
            <w:tcBorders>
              <w:top w:val="nil"/>
            </w:tcBorders>
            <w:shd w:val="clear" w:color="auto" w:fill="auto"/>
            <w:vAlign w:val="center"/>
          </w:tcPr>
          <w:p w:rsidR="00C06A1B" w:rsidRPr="00C06A1B" w:rsidRDefault="00C06A1B" w:rsidP="00CB4923">
            <w:pPr>
              <w:spacing w:after="40"/>
              <w:jc w:val="center"/>
              <w:rPr>
                <w:rFonts w:eastAsia="Times New Roman"/>
                <w:color w:val="auto"/>
                <w:sz w:val="24"/>
                <w:szCs w:val="20"/>
              </w:rPr>
            </w:pPr>
            <w:r w:rsidRPr="00C06A1B">
              <w:rPr>
                <w:rFonts w:eastAsia="Times New Roman"/>
                <w:color w:val="auto"/>
                <w:sz w:val="24"/>
                <w:szCs w:val="20"/>
              </w:rPr>
              <w:t>0,5</w:t>
            </w:r>
          </w:p>
        </w:tc>
      </w:tr>
    </w:tbl>
    <w:p w:rsidR="00C06A1B" w:rsidRDefault="00C06A1B" w:rsidP="00CB4923">
      <w:pPr>
        <w:suppressAutoHyphens/>
        <w:jc w:val="both"/>
        <w:rPr>
          <w:rFonts w:eastAsia="Times New Roman"/>
          <w:color w:val="auto"/>
          <w:szCs w:val="20"/>
        </w:rPr>
      </w:pPr>
    </w:p>
    <w:p w:rsidR="00C06A1B" w:rsidRPr="00C06A1B" w:rsidRDefault="00C06A1B" w:rsidP="00CB4923">
      <w:pPr>
        <w:suppressAutoHyphens/>
        <w:jc w:val="both"/>
        <w:rPr>
          <w:rFonts w:eastAsia="Times New Roman"/>
          <w:color w:val="auto"/>
          <w:szCs w:val="20"/>
        </w:rPr>
      </w:pPr>
    </w:p>
    <w:p w:rsidR="00C06A1B" w:rsidRPr="00C06A1B" w:rsidRDefault="00C06A1B" w:rsidP="00CB4923">
      <w:pPr>
        <w:pStyle w:val="25"/>
        <w:suppressAutoHyphens/>
      </w:pPr>
      <w:r w:rsidRPr="00C06A1B">
        <w:t>Лекарственные растения, используемые для получения лекарственного сырья, представлены</w:t>
      </w:r>
      <w:r w:rsidR="00E16BCF">
        <w:t>,</w:t>
      </w:r>
      <w:r w:rsidRPr="00C06A1B">
        <w:t xml:space="preserve"> в основном</w:t>
      </w:r>
      <w:r w:rsidR="00E16BCF">
        <w:t>,</w:t>
      </w:r>
      <w:r w:rsidRPr="00C06A1B">
        <w:t xml:space="preserve"> багульником болотным и брусникой (брусничный лист). </w:t>
      </w:r>
    </w:p>
    <w:p w:rsidR="009A13DB" w:rsidRPr="009A13DB" w:rsidRDefault="009A13DB" w:rsidP="00CB4923">
      <w:pPr>
        <w:widowControl w:val="0"/>
        <w:autoSpaceDE w:val="0"/>
        <w:autoSpaceDN w:val="0"/>
        <w:ind w:firstLine="709"/>
        <w:jc w:val="both"/>
        <w:rPr>
          <w:rFonts w:eastAsia="Times New Roman"/>
          <w:color w:val="auto"/>
        </w:rPr>
      </w:pPr>
      <w:r w:rsidRPr="009A13DB">
        <w:rPr>
          <w:rFonts w:eastAsia="Times New Roman"/>
          <w:color w:val="auto"/>
        </w:rPr>
        <w:t>При заготовке</w:t>
      </w:r>
      <w:r>
        <w:rPr>
          <w:rFonts w:eastAsia="Times New Roman"/>
          <w:color w:val="auto"/>
        </w:rPr>
        <w:t xml:space="preserve"> </w:t>
      </w:r>
      <w:r w:rsidRPr="009A13DB">
        <w:rPr>
          <w:rFonts w:eastAsia="Times New Roman"/>
          <w:color w:val="auto"/>
        </w:rPr>
        <w:t>лекарственных растений</w:t>
      </w:r>
      <w:r>
        <w:rPr>
          <w:rFonts w:eastAsia="Times New Roman"/>
          <w:color w:val="auto"/>
        </w:rPr>
        <w:t xml:space="preserve"> необходимо выполнять требования пункта 19 </w:t>
      </w:r>
      <w:r w:rsidRPr="0037677D">
        <w:rPr>
          <w:rFonts w:eastAsia="Times New Roman"/>
          <w:bCs/>
          <w:color w:val="auto"/>
        </w:rPr>
        <w:t>Правил заготовки пищевых лесных ресурсов и сбора лекарственных растений</w:t>
      </w:r>
      <w:r>
        <w:rPr>
          <w:rFonts w:eastAsia="Times New Roman"/>
          <w:bCs/>
          <w:color w:val="auto"/>
        </w:rPr>
        <w:t>.</w:t>
      </w:r>
    </w:p>
    <w:p w:rsidR="008A143C" w:rsidRDefault="008A143C" w:rsidP="00CB4923">
      <w:pPr>
        <w:tabs>
          <w:tab w:val="left" w:pos="426"/>
        </w:tabs>
        <w:suppressAutoHyphens/>
        <w:ind w:right="-30" w:firstLine="709"/>
        <w:jc w:val="both"/>
        <w:rPr>
          <w:rFonts w:eastAsia="Times New Roman"/>
          <w:color w:val="auto"/>
        </w:rPr>
      </w:pPr>
      <w:r w:rsidRPr="009A13DB">
        <w:rPr>
          <w:rFonts w:eastAsia="Times New Roman"/>
          <w:color w:val="auto"/>
        </w:rPr>
        <w:t>Заготовк</w:t>
      </w:r>
      <w:r>
        <w:rPr>
          <w:rFonts w:eastAsia="Times New Roman"/>
          <w:color w:val="auto"/>
        </w:rPr>
        <w:t>у</w:t>
      </w:r>
      <w:r w:rsidRPr="009A13DB">
        <w:rPr>
          <w:rFonts w:eastAsia="Times New Roman"/>
          <w:color w:val="auto"/>
        </w:rPr>
        <w:t xml:space="preserve"> лекарственных растений</w:t>
      </w:r>
      <w:r>
        <w:rPr>
          <w:rFonts w:eastAsia="Times New Roman"/>
          <w:color w:val="auto"/>
        </w:rPr>
        <w:t xml:space="preserve"> не рекомендуется осуществлять на участках, расположенных вблизи промышленных территорий, автомобильных дорог и других источников вредного воздействия на растения. </w:t>
      </w:r>
    </w:p>
    <w:p w:rsidR="008A143C" w:rsidRDefault="008A143C" w:rsidP="00CB4923">
      <w:pPr>
        <w:suppressAutoHyphens/>
        <w:ind w:firstLine="709"/>
        <w:jc w:val="both"/>
        <w:rPr>
          <w:rFonts w:eastAsia="Times New Roman"/>
          <w:color w:val="auto"/>
          <w:szCs w:val="20"/>
        </w:rPr>
      </w:pPr>
      <w:r>
        <w:rPr>
          <w:rFonts w:eastAsia="Times New Roman"/>
          <w:color w:val="auto"/>
          <w:szCs w:val="20"/>
        </w:rPr>
        <w:t xml:space="preserve">В городских лесах имеются кедровые насаждения (с главной породой кедром от 30% и более в составе) на общей площади </w:t>
      </w:r>
      <w:r w:rsidRPr="00E74455">
        <w:rPr>
          <w:rFonts w:eastAsia="Times New Roman"/>
          <w:color w:val="auto"/>
        </w:rPr>
        <w:t>259,3</w:t>
      </w:r>
      <w:r w:rsidRPr="00E74455">
        <w:rPr>
          <w:rFonts w:eastAsia="Times New Roman"/>
          <w:color w:val="auto"/>
          <w:szCs w:val="20"/>
        </w:rPr>
        <w:t xml:space="preserve"> га</w:t>
      </w:r>
      <w:r>
        <w:rPr>
          <w:rFonts w:eastAsia="Times New Roman"/>
          <w:color w:val="auto"/>
          <w:szCs w:val="20"/>
        </w:rPr>
        <w:t>. Кроме того, кедр присутствует в составе смешанных насаждений.</w:t>
      </w:r>
    </w:p>
    <w:p w:rsidR="008A143C" w:rsidRPr="002E036F" w:rsidRDefault="008A143C" w:rsidP="00CB4923">
      <w:pPr>
        <w:widowControl w:val="0"/>
        <w:autoSpaceDE w:val="0"/>
        <w:autoSpaceDN w:val="0"/>
        <w:ind w:firstLine="709"/>
        <w:jc w:val="both"/>
        <w:rPr>
          <w:rFonts w:asciiTheme="minorHAnsi" w:eastAsia="Times New Roman" w:hAnsiTheme="minorHAnsi" w:cstheme="minorHAnsi"/>
          <w:color w:val="auto"/>
        </w:rPr>
      </w:pPr>
      <w:r w:rsidRPr="00A20858">
        <w:rPr>
          <w:rFonts w:eastAsia="Times New Roman"/>
          <w:color w:val="auto"/>
        </w:rPr>
        <w:t>При заготовке орехов запрещается рубка деревьев</w:t>
      </w:r>
      <w:r>
        <w:rPr>
          <w:rFonts w:eastAsia="Times New Roman"/>
          <w:color w:val="auto"/>
        </w:rPr>
        <w:t xml:space="preserve"> и срезание плодоносящих ветвей</w:t>
      </w:r>
      <w:r w:rsidRPr="00A20858">
        <w:rPr>
          <w:rFonts w:eastAsia="Times New Roman"/>
          <w:color w:val="auto"/>
        </w:rPr>
        <w:t>, а также применение способов, приводящих к повреждению деревьев.</w:t>
      </w:r>
      <w:r w:rsidRPr="002E036F">
        <w:rPr>
          <w:rFonts w:eastAsia="Times New Roman"/>
          <w:color w:val="auto"/>
        </w:rPr>
        <w:t xml:space="preserve"> Основным разрешенным способом </w:t>
      </w:r>
      <w:r>
        <w:rPr>
          <w:rFonts w:eastAsia="Times New Roman"/>
          <w:color w:val="auto"/>
        </w:rPr>
        <w:t xml:space="preserve">заготовки </w:t>
      </w:r>
      <w:r w:rsidRPr="002E036F">
        <w:rPr>
          <w:rFonts w:eastAsia="Times New Roman"/>
          <w:color w:val="auto"/>
        </w:rPr>
        <w:t>является сбор опавших шишек (паданки).</w:t>
      </w:r>
      <w:r w:rsidRPr="002E036F">
        <w:rPr>
          <w:rFonts w:asciiTheme="minorHAnsi" w:hAnsiTheme="minorHAnsi" w:cstheme="minorHAnsi"/>
          <w:color w:val="auto"/>
          <w:lang w:eastAsia="en-US"/>
        </w:rPr>
        <w:t xml:space="preserve"> </w:t>
      </w:r>
      <w:r w:rsidRPr="002E036F">
        <w:rPr>
          <w:rFonts w:eastAsia="Times New Roman"/>
          <w:color w:val="auto"/>
        </w:rPr>
        <w:t>Допускается съем созревших шишек с ветвей молодых деревьев кедра крючками на шестах или сбивание их палками.</w:t>
      </w:r>
    </w:p>
    <w:p w:rsidR="004652BD" w:rsidRDefault="004652BD" w:rsidP="00CB4923">
      <w:pPr>
        <w:widowControl w:val="0"/>
        <w:autoSpaceDE w:val="0"/>
        <w:autoSpaceDN w:val="0"/>
        <w:ind w:firstLine="709"/>
        <w:jc w:val="both"/>
        <w:rPr>
          <w:rFonts w:eastAsia="Times New Roman"/>
          <w:color w:val="auto"/>
        </w:rPr>
      </w:pPr>
    </w:p>
    <w:p w:rsidR="0037106B" w:rsidRDefault="0037106B" w:rsidP="00CB4923">
      <w:pPr>
        <w:jc w:val="center"/>
        <w:rPr>
          <w:rFonts w:eastAsia="Times New Roman"/>
          <w:b/>
          <w:color w:val="auto"/>
          <w:szCs w:val="20"/>
        </w:rPr>
      </w:pPr>
      <w:r>
        <w:rPr>
          <w:rFonts w:eastAsia="Times New Roman"/>
          <w:b/>
          <w:color w:val="auto"/>
          <w:szCs w:val="20"/>
        </w:rPr>
        <w:t xml:space="preserve">2.4.2. </w:t>
      </w:r>
      <w:r w:rsidRPr="0037106B">
        <w:rPr>
          <w:rFonts w:eastAsia="Times New Roman"/>
          <w:b/>
          <w:color w:val="auto"/>
          <w:szCs w:val="20"/>
        </w:rPr>
        <w:t>Сроки заготовки и сбора пищевых лесных ресурсов</w:t>
      </w:r>
    </w:p>
    <w:p w:rsidR="0037106B" w:rsidRPr="0037106B" w:rsidRDefault="0037106B" w:rsidP="00CB4923">
      <w:pPr>
        <w:jc w:val="center"/>
        <w:rPr>
          <w:rFonts w:eastAsia="Times New Roman"/>
          <w:b/>
          <w:color w:val="auto"/>
          <w:szCs w:val="20"/>
        </w:rPr>
      </w:pPr>
      <w:r w:rsidRPr="0037106B">
        <w:rPr>
          <w:rFonts w:eastAsia="Times New Roman"/>
          <w:b/>
          <w:color w:val="auto"/>
          <w:szCs w:val="20"/>
        </w:rPr>
        <w:t>и лекарственных растений</w:t>
      </w:r>
    </w:p>
    <w:p w:rsidR="0037106B" w:rsidRPr="0037106B" w:rsidRDefault="0037106B" w:rsidP="00CB4923">
      <w:pPr>
        <w:ind w:firstLine="709"/>
        <w:jc w:val="both"/>
        <w:rPr>
          <w:rFonts w:eastAsia="Times New Roman"/>
          <w:b/>
          <w:color w:val="auto"/>
          <w:sz w:val="12"/>
          <w:szCs w:val="12"/>
        </w:rPr>
      </w:pPr>
    </w:p>
    <w:p w:rsidR="0037106B" w:rsidRPr="0037106B" w:rsidRDefault="0037106B" w:rsidP="00CB4923">
      <w:pPr>
        <w:keepLines/>
        <w:ind w:firstLine="709"/>
        <w:jc w:val="both"/>
        <w:rPr>
          <w:rFonts w:eastAsia="Times New Roman"/>
          <w:bCs/>
          <w:color w:val="auto"/>
        </w:rPr>
      </w:pPr>
      <w:r w:rsidRPr="0037106B">
        <w:rPr>
          <w:rFonts w:eastAsia="Times New Roman"/>
          <w:bCs/>
          <w:color w:val="auto"/>
        </w:rPr>
        <w:t>Заготовка дикорастущих плодов и ягод</w:t>
      </w:r>
      <w:r w:rsidRPr="0037106B">
        <w:rPr>
          <w:rFonts w:eastAsia="Times New Roman"/>
          <w:b/>
          <w:bCs/>
          <w:color w:val="auto"/>
        </w:rPr>
        <w:t xml:space="preserve"> </w:t>
      </w:r>
      <w:r w:rsidRPr="0037106B">
        <w:rPr>
          <w:rFonts w:eastAsia="Times New Roman"/>
          <w:bCs/>
          <w:color w:val="auto"/>
        </w:rPr>
        <w:t>осуществляется строго в установленные сроки. Сроки заготовки дикорастущих плодов и ягод зависят от времени наступления массового созревания урожая</w:t>
      </w:r>
      <w:r w:rsidR="007E0F70" w:rsidRPr="007E0F70">
        <w:rPr>
          <w:rFonts w:eastAsia="Times New Roman"/>
          <w:bCs/>
          <w:color w:val="auto"/>
        </w:rPr>
        <w:t xml:space="preserve"> </w:t>
      </w:r>
      <w:r w:rsidR="007E0F70">
        <w:rPr>
          <w:rFonts w:eastAsia="Times New Roman"/>
          <w:bCs/>
          <w:color w:val="auto"/>
        </w:rPr>
        <w:t>(</w:t>
      </w:r>
      <w:r w:rsidR="007E0F70" w:rsidRPr="0037106B">
        <w:rPr>
          <w:rFonts w:eastAsia="Times New Roman"/>
          <w:bCs/>
          <w:color w:val="auto"/>
        </w:rPr>
        <w:t>пункт 14 Правил заготовки пищевых лесных ресурсов и сбора лекарственных растений</w:t>
      </w:r>
      <w:r w:rsidR="007E0F70">
        <w:rPr>
          <w:rFonts w:eastAsia="Times New Roman"/>
          <w:bCs/>
          <w:color w:val="auto"/>
        </w:rPr>
        <w:t>)</w:t>
      </w:r>
      <w:r w:rsidRPr="0037106B">
        <w:rPr>
          <w:rFonts w:eastAsia="Times New Roman"/>
          <w:bCs/>
          <w:color w:val="auto"/>
        </w:rPr>
        <w:t xml:space="preserve">. </w:t>
      </w:r>
    </w:p>
    <w:p w:rsidR="00001149" w:rsidRPr="00001149" w:rsidRDefault="00001149" w:rsidP="00CB4923">
      <w:pPr>
        <w:suppressAutoHyphens/>
        <w:ind w:firstLine="709"/>
        <w:jc w:val="both"/>
        <w:rPr>
          <w:rFonts w:eastAsia="Times New Roman"/>
          <w:bCs/>
          <w:color w:val="auto"/>
          <w:sz w:val="16"/>
          <w:szCs w:val="16"/>
        </w:rPr>
      </w:pPr>
    </w:p>
    <w:p w:rsidR="00001149" w:rsidRPr="00001149" w:rsidRDefault="00001149" w:rsidP="00CB4923">
      <w:pPr>
        <w:keepNext/>
        <w:jc w:val="right"/>
        <w:outlineLvl w:val="1"/>
        <w:rPr>
          <w:rFonts w:eastAsia="Times New Roman"/>
          <w:i/>
          <w:color w:val="auto"/>
          <w:sz w:val="24"/>
          <w:szCs w:val="20"/>
        </w:rPr>
      </w:pPr>
      <w:r w:rsidRPr="00001149">
        <w:rPr>
          <w:rFonts w:eastAsia="Times New Roman"/>
          <w:i/>
          <w:color w:val="auto"/>
          <w:sz w:val="24"/>
          <w:szCs w:val="20"/>
        </w:rPr>
        <w:t>Таблица 2.4.</w:t>
      </w:r>
      <w:r>
        <w:rPr>
          <w:rFonts w:eastAsia="Times New Roman"/>
          <w:i/>
          <w:color w:val="auto"/>
          <w:sz w:val="24"/>
          <w:szCs w:val="20"/>
        </w:rPr>
        <w:t>2</w:t>
      </w:r>
      <w:r w:rsidRPr="00001149">
        <w:rPr>
          <w:rFonts w:eastAsia="Times New Roman"/>
          <w:i/>
          <w:color w:val="auto"/>
          <w:sz w:val="24"/>
          <w:szCs w:val="20"/>
        </w:rPr>
        <w:t>.</w:t>
      </w:r>
      <w:r>
        <w:rPr>
          <w:rFonts w:eastAsia="Times New Roman"/>
          <w:i/>
          <w:color w:val="auto"/>
          <w:sz w:val="24"/>
          <w:szCs w:val="20"/>
        </w:rPr>
        <w:t>1</w:t>
      </w:r>
    </w:p>
    <w:p w:rsidR="00001149" w:rsidRPr="00001149" w:rsidRDefault="00001149" w:rsidP="00CB4923">
      <w:pPr>
        <w:jc w:val="right"/>
        <w:rPr>
          <w:rFonts w:eastAsia="Times New Roman"/>
          <w:color w:val="auto"/>
          <w:sz w:val="24"/>
          <w:szCs w:val="24"/>
        </w:rPr>
      </w:pPr>
    </w:p>
    <w:p w:rsidR="00001149" w:rsidRPr="00001149" w:rsidRDefault="00001149" w:rsidP="00CB4923">
      <w:pPr>
        <w:keepNext/>
        <w:jc w:val="center"/>
        <w:outlineLvl w:val="4"/>
        <w:rPr>
          <w:rFonts w:eastAsia="Times New Roman"/>
          <w:color w:val="auto"/>
          <w:szCs w:val="20"/>
        </w:rPr>
      </w:pPr>
      <w:r w:rsidRPr="00001149">
        <w:rPr>
          <w:rFonts w:eastAsia="Times New Roman"/>
          <w:color w:val="auto"/>
          <w:szCs w:val="20"/>
        </w:rPr>
        <w:t>Условия и сроки заготовки плодовых и ягодных растений</w:t>
      </w:r>
    </w:p>
    <w:p w:rsidR="00001149" w:rsidRPr="00001149" w:rsidRDefault="00001149" w:rsidP="00CB4923">
      <w:pPr>
        <w:jc w:val="center"/>
        <w:rPr>
          <w:rFonts w:eastAsia="Times New Roman"/>
          <w:color w:val="auto"/>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7655"/>
      </w:tblGrid>
      <w:tr w:rsidR="00001149" w:rsidRPr="00001149" w:rsidTr="00001149">
        <w:tc>
          <w:tcPr>
            <w:tcW w:w="1843" w:type="dxa"/>
            <w:vAlign w:val="center"/>
          </w:tcPr>
          <w:p w:rsidR="00001149" w:rsidRPr="00001149" w:rsidRDefault="00001149" w:rsidP="00CB4923">
            <w:pPr>
              <w:ind w:left="-57" w:right="-57"/>
              <w:jc w:val="center"/>
              <w:rPr>
                <w:rFonts w:eastAsia="Times New Roman"/>
                <w:color w:val="auto"/>
                <w:sz w:val="24"/>
                <w:szCs w:val="20"/>
              </w:rPr>
            </w:pPr>
            <w:r w:rsidRPr="00001149">
              <w:rPr>
                <w:rFonts w:eastAsia="Times New Roman"/>
                <w:color w:val="auto"/>
                <w:sz w:val="24"/>
                <w:szCs w:val="20"/>
              </w:rPr>
              <w:t xml:space="preserve">Название </w:t>
            </w:r>
          </w:p>
          <w:p w:rsidR="00001149" w:rsidRPr="00001149" w:rsidRDefault="00001149" w:rsidP="00CB4923">
            <w:pPr>
              <w:ind w:left="-57" w:right="-57"/>
              <w:jc w:val="center"/>
              <w:rPr>
                <w:rFonts w:eastAsia="Times New Roman"/>
                <w:color w:val="auto"/>
                <w:sz w:val="24"/>
                <w:szCs w:val="20"/>
              </w:rPr>
            </w:pPr>
            <w:r w:rsidRPr="00001149">
              <w:rPr>
                <w:rFonts w:eastAsia="Times New Roman"/>
                <w:color w:val="auto"/>
                <w:sz w:val="24"/>
                <w:szCs w:val="20"/>
              </w:rPr>
              <w:t>растени</w:t>
            </w:r>
            <w:r>
              <w:rPr>
                <w:rFonts w:eastAsia="Times New Roman"/>
                <w:color w:val="auto"/>
                <w:sz w:val="24"/>
                <w:szCs w:val="20"/>
              </w:rPr>
              <w:t>я</w:t>
            </w:r>
          </w:p>
        </w:tc>
        <w:tc>
          <w:tcPr>
            <w:tcW w:w="7655" w:type="dxa"/>
            <w:vAlign w:val="center"/>
          </w:tcPr>
          <w:p w:rsidR="00001149" w:rsidRPr="00001149" w:rsidRDefault="00001149" w:rsidP="00CB4923">
            <w:pPr>
              <w:ind w:left="-57" w:right="-57"/>
              <w:jc w:val="center"/>
              <w:rPr>
                <w:rFonts w:eastAsia="Times New Roman"/>
                <w:color w:val="auto"/>
                <w:sz w:val="24"/>
                <w:szCs w:val="24"/>
              </w:rPr>
            </w:pPr>
            <w:r w:rsidRPr="00001149">
              <w:rPr>
                <w:rFonts w:eastAsia="Times New Roman"/>
                <w:color w:val="auto"/>
                <w:sz w:val="24"/>
                <w:szCs w:val="24"/>
              </w:rPr>
              <w:t xml:space="preserve">Условия </w:t>
            </w:r>
            <w:r w:rsidR="0036374D">
              <w:rPr>
                <w:rFonts w:eastAsia="Times New Roman"/>
                <w:color w:val="auto"/>
                <w:sz w:val="24"/>
                <w:szCs w:val="24"/>
              </w:rPr>
              <w:t xml:space="preserve">и сроки </w:t>
            </w:r>
            <w:r w:rsidRPr="00001149">
              <w:rPr>
                <w:rFonts w:eastAsia="Times New Roman"/>
                <w:color w:val="auto"/>
                <w:sz w:val="24"/>
                <w:szCs w:val="24"/>
              </w:rPr>
              <w:t>заготовки плодовых и ягодных растений</w:t>
            </w:r>
          </w:p>
        </w:tc>
      </w:tr>
      <w:tr w:rsidR="00001149" w:rsidRPr="00001149" w:rsidTr="00001149">
        <w:tc>
          <w:tcPr>
            <w:tcW w:w="1843" w:type="dxa"/>
          </w:tcPr>
          <w:p w:rsidR="00001149" w:rsidRPr="00001149" w:rsidRDefault="00001149" w:rsidP="00CB4923">
            <w:pPr>
              <w:ind w:left="-57" w:right="-57"/>
              <w:rPr>
                <w:rFonts w:eastAsia="Times New Roman"/>
                <w:color w:val="auto"/>
                <w:sz w:val="24"/>
                <w:szCs w:val="24"/>
              </w:rPr>
            </w:pPr>
            <w:r w:rsidRPr="00001149">
              <w:rPr>
                <w:rFonts w:eastAsia="Times New Roman"/>
                <w:color w:val="auto"/>
                <w:sz w:val="24"/>
                <w:szCs w:val="24"/>
              </w:rPr>
              <w:t>Брусника обыкновенная</w:t>
            </w:r>
          </w:p>
        </w:tc>
        <w:tc>
          <w:tcPr>
            <w:tcW w:w="7655" w:type="dxa"/>
          </w:tcPr>
          <w:p w:rsidR="00001149" w:rsidRPr="00001149" w:rsidRDefault="00001149" w:rsidP="00CB4923">
            <w:pPr>
              <w:ind w:left="-57" w:right="-57"/>
              <w:rPr>
                <w:rFonts w:eastAsia="Times New Roman"/>
                <w:color w:val="auto"/>
                <w:sz w:val="24"/>
                <w:szCs w:val="24"/>
              </w:rPr>
            </w:pPr>
            <w:r w:rsidRPr="00001149">
              <w:rPr>
                <w:rFonts w:eastAsia="Times New Roman"/>
                <w:color w:val="auto"/>
                <w:sz w:val="24"/>
                <w:szCs w:val="24"/>
              </w:rPr>
              <w:t>Ягоды брусники заготавливают в августе-сентябре и до выпадения снега. Сбор листьев производят весной (обычно в мае, до цветения) и осенью при полном созревании ягод, в конце сентября-октября. Ягоды выбирают вручную, не допуская выдергивания растения с корнем</w:t>
            </w:r>
          </w:p>
        </w:tc>
      </w:tr>
      <w:tr w:rsidR="00001149" w:rsidRPr="00001149" w:rsidTr="00001149">
        <w:tc>
          <w:tcPr>
            <w:tcW w:w="1843" w:type="dxa"/>
          </w:tcPr>
          <w:p w:rsidR="00001149" w:rsidRPr="00001149" w:rsidRDefault="00001149" w:rsidP="00CB4923">
            <w:pPr>
              <w:ind w:left="-57" w:right="-57"/>
              <w:rPr>
                <w:rFonts w:eastAsia="Times New Roman"/>
                <w:color w:val="auto"/>
                <w:sz w:val="24"/>
                <w:szCs w:val="24"/>
              </w:rPr>
            </w:pPr>
            <w:r w:rsidRPr="00001149">
              <w:rPr>
                <w:rFonts w:eastAsia="Times New Roman"/>
                <w:color w:val="auto"/>
                <w:sz w:val="24"/>
                <w:szCs w:val="24"/>
              </w:rPr>
              <w:t>Голубика обыкновенная</w:t>
            </w:r>
          </w:p>
        </w:tc>
        <w:tc>
          <w:tcPr>
            <w:tcW w:w="7655" w:type="dxa"/>
          </w:tcPr>
          <w:p w:rsidR="00001149" w:rsidRPr="00001149" w:rsidRDefault="00001149" w:rsidP="00CB4923">
            <w:pPr>
              <w:ind w:left="-57" w:right="-57"/>
              <w:rPr>
                <w:rFonts w:eastAsia="Times New Roman"/>
                <w:color w:val="auto"/>
                <w:sz w:val="24"/>
                <w:szCs w:val="24"/>
              </w:rPr>
            </w:pPr>
            <w:r w:rsidRPr="00001149">
              <w:rPr>
                <w:rFonts w:eastAsia="Times New Roman"/>
                <w:color w:val="auto"/>
                <w:sz w:val="24"/>
                <w:szCs w:val="24"/>
              </w:rPr>
              <w:t>Заготавливают в августе-сентябре в сухую погоду. Их собирают вручную, не повреждая растение</w:t>
            </w:r>
          </w:p>
        </w:tc>
      </w:tr>
      <w:tr w:rsidR="00001149" w:rsidRPr="00001149" w:rsidTr="00001149">
        <w:tc>
          <w:tcPr>
            <w:tcW w:w="1843" w:type="dxa"/>
          </w:tcPr>
          <w:p w:rsidR="00001149" w:rsidRPr="00001149" w:rsidRDefault="00001149" w:rsidP="00CB4923">
            <w:pPr>
              <w:ind w:left="-57" w:right="-57"/>
              <w:rPr>
                <w:rFonts w:eastAsia="Times New Roman"/>
                <w:color w:val="auto"/>
                <w:sz w:val="24"/>
                <w:szCs w:val="20"/>
              </w:rPr>
            </w:pPr>
            <w:r w:rsidRPr="00001149">
              <w:rPr>
                <w:rFonts w:eastAsia="Times New Roman"/>
                <w:color w:val="auto"/>
                <w:sz w:val="24"/>
                <w:szCs w:val="20"/>
              </w:rPr>
              <w:t>Калина обыкновенная</w:t>
            </w:r>
          </w:p>
        </w:tc>
        <w:tc>
          <w:tcPr>
            <w:tcW w:w="7655" w:type="dxa"/>
          </w:tcPr>
          <w:p w:rsidR="00001149" w:rsidRPr="00001149" w:rsidRDefault="00001149" w:rsidP="00CB4923">
            <w:pPr>
              <w:ind w:left="-57" w:right="-57"/>
              <w:rPr>
                <w:rFonts w:eastAsia="Times New Roman"/>
                <w:color w:val="auto"/>
                <w:sz w:val="24"/>
                <w:szCs w:val="24"/>
              </w:rPr>
            </w:pPr>
            <w:r w:rsidRPr="00001149">
              <w:rPr>
                <w:rFonts w:eastAsia="Times New Roman"/>
                <w:color w:val="auto"/>
                <w:sz w:val="24"/>
                <w:szCs w:val="24"/>
              </w:rPr>
              <w:t xml:space="preserve">Заготавливают плоды ежегодно в период полной зрелости (в августе-сентябре) или после заморозкой вручную, не отламывая ветвей. Кору заготавливают весной во время </w:t>
            </w:r>
            <w:proofErr w:type="spellStart"/>
            <w:r w:rsidRPr="00001149">
              <w:rPr>
                <w:rFonts w:eastAsia="Times New Roman"/>
                <w:color w:val="auto"/>
                <w:sz w:val="24"/>
                <w:szCs w:val="24"/>
              </w:rPr>
              <w:t>сокодвижения</w:t>
            </w:r>
            <w:proofErr w:type="spellEnd"/>
            <w:r w:rsidRPr="00001149">
              <w:rPr>
                <w:rFonts w:eastAsia="Times New Roman"/>
                <w:color w:val="auto"/>
                <w:sz w:val="24"/>
                <w:szCs w:val="24"/>
              </w:rPr>
              <w:t xml:space="preserve"> до распускания почек. Цветы собирают в июне-июле целыми соцветиями</w:t>
            </w:r>
          </w:p>
        </w:tc>
      </w:tr>
      <w:tr w:rsidR="00001149" w:rsidRPr="00001149" w:rsidTr="00001149">
        <w:tc>
          <w:tcPr>
            <w:tcW w:w="1843" w:type="dxa"/>
          </w:tcPr>
          <w:p w:rsidR="00001149" w:rsidRPr="00001149" w:rsidRDefault="00001149" w:rsidP="00CB4923">
            <w:pPr>
              <w:ind w:left="-57" w:right="-57"/>
              <w:rPr>
                <w:rFonts w:eastAsia="Times New Roman"/>
                <w:color w:val="auto"/>
                <w:sz w:val="24"/>
                <w:szCs w:val="20"/>
              </w:rPr>
            </w:pPr>
            <w:r w:rsidRPr="00001149">
              <w:rPr>
                <w:rFonts w:eastAsia="Times New Roman"/>
                <w:color w:val="auto"/>
                <w:sz w:val="24"/>
                <w:szCs w:val="20"/>
              </w:rPr>
              <w:t>Клюква болотная</w:t>
            </w:r>
          </w:p>
        </w:tc>
        <w:tc>
          <w:tcPr>
            <w:tcW w:w="7655" w:type="dxa"/>
          </w:tcPr>
          <w:p w:rsidR="00001149" w:rsidRPr="00001149" w:rsidRDefault="00001149" w:rsidP="00CB4923">
            <w:pPr>
              <w:ind w:left="-57" w:right="-57"/>
              <w:rPr>
                <w:rFonts w:eastAsia="Times New Roman"/>
                <w:color w:val="auto"/>
                <w:sz w:val="24"/>
                <w:szCs w:val="24"/>
              </w:rPr>
            </w:pPr>
            <w:r w:rsidRPr="00001149">
              <w:rPr>
                <w:rFonts w:eastAsia="Times New Roman"/>
                <w:color w:val="auto"/>
                <w:sz w:val="24"/>
                <w:szCs w:val="24"/>
              </w:rPr>
              <w:t>Заготавливать ягоды можно в несколько сроков:</w:t>
            </w:r>
          </w:p>
          <w:p w:rsidR="00001149" w:rsidRPr="00001149" w:rsidRDefault="00001149" w:rsidP="00CB4923">
            <w:pPr>
              <w:ind w:left="-57" w:right="-57"/>
              <w:rPr>
                <w:rFonts w:eastAsia="Times New Roman"/>
                <w:color w:val="auto"/>
                <w:sz w:val="24"/>
                <w:szCs w:val="24"/>
              </w:rPr>
            </w:pPr>
            <w:r w:rsidRPr="00001149">
              <w:rPr>
                <w:rFonts w:eastAsia="Times New Roman"/>
                <w:color w:val="auto"/>
                <w:sz w:val="24"/>
                <w:szCs w:val="24"/>
              </w:rPr>
              <w:t>1) в августе-сентябре ягода твердая;</w:t>
            </w:r>
          </w:p>
          <w:p w:rsidR="00001149" w:rsidRPr="00001149" w:rsidRDefault="00001149" w:rsidP="00CB4923">
            <w:pPr>
              <w:ind w:left="-57" w:right="-57"/>
              <w:rPr>
                <w:rFonts w:eastAsia="Times New Roman"/>
                <w:color w:val="auto"/>
                <w:sz w:val="24"/>
                <w:szCs w:val="24"/>
              </w:rPr>
            </w:pPr>
            <w:r w:rsidRPr="00001149">
              <w:rPr>
                <w:rFonts w:eastAsia="Times New Roman"/>
                <w:color w:val="auto"/>
                <w:sz w:val="24"/>
                <w:szCs w:val="24"/>
              </w:rPr>
              <w:t>2) поздней осенью, после наступления морозов;</w:t>
            </w:r>
          </w:p>
          <w:p w:rsidR="00001149" w:rsidRPr="00001149" w:rsidRDefault="00001149" w:rsidP="00CB4923">
            <w:pPr>
              <w:ind w:left="-57" w:right="-57"/>
              <w:rPr>
                <w:rFonts w:eastAsia="Times New Roman"/>
                <w:color w:val="auto"/>
                <w:sz w:val="24"/>
                <w:szCs w:val="24"/>
              </w:rPr>
            </w:pPr>
            <w:r w:rsidRPr="00001149">
              <w:rPr>
                <w:rFonts w:eastAsia="Times New Roman"/>
                <w:color w:val="auto"/>
                <w:sz w:val="24"/>
                <w:szCs w:val="24"/>
              </w:rPr>
              <w:t>3) весной «подснежная клюква» более ценится по вкусовым качествам, но менее ценна для приготовления экстрактов, поскольку почти не содержит витаминов. Ягоды собирают вручную, не допуская выдергивания растения с корнем. Возможны ежегодные заготовки</w:t>
            </w:r>
          </w:p>
        </w:tc>
      </w:tr>
      <w:tr w:rsidR="00001149" w:rsidRPr="00001149" w:rsidTr="00001149">
        <w:tc>
          <w:tcPr>
            <w:tcW w:w="1843" w:type="dxa"/>
          </w:tcPr>
          <w:p w:rsidR="00001149" w:rsidRPr="00001149" w:rsidRDefault="00001149" w:rsidP="00CB4923">
            <w:pPr>
              <w:ind w:left="-57" w:right="-57"/>
              <w:rPr>
                <w:rFonts w:eastAsia="Times New Roman"/>
                <w:color w:val="auto"/>
                <w:sz w:val="24"/>
                <w:szCs w:val="20"/>
              </w:rPr>
            </w:pPr>
            <w:r w:rsidRPr="00001149">
              <w:rPr>
                <w:rFonts w:eastAsia="Times New Roman"/>
                <w:color w:val="auto"/>
                <w:sz w:val="24"/>
                <w:szCs w:val="20"/>
              </w:rPr>
              <w:t>Малина обыкновенная</w:t>
            </w:r>
          </w:p>
        </w:tc>
        <w:tc>
          <w:tcPr>
            <w:tcW w:w="7655" w:type="dxa"/>
          </w:tcPr>
          <w:p w:rsidR="00001149" w:rsidRPr="00001149" w:rsidRDefault="00001149" w:rsidP="00CB4923">
            <w:pPr>
              <w:ind w:left="-57" w:right="-57"/>
              <w:rPr>
                <w:rFonts w:eastAsia="Times New Roman"/>
                <w:color w:val="auto"/>
                <w:sz w:val="24"/>
                <w:szCs w:val="24"/>
              </w:rPr>
            </w:pPr>
            <w:r w:rsidRPr="00001149">
              <w:rPr>
                <w:rFonts w:eastAsia="Times New Roman"/>
                <w:color w:val="auto"/>
                <w:sz w:val="24"/>
                <w:szCs w:val="24"/>
              </w:rPr>
              <w:t>Заготавливают ягоды в июле-августе. Собирают вручную, без повреждения вегетирующих побегов</w:t>
            </w:r>
          </w:p>
        </w:tc>
      </w:tr>
      <w:tr w:rsidR="00001149" w:rsidRPr="00001149" w:rsidTr="00001149">
        <w:tc>
          <w:tcPr>
            <w:tcW w:w="1843" w:type="dxa"/>
          </w:tcPr>
          <w:p w:rsidR="00001149" w:rsidRPr="00001149" w:rsidRDefault="00001149" w:rsidP="00CB4923">
            <w:pPr>
              <w:ind w:left="-57" w:right="-57"/>
              <w:rPr>
                <w:rFonts w:eastAsia="Times New Roman"/>
                <w:color w:val="auto"/>
                <w:sz w:val="24"/>
                <w:szCs w:val="20"/>
              </w:rPr>
            </w:pPr>
            <w:r w:rsidRPr="00001149">
              <w:rPr>
                <w:rFonts w:eastAsia="Times New Roman"/>
                <w:color w:val="auto"/>
                <w:sz w:val="24"/>
                <w:szCs w:val="20"/>
              </w:rPr>
              <w:t>Рябина сибирская</w:t>
            </w:r>
          </w:p>
        </w:tc>
        <w:tc>
          <w:tcPr>
            <w:tcW w:w="7655" w:type="dxa"/>
          </w:tcPr>
          <w:p w:rsidR="001E339C" w:rsidRDefault="00001149" w:rsidP="00CB4923">
            <w:pPr>
              <w:ind w:left="-57" w:right="-57"/>
              <w:rPr>
                <w:rFonts w:eastAsia="Times New Roman"/>
                <w:color w:val="auto"/>
                <w:sz w:val="24"/>
                <w:szCs w:val="24"/>
              </w:rPr>
            </w:pPr>
            <w:r w:rsidRPr="00001149">
              <w:rPr>
                <w:rFonts w:eastAsia="Times New Roman"/>
                <w:color w:val="auto"/>
                <w:sz w:val="24"/>
                <w:szCs w:val="24"/>
              </w:rPr>
              <w:t xml:space="preserve">Плоды заготавливают осенью (в сентябре-октябре), до заморозков, обрывая щитки с плодами в период их полного созревания. С невысоких деревьев плоды собирают вручную, осторожно нагибая ветви. Для сбора с более высоких деревьев применяют секаторы на длинных палках. </w:t>
            </w:r>
          </w:p>
          <w:p w:rsidR="00001149" w:rsidRPr="00001149" w:rsidRDefault="00001149" w:rsidP="00CB4923">
            <w:pPr>
              <w:ind w:left="-57" w:right="-57"/>
              <w:rPr>
                <w:rFonts w:eastAsia="Times New Roman"/>
                <w:color w:val="auto"/>
                <w:sz w:val="24"/>
                <w:szCs w:val="24"/>
              </w:rPr>
            </w:pPr>
            <w:r w:rsidRPr="00001149">
              <w:rPr>
                <w:rFonts w:eastAsia="Times New Roman"/>
                <w:color w:val="auto"/>
                <w:sz w:val="24"/>
                <w:szCs w:val="24"/>
              </w:rPr>
              <w:t>При заготовке не допускается обламывания ветвей</w:t>
            </w:r>
          </w:p>
        </w:tc>
      </w:tr>
    </w:tbl>
    <w:p w:rsidR="00001149" w:rsidRPr="00001149" w:rsidRDefault="00001149" w:rsidP="00CB4923">
      <w:pPr>
        <w:jc w:val="right"/>
        <w:rPr>
          <w:rFonts w:eastAsia="Times New Roman"/>
          <w:i/>
          <w:color w:val="auto"/>
          <w:sz w:val="24"/>
          <w:szCs w:val="24"/>
        </w:rPr>
      </w:pPr>
      <w:r w:rsidRPr="00001149">
        <w:rPr>
          <w:rFonts w:eastAsia="Times New Roman"/>
          <w:i/>
          <w:color w:val="auto"/>
          <w:sz w:val="24"/>
          <w:szCs w:val="24"/>
        </w:rPr>
        <w:t>Продолжение таблицы 2.4.</w:t>
      </w:r>
      <w:r w:rsidR="00690EA1">
        <w:rPr>
          <w:rFonts w:eastAsia="Times New Roman"/>
          <w:i/>
          <w:color w:val="auto"/>
          <w:sz w:val="24"/>
          <w:szCs w:val="24"/>
        </w:rPr>
        <w:t>2.1</w:t>
      </w:r>
      <w:r w:rsidRPr="00001149">
        <w:rPr>
          <w:rFonts w:eastAsia="Times New Roman"/>
          <w:i/>
          <w:color w:val="auto"/>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7655"/>
      </w:tblGrid>
      <w:tr w:rsidR="00001149" w:rsidRPr="00001149" w:rsidTr="00001149">
        <w:tc>
          <w:tcPr>
            <w:tcW w:w="1843" w:type="dxa"/>
            <w:vAlign w:val="center"/>
          </w:tcPr>
          <w:p w:rsidR="00001149" w:rsidRPr="00001149" w:rsidRDefault="00001149" w:rsidP="00CB4923">
            <w:pPr>
              <w:ind w:left="-57" w:right="-57"/>
              <w:jc w:val="center"/>
              <w:rPr>
                <w:rFonts w:eastAsia="Times New Roman"/>
                <w:color w:val="auto"/>
                <w:sz w:val="24"/>
                <w:szCs w:val="20"/>
              </w:rPr>
            </w:pPr>
            <w:r w:rsidRPr="00001149">
              <w:rPr>
                <w:rFonts w:eastAsia="Times New Roman"/>
                <w:color w:val="auto"/>
                <w:sz w:val="24"/>
                <w:szCs w:val="20"/>
              </w:rPr>
              <w:t xml:space="preserve">Название </w:t>
            </w:r>
          </w:p>
          <w:p w:rsidR="00001149" w:rsidRPr="00001149" w:rsidRDefault="00001149" w:rsidP="00CB4923">
            <w:pPr>
              <w:ind w:left="-57" w:right="-57"/>
              <w:jc w:val="center"/>
              <w:rPr>
                <w:rFonts w:eastAsia="Times New Roman"/>
                <w:color w:val="auto"/>
                <w:sz w:val="24"/>
                <w:szCs w:val="20"/>
              </w:rPr>
            </w:pPr>
            <w:r w:rsidRPr="00001149">
              <w:rPr>
                <w:rFonts w:eastAsia="Times New Roman"/>
                <w:color w:val="auto"/>
                <w:sz w:val="24"/>
                <w:szCs w:val="20"/>
              </w:rPr>
              <w:t>растени</w:t>
            </w:r>
            <w:r>
              <w:rPr>
                <w:rFonts w:eastAsia="Times New Roman"/>
                <w:color w:val="auto"/>
                <w:sz w:val="24"/>
                <w:szCs w:val="20"/>
              </w:rPr>
              <w:t>я</w:t>
            </w:r>
          </w:p>
        </w:tc>
        <w:tc>
          <w:tcPr>
            <w:tcW w:w="7655" w:type="dxa"/>
            <w:vAlign w:val="center"/>
          </w:tcPr>
          <w:p w:rsidR="00001149" w:rsidRPr="00001149" w:rsidRDefault="00001149" w:rsidP="00CB4923">
            <w:pPr>
              <w:ind w:left="-57" w:right="-57"/>
              <w:jc w:val="center"/>
              <w:rPr>
                <w:rFonts w:eastAsia="Times New Roman"/>
                <w:color w:val="auto"/>
                <w:sz w:val="24"/>
                <w:szCs w:val="24"/>
              </w:rPr>
            </w:pPr>
            <w:r w:rsidRPr="00001149">
              <w:rPr>
                <w:rFonts w:eastAsia="Times New Roman"/>
                <w:color w:val="auto"/>
                <w:sz w:val="24"/>
                <w:szCs w:val="24"/>
              </w:rPr>
              <w:t xml:space="preserve">Условия </w:t>
            </w:r>
            <w:r w:rsidR="0036374D">
              <w:rPr>
                <w:rFonts w:eastAsia="Times New Roman"/>
                <w:color w:val="auto"/>
                <w:sz w:val="24"/>
                <w:szCs w:val="24"/>
              </w:rPr>
              <w:t xml:space="preserve">и сроки </w:t>
            </w:r>
            <w:r w:rsidRPr="00001149">
              <w:rPr>
                <w:rFonts w:eastAsia="Times New Roman"/>
                <w:color w:val="auto"/>
                <w:sz w:val="24"/>
                <w:szCs w:val="24"/>
              </w:rPr>
              <w:t>заготовки плодовых и ягодных растений</w:t>
            </w:r>
          </w:p>
        </w:tc>
      </w:tr>
      <w:tr w:rsidR="00001149" w:rsidRPr="00001149" w:rsidTr="00001149">
        <w:tc>
          <w:tcPr>
            <w:tcW w:w="1843" w:type="dxa"/>
          </w:tcPr>
          <w:p w:rsidR="00001149" w:rsidRPr="00001149" w:rsidRDefault="00001149" w:rsidP="00CB4923">
            <w:pPr>
              <w:rPr>
                <w:rFonts w:eastAsia="Times New Roman"/>
                <w:color w:val="auto"/>
                <w:sz w:val="24"/>
                <w:szCs w:val="20"/>
              </w:rPr>
            </w:pPr>
            <w:r w:rsidRPr="00001149">
              <w:rPr>
                <w:rFonts w:eastAsia="Times New Roman"/>
                <w:color w:val="auto"/>
                <w:sz w:val="24"/>
                <w:szCs w:val="20"/>
              </w:rPr>
              <w:t>Смородина красная</w:t>
            </w:r>
          </w:p>
        </w:tc>
        <w:tc>
          <w:tcPr>
            <w:tcW w:w="7655" w:type="dxa"/>
          </w:tcPr>
          <w:p w:rsidR="00001149" w:rsidRPr="00001149" w:rsidRDefault="00001149" w:rsidP="00CB4923">
            <w:pPr>
              <w:ind w:left="-57" w:right="-57"/>
              <w:rPr>
                <w:rFonts w:eastAsia="Times New Roman"/>
                <w:color w:val="auto"/>
                <w:sz w:val="24"/>
                <w:szCs w:val="24"/>
              </w:rPr>
            </w:pPr>
            <w:r w:rsidRPr="00001149">
              <w:rPr>
                <w:rFonts w:eastAsia="Times New Roman"/>
                <w:color w:val="auto"/>
                <w:sz w:val="24"/>
                <w:szCs w:val="24"/>
              </w:rPr>
              <w:t>Заготавливают в июле-августе, вручную, без повреждения вегетирующих побегов, обеспечивающих урожай следующего года. При заготовках плодов нельзя допускать обламывания ветвей и повреждения коры, поскольку это ведет к ослаблению растения и открывает доступ для возбудителей болезней</w:t>
            </w:r>
          </w:p>
        </w:tc>
      </w:tr>
      <w:tr w:rsidR="00001149" w:rsidRPr="00001149" w:rsidTr="00001149">
        <w:tc>
          <w:tcPr>
            <w:tcW w:w="1843" w:type="dxa"/>
          </w:tcPr>
          <w:p w:rsidR="00001149" w:rsidRPr="00001149" w:rsidRDefault="00001149" w:rsidP="00CB4923">
            <w:pPr>
              <w:rPr>
                <w:rFonts w:eastAsia="Times New Roman"/>
                <w:color w:val="auto"/>
                <w:sz w:val="24"/>
                <w:szCs w:val="24"/>
              </w:rPr>
            </w:pPr>
            <w:r w:rsidRPr="00001149">
              <w:rPr>
                <w:rFonts w:eastAsia="Times New Roman"/>
                <w:color w:val="auto"/>
                <w:sz w:val="24"/>
                <w:szCs w:val="24"/>
              </w:rPr>
              <w:t>Смородина черная</w:t>
            </w:r>
          </w:p>
        </w:tc>
        <w:tc>
          <w:tcPr>
            <w:tcW w:w="7655" w:type="dxa"/>
          </w:tcPr>
          <w:p w:rsidR="00001149" w:rsidRPr="00001149" w:rsidRDefault="00001149" w:rsidP="00CB4923">
            <w:pPr>
              <w:ind w:left="-57" w:right="-57"/>
              <w:rPr>
                <w:rFonts w:eastAsia="Times New Roman"/>
                <w:color w:val="auto"/>
                <w:sz w:val="24"/>
                <w:szCs w:val="24"/>
              </w:rPr>
            </w:pPr>
            <w:r w:rsidRPr="00001149">
              <w:rPr>
                <w:rFonts w:eastAsia="Times New Roman"/>
                <w:color w:val="auto"/>
                <w:sz w:val="24"/>
                <w:szCs w:val="24"/>
              </w:rPr>
              <w:t>Заготавливают ягоды по мере их созревания только в состоянии полной спелости, поэтому нередко их приходится собирать с каждого куста 3-4 раза в течение леса (начиная с первой декады июля - августе). Заготовка ягод производится вручную, без повреждения вегетирующих побегов</w:t>
            </w:r>
          </w:p>
        </w:tc>
      </w:tr>
      <w:tr w:rsidR="00001149" w:rsidRPr="00001149" w:rsidTr="00001149">
        <w:tc>
          <w:tcPr>
            <w:tcW w:w="1843" w:type="dxa"/>
          </w:tcPr>
          <w:p w:rsidR="00001149" w:rsidRPr="00001149" w:rsidRDefault="00001149" w:rsidP="00CB4923">
            <w:pPr>
              <w:rPr>
                <w:rFonts w:eastAsia="Times New Roman"/>
                <w:color w:val="auto"/>
                <w:sz w:val="24"/>
                <w:szCs w:val="24"/>
              </w:rPr>
            </w:pPr>
            <w:r w:rsidRPr="00001149">
              <w:rPr>
                <w:rFonts w:eastAsia="Times New Roman"/>
                <w:color w:val="auto"/>
                <w:sz w:val="24"/>
                <w:szCs w:val="24"/>
              </w:rPr>
              <w:t>Черемуха обыкновенная</w:t>
            </w:r>
          </w:p>
        </w:tc>
        <w:tc>
          <w:tcPr>
            <w:tcW w:w="7655" w:type="dxa"/>
          </w:tcPr>
          <w:p w:rsidR="00001149" w:rsidRPr="00001149" w:rsidRDefault="00001149" w:rsidP="00CB4923">
            <w:pPr>
              <w:ind w:left="-57" w:right="-57"/>
              <w:rPr>
                <w:rFonts w:eastAsia="Times New Roman"/>
                <w:color w:val="auto"/>
                <w:sz w:val="24"/>
                <w:szCs w:val="24"/>
              </w:rPr>
            </w:pPr>
            <w:r w:rsidRPr="00001149">
              <w:rPr>
                <w:rFonts w:eastAsia="Times New Roman"/>
                <w:color w:val="auto"/>
                <w:sz w:val="24"/>
                <w:szCs w:val="24"/>
              </w:rPr>
              <w:t>Заготавливают зрелые, неповрежденные плоды, в августе-сентябре, вручную, без повреждения и обламывания побегов, в сухую погоду. Плоды срывают вместе с плодоножками</w:t>
            </w:r>
          </w:p>
        </w:tc>
      </w:tr>
      <w:tr w:rsidR="00001149" w:rsidRPr="00001149" w:rsidTr="00001149">
        <w:tc>
          <w:tcPr>
            <w:tcW w:w="1843" w:type="dxa"/>
          </w:tcPr>
          <w:p w:rsidR="00001149" w:rsidRPr="00001149" w:rsidRDefault="00001149" w:rsidP="00CB4923">
            <w:pPr>
              <w:rPr>
                <w:rFonts w:eastAsia="Times New Roman"/>
                <w:color w:val="auto"/>
                <w:sz w:val="24"/>
                <w:szCs w:val="24"/>
              </w:rPr>
            </w:pPr>
            <w:r w:rsidRPr="00001149">
              <w:rPr>
                <w:rFonts w:eastAsia="Times New Roman"/>
                <w:color w:val="auto"/>
                <w:sz w:val="24"/>
                <w:szCs w:val="24"/>
              </w:rPr>
              <w:t>Черника обыкновенная</w:t>
            </w:r>
          </w:p>
        </w:tc>
        <w:tc>
          <w:tcPr>
            <w:tcW w:w="7655" w:type="dxa"/>
          </w:tcPr>
          <w:p w:rsidR="00001149" w:rsidRPr="00001149" w:rsidRDefault="00001149" w:rsidP="00CB4923">
            <w:pPr>
              <w:ind w:left="-57" w:right="-57"/>
              <w:rPr>
                <w:rFonts w:eastAsia="Times New Roman"/>
                <w:color w:val="auto"/>
                <w:sz w:val="24"/>
                <w:szCs w:val="24"/>
              </w:rPr>
            </w:pPr>
            <w:r w:rsidRPr="00001149">
              <w:rPr>
                <w:rFonts w:eastAsia="Times New Roman"/>
                <w:color w:val="auto"/>
                <w:sz w:val="24"/>
                <w:szCs w:val="24"/>
              </w:rPr>
              <w:t>Заготавливают спелые ягоды, когда их созревает не менее 70%, в июле-сентябре. Кроме того, собирают верхушки побегов (облиственные части) в период цветения (мае-июне). Заготовка ягод производится вручную, без повреждения парциальных побегов</w:t>
            </w:r>
          </w:p>
        </w:tc>
      </w:tr>
    </w:tbl>
    <w:p w:rsidR="00001149" w:rsidRDefault="00001149" w:rsidP="00CB4923">
      <w:pPr>
        <w:suppressAutoHyphens/>
        <w:ind w:firstLine="709"/>
        <w:jc w:val="both"/>
        <w:rPr>
          <w:rFonts w:eastAsia="Times New Roman"/>
          <w:bCs/>
          <w:color w:val="auto"/>
        </w:rPr>
      </w:pPr>
    </w:p>
    <w:p w:rsidR="00001149" w:rsidRDefault="00001149" w:rsidP="00CB4923">
      <w:pPr>
        <w:suppressAutoHyphens/>
        <w:ind w:firstLine="709"/>
        <w:jc w:val="both"/>
        <w:rPr>
          <w:rFonts w:eastAsia="Times New Roman"/>
          <w:bCs/>
          <w:color w:val="auto"/>
        </w:rPr>
      </w:pPr>
    </w:p>
    <w:p w:rsidR="008A143C" w:rsidRPr="00A20858" w:rsidRDefault="0037106B" w:rsidP="00CB4923">
      <w:pPr>
        <w:suppressAutoHyphens/>
        <w:ind w:firstLine="709"/>
        <w:jc w:val="both"/>
        <w:rPr>
          <w:rFonts w:eastAsia="Times New Roman"/>
          <w:color w:val="auto"/>
        </w:rPr>
      </w:pPr>
      <w:r w:rsidRPr="0037106B">
        <w:rPr>
          <w:rFonts w:eastAsia="Times New Roman"/>
          <w:bCs/>
          <w:color w:val="auto"/>
        </w:rPr>
        <w:t>Сроки заготовки орехов устан</w:t>
      </w:r>
      <w:r w:rsidR="007E0F70">
        <w:rPr>
          <w:rFonts w:eastAsia="Times New Roman"/>
          <w:bCs/>
          <w:color w:val="auto"/>
        </w:rPr>
        <w:t xml:space="preserve">авливаются органами региональной исполнительной власти </w:t>
      </w:r>
      <w:r w:rsidR="008A143C">
        <w:rPr>
          <w:rFonts w:eastAsia="Times New Roman"/>
          <w:bCs/>
          <w:color w:val="auto"/>
        </w:rPr>
        <w:t>и</w:t>
      </w:r>
      <w:r w:rsidR="008A143C" w:rsidRPr="00A20858">
        <w:rPr>
          <w:rFonts w:eastAsia="Times New Roman"/>
          <w:color w:val="auto"/>
        </w:rPr>
        <w:t xml:space="preserve"> зависят от времени наступления массового созревания урожая</w:t>
      </w:r>
      <w:r w:rsidR="008A143C">
        <w:rPr>
          <w:rFonts w:eastAsia="Times New Roman"/>
          <w:color w:val="auto"/>
        </w:rPr>
        <w:t xml:space="preserve"> (</w:t>
      </w:r>
      <w:r w:rsidR="008A143C">
        <w:rPr>
          <w:rFonts w:eastAsia="Times New Roman"/>
        </w:rPr>
        <w:t>вторая половина</w:t>
      </w:r>
      <w:r w:rsidR="008A143C" w:rsidRPr="006465AD">
        <w:rPr>
          <w:rFonts w:eastAsia="Times New Roman"/>
        </w:rPr>
        <w:t xml:space="preserve"> августа</w:t>
      </w:r>
      <w:r w:rsidR="008A143C">
        <w:rPr>
          <w:rFonts w:eastAsia="Times New Roman"/>
        </w:rPr>
        <w:t xml:space="preserve"> – н</w:t>
      </w:r>
      <w:r w:rsidR="008A143C" w:rsidRPr="006465AD">
        <w:rPr>
          <w:rFonts w:eastAsia="Times New Roman"/>
        </w:rPr>
        <w:t>ачало сентября</w:t>
      </w:r>
      <w:r w:rsidR="008A143C">
        <w:rPr>
          <w:rFonts w:eastAsia="Times New Roman"/>
        </w:rPr>
        <w:t>)</w:t>
      </w:r>
      <w:r w:rsidR="008A143C" w:rsidRPr="006465AD">
        <w:rPr>
          <w:rFonts w:eastAsia="Times New Roman"/>
        </w:rPr>
        <w:t>.</w:t>
      </w:r>
    </w:p>
    <w:p w:rsidR="0037106B" w:rsidRPr="0037106B" w:rsidRDefault="0037106B" w:rsidP="00CB4923">
      <w:pPr>
        <w:ind w:firstLine="709"/>
        <w:jc w:val="both"/>
        <w:rPr>
          <w:rFonts w:eastAsia="Times New Roman"/>
          <w:bCs/>
          <w:color w:val="auto"/>
        </w:rPr>
      </w:pPr>
      <w:r w:rsidRPr="0037106B">
        <w:rPr>
          <w:rFonts w:eastAsia="Times New Roman"/>
          <w:bCs/>
          <w:color w:val="auto"/>
        </w:rPr>
        <w:t xml:space="preserve">Сроки заготовки грибов Правилами заготовки пищевых лесных ресурсов и сбора лекарственных растений не установлены. </w:t>
      </w:r>
      <w:r w:rsidRPr="0037106B">
        <w:rPr>
          <w:rFonts w:eastAsia="Times New Roman"/>
          <w:color w:val="auto"/>
        </w:rPr>
        <w:t>Время и места сбора на</w:t>
      </w:r>
      <w:r w:rsidR="0024197B">
        <w:rPr>
          <w:rFonts w:eastAsia="Times New Roman"/>
          <w:color w:val="auto"/>
        </w:rPr>
        <w:t>и</w:t>
      </w:r>
      <w:r w:rsidRPr="0037106B">
        <w:rPr>
          <w:rFonts w:eastAsia="Times New Roman"/>
          <w:color w:val="auto"/>
        </w:rPr>
        <w:t xml:space="preserve">более распространенных виды грибов </w:t>
      </w:r>
      <w:r w:rsidR="0024197B">
        <w:rPr>
          <w:rFonts w:eastAsia="Times New Roman"/>
          <w:color w:val="auto"/>
        </w:rPr>
        <w:t>п</w:t>
      </w:r>
      <w:r w:rsidRPr="0037106B">
        <w:rPr>
          <w:rFonts w:eastAsia="Times New Roman"/>
          <w:color w:val="auto"/>
        </w:rPr>
        <w:t>риведены в таблице 2.4.</w:t>
      </w:r>
      <w:r w:rsidR="0024197B">
        <w:rPr>
          <w:rFonts w:eastAsia="Times New Roman"/>
          <w:color w:val="auto"/>
        </w:rPr>
        <w:t>1.1</w:t>
      </w:r>
      <w:r w:rsidRPr="0037106B">
        <w:rPr>
          <w:rFonts w:eastAsia="Times New Roman"/>
          <w:color w:val="auto"/>
        </w:rPr>
        <w:t>.</w:t>
      </w:r>
    </w:p>
    <w:p w:rsidR="0037106B" w:rsidRPr="0037106B" w:rsidRDefault="0037106B" w:rsidP="00CB4923">
      <w:pPr>
        <w:keepLines/>
        <w:ind w:firstLine="709"/>
        <w:jc w:val="both"/>
        <w:rPr>
          <w:rFonts w:eastAsia="Times New Roman"/>
          <w:bCs/>
          <w:color w:val="auto"/>
        </w:rPr>
      </w:pPr>
      <w:r w:rsidRPr="0037106B">
        <w:rPr>
          <w:rFonts w:eastAsia="Times New Roman"/>
          <w:bCs/>
          <w:color w:val="auto"/>
        </w:rPr>
        <w:t>Заготовка березового сока допускается на участках спелого леса не ранее чем за 5 лет до рубки</w:t>
      </w:r>
      <w:r w:rsidR="0024197B">
        <w:rPr>
          <w:rFonts w:eastAsia="Times New Roman"/>
          <w:bCs/>
          <w:color w:val="auto"/>
        </w:rPr>
        <w:t xml:space="preserve"> </w:t>
      </w:r>
      <w:r w:rsidR="0024197B" w:rsidRPr="0037106B">
        <w:rPr>
          <w:rFonts w:eastAsia="Times New Roman"/>
          <w:bCs/>
          <w:color w:val="auto"/>
        </w:rPr>
        <w:t>(пункт 17  Правил заготовки пищевых лесных ресурсов и сбора лекарственных растений)</w:t>
      </w:r>
      <w:r w:rsidRPr="0037106B">
        <w:rPr>
          <w:rFonts w:eastAsia="Times New Roman"/>
          <w:bCs/>
          <w:color w:val="auto"/>
        </w:rPr>
        <w:t>.</w:t>
      </w:r>
    </w:p>
    <w:p w:rsidR="0037106B" w:rsidRPr="0037106B" w:rsidRDefault="0037106B" w:rsidP="00CB4923">
      <w:pPr>
        <w:keepLines/>
        <w:ind w:firstLine="709"/>
        <w:jc w:val="both"/>
        <w:rPr>
          <w:rFonts w:eastAsia="Times New Roman"/>
          <w:bCs/>
          <w:color w:val="auto"/>
        </w:rPr>
      </w:pPr>
      <w:r w:rsidRPr="0037106B">
        <w:rPr>
          <w:rFonts w:eastAsia="Times New Roman"/>
          <w:bCs/>
          <w:color w:val="auto"/>
        </w:rPr>
        <w:t>Заготовка сырья папоротника</w:t>
      </w:r>
      <w:r w:rsidR="0024197B">
        <w:rPr>
          <w:rFonts w:eastAsia="Times New Roman"/>
          <w:bCs/>
          <w:color w:val="auto"/>
        </w:rPr>
        <w:t>-</w:t>
      </w:r>
      <w:r w:rsidRPr="0037106B">
        <w:rPr>
          <w:rFonts w:eastAsia="Times New Roman"/>
          <w:bCs/>
          <w:color w:val="auto"/>
        </w:rPr>
        <w:t>орляка ведется на одном участке в течение 3 - 4 лет. Затем следует перерыв для восстановления заросли: при одноразовом (за сезон) сборе сырья - 2 - 3 года, двухразовом - 3 - 4 года</w:t>
      </w:r>
      <w:r w:rsidR="00846741">
        <w:rPr>
          <w:rFonts w:eastAsia="Times New Roman"/>
          <w:bCs/>
          <w:color w:val="auto"/>
        </w:rPr>
        <w:t xml:space="preserve"> </w:t>
      </w:r>
      <w:r w:rsidR="00846741" w:rsidRPr="0037106B">
        <w:rPr>
          <w:rFonts w:eastAsia="Times New Roman"/>
          <w:bCs/>
          <w:color w:val="auto"/>
        </w:rPr>
        <w:t>(пункт 1</w:t>
      </w:r>
      <w:r w:rsidR="00846741">
        <w:rPr>
          <w:rFonts w:eastAsia="Times New Roman"/>
          <w:bCs/>
          <w:color w:val="auto"/>
        </w:rPr>
        <w:t>8</w:t>
      </w:r>
      <w:r w:rsidR="00846741" w:rsidRPr="0037106B">
        <w:rPr>
          <w:rFonts w:eastAsia="Times New Roman"/>
          <w:bCs/>
          <w:color w:val="auto"/>
        </w:rPr>
        <w:t xml:space="preserve"> Правил заготовки пищевых лесных ресурсов и сбора лекарственных растений)</w:t>
      </w:r>
      <w:r w:rsidRPr="0037106B">
        <w:rPr>
          <w:rFonts w:eastAsia="Times New Roman"/>
          <w:bCs/>
          <w:color w:val="auto"/>
        </w:rPr>
        <w:t>.</w:t>
      </w:r>
    </w:p>
    <w:p w:rsidR="0037106B" w:rsidRPr="0037106B" w:rsidRDefault="0037106B" w:rsidP="00CB4923">
      <w:pPr>
        <w:keepLines/>
        <w:ind w:firstLine="709"/>
        <w:jc w:val="both"/>
        <w:rPr>
          <w:rFonts w:eastAsia="Times New Roman"/>
          <w:bCs/>
          <w:color w:val="auto"/>
        </w:rPr>
      </w:pPr>
      <w:r w:rsidRPr="0037106B">
        <w:rPr>
          <w:rFonts w:eastAsia="Times New Roman"/>
          <w:bCs/>
          <w:color w:val="auto"/>
        </w:rPr>
        <w:t>Повторный сбор сырья лекарственных растений в одной и той же заросли (угодье) допускается только после полного восстановления запасов сырья конкретного вида растения</w:t>
      </w:r>
      <w:r w:rsidR="0080425D">
        <w:rPr>
          <w:rFonts w:eastAsia="Times New Roman"/>
          <w:bCs/>
          <w:color w:val="auto"/>
        </w:rPr>
        <w:t xml:space="preserve"> </w:t>
      </w:r>
      <w:r w:rsidR="0080425D" w:rsidRPr="0037106B">
        <w:rPr>
          <w:rFonts w:eastAsia="Times New Roman"/>
          <w:bCs/>
          <w:color w:val="auto"/>
        </w:rPr>
        <w:t>(пункт 19 Правил заготовки пищевых лесных ресурсов и сбора лекарственных растений)</w:t>
      </w:r>
      <w:r w:rsidRPr="0037106B">
        <w:rPr>
          <w:rFonts w:eastAsia="Times New Roman"/>
          <w:bCs/>
          <w:color w:val="auto"/>
        </w:rPr>
        <w:t>.</w:t>
      </w:r>
    </w:p>
    <w:p w:rsidR="0037106B" w:rsidRPr="0037106B" w:rsidRDefault="0037106B" w:rsidP="00CB4923">
      <w:pPr>
        <w:keepLines/>
        <w:ind w:firstLine="709"/>
        <w:jc w:val="both"/>
        <w:rPr>
          <w:rFonts w:eastAsia="Times New Roman"/>
          <w:bCs/>
          <w:color w:val="auto"/>
        </w:rPr>
      </w:pPr>
      <w:r w:rsidRPr="0037106B">
        <w:rPr>
          <w:rFonts w:eastAsia="Times New Roman"/>
          <w:bCs/>
          <w:color w:val="auto"/>
        </w:rPr>
        <w:t>При отсутствии данных о сроках ведения повторных заготовок сырья для какого-либо вида лекарственного растения рекомендуется руководствоваться следующим:</w:t>
      </w:r>
    </w:p>
    <w:p w:rsidR="0037106B" w:rsidRPr="0037106B" w:rsidRDefault="0037106B" w:rsidP="00CB4923">
      <w:pPr>
        <w:keepLines/>
        <w:ind w:firstLine="709"/>
        <w:jc w:val="both"/>
        <w:rPr>
          <w:rFonts w:eastAsia="Times New Roman"/>
          <w:bCs/>
          <w:color w:val="auto"/>
        </w:rPr>
      </w:pPr>
      <w:r w:rsidRPr="0037106B">
        <w:rPr>
          <w:rFonts w:eastAsia="Times New Roman"/>
          <w:bCs/>
          <w:color w:val="auto"/>
        </w:rPr>
        <w:t>- заготовка соцветий и надземных органов ("травы") однолетних растений проводится на одной заросли один раз в 2 года;</w:t>
      </w:r>
    </w:p>
    <w:p w:rsidR="0037106B" w:rsidRPr="0037106B" w:rsidRDefault="0037106B" w:rsidP="00CB4923">
      <w:pPr>
        <w:keepLines/>
        <w:ind w:firstLine="709"/>
        <w:jc w:val="both"/>
        <w:rPr>
          <w:rFonts w:eastAsia="Times New Roman"/>
          <w:bCs/>
          <w:color w:val="auto"/>
        </w:rPr>
      </w:pPr>
      <w:r w:rsidRPr="0037106B">
        <w:rPr>
          <w:rFonts w:eastAsia="Times New Roman"/>
          <w:bCs/>
          <w:color w:val="auto"/>
        </w:rPr>
        <w:t>- надземных органов ("травы") многолетних растений - один раз в течение 4 - 6 лет;</w:t>
      </w:r>
    </w:p>
    <w:p w:rsidR="0037106B" w:rsidRPr="0037106B" w:rsidRDefault="0037106B" w:rsidP="00CB4923">
      <w:pPr>
        <w:keepLines/>
        <w:ind w:firstLine="709"/>
        <w:jc w:val="both"/>
        <w:rPr>
          <w:rFonts w:eastAsia="Times New Roman"/>
          <w:bCs/>
          <w:color w:val="auto"/>
        </w:rPr>
      </w:pPr>
      <w:r w:rsidRPr="0037106B">
        <w:rPr>
          <w:rFonts w:eastAsia="Times New Roman"/>
          <w:bCs/>
          <w:color w:val="auto"/>
        </w:rPr>
        <w:t>- подземных органов большинства видов лекарственных растений - не чаще одного раза в 15 - 20 лет.</w:t>
      </w:r>
    </w:p>
    <w:p w:rsidR="00EB5CF5" w:rsidRPr="00EB5CF5" w:rsidRDefault="00EB5CF5" w:rsidP="00CB4923">
      <w:pPr>
        <w:ind w:firstLine="709"/>
        <w:jc w:val="both"/>
        <w:rPr>
          <w:rFonts w:eastAsia="Times New Roman"/>
          <w:color w:val="auto"/>
          <w:szCs w:val="24"/>
        </w:rPr>
      </w:pPr>
      <w:r w:rsidRPr="00EB5CF5">
        <w:rPr>
          <w:rFonts w:eastAsia="Times New Roman"/>
          <w:color w:val="auto"/>
          <w:szCs w:val="24"/>
        </w:rPr>
        <w:t>Оптимальные сроки заготовки лекарственных растений приведены в таблице 2.4.</w:t>
      </w:r>
      <w:r w:rsidR="001E339C">
        <w:rPr>
          <w:rFonts w:eastAsia="Times New Roman"/>
          <w:color w:val="auto"/>
          <w:szCs w:val="24"/>
        </w:rPr>
        <w:t>2.2</w:t>
      </w:r>
      <w:r w:rsidRPr="00EB5CF5">
        <w:rPr>
          <w:rFonts w:eastAsia="Times New Roman"/>
          <w:color w:val="auto"/>
          <w:szCs w:val="24"/>
        </w:rPr>
        <w:t>.</w:t>
      </w:r>
    </w:p>
    <w:p w:rsidR="00EB5CF5" w:rsidRPr="00EB5CF5" w:rsidRDefault="00EB5CF5" w:rsidP="00CB4923">
      <w:pPr>
        <w:keepNext/>
        <w:jc w:val="right"/>
        <w:outlineLvl w:val="1"/>
        <w:rPr>
          <w:rFonts w:eastAsia="Times New Roman"/>
          <w:i/>
          <w:color w:val="auto"/>
          <w:sz w:val="24"/>
          <w:szCs w:val="20"/>
        </w:rPr>
      </w:pPr>
      <w:r w:rsidRPr="00EB5CF5">
        <w:rPr>
          <w:rFonts w:eastAsia="Times New Roman"/>
          <w:i/>
          <w:color w:val="auto"/>
          <w:sz w:val="24"/>
          <w:szCs w:val="20"/>
        </w:rPr>
        <w:t>Таблица 2.4.</w:t>
      </w:r>
      <w:r w:rsidR="001E339C">
        <w:rPr>
          <w:rFonts w:eastAsia="Times New Roman"/>
          <w:i/>
          <w:color w:val="auto"/>
          <w:sz w:val="24"/>
          <w:szCs w:val="20"/>
        </w:rPr>
        <w:t>2.2</w:t>
      </w:r>
      <w:r w:rsidRPr="00EB5CF5">
        <w:rPr>
          <w:rFonts w:eastAsia="Times New Roman"/>
          <w:i/>
          <w:color w:val="auto"/>
          <w:sz w:val="24"/>
          <w:szCs w:val="20"/>
        </w:rPr>
        <w:t>.</w:t>
      </w:r>
    </w:p>
    <w:p w:rsidR="00EB5CF5" w:rsidRPr="00EB5CF5" w:rsidRDefault="00EB5CF5" w:rsidP="00CB4923">
      <w:pPr>
        <w:jc w:val="right"/>
        <w:rPr>
          <w:rFonts w:eastAsia="Times New Roman"/>
          <w:i/>
          <w:color w:val="auto"/>
          <w:sz w:val="24"/>
          <w:szCs w:val="24"/>
        </w:rPr>
      </w:pPr>
    </w:p>
    <w:p w:rsidR="00EB5CF5" w:rsidRPr="00EB5CF5" w:rsidRDefault="00EB5CF5" w:rsidP="00CB4923">
      <w:pPr>
        <w:keepNext/>
        <w:jc w:val="center"/>
        <w:outlineLvl w:val="4"/>
        <w:rPr>
          <w:rFonts w:eastAsia="Times New Roman"/>
          <w:color w:val="auto"/>
          <w:szCs w:val="20"/>
        </w:rPr>
      </w:pPr>
      <w:r w:rsidRPr="00EB5CF5">
        <w:rPr>
          <w:rFonts w:eastAsia="Times New Roman"/>
          <w:color w:val="auto"/>
          <w:szCs w:val="20"/>
        </w:rPr>
        <w:t>Оптимальные сроки заготовки лекарственных растений</w:t>
      </w:r>
    </w:p>
    <w:p w:rsidR="00EB5CF5" w:rsidRPr="00EB5CF5" w:rsidRDefault="00EB5CF5" w:rsidP="00CB4923">
      <w:pPr>
        <w:jc w:val="center"/>
        <w:rPr>
          <w:rFonts w:eastAsia="Times New Roman"/>
          <w:color w:val="auto"/>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3686"/>
        <w:gridCol w:w="2410"/>
      </w:tblGrid>
      <w:tr w:rsidR="00EB5CF5" w:rsidRPr="00EB5CF5" w:rsidTr="00EB5CF5">
        <w:tc>
          <w:tcPr>
            <w:tcW w:w="3402" w:type="dxa"/>
            <w:vAlign w:val="center"/>
          </w:tcPr>
          <w:p w:rsidR="00EB5CF5" w:rsidRPr="00EB5CF5" w:rsidRDefault="00EB5CF5" w:rsidP="00CB4923">
            <w:pPr>
              <w:keepNext/>
              <w:ind w:left="-57" w:right="-57"/>
              <w:jc w:val="center"/>
              <w:rPr>
                <w:rFonts w:eastAsia="Times New Roman"/>
                <w:color w:val="auto"/>
                <w:sz w:val="24"/>
                <w:szCs w:val="20"/>
              </w:rPr>
            </w:pPr>
            <w:r w:rsidRPr="00EB5CF5">
              <w:rPr>
                <w:rFonts w:eastAsia="Times New Roman"/>
                <w:color w:val="auto"/>
                <w:sz w:val="24"/>
                <w:szCs w:val="20"/>
              </w:rPr>
              <w:t>Название растения</w:t>
            </w:r>
          </w:p>
        </w:tc>
        <w:tc>
          <w:tcPr>
            <w:tcW w:w="3686" w:type="dxa"/>
            <w:vAlign w:val="center"/>
          </w:tcPr>
          <w:p w:rsidR="00EB5CF5" w:rsidRPr="00EB5CF5" w:rsidRDefault="00EB5CF5" w:rsidP="00CB4923">
            <w:pPr>
              <w:keepNext/>
              <w:ind w:left="-57" w:right="-57"/>
              <w:jc w:val="center"/>
              <w:outlineLvl w:val="6"/>
              <w:rPr>
                <w:rFonts w:eastAsia="Times New Roman"/>
                <w:color w:val="auto"/>
                <w:sz w:val="24"/>
                <w:szCs w:val="20"/>
              </w:rPr>
            </w:pPr>
            <w:r w:rsidRPr="00EB5CF5">
              <w:rPr>
                <w:rFonts w:eastAsia="Times New Roman"/>
                <w:color w:val="auto"/>
                <w:sz w:val="24"/>
                <w:szCs w:val="20"/>
              </w:rPr>
              <w:t>Заготавливаемая часть</w:t>
            </w:r>
          </w:p>
        </w:tc>
        <w:tc>
          <w:tcPr>
            <w:tcW w:w="2410" w:type="dxa"/>
            <w:vAlign w:val="center"/>
          </w:tcPr>
          <w:p w:rsidR="00EB5CF5" w:rsidRPr="00EB5CF5" w:rsidRDefault="00EB5CF5" w:rsidP="00CB4923">
            <w:pPr>
              <w:ind w:left="-57" w:right="-57"/>
              <w:jc w:val="center"/>
              <w:rPr>
                <w:rFonts w:eastAsia="Times New Roman"/>
                <w:color w:val="auto"/>
                <w:sz w:val="24"/>
                <w:szCs w:val="24"/>
              </w:rPr>
            </w:pPr>
            <w:r w:rsidRPr="00EB5CF5">
              <w:rPr>
                <w:rFonts w:eastAsia="Times New Roman"/>
                <w:color w:val="auto"/>
                <w:sz w:val="24"/>
                <w:szCs w:val="24"/>
              </w:rPr>
              <w:t>Оптимальные сроки заготовки</w:t>
            </w:r>
          </w:p>
        </w:tc>
      </w:tr>
      <w:tr w:rsidR="00EB5CF5" w:rsidRPr="00EB5CF5" w:rsidTr="00EB5CF5">
        <w:tc>
          <w:tcPr>
            <w:tcW w:w="3402" w:type="dxa"/>
          </w:tcPr>
          <w:p w:rsidR="00EB5CF5" w:rsidRPr="00EB5CF5" w:rsidRDefault="00EB5CF5" w:rsidP="00CB4923">
            <w:pPr>
              <w:ind w:left="-57" w:right="-57"/>
              <w:rPr>
                <w:rFonts w:eastAsia="Times New Roman"/>
                <w:color w:val="auto"/>
                <w:sz w:val="24"/>
                <w:szCs w:val="24"/>
              </w:rPr>
            </w:pPr>
            <w:r w:rsidRPr="00EB5CF5">
              <w:rPr>
                <w:rFonts w:eastAsia="Times New Roman"/>
                <w:color w:val="auto"/>
                <w:sz w:val="24"/>
                <w:szCs w:val="24"/>
              </w:rPr>
              <w:t>Багульник болотный</w:t>
            </w:r>
          </w:p>
        </w:tc>
        <w:tc>
          <w:tcPr>
            <w:tcW w:w="3686" w:type="dxa"/>
          </w:tcPr>
          <w:p w:rsidR="00EB5CF5" w:rsidRPr="00EB5CF5" w:rsidRDefault="00EB5CF5" w:rsidP="00CB4923">
            <w:pPr>
              <w:ind w:left="-57" w:right="-57"/>
              <w:jc w:val="center"/>
              <w:rPr>
                <w:rFonts w:eastAsia="Times New Roman"/>
                <w:color w:val="auto"/>
                <w:sz w:val="24"/>
                <w:szCs w:val="24"/>
              </w:rPr>
            </w:pPr>
            <w:r w:rsidRPr="00EB5CF5">
              <w:rPr>
                <w:rFonts w:eastAsia="Times New Roman"/>
                <w:color w:val="auto"/>
                <w:sz w:val="24"/>
                <w:szCs w:val="24"/>
              </w:rPr>
              <w:t>Побеги</w:t>
            </w:r>
          </w:p>
        </w:tc>
        <w:tc>
          <w:tcPr>
            <w:tcW w:w="2410" w:type="dxa"/>
          </w:tcPr>
          <w:p w:rsidR="00EB5CF5" w:rsidRPr="00EB5CF5" w:rsidRDefault="00EB5CF5" w:rsidP="00CB4923">
            <w:pPr>
              <w:ind w:left="-57" w:right="-57"/>
              <w:jc w:val="center"/>
              <w:rPr>
                <w:rFonts w:eastAsia="Times New Roman"/>
                <w:color w:val="auto"/>
                <w:sz w:val="24"/>
                <w:szCs w:val="24"/>
              </w:rPr>
            </w:pPr>
            <w:r w:rsidRPr="00EB5CF5">
              <w:rPr>
                <w:rFonts w:eastAsia="Times New Roman"/>
                <w:color w:val="auto"/>
                <w:sz w:val="24"/>
                <w:szCs w:val="24"/>
              </w:rPr>
              <w:t>Август – сентябрь</w:t>
            </w:r>
          </w:p>
        </w:tc>
      </w:tr>
      <w:tr w:rsidR="00EB5CF5" w:rsidRPr="00EB5CF5" w:rsidTr="00EB5CF5">
        <w:trPr>
          <w:cantSplit/>
        </w:trPr>
        <w:tc>
          <w:tcPr>
            <w:tcW w:w="3402" w:type="dxa"/>
            <w:vMerge w:val="restart"/>
            <w:vAlign w:val="center"/>
          </w:tcPr>
          <w:p w:rsidR="00EB5CF5" w:rsidRPr="00EB5CF5" w:rsidRDefault="00EB5CF5" w:rsidP="00CB4923">
            <w:pPr>
              <w:ind w:left="-57" w:right="-57"/>
              <w:rPr>
                <w:rFonts w:eastAsia="Times New Roman"/>
                <w:color w:val="auto"/>
                <w:sz w:val="24"/>
                <w:szCs w:val="24"/>
              </w:rPr>
            </w:pPr>
            <w:r w:rsidRPr="00EB5CF5">
              <w:rPr>
                <w:rFonts w:eastAsia="Times New Roman"/>
                <w:color w:val="auto"/>
                <w:sz w:val="24"/>
                <w:szCs w:val="24"/>
              </w:rPr>
              <w:t xml:space="preserve">Береза </w:t>
            </w:r>
            <w:proofErr w:type="spellStart"/>
            <w:r w:rsidRPr="00EB5CF5">
              <w:rPr>
                <w:rFonts w:eastAsia="Times New Roman"/>
                <w:color w:val="auto"/>
                <w:sz w:val="24"/>
                <w:szCs w:val="24"/>
              </w:rPr>
              <w:t>повислая</w:t>
            </w:r>
            <w:proofErr w:type="spellEnd"/>
          </w:p>
        </w:tc>
        <w:tc>
          <w:tcPr>
            <w:tcW w:w="3686" w:type="dxa"/>
          </w:tcPr>
          <w:p w:rsidR="00EB5CF5" w:rsidRPr="00EB5CF5" w:rsidRDefault="00EB5CF5" w:rsidP="00CB4923">
            <w:pPr>
              <w:ind w:left="-57" w:right="-57"/>
              <w:jc w:val="center"/>
              <w:rPr>
                <w:rFonts w:eastAsia="Times New Roman"/>
                <w:color w:val="auto"/>
                <w:sz w:val="24"/>
                <w:szCs w:val="24"/>
              </w:rPr>
            </w:pPr>
            <w:r w:rsidRPr="00EB5CF5">
              <w:rPr>
                <w:rFonts w:eastAsia="Times New Roman"/>
                <w:color w:val="auto"/>
                <w:sz w:val="24"/>
                <w:szCs w:val="24"/>
              </w:rPr>
              <w:t>Почки</w:t>
            </w:r>
          </w:p>
        </w:tc>
        <w:tc>
          <w:tcPr>
            <w:tcW w:w="2410" w:type="dxa"/>
          </w:tcPr>
          <w:p w:rsidR="00EB5CF5" w:rsidRPr="00EB5CF5" w:rsidRDefault="00EB5CF5" w:rsidP="00CB4923">
            <w:pPr>
              <w:ind w:left="-57" w:right="-57"/>
              <w:jc w:val="center"/>
              <w:rPr>
                <w:rFonts w:eastAsia="Times New Roman"/>
                <w:color w:val="auto"/>
                <w:sz w:val="24"/>
                <w:szCs w:val="24"/>
              </w:rPr>
            </w:pPr>
            <w:r w:rsidRPr="00EB5CF5">
              <w:rPr>
                <w:rFonts w:eastAsia="Times New Roman"/>
                <w:color w:val="auto"/>
                <w:sz w:val="24"/>
                <w:szCs w:val="24"/>
              </w:rPr>
              <w:t>Март</w:t>
            </w:r>
          </w:p>
        </w:tc>
      </w:tr>
      <w:tr w:rsidR="00EB5CF5" w:rsidRPr="00EB5CF5" w:rsidTr="00EB5CF5">
        <w:trPr>
          <w:cantSplit/>
        </w:trPr>
        <w:tc>
          <w:tcPr>
            <w:tcW w:w="3402" w:type="dxa"/>
            <w:vMerge/>
          </w:tcPr>
          <w:p w:rsidR="00EB5CF5" w:rsidRPr="00EB5CF5" w:rsidRDefault="00EB5CF5" w:rsidP="00CB4923">
            <w:pPr>
              <w:ind w:left="-57" w:right="-57"/>
              <w:rPr>
                <w:rFonts w:eastAsia="Times New Roman"/>
                <w:color w:val="auto"/>
                <w:sz w:val="24"/>
                <w:szCs w:val="24"/>
              </w:rPr>
            </w:pPr>
          </w:p>
        </w:tc>
        <w:tc>
          <w:tcPr>
            <w:tcW w:w="3686" w:type="dxa"/>
          </w:tcPr>
          <w:p w:rsidR="00EB5CF5" w:rsidRPr="00EB5CF5" w:rsidRDefault="00EB5CF5" w:rsidP="00CB4923">
            <w:pPr>
              <w:ind w:left="-57" w:right="-57"/>
              <w:jc w:val="center"/>
              <w:rPr>
                <w:rFonts w:eastAsia="Times New Roman"/>
                <w:color w:val="auto"/>
                <w:sz w:val="24"/>
                <w:szCs w:val="24"/>
              </w:rPr>
            </w:pPr>
            <w:r w:rsidRPr="00EB5CF5">
              <w:rPr>
                <w:rFonts w:eastAsia="Times New Roman"/>
                <w:color w:val="auto"/>
                <w:sz w:val="24"/>
                <w:szCs w:val="24"/>
              </w:rPr>
              <w:t>Листья</w:t>
            </w:r>
          </w:p>
        </w:tc>
        <w:tc>
          <w:tcPr>
            <w:tcW w:w="2410" w:type="dxa"/>
          </w:tcPr>
          <w:p w:rsidR="00EB5CF5" w:rsidRPr="00EB5CF5" w:rsidRDefault="00EB5CF5" w:rsidP="00CB4923">
            <w:pPr>
              <w:ind w:left="-57" w:right="-57"/>
              <w:jc w:val="center"/>
              <w:rPr>
                <w:rFonts w:eastAsia="Times New Roman"/>
                <w:color w:val="auto"/>
                <w:sz w:val="24"/>
                <w:szCs w:val="24"/>
              </w:rPr>
            </w:pPr>
            <w:r w:rsidRPr="00EB5CF5">
              <w:rPr>
                <w:rFonts w:eastAsia="Times New Roman"/>
                <w:color w:val="auto"/>
                <w:sz w:val="24"/>
                <w:szCs w:val="24"/>
              </w:rPr>
              <w:t>Май</w:t>
            </w:r>
          </w:p>
        </w:tc>
      </w:tr>
      <w:tr w:rsidR="00EB5CF5" w:rsidRPr="00EB5CF5" w:rsidTr="00EB5CF5">
        <w:trPr>
          <w:cantSplit/>
        </w:trPr>
        <w:tc>
          <w:tcPr>
            <w:tcW w:w="3402" w:type="dxa"/>
          </w:tcPr>
          <w:p w:rsidR="00EB5CF5" w:rsidRPr="00EB5CF5" w:rsidRDefault="00EB5CF5" w:rsidP="00CB4923">
            <w:pPr>
              <w:ind w:left="-57" w:right="-57"/>
              <w:rPr>
                <w:rFonts w:eastAsia="Times New Roman"/>
                <w:color w:val="auto"/>
                <w:sz w:val="24"/>
                <w:szCs w:val="24"/>
              </w:rPr>
            </w:pPr>
            <w:r w:rsidRPr="00EB5CF5">
              <w:rPr>
                <w:rFonts w:eastAsia="Times New Roman"/>
                <w:color w:val="auto"/>
                <w:sz w:val="24"/>
                <w:szCs w:val="24"/>
              </w:rPr>
              <w:t>Брусника обыкновенная</w:t>
            </w:r>
          </w:p>
        </w:tc>
        <w:tc>
          <w:tcPr>
            <w:tcW w:w="3686" w:type="dxa"/>
          </w:tcPr>
          <w:p w:rsidR="00EB5CF5" w:rsidRPr="00EB5CF5" w:rsidRDefault="00EB5CF5" w:rsidP="00CB4923">
            <w:pPr>
              <w:ind w:left="-57" w:right="-57"/>
              <w:jc w:val="center"/>
              <w:rPr>
                <w:rFonts w:eastAsia="Times New Roman"/>
                <w:color w:val="auto"/>
                <w:sz w:val="24"/>
                <w:szCs w:val="24"/>
              </w:rPr>
            </w:pPr>
            <w:r w:rsidRPr="00EB5CF5">
              <w:rPr>
                <w:rFonts w:eastAsia="Times New Roman"/>
                <w:color w:val="auto"/>
                <w:sz w:val="24"/>
                <w:szCs w:val="24"/>
              </w:rPr>
              <w:t>Листья</w:t>
            </w:r>
          </w:p>
        </w:tc>
        <w:tc>
          <w:tcPr>
            <w:tcW w:w="2410" w:type="dxa"/>
          </w:tcPr>
          <w:p w:rsidR="00EB5CF5" w:rsidRPr="00EB5CF5" w:rsidRDefault="00EB5CF5" w:rsidP="00CB4923">
            <w:pPr>
              <w:ind w:left="-57" w:right="-57"/>
              <w:jc w:val="center"/>
              <w:rPr>
                <w:rFonts w:eastAsia="Times New Roman"/>
                <w:color w:val="auto"/>
                <w:sz w:val="24"/>
                <w:szCs w:val="24"/>
              </w:rPr>
            </w:pPr>
            <w:r w:rsidRPr="00EB5CF5">
              <w:rPr>
                <w:rFonts w:eastAsia="Times New Roman"/>
                <w:color w:val="auto"/>
                <w:sz w:val="24"/>
                <w:szCs w:val="24"/>
              </w:rPr>
              <w:t>Май – сентябрь</w:t>
            </w:r>
          </w:p>
        </w:tc>
      </w:tr>
      <w:tr w:rsidR="00EB5CF5" w:rsidRPr="00EB5CF5" w:rsidTr="00EB5CF5">
        <w:trPr>
          <w:cantSplit/>
        </w:trPr>
        <w:tc>
          <w:tcPr>
            <w:tcW w:w="3402" w:type="dxa"/>
          </w:tcPr>
          <w:p w:rsidR="00EB5CF5" w:rsidRPr="00EB5CF5" w:rsidRDefault="00EB5CF5" w:rsidP="00CB4923">
            <w:pPr>
              <w:ind w:left="-57" w:right="-57"/>
              <w:rPr>
                <w:rFonts w:eastAsia="Times New Roman"/>
                <w:color w:val="auto"/>
                <w:sz w:val="24"/>
                <w:szCs w:val="24"/>
              </w:rPr>
            </w:pPr>
            <w:r w:rsidRPr="00EB5CF5">
              <w:rPr>
                <w:rFonts w:eastAsia="Times New Roman"/>
                <w:color w:val="auto"/>
                <w:sz w:val="24"/>
                <w:szCs w:val="24"/>
              </w:rPr>
              <w:t>Горец змеиный</w:t>
            </w:r>
          </w:p>
        </w:tc>
        <w:tc>
          <w:tcPr>
            <w:tcW w:w="3686" w:type="dxa"/>
          </w:tcPr>
          <w:p w:rsidR="00EB5CF5" w:rsidRPr="00EB5CF5" w:rsidRDefault="00EB5CF5" w:rsidP="00CB4923">
            <w:pPr>
              <w:ind w:left="-57" w:right="-57"/>
              <w:jc w:val="center"/>
              <w:rPr>
                <w:rFonts w:eastAsia="Times New Roman"/>
                <w:color w:val="auto"/>
                <w:sz w:val="24"/>
                <w:szCs w:val="24"/>
              </w:rPr>
            </w:pPr>
            <w:r w:rsidRPr="00EB5CF5">
              <w:rPr>
                <w:rFonts w:eastAsia="Times New Roman"/>
                <w:color w:val="auto"/>
                <w:sz w:val="24"/>
                <w:szCs w:val="24"/>
              </w:rPr>
              <w:t>Подземная часть</w:t>
            </w:r>
          </w:p>
        </w:tc>
        <w:tc>
          <w:tcPr>
            <w:tcW w:w="2410" w:type="dxa"/>
          </w:tcPr>
          <w:p w:rsidR="00EB5CF5" w:rsidRPr="00EB5CF5" w:rsidRDefault="00EB5CF5" w:rsidP="00CB4923">
            <w:pPr>
              <w:ind w:left="-57" w:right="-57"/>
              <w:jc w:val="center"/>
              <w:rPr>
                <w:rFonts w:eastAsia="Times New Roman"/>
                <w:color w:val="auto"/>
                <w:sz w:val="24"/>
                <w:szCs w:val="24"/>
              </w:rPr>
            </w:pPr>
            <w:r w:rsidRPr="00EB5CF5">
              <w:rPr>
                <w:rFonts w:eastAsia="Times New Roman"/>
                <w:color w:val="auto"/>
                <w:sz w:val="24"/>
                <w:szCs w:val="24"/>
              </w:rPr>
              <w:t>Апрель</w:t>
            </w:r>
          </w:p>
        </w:tc>
      </w:tr>
      <w:tr w:rsidR="00EB5CF5" w:rsidRPr="00EB5CF5" w:rsidTr="00EB5CF5">
        <w:trPr>
          <w:cantSplit/>
        </w:trPr>
        <w:tc>
          <w:tcPr>
            <w:tcW w:w="3402" w:type="dxa"/>
          </w:tcPr>
          <w:p w:rsidR="00EB5CF5" w:rsidRPr="00EB5CF5" w:rsidRDefault="00EB5CF5" w:rsidP="00CB4923">
            <w:pPr>
              <w:ind w:left="-57" w:right="-57"/>
              <w:rPr>
                <w:rFonts w:eastAsia="Times New Roman"/>
                <w:color w:val="auto"/>
                <w:sz w:val="24"/>
                <w:szCs w:val="24"/>
              </w:rPr>
            </w:pPr>
            <w:r w:rsidRPr="00EB5CF5">
              <w:rPr>
                <w:rFonts w:eastAsia="Times New Roman"/>
                <w:color w:val="auto"/>
                <w:sz w:val="24"/>
                <w:szCs w:val="24"/>
              </w:rPr>
              <w:t>Горец птичий</w:t>
            </w:r>
          </w:p>
        </w:tc>
        <w:tc>
          <w:tcPr>
            <w:tcW w:w="3686" w:type="dxa"/>
          </w:tcPr>
          <w:p w:rsidR="00EB5CF5" w:rsidRPr="00EB5CF5" w:rsidRDefault="00EB5CF5" w:rsidP="00CB4923">
            <w:pPr>
              <w:keepNext/>
              <w:ind w:left="-57" w:right="-57"/>
              <w:jc w:val="center"/>
              <w:outlineLvl w:val="6"/>
              <w:rPr>
                <w:rFonts w:eastAsia="Times New Roman"/>
                <w:color w:val="auto"/>
                <w:sz w:val="24"/>
                <w:szCs w:val="20"/>
              </w:rPr>
            </w:pPr>
            <w:r w:rsidRPr="00EB5CF5">
              <w:rPr>
                <w:rFonts w:eastAsia="Times New Roman"/>
                <w:color w:val="auto"/>
                <w:sz w:val="24"/>
                <w:szCs w:val="20"/>
              </w:rPr>
              <w:t>Цветущая надземная часть</w:t>
            </w:r>
          </w:p>
        </w:tc>
        <w:tc>
          <w:tcPr>
            <w:tcW w:w="2410" w:type="dxa"/>
          </w:tcPr>
          <w:p w:rsidR="00EB5CF5" w:rsidRPr="00EB5CF5" w:rsidRDefault="00EB5CF5" w:rsidP="00CB4923">
            <w:pPr>
              <w:ind w:left="-57" w:right="-57"/>
              <w:jc w:val="center"/>
              <w:rPr>
                <w:rFonts w:eastAsia="Times New Roman"/>
                <w:color w:val="auto"/>
                <w:sz w:val="24"/>
                <w:szCs w:val="24"/>
              </w:rPr>
            </w:pPr>
            <w:r w:rsidRPr="00EB5CF5">
              <w:rPr>
                <w:rFonts w:eastAsia="Times New Roman"/>
                <w:color w:val="auto"/>
                <w:sz w:val="24"/>
                <w:szCs w:val="24"/>
              </w:rPr>
              <w:t>Июнь – сентябрь</w:t>
            </w:r>
          </w:p>
        </w:tc>
      </w:tr>
      <w:tr w:rsidR="00EB5CF5" w:rsidRPr="00EB5CF5" w:rsidTr="00EB5CF5">
        <w:trPr>
          <w:cantSplit/>
        </w:trPr>
        <w:tc>
          <w:tcPr>
            <w:tcW w:w="3402" w:type="dxa"/>
          </w:tcPr>
          <w:p w:rsidR="00EB5CF5" w:rsidRPr="00EB5CF5" w:rsidRDefault="00EB5CF5" w:rsidP="00CB4923">
            <w:pPr>
              <w:ind w:left="-57" w:right="-57"/>
              <w:rPr>
                <w:rFonts w:eastAsia="Times New Roman"/>
                <w:color w:val="auto"/>
                <w:sz w:val="24"/>
                <w:szCs w:val="24"/>
              </w:rPr>
            </w:pPr>
            <w:r w:rsidRPr="00EB5CF5">
              <w:rPr>
                <w:rFonts w:eastAsia="Times New Roman"/>
                <w:color w:val="auto"/>
                <w:sz w:val="24"/>
                <w:szCs w:val="24"/>
              </w:rPr>
              <w:t>Калина</w:t>
            </w:r>
          </w:p>
        </w:tc>
        <w:tc>
          <w:tcPr>
            <w:tcW w:w="3686" w:type="dxa"/>
          </w:tcPr>
          <w:p w:rsidR="00EB5CF5" w:rsidRPr="00EB5CF5" w:rsidRDefault="00EB5CF5" w:rsidP="00CB4923">
            <w:pPr>
              <w:keepNext/>
              <w:ind w:left="-57" w:right="-57"/>
              <w:jc w:val="center"/>
              <w:outlineLvl w:val="6"/>
              <w:rPr>
                <w:rFonts w:eastAsia="Times New Roman"/>
                <w:color w:val="auto"/>
                <w:sz w:val="24"/>
                <w:szCs w:val="20"/>
              </w:rPr>
            </w:pPr>
          </w:p>
        </w:tc>
        <w:tc>
          <w:tcPr>
            <w:tcW w:w="2410" w:type="dxa"/>
          </w:tcPr>
          <w:p w:rsidR="00EB5CF5" w:rsidRPr="00EB5CF5" w:rsidRDefault="00EB5CF5" w:rsidP="00CB4923">
            <w:pPr>
              <w:ind w:left="-57" w:right="-57"/>
              <w:jc w:val="center"/>
              <w:rPr>
                <w:rFonts w:eastAsia="Times New Roman"/>
                <w:color w:val="auto"/>
                <w:sz w:val="24"/>
                <w:szCs w:val="24"/>
              </w:rPr>
            </w:pPr>
            <w:r w:rsidRPr="00EB5CF5">
              <w:rPr>
                <w:rFonts w:eastAsia="Times New Roman"/>
                <w:color w:val="auto"/>
                <w:sz w:val="24"/>
                <w:szCs w:val="24"/>
              </w:rPr>
              <w:t>Сентябрь</w:t>
            </w:r>
          </w:p>
        </w:tc>
      </w:tr>
      <w:tr w:rsidR="00EB5CF5" w:rsidRPr="00EB5CF5" w:rsidTr="00EB5CF5">
        <w:trPr>
          <w:cantSplit/>
        </w:trPr>
        <w:tc>
          <w:tcPr>
            <w:tcW w:w="3402" w:type="dxa"/>
          </w:tcPr>
          <w:p w:rsidR="00EB5CF5" w:rsidRPr="00EB5CF5" w:rsidRDefault="00EB5CF5" w:rsidP="00CB4923">
            <w:pPr>
              <w:ind w:left="-57" w:right="-57"/>
              <w:rPr>
                <w:rFonts w:eastAsia="Times New Roman"/>
                <w:color w:val="auto"/>
                <w:sz w:val="24"/>
                <w:szCs w:val="24"/>
              </w:rPr>
            </w:pPr>
            <w:r w:rsidRPr="00EB5CF5">
              <w:rPr>
                <w:rFonts w:eastAsia="Times New Roman"/>
                <w:color w:val="auto"/>
                <w:sz w:val="24"/>
                <w:szCs w:val="24"/>
              </w:rPr>
              <w:t>Крапива двудомная</w:t>
            </w:r>
          </w:p>
        </w:tc>
        <w:tc>
          <w:tcPr>
            <w:tcW w:w="3686" w:type="dxa"/>
          </w:tcPr>
          <w:p w:rsidR="00EB5CF5" w:rsidRPr="00EB5CF5" w:rsidRDefault="00EB5CF5" w:rsidP="00CB4923">
            <w:pPr>
              <w:keepNext/>
              <w:ind w:left="-57" w:right="-57"/>
              <w:jc w:val="center"/>
              <w:outlineLvl w:val="6"/>
              <w:rPr>
                <w:rFonts w:eastAsia="Times New Roman"/>
                <w:color w:val="auto"/>
                <w:sz w:val="24"/>
                <w:szCs w:val="20"/>
              </w:rPr>
            </w:pPr>
            <w:r w:rsidRPr="00EB5CF5">
              <w:rPr>
                <w:rFonts w:eastAsia="Times New Roman"/>
                <w:color w:val="auto"/>
                <w:sz w:val="24"/>
                <w:szCs w:val="20"/>
              </w:rPr>
              <w:t>Листья</w:t>
            </w:r>
          </w:p>
        </w:tc>
        <w:tc>
          <w:tcPr>
            <w:tcW w:w="2410" w:type="dxa"/>
          </w:tcPr>
          <w:p w:rsidR="00EB5CF5" w:rsidRPr="00EB5CF5" w:rsidRDefault="00EB5CF5" w:rsidP="00CB4923">
            <w:pPr>
              <w:ind w:left="-57" w:right="-57"/>
              <w:jc w:val="center"/>
              <w:rPr>
                <w:rFonts w:eastAsia="Times New Roman"/>
                <w:color w:val="auto"/>
                <w:sz w:val="24"/>
                <w:szCs w:val="24"/>
              </w:rPr>
            </w:pPr>
            <w:r w:rsidRPr="00EB5CF5">
              <w:rPr>
                <w:rFonts w:eastAsia="Times New Roman"/>
                <w:color w:val="auto"/>
                <w:sz w:val="24"/>
                <w:szCs w:val="24"/>
              </w:rPr>
              <w:t>Май – июль</w:t>
            </w:r>
          </w:p>
        </w:tc>
      </w:tr>
      <w:tr w:rsidR="00EB5CF5" w:rsidRPr="00EB5CF5" w:rsidTr="00EB5CF5">
        <w:tc>
          <w:tcPr>
            <w:tcW w:w="3402" w:type="dxa"/>
          </w:tcPr>
          <w:p w:rsidR="00EB5CF5" w:rsidRPr="00EB5CF5" w:rsidRDefault="00EB5CF5" w:rsidP="00CB4923">
            <w:pPr>
              <w:ind w:left="-57" w:right="-57"/>
              <w:rPr>
                <w:rFonts w:eastAsia="Times New Roman"/>
                <w:color w:val="auto"/>
                <w:sz w:val="24"/>
                <w:szCs w:val="24"/>
              </w:rPr>
            </w:pPr>
            <w:r w:rsidRPr="00EB5CF5">
              <w:rPr>
                <w:rFonts w:eastAsia="Times New Roman"/>
                <w:color w:val="auto"/>
                <w:sz w:val="24"/>
                <w:szCs w:val="24"/>
              </w:rPr>
              <w:t>Пижма обыкновенная</w:t>
            </w:r>
          </w:p>
        </w:tc>
        <w:tc>
          <w:tcPr>
            <w:tcW w:w="3686" w:type="dxa"/>
          </w:tcPr>
          <w:p w:rsidR="00EB5CF5" w:rsidRPr="00EB5CF5" w:rsidRDefault="00EB5CF5" w:rsidP="00CB4923">
            <w:pPr>
              <w:keepNext/>
              <w:ind w:left="-57" w:right="-57"/>
              <w:jc w:val="center"/>
              <w:outlineLvl w:val="6"/>
              <w:rPr>
                <w:rFonts w:eastAsia="Times New Roman"/>
                <w:color w:val="auto"/>
                <w:sz w:val="24"/>
                <w:szCs w:val="20"/>
              </w:rPr>
            </w:pPr>
            <w:r w:rsidRPr="00EB5CF5">
              <w:rPr>
                <w:rFonts w:eastAsia="Times New Roman"/>
                <w:color w:val="auto"/>
                <w:sz w:val="24"/>
                <w:szCs w:val="20"/>
              </w:rPr>
              <w:t>Соцветия</w:t>
            </w:r>
          </w:p>
        </w:tc>
        <w:tc>
          <w:tcPr>
            <w:tcW w:w="2410" w:type="dxa"/>
          </w:tcPr>
          <w:p w:rsidR="00EB5CF5" w:rsidRPr="00EB5CF5" w:rsidRDefault="00EB5CF5" w:rsidP="00CB4923">
            <w:pPr>
              <w:ind w:left="-57" w:right="-57"/>
              <w:jc w:val="center"/>
              <w:rPr>
                <w:rFonts w:eastAsia="Times New Roman"/>
                <w:color w:val="auto"/>
                <w:sz w:val="24"/>
                <w:szCs w:val="24"/>
              </w:rPr>
            </w:pPr>
            <w:r w:rsidRPr="00EB5CF5">
              <w:rPr>
                <w:rFonts w:eastAsia="Times New Roman"/>
                <w:color w:val="auto"/>
                <w:sz w:val="24"/>
                <w:szCs w:val="24"/>
              </w:rPr>
              <w:t>Июль – август</w:t>
            </w:r>
          </w:p>
        </w:tc>
      </w:tr>
      <w:tr w:rsidR="00EB5CF5" w:rsidRPr="00EB5CF5" w:rsidTr="00EB5CF5">
        <w:trPr>
          <w:cantSplit/>
        </w:trPr>
        <w:tc>
          <w:tcPr>
            <w:tcW w:w="3402" w:type="dxa"/>
            <w:vMerge w:val="restart"/>
          </w:tcPr>
          <w:p w:rsidR="00EB5CF5" w:rsidRPr="00EB5CF5" w:rsidRDefault="00EB5CF5" w:rsidP="00CB4923">
            <w:pPr>
              <w:ind w:left="-57" w:right="-57"/>
              <w:rPr>
                <w:rFonts w:eastAsia="Times New Roman"/>
                <w:color w:val="auto"/>
                <w:sz w:val="24"/>
                <w:szCs w:val="24"/>
              </w:rPr>
            </w:pPr>
            <w:r w:rsidRPr="00EB5CF5">
              <w:rPr>
                <w:rFonts w:eastAsia="Times New Roman"/>
                <w:color w:val="auto"/>
                <w:sz w:val="24"/>
                <w:szCs w:val="24"/>
              </w:rPr>
              <w:t>Пион уклоняющийся</w:t>
            </w:r>
          </w:p>
        </w:tc>
        <w:tc>
          <w:tcPr>
            <w:tcW w:w="3686" w:type="dxa"/>
          </w:tcPr>
          <w:p w:rsidR="00EB5CF5" w:rsidRPr="00EB5CF5" w:rsidRDefault="00EB5CF5" w:rsidP="00CB4923">
            <w:pPr>
              <w:keepNext/>
              <w:ind w:left="-57" w:right="-57"/>
              <w:jc w:val="center"/>
              <w:outlineLvl w:val="6"/>
              <w:rPr>
                <w:rFonts w:eastAsia="Times New Roman"/>
                <w:color w:val="auto"/>
                <w:sz w:val="24"/>
                <w:szCs w:val="20"/>
              </w:rPr>
            </w:pPr>
            <w:r w:rsidRPr="00EB5CF5">
              <w:rPr>
                <w:rFonts w:eastAsia="Times New Roman"/>
                <w:color w:val="auto"/>
                <w:sz w:val="24"/>
                <w:szCs w:val="20"/>
              </w:rPr>
              <w:t>Подземная часть</w:t>
            </w:r>
          </w:p>
        </w:tc>
        <w:tc>
          <w:tcPr>
            <w:tcW w:w="2410" w:type="dxa"/>
          </w:tcPr>
          <w:p w:rsidR="00EB5CF5" w:rsidRPr="00EB5CF5" w:rsidRDefault="00EB5CF5" w:rsidP="00CB4923">
            <w:pPr>
              <w:ind w:left="-57" w:right="-57"/>
              <w:jc w:val="center"/>
              <w:rPr>
                <w:rFonts w:eastAsia="Times New Roman"/>
                <w:color w:val="auto"/>
                <w:sz w:val="24"/>
                <w:szCs w:val="24"/>
              </w:rPr>
            </w:pPr>
            <w:r w:rsidRPr="00EB5CF5">
              <w:rPr>
                <w:rFonts w:eastAsia="Times New Roman"/>
                <w:color w:val="auto"/>
                <w:sz w:val="24"/>
                <w:szCs w:val="24"/>
              </w:rPr>
              <w:t>Июль – сентябрь</w:t>
            </w:r>
          </w:p>
        </w:tc>
      </w:tr>
      <w:tr w:rsidR="00EB5CF5" w:rsidRPr="00EB5CF5" w:rsidTr="00EB5CF5">
        <w:trPr>
          <w:cantSplit/>
        </w:trPr>
        <w:tc>
          <w:tcPr>
            <w:tcW w:w="3402" w:type="dxa"/>
            <w:vMerge/>
          </w:tcPr>
          <w:p w:rsidR="00EB5CF5" w:rsidRPr="00EB5CF5" w:rsidRDefault="00EB5CF5" w:rsidP="00CB4923">
            <w:pPr>
              <w:ind w:left="-57" w:right="-57"/>
              <w:rPr>
                <w:rFonts w:eastAsia="Times New Roman"/>
                <w:color w:val="auto"/>
                <w:sz w:val="24"/>
                <w:szCs w:val="24"/>
              </w:rPr>
            </w:pPr>
          </w:p>
        </w:tc>
        <w:tc>
          <w:tcPr>
            <w:tcW w:w="3686" w:type="dxa"/>
          </w:tcPr>
          <w:p w:rsidR="00EB5CF5" w:rsidRPr="00EB5CF5" w:rsidRDefault="00EB5CF5" w:rsidP="00CB4923">
            <w:pPr>
              <w:keepNext/>
              <w:ind w:left="-57" w:right="-57"/>
              <w:jc w:val="center"/>
              <w:outlineLvl w:val="6"/>
              <w:rPr>
                <w:rFonts w:eastAsia="Times New Roman"/>
                <w:color w:val="auto"/>
                <w:sz w:val="24"/>
                <w:szCs w:val="20"/>
              </w:rPr>
            </w:pPr>
            <w:r w:rsidRPr="00EB5CF5">
              <w:rPr>
                <w:rFonts w:eastAsia="Times New Roman"/>
                <w:color w:val="auto"/>
                <w:sz w:val="24"/>
                <w:szCs w:val="20"/>
              </w:rPr>
              <w:t>Трава</w:t>
            </w:r>
          </w:p>
        </w:tc>
        <w:tc>
          <w:tcPr>
            <w:tcW w:w="2410" w:type="dxa"/>
          </w:tcPr>
          <w:p w:rsidR="00EB5CF5" w:rsidRPr="00EB5CF5" w:rsidRDefault="00EB5CF5" w:rsidP="00CB4923">
            <w:pPr>
              <w:ind w:left="-57" w:right="-57"/>
              <w:jc w:val="center"/>
              <w:rPr>
                <w:rFonts w:eastAsia="Times New Roman"/>
                <w:color w:val="auto"/>
                <w:sz w:val="24"/>
                <w:szCs w:val="24"/>
              </w:rPr>
            </w:pPr>
            <w:r w:rsidRPr="00EB5CF5">
              <w:rPr>
                <w:rFonts w:eastAsia="Times New Roman"/>
                <w:color w:val="auto"/>
                <w:sz w:val="24"/>
                <w:szCs w:val="24"/>
              </w:rPr>
              <w:t>Май – июнь</w:t>
            </w:r>
          </w:p>
        </w:tc>
      </w:tr>
      <w:tr w:rsidR="00EB5CF5" w:rsidRPr="00EB5CF5" w:rsidTr="00EB5CF5">
        <w:tc>
          <w:tcPr>
            <w:tcW w:w="3402" w:type="dxa"/>
          </w:tcPr>
          <w:p w:rsidR="00EB5CF5" w:rsidRPr="00EB5CF5" w:rsidRDefault="00EB5CF5" w:rsidP="00CB4923">
            <w:pPr>
              <w:ind w:left="-57" w:right="-57"/>
              <w:rPr>
                <w:rFonts w:eastAsia="Times New Roman"/>
                <w:color w:val="auto"/>
                <w:sz w:val="24"/>
                <w:szCs w:val="24"/>
              </w:rPr>
            </w:pPr>
            <w:r w:rsidRPr="00EB5CF5">
              <w:rPr>
                <w:rFonts w:eastAsia="Times New Roman"/>
                <w:color w:val="auto"/>
                <w:sz w:val="24"/>
                <w:szCs w:val="24"/>
              </w:rPr>
              <w:t>Подорожник большой</w:t>
            </w:r>
          </w:p>
        </w:tc>
        <w:tc>
          <w:tcPr>
            <w:tcW w:w="3686" w:type="dxa"/>
          </w:tcPr>
          <w:p w:rsidR="00EB5CF5" w:rsidRPr="00EB5CF5" w:rsidRDefault="00EB5CF5" w:rsidP="00CB4923">
            <w:pPr>
              <w:keepNext/>
              <w:ind w:left="-57" w:right="-57"/>
              <w:jc w:val="center"/>
              <w:outlineLvl w:val="6"/>
              <w:rPr>
                <w:rFonts w:eastAsia="Times New Roman"/>
                <w:color w:val="auto"/>
                <w:sz w:val="24"/>
                <w:szCs w:val="20"/>
              </w:rPr>
            </w:pPr>
            <w:r w:rsidRPr="00EB5CF5">
              <w:rPr>
                <w:rFonts w:eastAsia="Times New Roman"/>
                <w:color w:val="auto"/>
                <w:sz w:val="24"/>
                <w:szCs w:val="20"/>
              </w:rPr>
              <w:t>Листья</w:t>
            </w:r>
          </w:p>
        </w:tc>
        <w:tc>
          <w:tcPr>
            <w:tcW w:w="2410" w:type="dxa"/>
          </w:tcPr>
          <w:p w:rsidR="00EB5CF5" w:rsidRPr="00EB5CF5" w:rsidRDefault="00EB5CF5" w:rsidP="00CB4923">
            <w:pPr>
              <w:ind w:left="-57" w:right="-57"/>
              <w:jc w:val="center"/>
              <w:rPr>
                <w:rFonts w:eastAsia="Times New Roman"/>
                <w:color w:val="auto"/>
                <w:sz w:val="24"/>
                <w:szCs w:val="24"/>
              </w:rPr>
            </w:pPr>
            <w:r w:rsidRPr="00EB5CF5">
              <w:rPr>
                <w:rFonts w:eastAsia="Times New Roman"/>
                <w:color w:val="auto"/>
                <w:sz w:val="24"/>
                <w:szCs w:val="24"/>
              </w:rPr>
              <w:t>Май – август</w:t>
            </w:r>
          </w:p>
        </w:tc>
      </w:tr>
      <w:tr w:rsidR="00EB5CF5" w:rsidRPr="00EB5CF5" w:rsidTr="00EB5CF5">
        <w:tc>
          <w:tcPr>
            <w:tcW w:w="3402" w:type="dxa"/>
          </w:tcPr>
          <w:p w:rsidR="00EB5CF5" w:rsidRPr="00EB5CF5" w:rsidRDefault="00EB5CF5" w:rsidP="00CB4923">
            <w:pPr>
              <w:ind w:left="-57" w:right="-57"/>
              <w:rPr>
                <w:rFonts w:eastAsia="Times New Roman"/>
                <w:color w:val="auto"/>
                <w:sz w:val="24"/>
                <w:szCs w:val="24"/>
              </w:rPr>
            </w:pPr>
            <w:r w:rsidRPr="00EB5CF5">
              <w:rPr>
                <w:rFonts w:eastAsia="Times New Roman"/>
                <w:color w:val="auto"/>
                <w:sz w:val="24"/>
                <w:szCs w:val="24"/>
              </w:rPr>
              <w:t>Сосна обыкновенная</w:t>
            </w:r>
          </w:p>
        </w:tc>
        <w:tc>
          <w:tcPr>
            <w:tcW w:w="3686" w:type="dxa"/>
          </w:tcPr>
          <w:p w:rsidR="00EB5CF5" w:rsidRPr="00EB5CF5" w:rsidRDefault="00EB5CF5" w:rsidP="00CB4923">
            <w:pPr>
              <w:keepNext/>
              <w:ind w:left="-57" w:right="-57"/>
              <w:jc w:val="center"/>
              <w:outlineLvl w:val="6"/>
              <w:rPr>
                <w:rFonts w:eastAsia="Times New Roman"/>
                <w:color w:val="auto"/>
                <w:sz w:val="24"/>
                <w:szCs w:val="20"/>
              </w:rPr>
            </w:pPr>
            <w:r w:rsidRPr="00EB5CF5">
              <w:rPr>
                <w:rFonts w:eastAsia="Times New Roman"/>
                <w:color w:val="auto"/>
                <w:sz w:val="24"/>
                <w:szCs w:val="20"/>
              </w:rPr>
              <w:t>Почки</w:t>
            </w:r>
          </w:p>
        </w:tc>
        <w:tc>
          <w:tcPr>
            <w:tcW w:w="2410" w:type="dxa"/>
          </w:tcPr>
          <w:p w:rsidR="00EB5CF5" w:rsidRPr="00EB5CF5" w:rsidRDefault="00EB5CF5" w:rsidP="00CB4923">
            <w:pPr>
              <w:ind w:left="-57" w:right="-57"/>
              <w:jc w:val="center"/>
              <w:rPr>
                <w:rFonts w:eastAsia="Times New Roman"/>
                <w:color w:val="auto"/>
                <w:sz w:val="24"/>
                <w:szCs w:val="24"/>
              </w:rPr>
            </w:pPr>
            <w:r w:rsidRPr="00EB5CF5">
              <w:rPr>
                <w:rFonts w:eastAsia="Times New Roman"/>
                <w:color w:val="auto"/>
                <w:sz w:val="24"/>
                <w:szCs w:val="24"/>
              </w:rPr>
              <w:t>Апрель – май</w:t>
            </w:r>
          </w:p>
        </w:tc>
      </w:tr>
      <w:tr w:rsidR="00EB5CF5" w:rsidRPr="00EB5CF5" w:rsidTr="00EB5CF5">
        <w:tc>
          <w:tcPr>
            <w:tcW w:w="3402" w:type="dxa"/>
          </w:tcPr>
          <w:p w:rsidR="00EB5CF5" w:rsidRPr="00EB5CF5" w:rsidRDefault="00EB5CF5" w:rsidP="00CB4923">
            <w:pPr>
              <w:ind w:left="-57" w:right="-57"/>
              <w:rPr>
                <w:rFonts w:eastAsia="Times New Roman"/>
                <w:color w:val="auto"/>
                <w:sz w:val="24"/>
                <w:szCs w:val="24"/>
              </w:rPr>
            </w:pPr>
            <w:r w:rsidRPr="00EB5CF5">
              <w:rPr>
                <w:rFonts w:eastAsia="Times New Roman"/>
                <w:color w:val="auto"/>
                <w:sz w:val="24"/>
                <w:szCs w:val="24"/>
              </w:rPr>
              <w:t>Черника обыкновенная</w:t>
            </w:r>
          </w:p>
        </w:tc>
        <w:tc>
          <w:tcPr>
            <w:tcW w:w="3686" w:type="dxa"/>
          </w:tcPr>
          <w:p w:rsidR="00EB5CF5" w:rsidRPr="00EB5CF5" w:rsidRDefault="00EB5CF5" w:rsidP="00CB4923">
            <w:pPr>
              <w:keepNext/>
              <w:ind w:left="-57" w:right="-57"/>
              <w:jc w:val="center"/>
              <w:outlineLvl w:val="6"/>
              <w:rPr>
                <w:rFonts w:eastAsia="Times New Roman"/>
                <w:color w:val="auto"/>
                <w:sz w:val="24"/>
                <w:szCs w:val="20"/>
              </w:rPr>
            </w:pPr>
            <w:r w:rsidRPr="00EB5CF5">
              <w:rPr>
                <w:rFonts w:eastAsia="Times New Roman"/>
                <w:color w:val="auto"/>
                <w:sz w:val="24"/>
                <w:szCs w:val="20"/>
              </w:rPr>
              <w:t>Листья</w:t>
            </w:r>
          </w:p>
        </w:tc>
        <w:tc>
          <w:tcPr>
            <w:tcW w:w="2410" w:type="dxa"/>
          </w:tcPr>
          <w:p w:rsidR="00EB5CF5" w:rsidRPr="00EB5CF5" w:rsidRDefault="00EB5CF5" w:rsidP="00CB4923">
            <w:pPr>
              <w:ind w:left="-57" w:right="-57"/>
              <w:jc w:val="center"/>
              <w:rPr>
                <w:rFonts w:eastAsia="Times New Roman"/>
                <w:color w:val="auto"/>
                <w:sz w:val="24"/>
                <w:szCs w:val="24"/>
              </w:rPr>
            </w:pPr>
            <w:r w:rsidRPr="00EB5CF5">
              <w:rPr>
                <w:rFonts w:eastAsia="Times New Roman"/>
                <w:color w:val="auto"/>
                <w:sz w:val="24"/>
                <w:szCs w:val="24"/>
              </w:rPr>
              <w:t>Май - июнь</w:t>
            </w:r>
          </w:p>
        </w:tc>
      </w:tr>
    </w:tbl>
    <w:p w:rsidR="00927BF3" w:rsidRDefault="00927BF3" w:rsidP="00CB4923">
      <w:pPr>
        <w:keepLines/>
        <w:ind w:firstLine="709"/>
        <w:jc w:val="both"/>
        <w:rPr>
          <w:rFonts w:eastAsia="Times New Roman"/>
          <w:bCs/>
          <w:color w:val="auto"/>
        </w:rPr>
      </w:pPr>
    </w:p>
    <w:p w:rsidR="00EB5CF5" w:rsidRDefault="00EB5CF5" w:rsidP="00CB4923">
      <w:pPr>
        <w:keepLines/>
        <w:ind w:firstLine="709"/>
        <w:jc w:val="both"/>
        <w:rPr>
          <w:rFonts w:eastAsia="Times New Roman"/>
          <w:bCs/>
          <w:color w:val="auto"/>
        </w:rPr>
      </w:pPr>
    </w:p>
    <w:p w:rsidR="0037106B" w:rsidRPr="0037106B" w:rsidRDefault="0037106B" w:rsidP="00CB4923">
      <w:pPr>
        <w:keepLines/>
        <w:ind w:firstLine="709"/>
        <w:jc w:val="both"/>
        <w:rPr>
          <w:rFonts w:eastAsia="Times New Roman"/>
          <w:bCs/>
          <w:color w:val="auto"/>
        </w:rPr>
      </w:pPr>
      <w:r w:rsidRPr="0037106B">
        <w:rPr>
          <w:rFonts w:eastAsia="Times New Roman"/>
          <w:bCs/>
          <w:color w:val="auto"/>
        </w:rPr>
        <w:t>Заготовка пищевых лесных ресурсов и сбор лекарственных растений для собственных нужд осуществляются гражданами в соответствии со статьей 11 Лесного кодекса (часть 1 статьи 35 ЛК РФ).</w:t>
      </w:r>
    </w:p>
    <w:p w:rsidR="0037106B" w:rsidRPr="0037106B" w:rsidRDefault="0037106B" w:rsidP="00CB4923">
      <w:pPr>
        <w:keepLines/>
        <w:ind w:firstLine="709"/>
        <w:jc w:val="both"/>
        <w:rPr>
          <w:rFonts w:eastAsia="Times New Roman"/>
          <w:bCs/>
          <w:color w:val="auto"/>
        </w:rPr>
      </w:pPr>
      <w:r w:rsidRPr="0037106B">
        <w:rPr>
          <w:rFonts w:eastAsia="Times New Roman"/>
          <w:bCs/>
          <w:color w:val="auto"/>
        </w:rPr>
        <w:t>Ограничение заготовки гражданами пищевых лесных ресурсов и сбора ими лекарственных растений для собственных нужд может устанавливаться в соответствии со статьей 27 Лесного кодекса (часть 2 статьи 35 ЛК РФ).</w:t>
      </w:r>
    </w:p>
    <w:p w:rsidR="007E0F70" w:rsidRDefault="0024197B" w:rsidP="00CB4923">
      <w:pPr>
        <w:ind w:firstLine="709"/>
        <w:jc w:val="both"/>
      </w:pPr>
      <w:r>
        <w:rPr>
          <w:rFonts w:eastAsia="Times New Roman"/>
          <w:color w:val="auto"/>
          <w:szCs w:val="20"/>
        </w:rPr>
        <w:t>Порядок</w:t>
      </w:r>
      <w:r w:rsidR="007E0F70" w:rsidRPr="00E9069D">
        <w:rPr>
          <w:rFonts w:eastAsia="Times New Roman"/>
          <w:color w:val="auto"/>
          <w:szCs w:val="20"/>
        </w:rPr>
        <w:t xml:space="preserve"> использования лесов для заготовки и </w:t>
      </w:r>
      <w:r w:rsidR="007E0F70">
        <w:rPr>
          <w:rFonts w:eastAsia="Times New Roman"/>
          <w:color w:val="auto"/>
          <w:szCs w:val="20"/>
        </w:rPr>
        <w:t>пищевых</w:t>
      </w:r>
      <w:r w:rsidR="007E0F70" w:rsidRPr="00E9069D">
        <w:rPr>
          <w:rFonts w:eastAsia="Times New Roman"/>
          <w:color w:val="auto"/>
          <w:szCs w:val="20"/>
        </w:rPr>
        <w:t xml:space="preserve"> лесных ресурсов и </w:t>
      </w:r>
      <w:r w:rsidR="007E0F70">
        <w:rPr>
          <w:rFonts w:eastAsia="Times New Roman"/>
          <w:color w:val="auto"/>
          <w:szCs w:val="20"/>
        </w:rPr>
        <w:t xml:space="preserve">сбора лекарственных растений </w:t>
      </w:r>
      <w:r>
        <w:rPr>
          <w:rFonts w:eastAsia="Times New Roman"/>
          <w:color w:val="auto"/>
          <w:szCs w:val="20"/>
        </w:rPr>
        <w:t xml:space="preserve">для собственных нужд </w:t>
      </w:r>
      <w:r w:rsidR="007E0F70">
        <w:rPr>
          <w:rFonts w:eastAsia="Times New Roman"/>
          <w:color w:val="auto"/>
          <w:szCs w:val="20"/>
        </w:rPr>
        <w:t>граждан</w:t>
      </w:r>
      <w:r w:rsidR="007E0F70" w:rsidRPr="00E9069D">
        <w:rPr>
          <w:rFonts w:eastAsia="Times New Roman"/>
          <w:color w:val="auto"/>
          <w:szCs w:val="20"/>
        </w:rPr>
        <w:t xml:space="preserve"> </w:t>
      </w:r>
      <w:r w:rsidR="00354F4A">
        <w:rPr>
          <w:rFonts w:eastAsia="Times New Roman"/>
          <w:color w:val="auto"/>
          <w:szCs w:val="20"/>
        </w:rPr>
        <w:t xml:space="preserve">на </w:t>
      </w:r>
      <w:r w:rsidR="00354F4A" w:rsidRPr="008A143C">
        <w:rPr>
          <w:rFonts w:eastAsia="Times New Roman"/>
          <w:color w:val="auto"/>
          <w:szCs w:val="20"/>
        </w:rPr>
        <w:t xml:space="preserve">территории </w:t>
      </w:r>
      <w:r w:rsidR="00354F4A" w:rsidRPr="008A143C">
        <w:rPr>
          <w:color w:val="auto"/>
          <w:spacing w:val="2"/>
        </w:rPr>
        <w:t xml:space="preserve">Ханты-Мансийского автономного округа </w:t>
      </w:r>
      <w:r w:rsidR="00EB5CF5">
        <w:rPr>
          <w:rFonts w:eastAsia="Times New Roman"/>
          <w:bCs/>
          <w:color w:val="auto"/>
        </w:rPr>
        <w:t xml:space="preserve">в соответствии с </w:t>
      </w:r>
      <w:r w:rsidR="00EB5CF5" w:rsidRPr="0037106B">
        <w:rPr>
          <w:rFonts w:eastAsia="Times New Roman"/>
          <w:bCs/>
          <w:color w:val="auto"/>
        </w:rPr>
        <w:t>часть</w:t>
      </w:r>
      <w:r w:rsidR="00EB5CF5">
        <w:rPr>
          <w:rFonts w:eastAsia="Times New Roman"/>
          <w:bCs/>
          <w:color w:val="auto"/>
        </w:rPr>
        <w:t>ю</w:t>
      </w:r>
      <w:r w:rsidR="00EB5CF5" w:rsidRPr="0037106B">
        <w:rPr>
          <w:rFonts w:eastAsia="Times New Roman"/>
          <w:bCs/>
          <w:color w:val="auto"/>
        </w:rPr>
        <w:t xml:space="preserve"> 4 статьи 35 ЛК РФ</w:t>
      </w:r>
      <w:r w:rsidR="00EB5CF5" w:rsidRPr="008A143C">
        <w:rPr>
          <w:rFonts w:eastAsia="Times New Roman"/>
          <w:color w:val="auto"/>
          <w:szCs w:val="20"/>
        </w:rPr>
        <w:t xml:space="preserve"> </w:t>
      </w:r>
      <w:r w:rsidRPr="008A143C">
        <w:rPr>
          <w:rFonts w:eastAsia="Times New Roman"/>
          <w:color w:val="auto"/>
          <w:szCs w:val="20"/>
        </w:rPr>
        <w:t xml:space="preserve">установлен </w:t>
      </w:r>
      <w:r w:rsidR="007E0F70" w:rsidRPr="008A143C">
        <w:rPr>
          <w:color w:val="auto"/>
          <w:spacing w:val="2"/>
        </w:rPr>
        <w:t>Закон</w:t>
      </w:r>
      <w:r w:rsidR="007E0F70" w:rsidRPr="008A143C">
        <w:rPr>
          <w:spacing w:val="2"/>
        </w:rPr>
        <w:t>ом</w:t>
      </w:r>
      <w:r w:rsidR="007E0F70" w:rsidRPr="008A143C">
        <w:rPr>
          <w:rStyle w:val="apple-converted-space"/>
          <w:color w:val="auto"/>
          <w:spacing w:val="2"/>
        </w:rPr>
        <w:t> </w:t>
      </w:r>
      <w:r w:rsidR="007E0F70" w:rsidRPr="008A143C">
        <w:rPr>
          <w:color w:val="auto"/>
          <w:spacing w:val="2"/>
        </w:rPr>
        <w:t>Ханты-Мансийского автономного округа – Югры от 29</w:t>
      </w:r>
      <w:r w:rsidR="007E0F70" w:rsidRPr="008A143C">
        <w:rPr>
          <w:spacing w:val="2"/>
        </w:rPr>
        <w:t xml:space="preserve">.12.2006  </w:t>
      </w:r>
      <w:r w:rsidR="007E0F70" w:rsidRPr="008A143C">
        <w:rPr>
          <w:color w:val="auto"/>
          <w:spacing w:val="2"/>
        </w:rPr>
        <w:t xml:space="preserve">N 148-оз </w:t>
      </w:r>
      <w:r w:rsidR="007E0F70" w:rsidRPr="008A143C">
        <w:rPr>
          <w:rFonts w:ascii="Arial" w:hAnsi="Arial" w:cs="Arial"/>
          <w:color w:val="auto"/>
          <w:spacing w:val="2"/>
          <w:sz w:val="21"/>
          <w:szCs w:val="21"/>
        </w:rPr>
        <w:t> </w:t>
      </w:r>
      <w:r w:rsidR="007E0F70" w:rsidRPr="008A143C">
        <w:rPr>
          <w:rFonts w:asciiTheme="minorHAnsi" w:hAnsiTheme="minorHAnsi" w:cstheme="minorHAnsi"/>
          <w:color w:val="auto"/>
          <w:spacing w:val="2"/>
        </w:rPr>
        <w:t xml:space="preserve">(с изменениями </w:t>
      </w:r>
      <w:hyperlink r:id="rId21" w:history="1">
        <w:r w:rsidR="007E0F70" w:rsidRPr="008A143C">
          <w:rPr>
            <w:rFonts w:asciiTheme="minorHAnsi" w:hAnsiTheme="minorHAnsi" w:cstheme="minorHAnsi"/>
          </w:rPr>
          <w:t xml:space="preserve">в редакции Закона </w:t>
        </w:r>
        <w:r w:rsidR="007E0F70" w:rsidRPr="008A143C">
          <w:rPr>
            <w:rFonts w:asciiTheme="minorHAnsi" w:hAnsiTheme="minorHAnsi" w:cstheme="minorHAnsi"/>
            <w:color w:val="auto"/>
            <w:spacing w:val="2"/>
          </w:rPr>
          <w:t>от 27.09.2015 N 99-оз</w:t>
        </w:r>
      </w:hyperlink>
      <w:r w:rsidR="007E0F70" w:rsidRPr="008A143C">
        <w:rPr>
          <w:rFonts w:asciiTheme="minorHAnsi" w:hAnsiTheme="minorHAnsi" w:cstheme="minorHAnsi"/>
        </w:rPr>
        <w:t>)</w:t>
      </w:r>
      <w:r w:rsidR="007E0F70" w:rsidRPr="008A143C">
        <w:rPr>
          <w:rFonts w:asciiTheme="minorHAnsi" w:hAnsiTheme="minorHAnsi" w:cstheme="minorHAnsi"/>
          <w:color w:val="auto"/>
          <w:spacing w:val="2"/>
        </w:rPr>
        <w:t xml:space="preserve"> </w:t>
      </w:r>
      <w:r w:rsidR="007E0F70" w:rsidRPr="008A143C">
        <w:rPr>
          <w:color w:val="auto"/>
          <w:spacing w:val="2"/>
        </w:rPr>
        <w:t>«О регулировании отдельных вопросов в области водных и лесных отношений</w:t>
      </w:r>
      <w:r w:rsidR="007E0F70" w:rsidRPr="00BF1116">
        <w:rPr>
          <w:color w:val="auto"/>
          <w:spacing w:val="2"/>
        </w:rPr>
        <w:t xml:space="preserve"> на территории </w:t>
      </w:r>
      <w:r w:rsidR="007E0F70">
        <w:rPr>
          <w:spacing w:val="2"/>
        </w:rPr>
        <w:t>Х</w:t>
      </w:r>
      <w:r w:rsidR="007E0F70" w:rsidRPr="00BF1116">
        <w:rPr>
          <w:color w:val="auto"/>
          <w:spacing w:val="2"/>
        </w:rPr>
        <w:t>анты-</w:t>
      </w:r>
      <w:r w:rsidR="007E0F70">
        <w:rPr>
          <w:spacing w:val="2"/>
        </w:rPr>
        <w:t>М</w:t>
      </w:r>
      <w:r w:rsidR="007E0F70" w:rsidRPr="00BF1116">
        <w:rPr>
          <w:color w:val="auto"/>
          <w:spacing w:val="2"/>
        </w:rPr>
        <w:t xml:space="preserve">ансийского автономного округа – </w:t>
      </w:r>
      <w:r w:rsidR="007E0F70">
        <w:rPr>
          <w:spacing w:val="2"/>
        </w:rPr>
        <w:t>Ю</w:t>
      </w:r>
      <w:r w:rsidR="007E0F70" w:rsidRPr="00BF1116">
        <w:rPr>
          <w:color w:val="auto"/>
          <w:spacing w:val="2"/>
        </w:rPr>
        <w:t>гры</w:t>
      </w:r>
      <w:r w:rsidR="007E0F70">
        <w:rPr>
          <w:spacing w:val="2"/>
        </w:rPr>
        <w:t>».</w:t>
      </w:r>
    </w:p>
    <w:p w:rsidR="00FF584C" w:rsidRPr="00A20858" w:rsidRDefault="00FF584C" w:rsidP="00CB4923">
      <w:pPr>
        <w:suppressAutoHyphens/>
        <w:ind w:firstLine="709"/>
        <w:jc w:val="both"/>
        <w:rPr>
          <w:rFonts w:eastAsia="Times New Roman"/>
          <w:color w:val="auto"/>
        </w:rPr>
      </w:pPr>
    </w:p>
    <w:p w:rsidR="00577F92" w:rsidRDefault="00E9069D" w:rsidP="00CB4923">
      <w:pPr>
        <w:suppressAutoHyphens/>
        <w:jc w:val="center"/>
        <w:rPr>
          <w:rFonts w:eastAsia="Times New Roman"/>
          <w:b/>
          <w:color w:val="auto"/>
          <w:szCs w:val="20"/>
        </w:rPr>
      </w:pPr>
      <w:r w:rsidRPr="00E9069D">
        <w:rPr>
          <w:rFonts w:eastAsia="Times New Roman"/>
          <w:b/>
          <w:color w:val="auto"/>
          <w:szCs w:val="20"/>
        </w:rPr>
        <w:t xml:space="preserve">2.5. </w:t>
      </w:r>
      <w:r w:rsidR="00577F92">
        <w:rPr>
          <w:rFonts w:eastAsia="Times New Roman"/>
          <w:b/>
          <w:color w:val="auto"/>
          <w:szCs w:val="20"/>
        </w:rPr>
        <w:t xml:space="preserve"> </w:t>
      </w:r>
      <w:r w:rsidRPr="00E9069D">
        <w:rPr>
          <w:rFonts w:eastAsia="Times New Roman"/>
          <w:b/>
          <w:color w:val="auto"/>
          <w:szCs w:val="20"/>
        </w:rPr>
        <w:t>Нормативы, параметры  и сроки использования лесов</w:t>
      </w:r>
    </w:p>
    <w:p w:rsidR="00E9069D" w:rsidRPr="00E9069D" w:rsidRDefault="00E9069D" w:rsidP="00CB4923">
      <w:pPr>
        <w:suppressAutoHyphens/>
        <w:jc w:val="center"/>
        <w:rPr>
          <w:rFonts w:eastAsia="Times New Roman"/>
          <w:b/>
          <w:color w:val="auto"/>
          <w:szCs w:val="20"/>
        </w:rPr>
      </w:pPr>
      <w:r w:rsidRPr="00E9069D">
        <w:rPr>
          <w:rFonts w:eastAsia="Times New Roman"/>
          <w:b/>
          <w:color w:val="auto"/>
          <w:szCs w:val="20"/>
        </w:rPr>
        <w:t xml:space="preserve">для </w:t>
      </w:r>
      <w:r w:rsidR="00577F92">
        <w:rPr>
          <w:rFonts w:eastAsia="Times New Roman"/>
          <w:b/>
          <w:color w:val="auto"/>
          <w:szCs w:val="20"/>
        </w:rPr>
        <w:t>осуществления видов деятельности в сфере охотничьего хозяйства</w:t>
      </w:r>
    </w:p>
    <w:p w:rsidR="00E9069D" w:rsidRPr="002E6E39" w:rsidRDefault="00E9069D" w:rsidP="00CB4923">
      <w:pPr>
        <w:suppressAutoHyphens/>
        <w:ind w:firstLine="709"/>
        <w:jc w:val="both"/>
        <w:rPr>
          <w:rFonts w:eastAsia="Times New Roman"/>
          <w:color w:val="auto"/>
          <w:szCs w:val="20"/>
        </w:rPr>
      </w:pPr>
    </w:p>
    <w:p w:rsidR="00A40EB0" w:rsidRPr="00A40EB0" w:rsidRDefault="00A40EB0" w:rsidP="00CB4923">
      <w:pPr>
        <w:suppressAutoHyphens/>
        <w:ind w:firstLine="709"/>
        <w:jc w:val="both"/>
        <w:rPr>
          <w:rFonts w:eastAsia="Times New Roman"/>
          <w:color w:val="auto"/>
        </w:rPr>
      </w:pPr>
      <w:r>
        <w:rPr>
          <w:rFonts w:eastAsia="Times New Roman"/>
          <w:color w:val="auto"/>
        </w:rPr>
        <w:t xml:space="preserve">В соответствии с </w:t>
      </w:r>
      <w:r w:rsidRPr="00A40EB0">
        <w:rPr>
          <w:rFonts w:eastAsia="Times New Roman"/>
          <w:color w:val="auto"/>
        </w:rPr>
        <w:t>част</w:t>
      </w:r>
      <w:r>
        <w:rPr>
          <w:rFonts w:eastAsia="Times New Roman"/>
          <w:color w:val="auto"/>
        </w:rPr>
        <w:t>ью</w:t>
      </w:r>
      <w:r w:rsidRPr="00A40EB0">
        <w:rPr>
          <w:rFonts w:eastAsia="Times New Roman"/>
          <w:color w:val="auto"/>
        </w:rPr>
        <w:t xml:space="preserve"> 5.1 статьи 105 Л</w:t>
      </w:r>
      <w:r>
        <w:rPr>
          <w:rFonts w:eastAsia="Times New Roman"/>
          <w:color w:val="auto"/>
        </w:rPr>
        <w:t>есного кодекса</w:t>
      </w:r>
      <w:r w:rsidRPr="00A40EB0">
        <w:rPr>
          <w:rFonts w:eastAsia="Times New Roman"/>
          <w:color w:val="auto"/>
        </w:rPr>
        <w:t xml:space="preserve"> РФ осуществление видов деятельности в сфере охотничьего хозяйства </w:t>
      </w:r>
      <w:r>
        <w:rPr>
          <w:rFonts w:eastAsia="Times New Roman"/>
          <w:color w:val="auto"/>
        </w:rPr>
        <w:t>в</w:t>
      </w:r>
      <w:r w:rsidRPr="00A40EB0">
        <w:rPr>
          <w:rFonts w:eastAsia="Times New Roman"/>
          <w:color w:val="auto"/>
        </w:rPr>
        <w:t xml:space="preserve"> городских лесах запрещается</w:t>
      </w:r>
      <w:r w:rsidR="003B2257">
        <w:rPr>
          <w:rFonts w:eastAsia="Times New Roman"/>
          <w:color w:val="auto"/>
        </w:rPr>
        <w:t>,</w:t>
      </w:r>
      <w:r w:rsidR="003B2257" w:rsidRPr="003B2257">
        <w:rPr>
          <w:rFonts w:eastAsia="Times New Roman"/>
          <w:b/>
          <w:color w:val="auto"/>
          <w:szCs w:val="20"/>
        </w:rPr>
        <w:t xml:space="preserve"> </w:t>
      </w:r>
      <w:r w:rsidR="003B2257" w:rsidRPr="003B2257">
        <w:rPr>
          <w:rFonts w:eastAsia="Times New Roman"/>
          <w:color w:val="auto"/>
          <w:szCs w:val="20"/>
        </w:rPr>
        <w:t>поэтому</w:t>
      </w:r>
      <w:r w:rsidR="003B2257">
        <w:rPr>
          <w:rFonts w:eastAsia="Times New Roman"/>
          <w:b/>
          <w:color w:val="auto"/>
          <w:szCs w:val="20"/>
        </w:rPr>
        <w:t xml:space="preserve"> </w:t>
      </w:r>
      <w:r w:rsidR="003B2257">
        <w:rPr>
          <w:rFonts w:eastAsia="Times New Roman"/>
          <w:color w:val="auto"/>
          <w:szCs w:val="20"/>
        </w:rPr>
        <w:t>н</w:t>
      </w:r>
      <w:r w:rsidR="003B2257" w:rsidRPr="003B2257">
        <w:rPr>
          <w:rFonts w:eastAsia="Times New Roman"/>
          <w:color w:val="auto"/>
          <w:szCs w:val="20"/>
        </w:rPr>
        <w:t>ормативы, параметры  и сроки использования лесов</w:t>
      </w:r>
      <w:r w:rsidR="003B2257">
        <w:rPr>
          <w:rFonts w:eastAsia="Times New Roman"/>
          <w:color w:val="auto"/>
          <w:szCs w:val="20"/>
        </w:rPr>
        <w:t xml:space="preserve"> </w:t>
      </w:r>
      <w:r w:rsidR="003B2257" w:rsidRPr="003B2257">
        <w:rPr>
          <w:rFonts w:eastAsia="Times New Roman"/>
          <w:color w:val="auto"/>
          <w:szCs w:val="20"/>
        </w:rPr>
        <w:t>для осуществления видов деятельности в сфере охотничьего хозяйства</w:t>
      </w:r>
      <w:r w:rsidR="003B2257">
        <w:rPr>
          <w:rFonts w:eastAsia="Times New Roman"/>
          <w:color w:val="auto"/>
          <w:szCs w:val="20"/>
        </w:rPr>
        <w:t xml:space="preserve"> не приводятся.</w:t>
      </w:r>
    </w:p>
    <w:p w:rsidR="00A40EB0" w:rsidRPr="00A40EB0" w:rsidRDefault="00F27EB1" w:rsidP="00CB4923">
      <w:pPr>
        <w:pStyle w:val="ConsPlusNormal"/>
        <w:jc w:val="both"/>
        <w:rPr>
          <w:rFonts w:asciiTheme="minorHAnsi" w:hAnsiTheme="minorHAnsi" w:cstheme="minorHAnsi"/>
          <w:sz w:val="28"/>
          <w:szCs w:val="28"/>
        </w:rPr>
      </w:pPr>
      <w:r>
        <w:rPr>
          <w:rFonts w:asciiTheme="minorHAnsi" w:hAnsiTheme="minorHAnsi" w:cstheme="minorHAnsi"/>
          <w:sz w:val="28"/>
          <w:szCs w:val="28"/>
        </w:rPr>
        <w:t>Согласно</w:t>
      </w:r>
      <w:r w:rsidR="00A40EB0" w:rsidRPr="00A40EB0">
        <w:rPr>
          <w:rFonts w:asciiTheme="minorHAnsi" w:hAnsiTheme="minorHAnsi" w:cstheme="minorHAnsi"/>
          <w:sz w:val="28"/>
          <w:szCs w:val="28"/>
        </w:rPr>
        <w:t xml:space="preserve"> </w:t>
      </w:r>
      <w:r w:rsidR="00A40EB0">
        <w:rPr>
          <w:rFonts w:asciiTheme="minorHAnsi" w:hAnsiTheme="minorHAnsi" w:cstheme="minorHAnsi"/>
          <w:sz w:val="28"/>
          <w:szCs w:val="28"/>
        </w:rPr>
        <w:t>пункт</w:t>
      </w:r>
      <w:r>
        <w:rPr>
          <w:rFonts w:asciiTheme="minorHAnsi" w:hAnsiTheme="minorHAnsi" w:cstheme="minorHAnsi"/>
          <w:sz w:val="28"/>
          <w:szCs w:val="28"/>
        </w:rPr>
        <w:t>у</w:t>
      </w:r>
      <w:r w:rsidR="00A40EB0">
        <w:rPr>
          <w:rFonts w:asciiTheme="minorHAnsi" w:hAnsiTheme="minorHAnsi" w:cstheme="minorHAnsi"/>
          <w:sz w:val="28"/>
          <w:szCs w:val="28"/>
        </w:rPr>
        <w:t xml:space="preserve"> 5 </w:t>
      </w:r>
      <w:r w:rsidR="00A40EB0" w:rsidRPr="00A40EB0">
        <w:rPr>
          <w:rFonts w:asciiTheme="minorHAnsi" w:hAnsiTheme="minorHAnsi" w:cstheme="minorHAnsi"/>
          <w:sz w:val="28"/>
          <w:szCs w:val="28"/>
        </w:rPr>
        <w:t>Правил использования лесов для осуществления рекреационной деятельности, утвержденны</w:t>
      </w:r>
      <w:r w:rsidR="00A40EB0">
        <w:rPr>
          <w:rFonts w:asciiTheme="minorHAnsi" w:hAnsiTheme="minorHAnsi" w:cstheme="minorHAnsi"/>
          <w:sz w:val="28"/>
          <w:szCs w:val="28"/>
        </w:rPr>
        <w:t>х</w:t>
      </w:r>
      <w:r w:rsidR="00A40EB0" w:rsidRPr="00A40EB0">
        <w:rPr>
          <w:rFonts w:asciiTheme="minorHAnsi" w:hAnsiTheme="minorHAnsi" w:cstheme="minorHAnsi"/>
          <w:sz w:val="28"/>
          <w:szCs w:val="28"/>
        </w:rPr>
        <w:t xml:space="preserve"> приказом </w:t>
      </w:r>
      <w:r w:rsidR="00A40EB0">
        <w:rPr>
          <w:rFonts w:asciiTheme="minorHAnsi" w:hAnsiTheme="minorHAnsi" w:cstheme="minorHAnsi"/>
          <w:sz w:val="28"/>
          <w:szCs w:val="28"/>
        </w:rPr>
        <w:t xml:space="preserve">Рослесхоза </w:t>
      </w:r>
      <w:r w:rsidR="00A40EB0" w:rsidRPr="00A40EB0">
        <w:rPr>
          <w:rFonts w:asciiTheme="minorHAnsi" w:hAnsiTheme="minorHAnsi" w:cstheme="minorHAnsi"/>
          <w:sz w:val="28"/>
          <w:szCs w:val="28"/>
        </w:rPr>
        <w:t>от 21.02.2012 N 62</w:t>
      </w:r>
      <w:r>
        <w:rPr>
          <w:rFonts w:asciiTheme="minorHAnsi" w:hAnsiTheme="minorHAnsi" w:cstheme="minorHAnsi"/>
          <w:sz w:val="28"/>
          <w:szCs w:val="28"/>
        </w:rPr>
        <w:t>,</w:t>
      </w:r>
      <w:r w:rsidR="00A40EB0">
        <w:rPr>
          <w:rFonts w:asciiTheme="minorHAnsi" w:hAnsiTheme="minorHAnsi" w:cstheme="minorHAnsi"/>
          <w:sz w:val="28"/>
          <w:szCs w:val="28"/>
        </w:rPr>
        <w:t xml:space="preserve"> </w:t>
      </w:r>
      <w:r w:rsidR="00A40EB0" w:rsidRPr="00A40EB0">
        <w:rPr>
          <w:rFonts w:ascii="Times New Roman" w:hAnsi="Times New Roman"/>
          <w:sz w:val="28"/>
          <w:szCs w:val="28"/>
        </w:rPr>
        <w:t>на лесных участках, предоставленных для осуществления рекреационной деятельности, подлежат сохранению природные ландшафты, объекты животного мира, растительного мира, водные объекты</w:t>
      </w:r>
      <w:r w:rsidR="00A40EB0">
        <w:rPr>
          <w:rFonts w:ascii="Times New Roman" w:hAnsi="Times New Roman"/>
          <w:sz w:val="28"/>
          <w:szCs w:val="28"/>
        </w:rPr>
        <w:t>.</w:t>
      </w:r>
    </w:p>
    <w:p w:rsidR="00F27EB1" w:rsidRDefault="00F27EB1" w:rsidP="00CB4923">
      <w:pPr>
        <w:suppressAutoHyphens/>
        <w:ind w:firstLine="709"/>
        <w:jc w:val="both"/>
        <w:rPr>
          <w:rFonts w:eastAsia="Times New Roman"/>
          <w:color w:val="auto"/>
          <w:szCs w:val="20"/>
        </w:rPr>
      </w:pPr>
      <w:r w:rsidRPr="00F27EB1">
        <w:rPr>
          <w:rFonts w:eastAsia="Times New Roman"/>
          <w:color w:val="auto"/>
          <w:szCs w:val="20"/>
        </w:rPr>
        <w:t>Стать</w:t>
      </w:r>
      <w:r>
        <w:rPr>
          <w:rFonts w:eastAsia="Times New Roman"/>
          <w:color w:val="auto"/>
          <w:szCs w:val="20"/>
        </w:rPr>
        <w:t>ей</w:t>
      </w:r>
      <w:r w:rsidRPr="00F27EB1">
        <w:rPr>
          <w:rFonts w:eastAsia="Times New Roman"/>
          <w:color w:val="auto"/>
          <w:szCs w:val="20"/>
        </w:rPr>
        <w:t xml:space="preserve"> 52</w:t>
      </w:r>
      <w:r>
        <w:rPr>
          <w:rFonts w:eastAsia="Times New Roman"/>
          <w:color w:val="auto"/>
          <w:szCs w:val="20"/>
        </w:rPr>
        <w:t xml:space="preserve"> </w:t>
      </w:r>
      <w:r w:rsidRPr="00F27EB1">
        <w:rPr>
          <w:rFonts w:ascii="TimesNewRomanPSMT" w:eastAsia="Times New Roman" w:hAnsi="TimesNewRomanPSMT" w:cs="TimesNewRomanPSMT"/>
          <w:color w:val="auto"/>
        </w:rPr>
        <w:t>Федеральн</w:t>
      </w:r>
      <w:r>
        <w:rPr>
          <w:rFonts w:ascii="TimesNewRomanPSMT" w:eastAsia="Times New Roman" w:hAnsi="TimesNewRomanPSMT" w:cs="TimesNewRomanPSMT"/>
          <w:color w:val="auto"/>
        </w:rPr>
        <w:t>ого</w:t>
      </w:r>
      <w:r w:rsidRPr="00F27EB1">
        <w:rPr>
          <w:rFonts w:ascii="TimesNewRomanPSMT" w:eastAsia="Times New Roman" w:hAnsi="TimesNewRomanPSMT" w:cs="TimesNewRomanPSMT"/>
          <w:color w:val="auto"/>
        </w:rPr>
        <w:t xml:space="preserve"> закон</w:t>
      </w:r>
      <w:r>
        <w:rPr>
          <w:rFonts w:ascii="TimesNewRomanPSMT" w:eastAsia="Times New Roman" w:hAnsi="TimesNewRomanPSMT" w:cs="TimesNewRomanPSMT"/>
          <w:color w:val="auto"/>
        </w:rPr>
        <w:t>а</w:t>
      </w:r>
      <w:r w:rsidRPr="00F27EB1">
        <w:rPr>
          <w:rFonts w:ascii="TimesNewRomanPSMT" w:eastAsia="Times New Roman" w:hAnsi="TimesNewRomanPSMT" w:cs="TimesNewRomanPSMT"/>
          <w:color w:val="auto"/>
        </w:rPr>
        <w:t xml:space="preserve"> от 24.07.2009 </w:t>
      </w:r>
      <w:r>
        <w:rPr>
          <w:rFonts w:ascii="TimesNewRomanPSMT" w:eastAsia="Times New Roman" w:hAnsi="TimesNewRomanPSMT" w:cs="TimesNewRomanPSMT"/>
          <w:color w:val="auto"/>
          <w:lang w:val="en-US"/>
        </w:rPr>
        <w:t>N</w:t>
      </w:r>
      <w:r w:rsidRPr="00F27EB1">
        <w:rPr>
          <w:rFonts w:ascii="TimesNewRomanPSMT" w:eastAsia="Times New Roman" w:hAnsi="TimesNewRomanPSMT" w:cs="TimesNewRomanPSMT"/>
          <w:color w:val="auto"/>
        </w:rPr>
        <w:t xml:space="preserve"> 209-ФЗ </w:t>
      </w:r>
      <w:r>
        <w:rPr>
          <w:rFonts w:ascii="TimesNewRomanPSMT" w:eastAsia="Times New Roman" w:hAnsi="TimesNewRomanPSMT" w:cs="TimesNewRomanPSMT"/>
          <w:color w:val="auto"/>
        </w:rPr>
        <w:t xml:space="preserve">(с изменениями на 25.06.2015 </w:t>
      </w:r>
      <w:r>
        <w:rPr>
          <w:rFonts w:ascii="TimesNewRomanPSMT" w:eastAsia="Times New Roman" w:hAnsi="TimesNewRomanPSMT" w:cs="TimesNewRomanPSMT"/>
          <w:color w:val="auto"/>
          <w:lang w:val="en-US"/>
        </w:rPr>
        <w:t>N</w:t>
      </w:r>
      <w:r>
        <w:rPr>
          <w:rFonts w:ascii="TimesNewRomanPSMT" w:eastAsia="Times New Roman" w:hAnsi="TimesNewRomanPSMT" w:cs="TimesNewRomanPSMT"/>
          <w:color w:val="auto"/>
        </w:rPr>
        <w:t xml:space="preserve"> 17-п) </w:t>
      </w:r>
      <w:r w:rsidRPr="00F27EB1">
        <w:rPr>
          <w:rFonts w:ascii="TimesNewRomanPSMT" w:eastAsia="Times New Roman" w:hAnsi="TimesNewRomanPSMT" w:cs="TimesNewRomanPSMT"/>
          <w:color w:val="auto"/>
        </w:rPr>
        <w:t>«Об охоте и сохранении охотничьих ресурсов и о внесении изменений в отдельные законодательные акты Российской Федерации»</w:t>
      </w:r>
      <w:r>
        <w:rPr>
          <w:rFonts w:ascii="TimesNewRomanPSMT" w:eastAsia="Times New Roman" w:hAnsi="TimesNewRomanPSMT" w:cs="TimesNewRomanPSMT"/>
          <w:color w:val="auto"/>
        </w:rPr>
        <w:t xml:space="preserve"> установлено требование</w:t>
      </w:r>
      <w:r>
        <w:rPr>
          <w:rFonts w:eastAsia="Times New Roman"/>
          <w:color w:val="auto"/>
          <w:szCs w:val="20"/>
        </w:rPr>
        <w:t>: п</w:t>
      </w:r>
      <w:r w:rsidRPr="00F27EB1">
        <w:rPr>
          <w:rFonts w:eastAsia="Times New Roman"/>
          <w:color w:val="auto"/>
          <w:szCs w:val="20"/>
        </w:rPr>
        <w:t>ри осуществлении градостроительной деятельности (территориальном планировании, градостроительном зонировании, планировке территории, архитектурно-строительном проектировании, строительстве, реконструкции, капитальном ремонте объектов капитального строительства) должны применяться меры по сохранению охотничьих ресурсов и среды их обитания.</w:t>
      </w:r>
    </w:p>
    <w:p w:rsidR="00CA2547" w:rsidRDefault="00577F92" w:rsidP="00CB4923">
      <w:pPr>
        <w:suppressAutoHyphens/>
        <w:ind w:firstLine="709"/>
        <w:jc w:val="both"/>
        <w:rPr>
          <w:rFonts w:eastAsia="Times New Roman"/>
          <w:color w:val="auto"/>
          <w:szCs w:val="20"/>
        </w:rPr>
      </w:pPr>
      <w:r>
        <w:rPr>
          <w:rFonts w:eastAsia="Times New Roman"/>
          <w:color w:val="auto"/>
          <w:szCs w:val="20"/>
        </w:rPr>
        <w:t>Видовой состав и численность</w:t>
      </w:r>
      <w:r w:rsidR="00E9069D" w:rsidRPr="00E9069D">
        <w:rPr>
          <w:rFonts w:eastAsia="Times New Roman"/>
          <w:color w:val="auto"/>
          <w:szCs w:val="20"/>
        </w:rPr>
        <w:t xml:space="preserve"> </w:t>
      </w:r>
      <w:r w:rsidR="00543682">
        <w:rPr>
          <w:rFonts w:eastAsia="Times New Roman"/>
          <w:color w:val="auto"/>
          <w:szCs w:val="20"/>
        </w:rPr>
        <w:t xml:space="preserve">охотничьих видов </w:t>
      </w:r>
      <w:r w:rsidR="00E9069D" w:rsidRPr="00E9069D">
        <w:rPr>
          <w:rFonts w:eastAsia="Times New Roman"/>
          <w:color w:val="auto"/>
          <w:szCs w:val="20"/>
        </w:rPr>
        <w:t xml:space="preserve">диких животных и птиц </w:t>
      </w:r>
      <w:r>
        <w:rPr>
          <w:rFonts w:eastAsia="Times New Roman"/>
          <w:color w:val="auto"/>
          <w:szCs w:val="20"/>
        </w:rPr>
        <w:t>в</w:t>
      </w:r>
      <w:r w:rsidR="00E9069D" w:rsidRPr="00E9069D">
        <w:rPr>
          <w:rFonts w:eastAsia="Times New Roman"/>
          <w:color w:val="auto"/>
          <w:szCs w:val="20"/>
        </w:rPr>
        <w:t xml:space="preserve"> городских лес</w:t>
      </w:r>
      <w:r>
        <w:rPr>
          <w:rFonts w:eastAsia="Times New Roman"/>
          <w:color w:val="auto"/>
          <w:szCs w:val="20"/>
        </w:rPr>
        <w:t>ах</w:t>
      </w:r>
      <w:r w:rsidR="00E9069D" w:rsidRPr="00E9069D">
        <w:rPr>
          <w:rFonts w:eastAsia="Times New Roman"/>
          <w:color w:val="auto"/>
          <w:szCs w:val="20"/>
        </w:rPr>
        <w:t xml:space="preserve"> </w:t>
      </w:r>
      <w:r w:rsidR="003B2257">
        <w:rPr>
          <w:rFonts w:eastAsia="Times New Roman"/>
          <w:color w:val="auto"/>
          <w:szCs w:val="20"/>
        </w:rPr>
        <w:t xml:space="preserve">города Нижневартовска </w:t>
      </w:r>
      <w:r w:rsidR="00E9069D" w:rsidRPr="00E9069D">
        <w:rPr>
          <w:rFonts w:eastAsia="Times New Roman"/>
          <w:color w:val="auto"/>
          <w:szCs w:val="20"/>
        </w:rPr>
        <w:t>невелик</w:t>
      </w:r>
      <w:r w:rsidR="00543682">
        <w:rPr>
          <w:rFonts w:eastAsia="Times New Roman"/>
          <w:color w:val="auto"/>
          <w:szCs w:val="20"/>
        </w:rPr>
        <w:t>и</w:t>
      </w:r>
      <w:r w:rsidR="00E9069D" w:rsidRPr="00E9069D">
        <w:rPr>
          <w:rFonts w:eastAsia="Times New Roman"/>
          <w:color w:val="auto"/>
          <w:szCs w:val="20"/>
        </w:rPr>
        <w:t xml:space="preserve">. </w:t>
      </w:r>
      <w:r w:rsidR="00CA2547">
        <w:rPr>
          <w:rFonts w:eastAsia="Times New Roman"/>
          <w:color w:val="auto"/>
          <w:szCs w:val="20"/>
        </w:rPr>
        <w:t>В</w:t>
      </w:r>
      <w:r w:rsidR="00E9069D" w:rsidRPr="00E9069D">
        <w:rPr>
          <w:rFonts w:eastAsia="Times New Roman"/>
          <w:color w:val="auto"/>
          <w:szCs w:val="20"/>
        </w:rPr>
        <w:t xml:space="preserve"> результате </w:t>
      </w:r>
      <w:r w:rsidR="00543682">
        <w:rPr>
          <w:rFonts w:eastAsia="Times New Roman"/>
          <w:color w:val="auto"/>
          <w:szCs w:val="20"/>
        </w:rPr>
        <w:t xml:space="preserve">интенсивного </w:t>
      </w:r>
      <w:r w:rsidR="00E9069D" w:rsidRPr="00E9069D">
        <w:rPr>
          <w:rFonts w:eastAsia="Times New Roman"/>
          <w:color w:val="auto"/>
          <w:szCs w:val="20"/>
        </w:rPr>
        <w:t xml:space="preserve">освоения месторождений нефти и газа, </w:t>
      </w:r>
      <w:r w:rsidR="00543682">
        <w:rPr>
          <w:rFonts w:eastAsia="Times New Roman"/>
          <w:color w:val="auto"/>
          <w:szCs w:val="20"/>
        </w:rPr>
        <w:t xml:space="preserve">активного </w:t>
      </w:r>
      <w:r w:rsidR="00E9069D" w:rsidRPr="00E9069D">
        <w:rPr>
          <w:rFonts w:eastAsia="Times New Roman"/>
          <w:color w:val="auto"/>
          <w:szCs w:val="20"/>
        </w:rPr>
        <w:t xml:space="preserve">использования леса в </w:t>
      </w:r>
      <w:r w:rsidR="00543682">
        <w:rPr>
          <w:rFonts w:eastAsia="Times New Roman"/>
          <w:color w:val="auto"/>
          <w:szCs w:val="20"/>
        </w:rPr>
        <w:t xml:space="preserve">рекреационных </w:t>
      </w:r>
      <w:r w:rsidR="00E9069D" w:rsidRPr="00E9069D">
        <w:rPr>
          <w:rFonts w:eastAsia="Times New Roman"/>
          <w:color w:val="auto"/>
          <w:szCs w:val="20"/>
        </w:rPr>
        <w:t>целях, воздействия на лес</w:t>
      </w:r>
      <w:r w:rsidR="00CA2547">
        <w:rPr>
          <w:rFonts w:eastAsia="Times New Roman"/>
          <w:color w:val="auto"/>
          <w:szCs w:val="20"/>
        </w:rPr>
        <w:t>а</w:t>
      </w:r>
      <w:r w:rsidR="00E9069D" w:rsidRPr="00E9069D">
        <w:rPr>
          <w:rFonts w:eastAsia="Times New Roman"/>
          <w:color w:val="auto"/>
          <w:szCs w:val="20"/>
        </w:rPr>
        <w:t xml:space="preserve"> </w:t>
      </w:r>
      <w:r w:rsidR="00CA2547">
        <w:rPr>
          <w:rFonts w:eastAsia="Times New Roman"/>
          <w:color w:val="auto"/>
          <w:szCs w:val="20"/>
        </w:rPr>
        <w:t xml:space="preserve">других </w:t>
      </w:r>
      <w:r w:rsidR="00E9069D" w:rsidRPr="00E9069D">
        <w:rPr>
          <w:rFonts w:eastAsia="Times New Roman"/>
          <w:color w:val="auto"/>
          <w:szCs w:val="20"/>
        </w:rPr>
        <w:t>неблагоприятных факторов</w:t>
      </w:r>
      <w:r w:rsidR="00CA2547">
        <w:rPr>
          <w:rFonts w:eastAsia="Times New Roman"/>
          <w:color w:val="auto"/>
          <w:szCs w:val="20"/>
        </w:rPr>
        <w:t xml:space="preserve"> антропогенного воздействия</w:t>
      </w:r>
      <w:r w:rsidR="00E9069D" w:rsidRPr="00E9069D">
        <w:rPr>
          <w:rFonts w:eastAsia="Times New Roman"/>
          <w:color w:val="auto"/>
          <w:szCs w:val="20"/>
        </w:rPr>
        <w:t xml:space="preserve"> </w:t>
      </w:r>
      <w:r w:rsidR="00CA2547" w:rsidRPr="00E9069D">
        <w:rPr>
          <w:rFonts w:eastAsia="Times New Roman"/>
          <w:color w:val="auto"/>
          <w:szCs w:val="20"/>
        </w:rPr>
        <w:t>произошло значительное ухудшение среды обитания</w:t>
      </w:r>
      <w:r w:rsidR="00CA2547">
        <w:rPr>
          <w:rFonts w:eastAsia="Times New Roman"/>
          <w:color w:val="auto"/>
          <w:szCs w:val="20"/>
        </w:rPr>
        <w:t xml:space="preserve">,  </w:t>
      </w:r>
      <w:r w:rsidR="00CA2547" w:rsidRPr="00E9069D">
        <w:rPr>
          <w:rFonts w:eastAsia="Times New Roman"/>
          <w:color w:val="auto"/>
          <w:szCs w:val="20"/>
        </w:rPr>
        <w:t>сокращени</w:t>
      </w:r>
      <w:r w:rsidR="00F27EB1">
        <w:rPr>
          <w:rFonts w:eastAsia="Times New Roman"/>
          <w:color w:val="auto"/>
          <w:szCs w:val="20"/>
        </w:rPr>
        <w:t>е</w:t>
      </w:r>
      <w:r w:rsidR="00CA2547" w:rsidRPr="00E9069D">
        <w:rPr>
          <w:rFonts w:eastAsia="Times New Roman"/>
          <w:color w:val="auto"/>
          <w:szCs w:val="20"/>
        </w:rPr>
        <w:t xml:space="preserve"> </w:t>
      </w:r>
      <w:r w:rsidR="00CA2547">
        <w:rPr>
          <w:rFonts w:eastAsia="Times New Roman"/>
          <w:color w:val="auto"/>
          <w:szCs w:val="20"/>
        </w:rPr>
        <w:t xml:space="preserve">видового состава и </w:t>
      </w:r>
      <w:r w:rsidR="00CA2547" w:rsidRPr="00E9069D">
        <w:rPr>
          <w:rFonts w:eastAsia="Times New Roman"/>
          <w:color w:val="auto"/>
          <w:szCs w:val="20"/>
        </w:rPr>
        <w:t>численности</w:t>
      </w:r>
      <w:r w:rsidR="00F27EB1">
        <w:rPr>
          <w:rFonts w:eastAsia="Times New Roman"/>
          <w:color w:val="auto"/>
          <w:szCs w:val="20"/>
        </w:rPr>
        <w:t xml:space="preserve"> диких </w:t>
      </w:r>
      <w:r w:rsidR="00F27EB1" w:rsidRPr="00E9069D">
        <w:rPr>
          <w:rFonts w:eastAsia="Times New Roman"/>
          <w:color w:val="auto"/>
          <w:szCs w:val="20"/>
        </w:rPr>
        <w:t>животных</w:t>
      </w:r>
      <w:r w:rsidR="00CA2547">
        <w:rPr>
          <w:rFonts w:eastAsia="Times New Roman"/>
          <w:color w:val="auto"/>
          <w:szCs w:val="20"/>
        </w:rPr>
        <w:t>.</w:t>
      </w:r>
      <w:r w:rsidR="00CA2547" w:rsidRPr="00E9069D">
        <w:rPr>
          <w:rFonts w:eastAsia="Times New Roman"/>
          <w:color w:val="auto"/>
          <w:szCs w:val="20"/>
        </w:rPr>
        <w:t xml:space="preserve"> </w:t>
      </w:r>
    </w:p>
    <w:p w:rsidR="003B2257" w:rsidRPr="003B2257" w:rsidRDefault="003B2257" w:rsidP="00CB4923">
      <w:pPr>
        <w:ind w:firstLine="709"/>
        <w:jc w:val="both"/>
        <w:rPr>
          <w:rFonts w:eastAsia="Times New Roman"/>
          <w:color w:val="auto"/>
          <w:szCs w:val="20"/>
        </w:rPr>
      </w:pPr>
      <w:r w:rsidRPr="003B2257">
        <w:rPr>
          <w:rFonts w:eastAsia="Times New Roman"/>
          <w:color w:val="auto"/>
          <w:szCs w:val="20"/>
        </w:rPr>
        <w:t>Основными задачами, направленными на сохранение и обогащение биологического разнообразия</w:t>
      </w:r>
      <w:r>
        <w:rPr>
          <w:rFonts w:eastAsia="Times New Roman"/>
          <w:color w:val="auto"/>
          <w:szCs w:val="20"/>
        </w:rPr>
        <w:t xml:space="preserve"> животного мира</w:t>
      </w:r>
      <w:r w:rsidRPr="003B2257">
        <w:rPr>
          <w:rFonts w:eastAsia="Times New Roman"/>
          <w:color w:val="auto"/>
          <w:szCs w:val="20"/>
        </w:rPr>
        <w:t>, явля</w:t>
      </w:r>
      <w:r w:rsidR="00BA3D56">
        <w:rPr>
          <w:rFonts w:eastAsia="Times New Roman"/>
          <w:color w:val="auto"/>
          <w:szCs w:val="20"/>
        </w:rPr>
        <w:t>е</w:t>
      </w:r>
      <w:r w:rsidRPr="003B2257">
        <w:rPr>
          <w:rFonts w:eastAsia="Times New Roman"/>
          <w:color w:val="auto"/>
          <w:szCs w:val="20"/>
        </w:rPr>
        <w:t>тся осуществление мероприятий</w:t>
      </w:r>
      <w:r>
        <w:rPr>
          <w:rFonts w:eastAsia="Times New Roman"/>
          <w:color w:val="auto"/>
          <w:szCs w:val="20"/>
        </w:rPr>
        <w:t>, направленных на</w:t>
      </w:r>
      <w:r w:rsidRPr="003B2257">
        <w:rPr>
          <w:rFonts w:eastAsia="Times New Roman"/>
          <w:color w:val="auto"/>
          <w:szCs w:val="20"/>
        </w:rPr>
        <w:t xml:space="preserve"> улучшени</w:t>
      </w:r>
      <w:r w:rsidR="00BA3D56">
        <w:rPr>
          <w:rFonts w:eastAsia="Times New Roman"/>
          <w:color w:val="auto"/>
          <w:szCs w:val="20"/>
        </w:rPr>
        <w:t>е</w:t>
      </w:r>
      <w:r w:rsidRPr="003B2257">
        <w:rPr>
          <w:rFonts w:eastAsia="Times New Roman"/>
          <w:color w:val="auto"/>
          <w:szCs w:val="20"/>
        </w:rPr>
        <w:t xml:space="preserve"> </w:t>
      </w:r>
      <w:r>
        <w:rPr>
          <w:rFonts w:eastAsia="Times New Roman"/>
          <w:color w:val="auto"/>
          <w:szCs w:val="20"/>
        </w:rPr>
        <w:t>среды обитания</w:t>
      </w:r>
      <w:r w:rsidRPr="003B2257">
        <w:rPr>
          <w:rFonts w:eastAsia="Times New Roman"/>
          <w:color w:val="auto"/>
          <w:szCs w:val="20"/>
        </w:rPr>
        <w:t>.</w:t>
      </w:r>
    </w:p>
    <w:p w:rsidR="003B2257" w:rsidRPr="003B2257" w:rsidRDefault="003B2257" w:rsidP="00CB4923">
      <w:pPr>
        <w:ind w:firstLine="709"/>
        <w:jc w:val="both"/>
        <w:rPr>
          <w:rFonts w:eastAsia="Times New Roman"/>
          <w:color w:val="auto"/>
          <w:szCs w:val="20"/>
        </w:rPr>
      </w:pPr>
      <w:r w:rsidRPr="003B2257">
        <w:rPr>
          <w:rFonts w:eastAsia="Times New Roman"/>
          <w:color w:val="auto"/>
          <w:szCs w:val="20"/>
        </w:rPr>
        <w:t xml:space="preserve">С целью привлечения в </w:t>
      </w:r>
      <w:r>
        <w:rPr>
          <w:rFonts w:eastAsia="Times New Roman"/>
          <w:color w:val="auto"/>
          <w:szCs w:val="20"/>
        </w:rPr>
        <w:t>городские</w:t>
      </w:r>
      <w:r w:rsidRPr="003B2257">
        <w:rPr>
          <w:rFonts w:eastAsia="Times New Roman"/>
          <w:color w:val="auto"/>
          <w:szCs w:val="20"/>
        </w:rPr>
        <w:t xml:space="preserve"> леса диких животных </w:t>
      </w:r>
      <w:r w:rsidR="00BA3D56">
        <w:rPr>
          <w:rFonts w:eastAsia="Times New Roman"/>
          <w:color w:val="auto"/>
          <w:szCs w:val="20"/>
        </w:rPr>
        <w:t xml:space="preserve">и </w:t>
      </w:r>
      <w:r w:rsidRPr="003B2257">
        <w:rPr>
          <w:rFonts w:eastAsia="Times New Roman"/>
          <w:color w:val="auto"/>
          <w:szCs w:val="20"/>
        </w:rPr>
        <w:t xml:space="preserve">птиц необходимо </w:t>
      </w:r>
      <w:r w:rsidR="00BA3D56">
        <w:rPr>
          <w:rFonts w:eastAsia="Times New Roman"/>
          <w:color w:val="auto"/>
          <w:szCs w:val="20"/>
        </w:rPr>
        <w:t>осуществлять</w:t>
      </w:r>
      <w:r w:rsidRPr="003B2257">
        <w:rPr>
          <w:rFonts w:eastAsia="Times New Roman"/>
          <w:color w:val="auto"/>
          <w:szCs w:val="20"/>
        </w:rPr>
        <w:t xml:space="preserve"> биотехнические мероприятия, предусматрива</w:t>
      </w:r>
      <w:r w:rsidR="00BA3D56">
        <w:rPr>
          <w:rFonts w:eastAsia="Times New Roman"/>
          <w:color w:val="auto"/>
          <w:szCs w:val="20"/>
        </w:rPr>
        <w:t>ющие</w:t>
      </w:r>
      <w:r w:rsidRPr="003B2257">
        <w:rPr>
          <w:rFonts w:eastAsia="Times New Roman"/>
          <w:color w:val="auto"/>
          <w:szCs w:val="20"/>
        </w:rPr>
        <w:t>:</w:t>
      </w:r>
    </w:p>
    <w:p w:rsidR="003B2257" w:rsidRPr="003B2257" w:rsidRDefault="003B2257" w:rsidP="00CB4923">
      <w:pPr>
        <w:ind w:firstLine="720"/>
        <w:jc w:val="both"/>
        <w:rPr>
          <w:rFonts w:eastAsia="Times New Roman"/>
          <w:color w:val="auto"/>
          <w:szCs w:val="20"/>
        </w:rPr>
      </w:pPr>
      <w:r w:rsidRPr="003B2257">
        <w:rPr>
          <w:rFonts w:eastAsia="Times New Roman"/>
          <w:color w:val="auto"/>
          <w:szCs w:val="20"/>
        </w:rPr>
        <w:t xml:space="preserve">- сохранение </w:t>
      </w:r>
      <w:r w:rsidR="00BA3D56" w:rsidRPr="003B2257">
        <w:rPr>
          <w:rFonts w:eastAsia="Times New Roman"/>
          <w:color w:val="auto"/>
          <w:szCs w:val="20"/>
        </w:rPr>
        <w:t xml:space="preserve">естественной среды </w:t>
      </w:r>
      <w:r w:rsidRPr="003B2257">
        <w:rPr>
          <w:rFonts w:eastAsia="Times New Roman"/>
          <w:color w:val="auto"/>
          <w:szCs w:val="20"/>
        </w:rPr>
        <w:t xml:space="preserve">обитания фауны, охрана имеющихся гнездовий, мест токования, </w:t>
      </w:r>
      <w:r w:rsidR="00BA3D56">
        <w:rPr>
          <w:rFonts w:eastAsia="Times New Roman"/>
          <w:color w:val="auto"/>
          <w:szCs w:val="20"/>
        </w:rPr>
        <w:t xml:space="preserve">укрытий, </w:t>
      </w:r>
      <w:r w:rsidRPr="003B2257">
        <w:rPr>
          <w:rFonts w:eastAsia="Times New Roman"/>
          <w:color w:val="auto"/>
          <w:szCs w:val="20"/>
        </w:rPr>
        <w:t xml:space="preserve">нор и т.д.; </w:t>
      </w:r>
    </w:p>
    <w:p w:rsidR="003B2257" w:rsidRPr="003B2257" w:rsidRDefault="003B2257" w:rsidP="00CB4923">
      <w:pPr>
        <w:ind w:firstLine="720"/>
        <w:jc w:val="both"/>
        <w:rPr>
          <w:rFonts w:eastAsia="Times New Roman"/>
          <w:color w:val="auto"/>
          <w:szCs w:val="20"/>
        </w:rPr>
      </w:pPr>
      <w:r w:rsidRPr="003B2257">
        <w:rPr>
          <w:rFonts w:eastAsia="Times New Roman"/>
          <w:color w:val="auto"/>
          <w:szCs w:val="20"/>
        </w:rPr>
        <w:t xml:space="preserve">- запрещение отлова полезных птиц; </w:t>
      </w:r>
    </w:p>
    <w:p w:rsidR="003B2257" w:rsidRPr="003B2257" w:rsidRDefault="003B2257" w:rsidP="00CB4923">
      <w:pPr>
        <w:ind w:firstLine="720"/>
        <w:jc w:val="both"/>
        <w:rPr>
          <w:rFonts w:eastAsia="Times New Roman"/>
          <w:color w:val="auto"/>
          <w:szCs w:val="20"/>
        </w:rPr>
      </w:pPr>
      <w:r w:rsidRPr="003B2257">
        <w:rPr>
          <w:rFonts w:eastAsia="Times New Roman"/>
          <w:color w:val="auto"/>
          <w:szCs w:val="20"/>
        </w:rPr>
        <w:t>- запрещение вы</w:t>
      </w:r>
      <w:r w:rsidR="00BA3D56">
        <w:rPr>
          <w:rFonts w:eastAsia="Times New Roman"/>
          <w:color w:val="auto"/>
          <w:szCs w:val="20"/>
        </w:rPr>
        <w:t>гула</w:t>
      </w:r>
      <w:r w:rsidRPr="003B2257">
        <w:rPr>
          <w:rFonts w:eastAsia="Times New Roman"/>
          <w:color w:val="auto"/>
          <w:szCs w:val="20"/>
        </w:rPr>
        <w:t xml:space="preserve"> собак в период гнездования птиц; </w:t>
      </w:r>
    </w:p>
    <w:p w:rsidR="003B2257" w:rsidRPr="003B2257" w:rsidRDefault="003B2257" w:rsidP="00CB4923">
      <w:pPr>
        <w:ind w:firstLine="720"/>
        <w:jc w:val="both"/>
        <w:rPr>
          <w:rFonts w:eastAsia="Times New Roman"/>
          <w:color w:val="auto"/>
          <w:szCs w:val="20"/>
        </w:rPr>
      </w:pPr>
      <w:r w:rsidRPr="003B2257">
        <w:rPr>
          <w:rFonts w:eastAsia="Times New Roman"/>
          <w:color w:val="auto"/>
          <w:szCs w:val="20"/>
        </w:rPr>
        <w:t xml:space="preserve">- изготовление </w:t>
      </w:r>
      <w:r w:rsidR="00BA3D56">
        <w:rPr>
          <w:rFonts w:eastAsia="Times New Roman"/>
          <w:color w:val="auto"/>
          <w:szCs w:val="20"/>
        </w:rPr>
        <w:t xml:space="preserve">и устройство искусственных </w:t>
      </w:r>
      <w:r w:rsidR="00BA3D56" w:rsidRPr="003B2257">
        <w:rPr>
          <w:rFonts w:eastAsia="Times New Roman"/>
          <w:color w:val="auto"/>
          <w:szCs w:val="20"/>
        </w:rPr>
        <w:t>гнездовий</w:t>
      </w:r>
      <w:r w:rsidR="00BA3D56">
        <w:rPr>
          <w:rFonts w:eastAsia="Times New Roman"/>
          <w:color w:val="auto"/>
          <w:szCs w:val="20"/>
        </w:rPr>
        <w:t xml:space="preserve"> и</w:t>
      </w:r>
      <w:r w:rsidR="00BA3D56" w:rsidRPr="003B2257">
        <w:rPr>
          <w:rFonts w:eastAsia="Times New Roman"/>
          <w:color w:val="auto"/>
          <w:szCs w:val="20"/>
        </w:rPr>
        <w:t xml:space="preserve"> </w:t>
      </w:r>
      <w:r w:rsidRPr="003B2257">
        <w:rPr>
          <w:rFonts w:eastAsia="Times New Roman"/>
          <w:color w:val="auto"/>
          <w:szCs w:val="20"/>
        </w:rPr>
        <w:t xml:space="preserve">кормушек для птиц и зверей; </w:t>
      </w:r>
    </w:p>
    <w:p w:rsidR="003B2257" w:rsidRPr="003B2257" w:rsidRDefault="003B2257" w:rsidP="00CB4923">
      <w:pPr>
        <w:ind w:firstLine="708"/>
        <w:jc w:val="both"/>
        <w:rPr>
          <w:rFonts w:eastAsia="Times New Roman"/>
          <w:color w:val="auto"/>
          <w:szCs w:val="20"/>
        </w:rPr>
      </w:pPr>
      <w:r w:rsidRPr="003B2257">
        <w:rPr>
          <w:rFonts w:eastAsia="Times New Roman"/>
          <w:color w:val="auto"/>
          <w:szCs w:val="20"/>
        </w:rPr>
        <w:t xml:space="preserve">- создание условий для гнездования птиц путем образования под пологом древостоев или на открытых местах густых групп из кустарников, формирование опушек по границам лесных участков, вдоль дорог и просек; </w:t>
      </w:r>
    </w:p>
    <w:p w:rsidR="003B2257" w:rsidRPr="003B2257" w:rsidRDefault="003B2257" w:rsidP="00CB4923">
      <w:pPr>
        <w:ind w:firstLine="708"/>
        <w:jc w:val="both"/>
        <w:rPr>
          <w:rFonts w:eastAsia="Times New Roman"/>
          <w:color w:val="auto"/>
          <w:szCs w:val="20"/>
        </w:rPr>
      </w:pPr>
      <w:r w:rsidRPr="003B2257">
        <w:rPr>
          <w:rFonts w:eastAsia="Times New Roman"/>
          <w:color w:val="auto"/>
          <w:szCs w:val="20"/>
        </w:rPr>
        <w:t xml:space="preserve">- введение во все посадки древесных и кустарниковых пород, имеющих защитное и кормовое значение для зверей и птиц, посадка ягодных и других кормовых кустарников по границам полян, вдоль дорог и просек, посев кормовых трав и зерновых культур для улучшения кормовых запасов угодий; </w:t>
      </w:r>
    </w:p>
    <w:p w:rsidR="003B2257" w:rsidRPr="003B2257" w:rsidRDefault="003B2257" w:rsidP="00CB4923">
      <w:pPr>
        <w:ind w:firstLine="708"/>
        <w:jc w:val="both"/>
        <w:rPr>
          <w:rFonts w:eastAsia="Times New Roman"/>
          <w:color w:val="auto"/>
          <w:szCs w:val="20"/>
        </w:rPr>
      </w:pPr>
      <w:r w:rsidRPr="003B2257">
        <w:rPr>
          <w:rFonts w:eastAsia="Times New Roman"/>
          <w:color w:val="auto"/>
          <w:szCs w:val="20"/>
        </w:rPr>
        <w:t>- организация «</w:t>
      </w:r>
      <w:proofErr w:type="spellStart"/>
      <w:r w:rsidRPr="003B2257">
        <w:rPr>
          <w:rFonts w:eastAsia="Times New Roman"/>
          <w:color w:val="auto"/>
          <w:szCs w:val="20"/>
        </w:rPr>
        <w:t>микрозаповедников</w:t>
      </w:r>
      <w:proofErr w:type="spellEnd"/>
      <w:r w:rsidRPr="003B2257">
        <w:rPr>
          <w:rFonts w:eastAsia="Times New Roman"/>
          <w:color w:val="auto"/>
          <w:szCs w:val="20"/>
        </w:rPr>
        <w:t xml:space="preserve">» и «мест покоя» для зверей и птиц в участках, сравнительно отдаленных от мест сосредоточения посетителей. Отграничение их посадкой труднопроходимых кустарников, с тем, чтобы потоки посетителей направлялись мимо выделенных участков и внутри их преобладали кустарники и растения кормового значения (барбарис, боярышник, смородина, рябина, калина, черемуха, ежевика, малина); </w:t>
      </w:r>
    </w:p>
    <w:p w:rsidR="003B2257" w:rsidRPr="003B2257" w:rsidRDefault="003B2257" w:rsidP="00CB4923">
      <w:pPr>
        <w:ind w:firstLine="709"/>
        <w:jc w:val="both"/>
        <w:rPr>
          <w:rFonts w:eastAsia="Times New Roman"/>
          <w:color w:val="auto"/>
          <w:szCs w:val="20"/>
        </w:rPr>
      </w:pPr>
      <w:r w:rsidRPr="003B2257">
        <w:rPr>
          <w:rFonts w:eastAsia="Times New Roman"/>
          <w:color w:val="auto"/>
          <w:szCs w:val="20"/>
        </w:rPr>
        <w:t>- организация подкормки зимующих птиц</w:t>
      </w:r>
      <w:r w:rsidR="00BA3D56">
        <w:rPr>
          <w:rFonts w:eastAsia="Times New Roman"/>
          <w:color w:val="auto"/>
          <w:szCs w:val="20"/>
        </w:rPr>
        <w:t>,</w:t>
      </w:r>
      <w:r w:rsidRPr="003B2257">
        <w:rPr>
          <w:rFonts w:eastAsia="Times New Roman"/>
          <w:color w:val="auto"/>
          <w:szCs w:val="20"/>
        </w:rPr>
        <w:t xml:space="preserve"> </w:t>
      </w:r>
      <w:r w:rsidR="00BA3D56">
        <w:rPr>
          <w:rFonts w:eastAsia="Times New Roman"/>
          <w:color w:val="auto"/>
          <w:szCs w:val="20"/>
        </w:rPr>
        <w:t>особенно</w:t>
      </w:r>
      <w:r w:rsidRPr="003B2257">
        <w:rPr>
          <w:rFonts w:eastAsia="Times New Roman"/>
          <w:color w:val="auto"/>
          <w:szCs w:val="20"/>
        </w:rPr>
        <w:t xml:space="preserve"> в период оледенения, метелей и сильных морозов, закладки искусственных солонцов для косуль, белок и зайцев; </w:t>
      </w:r>
    </w:p>
    <w:p w:rsidR="003B2257" w:rsidRPr="003B2257" w:rsidRDefault="003B2257" w:rsidP="00CB4923">
      <w:pPr>
        <w:ind w:firstLine="720"/>
        <w:jc w:val="both"/>
        <w:rPr>
          <w:rFonts w:eastAsia="Times New Roman"/>
          <w:color w:val="auto"/>
          <w:szCs w:val="20"/>
        </w:rPr>
      </w:pPr>
      <w:r w:rsidRPr="003B2257">
        <w:rPr>
          <w:rFonts w:eastAsia="Times New Roman"/>
          <w:color w:val="auto"/>
          <w:szCs w:val="20"/>
        </w:rPr>
        <w:t>- моховые болота и ягодники в зоне естественных укрытий зверей и птиц подлежат охране;</w:t>
      </w:r>
    </w:p>
    <w:p w:rsidR="003B2257" w:rsidRPr="003B2257" w:rsidRDefault="003B2257" w:rsidP="00CB4923">
      <w:pPr>
        <w:ind w:firstLine="720"/>
        <w:jc w:val="both"/>
        <w:rPr>
          <w:rFonts w:eastAsia="Times New Roman"/>
          <w:color w:val="auto"/>
          <w:szCs w:val="20"/>
        </w:rPr>
      </w:pPr>
      <w:r w:rsidRPr="003B2257">
        <w:rPr>
          <w:rFonts w:eastAsia="Times New Roman"/>
          <w:color w:val="auto"/>
          <w:szCs w:val="20"/>
        </w:rPr>
        <w:t>- сохраняются зеленые кромки водоемов, состоящие из зарослей надводной растительности (тростника, камышей, осок, ив и других) с запрещением скашивания трав в этих местах в период гнездования водоплавающих птиц (апрель-июль);</w:t>
      </w:r>
    </w:p>
    <w:p w:rsidR="003B2257" w:rsidRPr="003B2257" w:rsidRDefault="003B2257" w:rsidP="00CB4923">
      <w:pPr>
        <w:ind w:firstLine="720"/>
        <w:jc w:val="both"/>
        <w:rPr>
          <w:rFonts w:eastAsia="Times New Roman"/>
          <w:color w:val="auto"/>
          <w:szCs w:val="20"/>
        </w:rPr>
      </w:pPr>
      <w:r w:rsidRPr="003B2257">
        <w:rPr>
          <w:rFonts w:eastAsia="Times New Roman"/>
          <w:color w:val="auto"/>
          <w:szCs w:val="20"/>
        </w:rPr>
        <w:t xml:space="preserve">- запрещается применение ядохимикатов в борьбе с вредителями, насекомыми и грибными болезнями в местах гнездования птиц; </w:t>
      </w:r>
    </w:p>
    <w:p w:rsidR="003B2257" w:rsidRPr="003B2257" w:rsidRDefault="003B2257" w:rsidP="00CB4923">
      <w:pPr>
        <w:ind w:firstLine="720"/>
        <w:jc w:val="both"/>
        <w:rPr>
          <w:rFonts w:eastAsia="Times New Roman"/>
          <w:color w:val="auto"/>
          <w:szCs w:val="20"/>
        </w:rPr>
      </w:pPr>
      <w:r w:rsidRPr="003B2257">
        <w:rPr>
          <w:rFonts w:eastAsia="Times New Roman"/>
          <w:color w:val="auto"/>
          <w:szCs w:val="20"/>
        </w:rPr>
        <w:t xml:space="preserve">- организация </w:t>
      </w:r>
      <w:r w:rsidR="00BA3D56">
        <w:rPr>
          <w:rFonts w:eastAsia="Times New Roman"/>
          <w:color w:val="auto"/>
          <w:szCs w:val="20"/>
        </w:rPr>
        <w:t>отлова</w:t>
      </w:r>
      <w:r w:rsidRPr="003B2257">
        <w:rPr>
          <w:rFonts w:eastAsia="Times New Roman"/>
          <w:color w:val="auto"/>
          <w:szCs w:val="20"/>
        </w:rPr>
        <w:t xml:space="preserve"> </w:t>
      </w:r>
      <w:r w:rsidR="00BA3D56">
        <w:rPr>
          <w:rFonts w:eastAsia="Times New Roman"/>
          <w:color w:val="auto"/>
          <w:szCs w:val="20"/>
        </w:rPr>
        <w:t>бродячих</w:t>
      </w:r>
      <w:r w:rsidRPr="003B2257">
        <w:rPr>
          <w:rFonts w:eastAsia="Times New Roman"/>
          <w:color w:val="auto"/>
          <w:szCs w:val="20"/>
        </w:rPr>
        <w:t xml:space="preserve"> собак</w:t>
      </w:r>
      <w:r w:rsidR="00BA3D56">
        <w:rPr>
          <w:rFonts w:eastAsia="Times New Roman"/>
          <w:color w:val="auto"/>
          <w:szCs w:val="20"/>
        </w:rPr>
        <w:t xml:space="preserve"> и</w:t>
      </w:r>
      <w:r w:rsidRPr="003B2257">
        <w:rPr>
          <w:rFonts w:eastAsia="Times New Roman"/>
          <w:color w:val="auto"/>
          <w:szCs w:val="20"/>
        </w:rPr>
        <w:t xml:space="preserve"> кошек</w:t>
      </w:r>
      <w:r w:rsidR="0064266E">
        <w:rPr>
          <w:rFonts w:eastAsia="Times New Roman"/>
          <w:color w:val="auto"/>
          <w:szCs w:val="20"/>
        </w:rPr>
        <w:t xml:space="preserve"> (при необходимости)</w:t>
      </w:r>
      <w:r w:rsidRPr="003B2257">
        <w:rPr>
          <w:rFonts w:eastAsia="Times New Roman"/>
          <w:color w:val="auto"/>
          <w:szCs w:val="20"/>
        </w:rPr>
        <w:t xml:space="preserve">. </w:t>
      </w:r>
    </w:p>
    <w:p w:rsidR="003B2257" w:rsidRPr="003B2257" w:rsidRDefault="0064266E" w:rsidP="00CB4923">
      <w:pPr>
        <w:spacing w:before="60"/>
        <w:ind w:firstLine="709"/>
        <w:jc w:val="both"/>
        <w:rPr>
          <w:rFonts w:eastAsia="Times New Roman"/>
          <w:color w:val="auto"/>
          <w:szCs w:val="20"/>
        </w:rPr>
      </w:pPr>
      <w:r>
        <w:rPr>
          <w:rFonts w:eastAsia="Times New Roman"/>
          <w:color w:val="auto"/>
          <w:szCs w:val="20"/>
        </w:rPr>
        <w:t>Виды, объем и м</w:t>
      </w:r>
      <w:r w:rsidR="003B2257" w:rsidRPr="003B2257">
        <w:rPr>
          <w:rFonts w:eastAsia="Times New Roman"/>
          <w:color w:val="auto"/>
          <w:szCs w:val="20"/>
        </w:rPr>
        <w:t xml:space="preserve">еста проведения биотехнических мероприятий </w:t>
      </w:r>
      <w:r>
        <w:rPr>
          <w:rFonts w:eastAsia="Times New Roman"/>
          <w:color w:val="auto"/>
          <w:szCs w:val="20"/>
        </w:rPr>
        <w:t xml:space="preserve">определяются </w:t>
      </w:r>
      <w:r w:rsidR="003B2257" w:rsidRPr="003B2257">
        <w:rPr>
          <w:rFonts w:eastAsia="Times New Roman"/>
          <w:color w:val="auto"/>
          <w:szCs w:val="20"/>
        </w:rPr>
        <w:t xml:space="preserve"> на основании ежегодных учетов численности, </w:t>
      </w:r>
      <w:r w:rsidR="00BA3D56">
        <w:rPr>
          <w:rFonts w:eastAsia="Times New Roman"/>
          <w:color w:val="auto"/>
          <w:szCs w:val="20"/>
        </w:rPr>
        <w:t xml:space="preserve">изучения </w:t>
      </w:r>
      <w:r w:rsidR="002D7062">
        <w:rPr>
          <w:rFonts w:eastAsia="Times New Roman"/>
          <w:color w:val="auto"/>
          <w:szCs w:val="20"/>
        </w:rPr>
        <w:t xml:space="preserve">видового </w:t>
      </w:r>
      <w:r w:rsidR="003B2257" w:rsidRPr="003B2257">
        <w:rPr>
          <w:rFonts w:eastAsia="Times New Roman"/>
          <w:color w:val="auto"/>
          <w:szCs w:val="20"/>
        </w:rPr>
        <w:t xml:space="preserve">состава и </w:t>
      </w:r>
      <w:r>
        <w:rPr>
          <w:rFonts w:eastAsia="Times New Roman"/>
          <w:color w:val="auto"/>
          <w:szCs w:val="20"/>
        </w:rPr>
        <w:t>мест обитания</w:t>
      </w:r>
      <w:r w:rsidR="003B2257" w:rsidRPr="003B2257">
        <w:rPr>
          <w:rFonts w:eastAsia="Times New Roman"/>
          <w:color w:val="auto"/>
          <w:szCs w:val="20"/>
        </w:rPr>
        <w:t xml:space="preserve"> </w:t>
      </w:r>
      <w:r>
        <w:rPr>
          <w:rFonts w:eastAsia="Times New Roman"/>
          <w:color w:val="auto"/>
          <w:szCs w:val="20"/>
        </w:rPr>
        <w:t xml:space="preserve">диких </w:t>
      </w:r>
      <w:r w:rsidR="003B2257" w:rsidRPr="003B2257">
        <w:rPr>
          <w:rFonts w:eastAsia="Times New Roman"/>
          <w:color w:val="auto"/>
          <w:szCs w:val="20"/>
        </w:rPr>
        <w:t>животных</w:t>
      </w:r>
      <w:r>
        <w:rPr>
          <w:rFonts w:eastAsia="Times New Roman"/>
          <w:color w:val="auto"/>
          <w:szCs w:val="20"/>
        </w:rPr>
        <w:t xml:space="preserve"> и птиц</w:t>
      </w:r>
      <w:r w:rsidR="003B2257" w:rsidRPr="003B2257">
        <w:rPr>
          <w:rFonts w:eastAsia="Times New Roman"/>
          <w:color w:val="auto"/>
          <w:szCs w:val="20"/>
        </w:rPr>
        <w:t>.</w:t>
      </w:r>
    </w:p>
    <w:p w:rsidR="00927BF3" w:rsidRPr="00E9069D" w:rsidRDefault="00927BF3" w:rsidP="00CB4923">
      <w:pPr>
        <w:suppressAutoHyphens/>
        <w:ind w:firstLine="709"/>
        <w:jc w:val="both"/>
        <w:rPr>
          <w:rFonts w:eastAsia="Times New Roman"/>
          <w:color w:val="auto"/>
          <w:szCs w:val="20"/>
        </w:rPr>
      </w:pPr>
    </w:p>
    <w:p w:rsidR="00013CA4" w:rsidRDefault="00E9069D" w:rsidP="00CB4923">
      <w:pPr>
        <w:suppressAutoHyphens/>
        <w:jc w:val="center"/>
        <w:rPr>
          <w:rFonts w:eastAsia="Times New Roman"/>
          <w:b/>
          <w:color w:val="auto"/>
          <w:szCs w:val="20"/>
        </w:rPr>
      </w:pPr>
      <w:r w:rsidRPr="00E9069D">
        <w:rPr>
          <w:rFonts w:eastAsia="Times New Roman"/>
          <w:b/>
          <w:color w:val="auto"/>
          <w:szCs w:val="20"/>
        </w:rPr>
        <w:t>2.6. Нормативы, параметры и сроки</w:t>
      </w:r>
      <w:r w:rsidR="00577F92">
        <w:rPr>
          <w:rFonts w:eastAsia="Times New Roman"/>
          <w:b/>
          <w:color w:val="auto"/>
          <w:szCs w:val="20"/>
        </w:rPr>
        <w:t xml:space="preserve"> </w:t>
      </w:r>
      <w:r w:rsidRPr="00E9069D">
        <w:rPr>
          <w:rFonts w:eastAsia="Times New Roman"/>
          <w:b/>
          <w:color w:val="auto"/>
          <w:szCs w:val="20"/>
        </w:rPr>
        <w:t>использования лесов</w:t>
      </w:r>
      <w:r w:rsidR="00577F92">
        <w:rPr>
          <w:rFonts w:eastAsia="Times New Roman"/>
          <w:b/>
          <w:color w:val="auto"/>
          <w:szCs w:val="20"/>
        </w:rPr>
        <w:t xml:space="preserve"> </w:t>
      </w:r>
    </w:p>
    <w:p w:rsidR="00E9069D" w:rsidRDefault="00E9069D" w:rsidP="00CB4923">
      <w:pPr>
        <w:suppressAutoHyphens/>
        <w:jc w:val="center"/>
        <w:rPr>
          <w:rFonts w:eastAsia="Times New Roman"/>
          <w:b/>
          <w:color w:val="auto"/>
          <w:szCs w:val="20"/>
        </w:rPr>
      </w:pPr>
      <w:r w:rsidRPr="00E9069D">
        <w:rPr>
          <w:rFonts w:eastAsia="Times New Roman"/>
          <w:b/>
          <w:color w:val="auto"/>
          <w:szCs w:val="20"/>
        </w:rPr>
        <w:t>для ведения сельского хозяйства</w:t>
      </w:r>
    </w:p>
    <w:p w:rsidR="00981C9A" w:rsidRPr="00E9069D" w:rsidRDefault="00981C9A" w:rsidP="00CB4923">
      <w:pPr>
        <w:suppressAutoHyphens/>
        <w:jc w:val="center"/>
        <w:rPr>
          <w:rFonts w:eastAsia="Times New Roman"/>
          <w:b/>
          <w:color w:val="auto"/>
          <w:szCs w:val="20"/>
        </w:rPr>
      </w:pPr>
    </w:p>
    <w:p w:rsidR="00981C9A" w:rsidRPr="00E9069D" w:rsidRDefault="00981C9A" w:rsidP="00CB4923">
      <w:pPr>
        <w:suppressAutoHyphens/>
        <w:jc w:val="both"/>
        <w:rPr>
          <w:rFonts w:eastAsia="Times New Roman"/>
          <w:color w:val="auto"/>
          <w:szCs w:val="20"/>
        </w:rPr>
      </w:pPr>
      <w:r w:rsidRPr="00E9069D">
        <w:rPr>
          <w:rFonts w:eastAsia="Times New Roman"/>
          <w:color w:val="auto"/>
          <w:szCs w:val="20"/>
        </w:rPr>
        <w:tab/>
      </w:r>
      <w:r>
        <w:rPr>
          <w:rFonts w:eastAsia="Times New Roman"/>
          <w:color w:val="auto"/>
          <w:szCs w:val="20"/>
        </w:rPr>
        <w:t>В</w:t>
      </w:r>
      <w:r w:rsidRPr="00E9069D">
        <w:rPr>
          <w:rFonts w:eastAsia="Times New Roman"/>
          <w:color w:val="auto"/>
          <w:szCs w:val="20"/>
        </w:rPr>
        <w:t xml:space="preserve"> соответствии с </w:t>
      </w:r>
      <w:r w:rsidRPr="00981C9A">
        <w:rPr>
          <w:rFonts w:eastAsia="Times New Roman"/>
          <w:color w:val="auto"/>
          <w:szCs w:val="20"/>
        </w:rPr>
        <w:t>част</w:t>
      </w:r>
      <w:r>
        <w:rPr>
          <w:rFonts w:eastAsia="Times New Roman"/>
          <w:color w:val="auto"/>
          <w:szCs w:val="20"/>
        </w:rPr>
        <w:t>ью</w:t>
      </w:r>
      <w:r w:rsidRPr="00981C9A">
        <w:rPr>
          <w:rFonts w:eastAsia="Times New Roman"/>
          <w:color w:val="auto"/>
          <w:szCs w:val="20"/>
        </w:rPr>
        <w:t xml:space="preserve"> 5.1 статьи 105 </w:t>
      </w:r>
      <w:r>
        <w:rPr>
          <w:rFonts w:eastAsia="Times New Roman"/>
          <w:color w:val="auto"/>
          <w:szCs w:val="20"/>
        </w:rPr>
        <w:t>Л</w:t>
      </w:r>
      <w:r w:rsidR="00013CA4">
        <w:rPr>
          <w:rFonts w:eastAsia="Times New Roman"/>
          <w:color w:val="auto"/>
          <w:szCs w:val="20"/>
        </w:rPr>
        <w:t>есного кодекса</w:t>
      </w:r>
      <w:r>
        <w:rPr>
          <w:rFonts w:eastAsia="Times New Roman"/>
          <w:color w:val="auto"/>
          <w:szCs w:val="20"/>
        </w:rPr>
        <w:t xml:space="preserve"> </w:t>
      </w:r>
      <w:r w:rsidRPr="00981C9A">
        <w:rPr>
          <w:rFonts w:eastAsia="Times New Roman"/>
          <w:color w:val="auto"/>
          <w:szCs w:val="20"/>
        </w:rPr>
        <w:t>РФ</w:t>
      </w:r>
      <w:r w:rsidRPr="00E9069D">
        <w:rPr>
          <w:rFonts w:eastAsia="Times New Roman"/>
          <w:color w:val="auto"/>
          <w:szCs w:val="20"/>
        </w:rPr>
        <w:t xml:space="preserve"> ведение сельского хозяйства </w:t>
      </w:r>
      <w:r>
        <w:rPr>
          <w:rFonts w:eastAsia="Times New Roman"/>
          <w:color w:val="auto"/>
          <w:szCs w:val="20"/>
        </w:rPr>
        <w:t>в</w:t>
      </w:r>
      <w:r w:rsidRPr="00E9069D">
        <w:rPr>
          <w:rFonts w:eastAsia="Times New Roman"/>
          <w:color w:val="auto"/>
          <w:szCs w:val="20"/>
        </w:rPr>
        <w:t xml:space="preserve"> городских лесах запрещается.</w:t>
      </w:r>
    </w:p>
    <w:p w:rsidR="00E9069D" w:rsidRPr="00E9069D" w:rsidRDefault="00F929B4" w:rsidP="00CB4923">
      <w:pPr>
        <w:suppressAutoHyphens/>
        <w:ind w:firstLine="709"/>
        <w:jc w:val="both"/>
        <w:rPr>
          <w:rFonts w:eastAsia="Times New Roman"/>
          <w:color w:val="auto"/>
          <w:szCs w:val="20"/>
        </w:rPr>
      </w:pPr>
      <w:r>
        <w:rPr>
          <w:rFonts w:eastAsia="Times New Roman"/>
          <w:color w:val="auto"/>
          <w:szCs w:val="20"/>
        </w:rPr>
        <w:t>Л</w:t>
      </w:r>
      <w:r w:rsidR="00E9069D" w:rsidRPr="00E9069D">
        <w:rPr>
          <w:rFonts w:eastAsia="Times New Roman"/>
          <w:color w:val="auto"/>
          <w:szCs w:val="20"/>
        </w:rPr>
        <w:t>есоустройств</w:t>
      </w:r>
      <w:r>
        <w:rPr>
          <w:rFonts w:eastAsia="Times New Roman"/>
          <w:color w:val="auto"/>
          <w:szCs w:val="20"/>
        </w:rPr>
        <w:t>ом</w:t>
      </w:r>
      <w:r w:rsidR="00E9069D" w:rsidRPr="00E9069D">
        <w:rPr>
          <w:rFonts w:eastAsia="Times New Roman"/>
          <w:color w:val="auto"/>
          <w:szCs w:val="20"/>
        </w:rPr>
        <w:t xml:space="preserve"> </w:t>
      </w:r>
      <w:r w:rsidR="00632C1A">
        <w:rPr>
          <w:rFonts w:eastAsia="Times New Roman"/>
          <w:color w:val="auto"/>
          <w:szCs w:val="20"/>
        </w:rPr>
        <w:t xml:space="preserve"> </w:t>
      </w:r>
      <w:r w:rsidR="00E9069D" w:rsidRPr="00E9069D">
        <w:rPr>
          <w:rFonts w:eastAsia="Times New Roman"/>
          <w:color w:val="auto"/>
          <w:szCs w:val="20"/>
        </w:rPr>
        <w:t xml:space="preserve">учтено </w:t>
      </w:r>
      <w:r w:rsidRPr="00E9069D">
        <w:rPr>
          <w:rFonts w:eastAsia="Times New Roman"/>
          <w:color w:val="auto"/>
          <w:szCs w:val="20"/>
        </w:rPr>
        <w:t xml:space="preserve">в городских лесах </w:t>
      </w:r>
      <w:r>
        <w:rPr>
          <w:rFonts w:eastAsia="Times New Roman"/>
          <w:color w:val="auto"/>
          <w:szCs w:val="20"/>
        </w:rPr>
        <w:t xml:space="preserve">1036,0 </w:t>
      </w:r>
      <w:r w:rsidR="00E9069D" w:rsidRPr="00E9069D">
        <w:rPr>
          <w:rFonts w:eastAsia="Times New Roman"/>
          <w:color w:val="auto"/>
          <w:szCs w:val="20"/>
        </w:rPr>
        <w:t>га заливны</w:t>
      </w:r>
      <w:r>
        <w:rPr>
          <w:rFonts w:eastAsia="Times New Roman"/>
          <w:color w:val="auto"/>
          <w:szCs w:val="20"/>
        </w:rPr>
        <w:t>х</w:t>
      </w:r>
      <w:r w:rsidR="00E9069D" w:rsidRPr="00E9069D">
        <w:rPr>
          <w:rFonts w:eastAsia="Times New Roman"/>
          <w:color w:val="auto"/>
          <w:szCs w:val="20"/>
        </w:rPr>
        <w:t xml:space="preserve"> луг</w:t>
      </w:r>
      <w:r>
        <w:rPr>
          <w:rFonts w:eastAsia="Times New Roman"/>
          <w:color w:val="auto"/>
          <w:szCs w:val="20"/>
        </w:rPr>
        <w:t>ов и 60,8 га сенокосов.</w:t>
      </w:r>
      <w:r w:rsidR="000C3F17">
        <w:rPr>
          <w:rFonts w:eastAsia="Times New Roman"/>
          <w:color w:val="auto"/>
          <w:szCs w:val="20"/>
        </w:rPr>
        <w:t xml:space="preserve"> </w:t>
      </w:r>
      <w:r>
        <w:rPr>
          <w:rFonts w:eastAsia="Times New Roman"/>
          <w:color w:val="auto"/>
          <w:szCs w:val="20"/>
        </w:rPr>
        <w:t>З</w:t>
      </w:r>
      <w:r w:rsidRPr="00E9069D">
        <w:rPr>
          <w:rFonts w:eastAsia="Times New Roman"/>
          <w:color w:val="auto"/>
          <w:szCs w:val="20"/>
        </w:rPr>
        <w:t>аливны</w:t>
      </w:r>
      <w:r>
        <w:rPr>
          <w:rFonts w:eastAsia="Times New Roman"/>
          <w:color w:val="auto"/>
          <w:szCs w:val="20"/>
        </w:rPr>
        <w:t>е</w:t>
      </w:r>
      <w:r w:rsidRPr="00E9069D">
        <w:rPr>
          <w:rFonts w:eastAsia="Times New Roman"/>
          <w:color w:val="auto"/>
          <w:szCs w:val="20"/>
        </w:rPr>
        <w:t xml:space="preserve"> луг</w:t>
      </w:r>
      <w:r>
        <w:rPr>
          <w:rFonts w:eastAsia="Times New Roman"/>
          <w:color w:val="auto"/>
          <w:szCs w:val="20"/>
        </w:rPr>
        <w:t xml:space="preserve">а </w:t>
      </w:r>
      <w:r w:rsidRPr="00E9069D">
        <w:rPr>
          <w:rFonts w:eastAsia="Times New Roman"/>
          <w:color w:val="auto"/>
          <w:szCs w:val="20"/>
        </w:rPr>
        <w:t>периодически затопля</w:t>
      </w:r>
      <w:r>
        <w:rPr>
          <w:rFonts w:eastAsia="Times New Roman"/>
          <w:color w:val="auto"/>
          <w:szCs w:val="20"/>
        </w:rPr>
        <w:t>ются</w:t>
      </w:r>
      <w:r w:rsidRPr="00E9069D">
        <w:rPr>
          <w:rFonts w:eastAsia="Times New Roman"/>
          <w:color w:val="auto"/>
          <w:szCs w:val="20"/>
        </w:rPr>
        <w:t xml:space="preserve"> </w:t>
      </w:r>
      <w:r>
        <w:rPr>
          <w:rFonts w:eastAsia="Times New Roman"/>
          <w:color w:val="auto"/>
          <w:szCs w:val="20"/>
        </w:rPr>
        <w:t xml:space="preserve">паводковыми </w:t>
      </w:r>
      <w:r w:rsidRPr="00E9069D">
        <w:rPr>
          <w:rFonts w:eastAsia="Times New Roman"/>
          <w:color w:val="auto"/>
          <w:szCs w:val="20"/>
        </w:rPr>
        <w:t>водами</w:t>
      </w:r>
      <w:r w:rsidR="000C3F17">
        <w:rPr>
          <w:rFonts w:eastAsia="Times New Roman"/>
          <w:color w:val="auto"/>
          <w:szCs w:val="20"/>
        </w:rPr>
        <w:t>, с</w:t>
      </w:r>
      <w:r>
        <w:rPr>
          <w:rFonts w:eastAsia="Times New Roman"/>
          <w:color w:val="auto"/>
          <w:szCs w:val="20"/>
        </w:rPr>
        <w:t xml:space="preserve">енокосы частично используются жителями населенного пункта  </w:t>
      </w:r>
      <w:proofErr w:type="spellStart"/>
      <w:r>
        <w:rPr>
          <w:rFonts w:eastAsia="Times New Roman"/>
          <w:color w:val="auto"/>
          <w:szCs w:val="20"/>
        </w:rPr>
        <w:t>Вампугол</w:t>
      </w:r>
      <w:proofErr w:type="spellEnd"/>
      <w:r>
        <w:rPr>
          <w:rFonts w:eastAsia="Times New Roman"/>
          <w:color w:val="auto"/>
          <w:szCs w:val="20"/>
        </w:rPr>
        <w:t>.</w:t>
      </w:r>
    </w:p>
    <w:p w:rsidR="00981C9A" w:rsidRPr="00981C9A" w:rsidRDefault="00DB3B57" w:rsidP="00CB4923">
      <w:pPr>
        <w:suppressAutoHyphens/>
        <w:ind w:firstLine="709"/>
        <w:jc w:val="both"/>
        <w:rPr>
          <w:rFonts w:eastAsia="Times New Roman"/>
          <w:color w:val="auto"/>
          <w:szCs w:val="20"/>
        </w:rPr>
      </w:pPr>
      <w:r>
        <w:rPr>
          <w:rFonts w:eastAsia="Times New Roman"/>
          <w:color w:val="auto"/>
          <w:szCs w:val="20"/>
        </w:rPr>
        <w:t>Вышеуказанные</w:t>
      </w:r>
      <w:r w:rsidR="00981C9A" w:rsidRPr="00981C9A">
        <w:rPr>
          <w:rFonts w:eastAsia="Times New Roman"/>
          <w:color w:val="auto"/>
          <w:szCs w:val="20"/>
        </w:rPr>
        <w:t xml:space="preserve"> </w:t>
      </w:r>
      <w:r>
        <w:rPr>
          <w:rFonts w:eastAsia="Times New Roman"/>
          <w:color w:val="auto"/>
          <w:szCs w:val="20"/>
        </w:rPr>
        <w:t xml:space="preserve">земли </w:t>
      </w:r>
      <w:r w:rsidR="000C3F17">
        <w:rPr>
          <w:rFonts w:eastAsia="Times New Roman"/>
          <w:color w:val="auto"/>
          <w:szCs w:val="20"/>
        </w:rPr>
        <w:t>рекоменду</w:t>
      </w:r>
      <w:r w:rsidR="00981C9A" w:rsidRPr="00981C9A">
        <w:rPr>
          <w:rFonts w:eastAsia="Times New Roman"/>
          <w:color w:val="auto"/>
          <w:szCs w:val="20"/>
        </w:rPr>
        <w:t xml:space="preserve">ется использовать  в  соответствии  с  целевым  назначением  городских  лесов.  Для  этого необходимо  на  </w:t>
      </w:r>
      <w:r w:rsidR="000C3F17">
        <w:rPr>
          <w:rFonts w:eastAsia="Times New Roman"/>
          <w:color w:val="auto"/>
          <w:szCs w:val="20"/>
        </w:rPr>
        <w:t>части земель</w:t>
      </w:r>
      <w:r w:rsidR="00981C9A" w:rsidRPr="00981C9A">
        <w:rPr>
          <w:rFonts w:eastAsia="Times New Roman"/>
          <w:color w:val="auto"/>
          <w:szCs w:val="20"/>
        </w:rPr>
        <w:t xml:space="preserve"> </w:t>
      </w:r>
      <w:r w:rsidR="00013CA4">
        <w:rPr>
          <w:rFonts w:eastAsia="Times New Roman"/>
          <w:color w:val="auto"/>
          <w:szCs w:val="20"/>
        </w:rPr>
        <w:t xml:space="preserve">выполнить </w:t>
      </w:r>
      <w:r w:rsidR="00981C9A" w:rsidRPr="00981C9A">
        <w:rPr>
          <w:rFonts w:eastAsia="Times New Roman"/>
          <w:color w:val="auto"/>
          <w:szCs w:val="20"/>
        </w:rPr>
        <w:t xml:space="preserve">мероприятия </w:t>
      </w:r>
      <w:r>
        <w:rPr>
          <w:rFonts w:eastAsia="Times New Roman"/>
          <w:color w:val="auto"/>
          <w:szCs w:val="20"/>
        </w:rPr>
        <w:t>по лесоразведению</w:t>
      </w:r>
      <w:r w:rsidR="00013CA4">
        <w:rPr>
          <w:rFonts w:eastAsia="Times New Roman"/>
          <w:color w:val="auto"/>
          <w:szCs w:val="20"/>
        </w:rPr>
        <w:t xml:space="preserve">, другую часть </w:t>
      </w:r>
      <w:proofErr w:type="spellStart"/>
      <w:r w:rsidR="00981C9A" w:rsidRPr="00981C9A">
        <w:rPr>
          <w:rFonts w:eastAsia="Times New Roman"/>
          <w:color w:val="auto"/>
          <w:szCs w:val="20"/>
        </w:rPr>
        <w:t>исполь</w:t>
      </w:r>
      <w:r w:rsidR="001700CE">
        <w:rPr>
          <w:rFonts w:eastAsia="Times New Roman"/>
          <w:color w:val="auto"/>
          <w:szCs w:val="20"/>
        </w:rPr>
        <w:t>-</w:t>
      </w:r>
      <w:r w:rsidR="00981C9A" w:rsidRPr="00981C9A">
        <w:rPr>
          <w:rFonts w:eastAsia="Times New Roman"/>
          <w:color w:val="auto"/>
          <w:szCs w:val="20"/>
        </w:rPr>
        <w:t>зовать</w:t>
      </w:r>
      <w:proofErr w:type="spellEnd"/>
      <w:r w:rsidR="00981C9A" w:rsidRPr="00981C9A">
        <w:rPr>
          <w:rFonts w:eastAsia="Times New Roman"/>
          <w:color w:val="auto"/>
          <w:szCs w:val="20"/>
        </w:rPr>
        <w:t xml:space="preserve"> для размещения объектов рекреации.  </w:t>
      </w:r>
    </w:p>
    <w:p w:rsidR="00981C9A" w:rsidRDefault="00981C9A" w:rsidP="00CB4923">
      <w:pPr>
        <w:suppressAutoHyphens/>
        <w:ind w:firstLine="709"/>
        <w:jc w:val="both"/>
        <w:rPr>
          <w:rFonts w:eastAsia="Times New Roman"/>
          <w:color w:val="auto"/>
          <w:szCs w:val="20"/>
        </w:rPr>
      </w:pPr>
      <w:r w:rsidRPr="00981C9A">
        <w:rPr>
          <w:rFonts w:eastAsia="Times New Roman"/>
          <w:color w:val="auto"/>
          <w:szCs w:val="20"/>
        </w:rPr>
        <w:t xml:space="preserve">В качестве </w:t>
      </w:r>
      <w:r w:rsidR="00DB3B57">
        <w:rPr>
          <w:rFonts w:eastAsia="Times New Roman"/>
          <w:color w:val="auto"/>
          <w:szCs w:val="20"/>
        </w:rPr>
        <w:t>другого варианта</w:t>
      </w:r>
      <w:r w:rsidRPr="00981C9A">
        <w:rPr>
          <w:rFonts w:eastAsia="Times New Roman"/>
          <w:color w:val="auto"/>
          <w:szCs w:val="20"/>
        </w:rPr>
        <w:t xml:space="preserve"> </w:t>
      </w:r>
      <w:r w:rsidR="00B569EF" w:rsidRPr="00981C9A">
        <w:rPr>
          <w:rFonts w:eastAsia="Times New Roman"/>
          <w:color w:val="auto"/>
          <w:szCs w:val="20"/>
        </w:rPr>
        <w:t xml:space="preserve">можно  исключить  </w:t>
      </w:r>
      <w:r w:rsidR="00B569EF">
        <w:rPr>
          <w:rFonts w:eastAsia="Times New Roman"/>
          <w:color w:val="auto"/>
          <w:szCs w:val="20"/>
        </w:rPr>
        <w:t>сельскохозяйственные угодья</w:t>
      </w:r>
      <w:r w:rsidRPr="00981C9A">
        <w:rPr>
          <w:rFonts w:eastAsia="Times New Roman"/>
          <w:color w:val="auto"/>
          <w:szCs w:val="20"/>
        </w:rPr>
        <w:t xml:space="preserve"> из  состава  городских  лесов  и  в  соответствии  с  градостроительным регламентом отнести к территориальной зоне сельскохозяйственного использования. При этом </w:t>
      </w:r>
      <w:r w:rsidR="00DB3B57">
        <w:rPr>
          <w:rFonts w:eastAsia="Times New Roman"/>
          <w:color w:val="auto"/>
          <w:szCs w:val="20"/>
        </w:rPr>
        <w:t>потребуется</w:t>
      </w:r>
      <w:r w:rsidRPr="00981C9A">
        <w:rPr>
          <w:rFonts w:eastAsia="Times New Roman"/>
          <w:color w:val="auto"/>
          <w:szCs w:val="20"/>
        </w:rPr>
        <w:t xml:space="preserve"> замена </w:t>
      </w:r>
      <w:r w:rsidR="00DB3B57" w:rsidRPr="00981C9A">
        <w:rPr>
          <w:rFonts w:eastAsia="Times New Roman"/>
          <w:color w:val="auto"/>
          <w:szCs w:val="20"/>
        </w:rPr>
        <w:t>площадей</w:t>
      </w:r>
      <w:r w:rsidR="00DB3B57">
        <w:rPr>
          <w:rFonts w:eastAsia="Times New Roman"/>
          <w:color w:val="auto"/>
          <w:szCs w:val="20"/>
        </w:rPr>
        <w:t>,</w:t>
      </w:r>
      <w:r w:rsidR="00DB3B57" w:rsidRPr="00981C9A">
        <w:rPr>
          <w:rFonts w:eastAsia="Times New Roman"/>
          <w:color w:val="auto"/>
          <w:szCs w:val="20"/>
        </w:rPr>
        <w:t xml:space="preserve"> </w:t>
      </w:r>
      <w:r w:rsidRPr="00981C9A">
        <w:rPr>
          <w:rFonts w:eastAsia="Times New Roman"/>
          <w:color w:val="auto"/>
          <w:szCs w:val="20"/>
        </w:rPr>
        <w:t>исключаемых из городских лесов</w:t>
      </w:r>
      <w:r w:rsidR="00DB3B57">
        <w:rPr>
          <w:rFonts w:eastAsia="Times New Roman"/>
          <w:color w:val="auto"/>
          <w:szCs w:val="20"/>
        </w:rPr>
        <w:t>,</w:t>
      </w:r>
      <w:r w:rsidRPr="00981C9A">
        <w:rPr>
          <w:rFonts w:eastAsia="Times New Roman"/>
          <w:color w:val="auto"/>
          <w:szCs w:val="20"/>
        </w:rPr>
        <w:t xml:space="preserve"> на покрытые лесной растительностью  земли  </w:t>
      </w:r>
      <w:r w:rsidR="00DB3B57">
        <w:rPr>
          <w:rFonts w:eastAsia="Times New Roman"/>
          <w:color w:val="auto"/>
          <w:szCs w:val="20"/>
        </w:rPr>
        <w:t>в соответствии с пунктом 6</w:t>
      </w:r>
      <w:r w:rsidRPr="00981C9A">
        <w:rPr>
          <w:rFonts w:eastAsia="Times New Roman"/>
          <w:color w:val="auto"/>
          <w:szCs w:val="20"/>
        </w:rPr>
        <w:t xml:space="preserve">  стать</w:t>
      </w:r>
      <w:r w:rsidR="00DB3B57">
        <w:rPr>
          <w:rFonts w:eastAsia="Times New Roman"/>
          <w:color w:val="auto"/>
          <w:szCs w:val="20"/>
        </w:rPr>
        <w:t>и</w:t>
      </w:r>
      <w:r w:rsidRPr="00981C9A">
        <w:rPr>
          <w:rFonts w:eastAsia="Times New Roman"/>
          <w:color w:val="auto"/>
          <w:szCs w:val="20"/>
        </w:rPr>
        <w:t xml:space="preserve">  105  ЛК  РФ</w:t>
      </w:r>
      <w:r w:rsidR="00DB3B57">
        <w:rPr>
          <w:rFonts w:eastAsia="Times New Roman"/>
          <w:color w:val="auto"/>
          <w:szCs w:val="20"/>
        </w:rPr>
        <w:t>.</w:t>
      </w:r>
    </w:p>
    <w:p w:rsidR="00013CA4" w:rsidRDefault="00013CA4" w:rsidP="00CB4923">
      <w:pPr>
        <w:suppressAutoHyphens/>
        <w:ind w:firstLine="709"/>
        <w:jc w:val="both"/>
        <w:rPr>
          <w:rFonts w:eastAsia="Times New Roman"/>
          <w:color w:val="auto"/>
          <w:szCs w:val="20"/>
        </w:rPr>
      </w:pPr>
    </w:p>
    <w:p w:rsidR="00CD428E" w:rsidRDefault="00E9069D" w:rsidP="00CB4923">
      <w:pPr>
        <w:suppressAutoHyphens/>
        <w:jc w:val="center"/>
        <w:rPr>
          <w:rFonts w:eastAsia="Times New Roman"/>
          <w:b/>
          <w:color w:val="auto"/>
          <w:szCs w:val="20"/>
        </w:rPr>
      </w:pPr>
      <w:r w:rsidRPr="00E9069D">
        <w:rPr>
          <w:rFonts w:eastAsia="Times New Roman"/>
          <w:b/>
          <w:color w:val="auto"/>
          <w:szCs w:val="20"/>
        </w:rPr>
        <w:t xml:space="preserve">2.7. Нормативы, параметры и сроки использования лесов </w:t>
      </w:r>
    </w:p>
    <w:p w:rsidR="00E9069D" w:rsidRPr="00E9069D" w:rsidRDefault="00E9069D" w:rsidP="00CB4923">
      <w:pPr>
        <w:suppressAutoHyphens/>
        <w:jc w:val="center"/>
        <w:rPr>
          <w:rFonts w:eastAsia="Times New Roman"/>
          <w:b/>
          <w:color w:val="auto"/>
          <w:szCs w:val="20"/>
        </w:rPr>
      </w:pPr>
      <w:r w:rsidRPr="00E9069D">
        <w:rPr>
          <w:rFonts w:eastAsia="Times New Roman"/>
          <w:b/>
          <w:color w:val="auto"/>
          <w:szCs w:val="20"/>
        </w:rPr>
        <w:t>для осуществления</w:t>
      </w:r>
      <w:r w:rsidR="00CD428E">
        <w:rPr>
          <w:rFonts w:eastAsia="Times New Roman"/>
          <w:b/>
          <w:color w:val="auto"/>
          <w:szCs w:val="20"/>
        </w:rPr>
        <w:t xml:space="preserve"> </w:t>
      </w:r>
      <w:r w:rsidRPr="00E9069D">
        <w:rPr>
          <w:rFonts w:eastAsia="Times New Roman"/>
          <w:b/>
          <w:color w:val="auto"/>
          <w:szCs w:val="20"/>
        </w:rPr>
        <w:t>научно-исследовательской и образовательной</w:t>
      </w:r>
    </w:p>
    <w:p w:rsidR="00E9069D" w:rsidRPr="00E9069D" w:rsidRDefault="00E9069D" w:rsidP="00CB4923">
      <w:pPr>
        <w:suppressAutoHyphens/>
        <w:jc w:val="center"/>
        <w:rPr>
          <w:rFonts w:eastAsia="Times New Roman"/>
          <w:b/>
          <w:color w:val="auto"/>
          <w:szCs w:val="20"/>
        </w:rPr>
      </w:pPr>
      <w:r w:rsidRPr="00E9069D">
        <w:rPr>
          <w:rFonts w:eastAsia="Times New Roman"/>
          <w:b/>
          <w:color w:val="auto"/>
          <w:szCs w:val="20"/>
        </w:rPr>
        <w:t>деятельности</w:t>
      </w:r>
    </w:p>
    <w:p w:rsidR="00E9069D" w:rsidRDefault="00E9069D" w:rsidP="00CB4923">
      <w:pPr>
        <w:suppressAutoHyphens/>
        <w:rPr>
          <w:rFonts w:eastAsia="Times New Roman"/>
          <w:color w:val="auto"/>
          <w:szCs w:val="20"/>
        </w:rPr>
      </w:pPr>
    </w:p>
    <w:p w:rsidR="008A4D67" w:rsidRPr="008A4D67" w:rsidRDefault="008A4D67" w:rsidP="00CB4923">
      <w:pPr>
        <w:ind w:firstLine="709"/>
        <w:jc w:val="both"/>
        <w:rPr>
          <w:rFonts w:eastAsia="Times New Roman"/>
          <w:color w:val="auto"/>
        </w:rPr>
      </w:pPr>
      <w:r w:rsidRPr="008A4D67">
        <w:rPr>
          <w:rFonts w:eastAsia="Times New Roman"/>
          <w:color w:val="auto"/>
        </w:rPr>
        <w:t xml:space="preserve">Использование лесов для осуществления научно-исследовательской и образовательной деятельности </w:t>
      </w:r>
      <w:r w:rsidR="005D74C2">
        <w:rPr>
          <w:rFonts w:eastAsia="Times New Roman"/>
          <w:color w:val="auto"/>
        </w:rPr>
        <w:t>предусмотр</w:t>
      </w:r>
      <w:r>
        <w:rPr>
          <w:rFonts w:eastAsia="Times New Roman"/>
          <w:color w:val="auto"/>
        </w:rPr>
        <w:t>ено</w:t>
      </w:r>
      <w:r w:rsidRPr="008A4D67">
        <w:rPr>
          <w:rFonts w:eastAsia="Times New Roman"/>
          <w:color w:val="auto"/>
        </w:rPr>
        <w:t xml:space="preserve"> статьей 40 ЛК РФ и регулируется Правилами использования лесов для осуществления научно-исследовательской, образовательной деятельности, утвержденными приказом Рослесхоза от 23.12.2011 </w:t>
      </w:r>
      <w:r>
        <w:rPr>
          <w:rFonts w:eastAsia="Times New Roman"/>
          <w:color w:val="auto"/>
          <w:lang w:val="en-US"/>
        </w:rPr>
        <w:t>N</w:t>
      </w:r>
      <w:r w:rsidRPr="008A4D67">
        <w:rPr>
          <w:rFonts w:eastAsia="Times New Roman"/>
          <w:color w:val="auto"/>
        </w:rPr>
        <w:t xml:space="preserve"> 548.</w:t>
      </w:r>
    </w:p>
    <w:p w:rsidR="008A4D67" w:rsidRPr="008A4D67" w:rsidRDefault="008A4D67" w:rsidP="00CB4923">
      <w:pPr>
        <w:ind w:firstLine="709"/>
        <w:jc w:val="both"/>
        <w:rPr>
          <w:rFonts w:eastAsia="Times New Roman"/>
          <w:color w:val="auto"/>
        </w:rPr>
      </w:pPr>
      <w:r w:rsidRPr="008A4D67">
        <w:rPr>
          <w:rFonts w:eastAsia="Times New Roman"/>
          <w:color w:val="auto"/>
          <w:spacing w:val="4"/>
          <w:szCs w:val="20"/>
        </w:rPr>
        <w:t>Леса могут использоваться для осуществления научно-</w:t>
      </w:r>
      <w:proofErr w:type="spellStart"/>
      <w:r w:rsidRPr="008A4D67">
        <w:rPr>
          <w:rFonts w:eastAsia="Times New Roman"/>
          <w:color w:val="auto"/>
          <w:spacing w:val="4"/>
          <w:szCs w:val="20"/>
        </w:rPr>
        <w:t>исследо</w:t>
      </w:r>
      <w:proofErr w:type="spellEnd"/>
      <w:r w:rsidR="00BB3742">
        <w:rPr>
          <w:rFonts w:eastAsia="Times New Roman"/>
          <w:color w:val="auto"/>
          <w:spacing w:val="4"/>
          <w:szCs w:val="20"/>
        </w:rPr>
        <w:t>-</w:t>
      </w:r>
      <w:proofErr w:type="spellStart"/>
      <w:r w:rsidRPr="008A4D67">
        <w:rPr>
          <w:rFonts w:eastAsia="Times New Roman"/>
          <w:color w:val="auto"/>
          <w:spacing w:val="4"/>
          <w:szCs w:val="20"/>
        </w:rPr>
        <w:t>вательской</w:t>
      </w:r>
      <w:proofErr w:type="spellEnd"/>
      <w:r w:rsidRPr="008A4D67">
        <w:rPr>
          <w:rFonts w:eastAsia="Times New Roman"/>
          <w:color w:val="auto"/>
          <w:spacing w:val="4"/>
          <w:szCs w:val="20"/>
        </w:rPr>
        <w:t xml:space="preserve"> деятельности, образовательной деятельности научными организациями, образовательными организациями</w:t>
      </w:r>
      <w:r w:rsidRPr="008A4D67">
        <w:rPr>
          <w:rFonts w:eastAsia="Times New Roman"/>
          <w:color w:val="auto"/>
        </w:rPr>
        <w:t>.</w:t>
      </w:r>
    </w:p>
    <w:p w:rsidR="008A4D67" w:rsidRPr="008A4D67" w:rsidRDefault="008A4D67" w:rsidP="00CB4923">
      <w:pPr>
        <w:ind w:firstLine="720"/>
        <w:jc w:val="both"/>
        <w:rPr>
          <w:rFonts w:eastAsia="Times New Roman"/>
          <w:color w:val="auto"/>
        </w:rPr>
      </w:pPr>
      <w:bookmarkStart w:id="3" w:name="sub_402"/>
      <w:r w:rsidRPr="008A4D67">
        <w:rPr>
          <w:rFonts w:eastAsia="Times New Roman"/>
          <w:color w:val="auto"/>
        </w:rPr>
        <w:t xml:space="preserve">Для осуществления научно-исследовательской деятельности, </w:t>
      </w:r>
      <w:proofErr w:type="spellStart"/>
      <w:r w:rsidRPr="008A4D67">
        <w:rPr>
          <w:rFonts w:eastAsia="Times New Roman"/>
          <w:color w:val="auto"/>
        </w:rPr>
        <w:t>образова</w:t>
      </w:r>
      <w:proofErr w:type="spellEnd"/>
      <w:r w:rsidR="0065225B">
        <w:rPr>
          <w:rFonts w:eastAsia="Times New Roman"/>
          <w:color w:val="auto"/>
        </w:rPr>
        <w:t>-</w:t>
      </w:r>
      <w:r w:rsidRPr="008A4D67">
        <w:rPr>
          <w:rFonts w:eastAsia="Times New Roman"/>
          <w:color w:val="auto"/>
        </w:rPr>
        <w:t>тельной деятельности лесные участки предоставляются государственным учреждениям, муниципальным учреждениям в постоянное (бессрочное) пользование, другим научным организациям, образовательным организациям - в аренду).</w:t>
      </w:r>
    </w:p>
    <w:bookmarkEnd w:id="3"/>
    <w:p w:rsidR="008A4D67" w:rsidRPr="008A4D67" w:rsidRDefault="008A4D67" w:rsidP="00CB4923">
      <w:pPr>
        <w:ind w:firstLine="709"/>
        <w:jc w:val="both"/>
        <w:rPr>
          <w:rFonts w:eastAsia="Times New Roman"/>
          <w:color w:val="auto"/>
        </w:rPr>
      </w:pPr>
      <w:r w:rsidRPr="008A4D67">
        <w:rPr>
          <w:rFonts w:eastAsia="Times New Roman"/>
          <w:color w:val="auto"/>
        </w:rPr>
        <w:t>Использование лесов в целях научно-исследовательской деятельности включает в себя: осуществление экспериментальной или теоретической деятельности, направленной на получение новых знаний об экологической системе леса, проведение прикладных научных исследований, направленных преимущественно на применение этих знаний для достижения практических целей и решения конкретных задач в области использования, охраны, защиты и воспроизводства лесов.</w:t>
      </w:r>
    </w:p>
    <w:p w:rsidR="008A4D67" w:rsidRPr="008A4D67" w:rsidRDefault="008A4D67" w:rsidP="00CB4923">
      <w:pPr>
        <w:ind w:firstLine="720"/>
        <w:jc w:val="both"/>
        <w:rPr>
          <w:rFonts w:eastAsia="Times New Roman"/>
          <w:color w:val="auto"/>
        </w:rPr>
      </w:pPr>
      <w:r w:rsidRPr="008A4D67">
        <w:rPr>
          <w:rFonts w:eastAsia="Times New Roman"/>
          <w:color w:val="auto"/>
        </w:rPr>
        <w:t>К использованию лесов для осуществления образовательной деятельности относится создание и использование на лесных участках полигонов, опытных площадок для изучения природы леса, обучения методам таксации леса, технологии рубок лесных насаждений, работ по охране, защите, воспроизводству лесов и других мероприятий в области изучения, использования, охраны, защиты, воспроизводства лесов, иных компонентов природы, объектов необходимой лесной инфраструктуры для закрепления на практике у обучающихся специальных знаний и навыков.</w:t>
      </w:r>
    </w:p>
    <w:p w:rsidR="008A4D67" w:rsidRPr="008A4D67" w:rsidRDefault="008A4D67" w:rsidP="00CB4923">
      <w:pPr>
        <w:ind w:firstLine="709"/>
        <w:jc w:val="both"/>
        <w:rPr>
          <w:rFonts w:eastAsia="Times New Roman"/>
          <w:color w:val="auto"/>
        </w:rPr>
      </w:pPr>
      <w:r w:rsidRPr="008A4D67">
        <w:rPr>
          <w:rFonts w:eastAsia="Times New Roman"/>
          <w:color w:val="auto"/>
        </w:rPr>
        <w:t>При использовании лесов для осуществления научно-исследовательской деятельности, образовательной деятельности допускается создание и использование на лесных участках полигонов, опытных площадок для проведения научных исследований изучения природы леса, обучения в области использования, охраны, защиты, воспроизводства лесов с объектами необходимой лесной инфраструктуры.</w:t>
      </w:r>
    </w:p>
    <w:p w:rsidR="008A4D67" w:rsidRPr="008A4D67" w:rsidRDefault="008A4D67" w:rsidP="00CB4923">
      <w:pPr>
        <w:ind w:firstLine="709"/>
        <w:jc w:val="both"/>
        <w:rPr>
          <w:rFonts w:eastAsia="Times New Roman"/>
          <w:color w:val="auto"/>
        </w:rPr>
      </w:pPr>
      <w:r w:rsidRPr="008A4D67">
        <w:rPr>
          <w:rFonts w:eastAsia="Times New Roman"/>
          <w:color w:val="auto"/>
        </w:rPr>
        <w:t>Использование лесов для научно-исследовательской деятельности, образовательной деятельности осуществляется в соответствии с лесохозяйственным регламентом лесничества, лесопарка, проектом освоения лесов.</w:t>
      </w:r>
    </w:p>
    <w:p w:rsidR="008A4D67" w:rsidRPr="008A4D67" w:rsidRDefault="008A4D67" w:rsidP="00CB4923">
      <w:pPr>
        <w:ind w:firstLine="720"/>
        <w:jc w:val="both"/>
        <w:rPr>
          <w:rFonts w:eastAsia="Times New Roman"/>
          <w:color w:val="auto"/>
        </w:rPr>
      </w:pPr>
      <w:r w:rsidRPr="008A4D67">
        <w:rPr>
          <w:rFonts w:eastAsia="Times New Roman"/>
          <w:color w:val="auto"/>
        </w:rPr>
        <w:t>Государственные учреждения, муниципальные учреждения, другие научные организации, образовательные организации, использующие леса для научно-исследовательской деятельности, образовательной деятельности, имеют право:</w:t>
      </w:r>
    </w:p>
    <w:p w:rsidR="008A4D67" w:rsidRPr="008A4D67" w:rsidRDefault="008A4D67" w:rsidP="00CB4923">
      <w:pPr>
        <w:ind w:firstLine="720"/>
        <w:jc w:val="both"/>
        <w:rPr>
          <w:rFonts w:eastAsia="Times New Roman"/>
          <w:color w:val="auto"/>
        </w:rPr>
      </w:pPr>
      <w:r w:rsidRPr="008A4D67">
        <w:rPr>
          <w:rFonts w:eastAsia="Times New Roman"/>
          <w:color w:val="auto"/>
        </w:rPr>
        <w:t>- осуществлять использование лесов в соответствии с условиями договора аренды лесного участка;</w:t>
      </w:r>
    </w:p>
    <w:p w:rsidR="008A4D67" w:rsidRPr="008A4D67" w:rsidRDefault="008A4D67" w:rsidP="00CB4923">
      <w:pPr>
        <w:ind w:firstLine="720"/>
        <w:jc w:val="both"/>
        <w:rPr>
          <w:rFonts w:eastAsia="Times New Roman"/>
          <w:color w:val="auto"/>
        </w:rPr>
      </w:pPr>
      <w:r w:rsidRPr="008A4D67">
        <w:rPr>
          <w:rFonts w:eastAsia="Times New Roman"/>
          <w:color w:val="auto"/>
        </w:rPr>
        <w:t>- устанавливать специальные знаки, информационных и иные указатели, отграничивающие территорию, на которой осуществляется образовательная деятельность, научно-исследовательская деятельность;</w:t>
      </w:r>
    </w:p>
    <w:p w:rsidR="008A4D67" w:rsidRPr="008A4D67" w:rsidRDefault="008A4D67" w:rsidP="00CB4923">
      <w:pPr>
        <w:ind w:firstLine="720"/>
        <w:jc w:val="both"/>
        <w:rPr>
          <w:rFonts w:eastAsia="Times New Roman"/>
          <w:color w:val="auto"/>
        </w:rPr>
      </w:pPr>
      <w:r w:rsidRPr="008A4D67">
        <w:rPr>
          <w:rFonts w:eastAsia="Times New Roman"/>
          <w:color w:val="auto"/>
        </w:rPr>
        <w:t>- осуществлять рубку лесных насаждений в научных и образовательных целях;</w:t>
      </w:r>
    </w:p>
    <w:p w:rsidR="008A4D67" w:rsidRPr="008A4D67" w:rsidRDefault="008A4D67" w:rsidP="00CB4923">
      <w:pPr>
        <w:ind w:firstLine="720"/>
        <w:jc w:val="both"/>
        <w:rPr>
          <w:rFonts w:eastAsia="Times New Roman"/>
          <w:color w:val="auto"/>
        </w:rPr>
      </w:pPr>
      <w:r w:rsidRPr="008A4D67">
        <w:rPr>
          <w:rFonts w:eastAsia="Times New Roman"/>
          <w:color w:val="auto"/>
        </w:rPr>
        <w:t>- создавать согласно ЛК РФ лесную инфраструктуру (лесные дороги, лесные склады и другую);</w:t>
      </w:r>
    </w:p>
    <w:p w:rsidR="008A4D67" w:rsidRPr="008A4D67" w:rsidRDefault="008A4D67" w:rsidP="00CB4923">
      <w:pPr>
        <w:ind w:firstLine="720"/>
        <w:jc w:val="both"/>
        <w:rPr>
          <w:rFonts w:eastAsia="Times New Roman"/>
          <w:color w:val="auto"/>
        </w:rPr>
      </w:pPr>
      <w:r w:rsidRPr="008A4D67">
        <w:rPr>
          <w:rFonts w:eastAsia="Times New Roman"/>
          <w:color w:val="auto"/>
        </w:rPr>
        <w:t>- осуществлять экспериментальную деятельность по использованию, охране, защите, воспроизводству лесов в целях разработки, опытно-производственной проверки и внедрения результатов научно-исследовательских, опытно-конструкторских работ;</w:t>
      </w:r>
    </w:p>
    <w:p w:rsidR="008A4D67" w:rsidRPr="008A4D67" w:rsidRDefault="008A4D67" w:rsidP="00CB4923">
      <w:pPr>
        <w:ind w:firstLine="720"/>
        <w:jc w:val="both"/>
        <w:rPr>
          <w:rFonts w:eastAsia="Times New Roman"/>
          <w:color w:val="auto"/>
        </w:rPr>
      </w:pPr>
      <w:r w:rsidRPr="008A4D67">
        <w:rPr>
          <w:rFonts w:eastAsia="Times New Roman"/>
          <w:color w:val="auto"/>
        </w:rPr>
        <w:t>- проводить испытания химических, биологических и иных средств для изучения их влияния на экологическую систему леса;</w:t>
      </w:r>
    </w:p>
    <w:p w:rsidR="008A4D67" w:rsidRPr="008A4D67" w:rsidRDefault="008A4D67" w:rsidP="00CB4923">
      <w:pPr>
        <w:ind w:firstLine="720"/>
        <w:jc w:val="both"/>
        <w:rPr>
          <w:rFonts w:eastAsia="Times New Roman"/>
          <w:color w:val="auto"/>
        </w:rPr>
      </w:pPr>
      <w:r w:rsidRPr="008A4D67">
        <w:rPr>
          <w:rFonts w:eastAsia="Times New Roman"/>
          <w:color w:val="auto"/>
        </w:rPr>
        <w:t>- создавать и использовать объекты научной и учебно-практической базы;</w:t>
      </w:r>
    </w:p>
    <w:p w:rsidR="008A4D67" w:rsidRPr="008A4D67" w:rsidRDefault="008A4D67" w:rsidP="00CB4923">
      <w:pPr>
        <w:ind w:firstLine="720"/>
        <w:jc w:val="both"/>
        <w:rPr>
          <w:rFonts w:eastAsia="Times New Roman"/>
          <w:color w:val="auto"/>
        </w:rPr>
      </w:pPr>
      <w:r w:rsidRPr="008A4D67">
        <w:rPr>
          <w:rFonts w:eastAsia="Times New Roman"/>
          <w:color w:val="auto"/>
        </w:rPr>
        <w:t>- иметь другие права, если их реализация не противоречит требованиям законодательства Российской Федерации.</w:t>
      </w:r>
    </w:p>
    <w:p w:rsidR="008A4D67" w:rsidRPr="008A4D67" w:rsidRDefault="008A4D67" w:rsidP="00CB4923">
      <w:pPr>
        <w:ind w:firstLine="720"/>
        <w:jc w:val="both"/>
        <w:rPr>
          <w:rFonts w:eastAsia="Times New Roman"/>
          <w:color w:val="auto"/>
        </w:rPr>
      </w:pPr>
      <w:r w:rsidRPr="008A4D67">
        <w:rPr>
          <w:rFonts w:eastAsia="Times New Roman"/>
          <w:color w:val="auto"/>
        </w:rPr>
        <w:t>Государственные учреждения, муниципальные учреждения, другие научные организации, образовательные организации, использующие леса для научно-исследовательской и образовательной деятельности, обязаны:</w:t>
      </w:r>
    </w:p>
    <w:p w:rsidR="008A4D67" w:rsidRPr="008A4D67" w:rsidRDefault="008A4D67" w:rsidP="00CB4923">
      <w:pPr>
        <w:ind w:firstLine="720"/>
        <w:jc w:val="both"/>
        <w:rPr>
          <w:rFonts w:eastAsia="Times New Roman"/>
          <w:color w:val="auto"/>
        </w:rPr>
      </w:pPr>
      <w:r w:rsidRPr="008A4D67">
        <w:rPr>
          <w:rFonts w:eastAsia="Times New Roman"/>
          <w:color w:val="auto"/>
        </w:rPr>
        <w:t>- составлять проект освоения лесов в соответствии с ЛК РФ;</w:t>
      </w:r>
    </w:p>
    <w:p w:rsidR="008A4D67" w:rsidRPr="008A4D67" w:rsidRDefault="008A4D67" w:rsidP="00CB4923">
      <w:pPr>
        <w:ind w:firstLine="720"/>
        <w:jc w:val="both"/>
        <w:rPr>
          <w:rFonts w:eastAsia="Times New Roman"/>
          <w:color w:val="auto"/>
        </w:rPr>
      </w:pPr>
      <w:r w:rsidRPr="008A4D67">
        <w:rPr>
          <w:rFonts w:eastAsia="Times New Roman"/>
          <w:color w:val="auto"/>
        </w:rPr>
        <w:t>- осуществлять использование лесов и выполнение мероприятий по охране, защите, воспроизводству лесов в соответствии с проектом освоения лесов; соблюдать условия договора аренды лесного участка;</w:t>
      </w:r>
    </w:p>
    <w:p w:rsidR="008A4D67" w:rsidRPr="008A4D67" w:rsidRDefault="008A4D67" w:rsidP="00CB4923">
      <w:pPr>
        <w:ind w:firstLine="720"/>
        <w:jc w:val="both"/>
        <w:rPr>
          <w:rFonts w:eastAsia="Times New Roman"/>
          <w:color w:val="auto"/>
        </w:rPr>
      </w:pPr>
      <w:r w:rsidRPr="008A4D67">
        <w:rPr>
          <w:rFonts w:eastAsia="Times New Roman"/>
          <w:color w:val="auto"/>
        </w:rPr>
        <w:t>- осуществлять использование лесов способами и технологиями, предотвращающими возникновение эрозии почв, исключающими или ограничивающими негативное воздействие на последующее воспроизводство лесов, а также на состояние водных и других природных объектов;</w:t>
      </w:r>
    </w:p>
    <w:p w:rsidR="008A4D67" w:rsidRPr="008A4D67" w:rsidRDefault="008A4D67" w:rsidP="00CB4923">
      <w:pPr>
        <w:ind w:firstLine="720"/>
        <w:jc w:val="both"/>
        <w:rPr>
          <w:rFonts w:eastAsia="Times New Roman"/>
          <w:color w:val="auto"/>
        </w:rPr>
      </w:pPr>
      <w:r w:rsidRPr="008A4D67">
        <w:rPr>
          <w:rFonts w:eastAsia="Times New Roman"/>
          <w:color w:val="auto"/>
        </w:rPr>
        <w:t>- соблюдать правила пожарной безопасности в лесах и правила санитарной безопасности в лесах;</w:t>
      </w:r>
    </w:p>
    <w:p w:rsidR="00125E3A" w:rsidRPr="001E339C" w:rsidRDefault="001E339C" w:rsidP="00CB4923">
      <w:pPr>
        <w:tabs>
          <w:tab w:val="num" w:pos="0"/>
        </w:tabs>
        <w:overflowPunct w:val="0"/>
        <w:autoSpaceDE w:val="0"/>
        <w:autoSpaceDN w:val="0"/>
        <w:adjustRightInd w:val="0"/>
        <w:ind w:firstLine="709"/>
        <w:jc w:val="both"/>
      </w:pPr>
      <w:r>
        <w:t xml:space="preserve">- </w:t>
      </w:r>
      <w:r w:rsidR="00125E3A" w:rsidRPr="001E339C">
        <w:t xml:space="preserve">в соответствии с </w:t>
      </w:r>
      <w:hyperlink r:id="rId22" w:history="1">
        <w:r w:rsidR="00125E3A" w:rsidRPr="001E339C">
          <w:t>частью 2 статьи 26</w:t>
        </w:r>
      </w:hyperlink>
      <w:r w:rsidR="00125E3A" w:rsidRPr="001E339C">
        <w:t xml:space="preserve"> Лесного кодекса Российской Федерации подавать ежегодно лесную декларацию;</w:t>
      </w:r>
    </w:p>
    <w:p w:rsidR="00125E3A" w:rsidRPr="00125E3A" w:rsidRDefault="001E339C" w:rsidP="00CB4923">
      <w:pPr>
        <w:overflowPunct w:val="0"/>
        <w:autoSpaceDE w:val="0"/>
        <w:autoSpaceDN w:val="0"/>
        <w:adjustRightInd w:val="0"/>
        <w:ind w:firstLine="709"/>
        <w:contextualSpacing/>
        <w:jc w:val="both"/>
        <w:rPr>
          <w:rFonts w:eastAsia="Times New Roman"/>
          <w:color w:val="auto"/>
        </w:rPr>
      </w:pPr>
      <w:r>
        <w:rPr>
          <w:rFonts w:eastAsia="Times New Roman"/>
          <w:color w:val="auto"/>
        </w:rPr>
        <w:t xml:space="preserve">- </w:t>
      </w:r>
      <w:r w:rsidR="00125E3A" w:rsidRPr="00125E3A">
        <w:rPr>
          <w:rFonts w:eastAsia="Times New Roman"/>
          <w:color w:val="auto"/>
        </w:rPr>
        <w:t xml:space="preserve">в соответствии с </w:t>
      </w:r>
      <w:hyperlink r:id="rId23" w:history="1">
        <w:r w:rsidR="00125E3A" w:rsidRPr="00125E3A">
          <w:rPr>
            <w:rFonts w:eastAsia="Times New Roman"/>
            <w:color w:val="auto"/>
          </w:rPr>
          <w:t>частью 1 статьи 49</w:t>
        </w:r>
      </w:hyperlink>
      <w:r w:rsidR="00125E3A" w:rsidRPr="00125E3A">
        <w:rPr>
          <w:rFonts w:eastAsia="Times New Roman"/>
          <w:color w:val="auto"/>
        </w:rPr>
        <w:t xml:space="preserve"> Лесного кодекса Российской Федерации представлять отчет об использовании лесов;</w:t>
      </w:r>
    </w:p>
    <w:p w:rsidR="00125E3A" w:rsidRPr="00125E3A" w:rsidRDefault="001E339C" w:rsidP="00CB4923">
      <w:pPr>
        <w:overflowPunct w:val="0"/>
        <w:autoSpaceDE w:val="0"/>
        <w:autoSpaceDN w:val="0"/>
        <w:adjustRightInd w:val="0"/>
        <w:ind w:firstLine="709"/>
        <w:contextualSpacing/>
        <w:jc w:val="both"/>
        <w:rPr>
          <w:rFonts w:eastAsia="Times New Roman"/>
          <w:color w:val="auto"/>
        </w:rPr>
      </w:pPr>
      <w:r>
        <w:rPr>
          <w:rFonts w:eastAsia="Times New Roman"/>
          <w:color w:val="auto"/>
        </w:rPr>
        <w:t xml:space="preserve">- </w:t>
      </w:r>
      <w:r w:rsidR="00125E3A" w:rsidRPr="00125E3A">
        <w:rPr>
          <w:rFonts w:eastAsia="Times New Roman"/>
          <w:color w:val="auto"/>
        </w:rPr>
        <w:t xml:space="preserve">в соответствии с </w:t>
      </w:r>
      <w:hyperlink r:id="rId24" w:history="1">
        <w:r w:rsidR="00125E3A" w:rsidRPr="00125E3A">
          <w:rPr>
            <w:rFonts w:eastAsia="Times New Roman"/>
            <w:color w:val="auto"/>
          </w:rPr>
          <w:t>частью 1 статьи 60</w:t>
        </w:r>
      </w:hyperlink>
      <w:r w:rsidR="00125E3A" w:rsidRPr="00125E3A">
        <w:rPr>
          <w:rFonts w:eastAsia="Times New Roman"/>
          <w:color w:val="auto"/>
        </w:rPr>
        <w:t xml:space="preserve"> Лесного кодекса Российской Федерации представлять отчет об охране и о защите лесов;</w:t>
      </w:r>
    </w:p>
    <w:p w:rsidR="00125E3A" w:rsidRPr="00125E3A" w:rsidRDefault="001E339C" w:rsidP="00CB4923">
      <w:pPr>
        <w:overflowPunct w:val="0"/>
        <w:autoSpaceDE w:val="0"/>
        <w:autoSpaceDN w:val="0"/>
        <w:adjustRightInd w:val="0"/>
        <w:ind w:firstLine="709"/>
        <w:contextualSpacing/>
        <w:jc w:val="both"/>
        <w:rPr>
          <w:rFonts w:eastAsia="Times New Roman"/>
          <w:color w:val="auto"/>
        </w:rPr>
      </w:pPr>
      <w:r>
        <w:rPr>
          <w:rFonts w:eastAsia="Times New Roman"/>
          <w:color w:val="auto"/>
        </w:rPr>
        <w:t xml:space="preserve">- </w:t>
      </w:r>
      <w:r w:rsidR="00125E3A" w:rsidRPr="00125E3A">
        <w:rPr>
          <w:rFonts w:eastAsia="Times New Roman"/>
          <w:color w:val="auto"/>
        </w:rPr>
        <w:t xml:space="preserve">в соответствии с </w:t>
      </w:r>
      <w:hyperlink r:id="rId25" w:history="1">
        <w:r w:rsidR="00125E3A" w:rsidRPr="00125E3A">
          <w:rPr>
            <w:rFonts w:eastAsia="Times New Roman"/>
            <w:color w:val="auto"/>
          </w:rPr>
          <w:t>частью 4 статьи 91</w:t>
        </w:r>
      </w:hyperlink>
      <w:r w:rsidR="00125E3A" w:rsidRPr="00125E3A">
        <w:rPr>
          <w:rFonts w:eastAsia="Times New Roman"/>
          <w:color w:val="auto"/>
        </w:rPr>
        <w:t xml:space="preserve"> Лесного кодекса Российской Федерации представлять в государственный лесной реестр в установленном порядке документированную информацию, предусмотренную </w:t>
      </w:r>
      <w:hyperlink r:id="rId26" w:history="1">
        <w:r w:rsidR="00125E3A" w:rsidRPr="00125E3A">
          <w:rPr>
            <w:rFonts w:eastAsia="Times New Roman"/>
            <w:color w:val="auto"/>
          </w:rPr>
          <w:t>частью 2 статьи 91</w:t>
        </w:r>
      </w:hyperlink>
      <w:r w:rsidR="00125E3A" w:rsidRPr="00125E3A">
        <w:rPr>
          <w:rFonts w:eastAsia="Times New Roman"/>
          <w:color w:val="auto"/>
        </w:rPr>
        <w:t xml:space="preserve"> Лесного кодекса Российской Федерации.</w:t>
      </w:r>
    </w:p>
    <w:p w:rsidR="008A4D67" w:rsidRPr="008A4D67" w:rsidRDefault="008A4D67" w:rsidP="00CB4923">
      <w:pPr>
        <w:ind w:firstLine="720"/>
        <w:jc w:val="both"/>
        <w:rPr>
          <w:rFonts w:eastAsia="Times New Roman"/>
          <w:color w:val="auto"/>
        </w:rPr>
      </w:pPr>
      <w:r w:rsidRPr="008A4D67">
        <w:rPr>
          <w:rFonts w:eastAsia="Times New Roman"/>
          <w:color w:val="auto"/>
        </w:rPr>
        <w:t>При осуществлении использования лесов для научно-исследовательской деятельности, образовательной деятельности не допускается:</w:t>
      </w:r>
    </w:p>
    <w:p w:rsidR="008A4D67" w:rsidRPr="008A4D67" w:rsidRDefault="008A4D67" w:rsidP="00CB4923">
      <w:pPr>
        <w:ind w:firstLine="720"/>
        <w:jc w:val="both"/>
        <w:rPr>
          <w:rFonts w:eastAsia="Times New Roman"/>
          <w:color w:val="auto"/>
        </w:rPr>
      </w:pPr>
      <w:r w:rsidRPr="008A4D67">
        <w:rPr>
          <w:rFonts w:eastAsia="Times New Roman"/>
          <w:color w:val="auto"/>
        </w:rPr>
        <w:t>- повреждение лесных насаждений, растительного покрова и почв за пределами предоставленного лесного участка;</w:t>
      </w:r>
    </w:p>
    <w:p w:rsidR="008A4D67" w:rsidRPr="008A4D67" w:rsidRDefault="008A4D67" w:rsidP="00CB4923">
      <w:pPr>
        <w:ind w:firstLine="720"/>
        <w:jc w:val="both"/>
        <w:rPr>
          <w:rFonts w:eastAsia="Times New Roman"/>
          <w:color w:val="auto"/>
        </w:rPr>
      </w:pPr>
      <w:r w:rsidRPr="008A4D67">
        <w:rPr>
          <w:rFonts w:eastAsia="Times New Roman"/>
          <w:color w:val="auto"/>
        </w:rPr>
        <w:t>- захламление предоставленного лесного участка и территории за его пределами строительным и бытовым мусором, отходами древесины, иными видами отходов;</w:t>
      </w:r>
    </w:p>
    <w:p w:rsidR="008A4D67" w:rsidRPr="008A4D67" w:rsidRDefault="008A4D67" w:rsidP="00CB4923">
      <w:pPr>
        <w:ind w:firstLine="720"/>
        <w:jc w:val="both"/>
        <w:rPr>
          <w:rFonts w:eastAsia="Times New Roman"/>
          <w:color w:val="auto"/>
        </w:rPr>
      </w:pPr>
      <w:r w:rsidRPr="008A4D67">
        <w:rPr>
          <w:rFonts w:eastAsia="Times New Roman"/>
          <w:color w:val="auto"/>
        </w:rPr>
        <w:t>- загрязнение площади предоставленного лесного участка и территории за его пределами химическими и радиоактивными веществами.</w:t>
      </w:r>
    </w:p>
    <w:p w:rsidR="008A4D67" w:rsidRPr="008A4D67" w:rsidRDefault="008A4D67" w:rsidP="00CB4923">
      <w:pPr>
        <w:ind w:firstLine="720"/>
        <w:jc w:val="both"/>
        <w:rPr>
          <w:rFonts w:eastAsia="Times New Roman"/>
          <w:color w:val="auto"/>
        </w:rPr>
      </w:pPr>
      <w:r w:rsidRPr="008A4D67">
        <w:rPr>
          <w:rFonts w:eastAsia="Times New Roman"/>
          <w:color w:val="auto"/>
        </w:rPr>
        <w:t>Земли, нарушенные при использовании лесов для научно-исследовательской деятельности, образовательной деятельности, подлежат рекультивации в срок не более 1 года после завершения работ.</w:t>
      </w:r>
    </w:p>
    <w:p w:rsidR="008A4D67" w:rsidRPr="008A4D67" w:rsidRDefault="008A4D67" w:rsidP="00CB4923">
      <w:pPr>
        <w:ind w:firstLine="720"/>
        <w:jc w:val="both"/>
        <w:rPr>
          <w:rFonts w:eastAsia="Times New Roman"/>
          <w:color w:val="auto"/>
        </w:rPr>
      </w:pPr>
      <w:r w:rsidRPr="008A4D67">
        <w:rPr>
          <w:rFonts w:eastAsia="Times New Roman"/>
          <w:color w:val="auto"/>
        </w:rPr>
        <w:t>На участках с нарушенным почвенным покровом при угрозе развития эрозии почвы должна проводиться рекультивация земель с посевом трав и (или) посадкой деревьев и кустарников на склонах.</w:t>
      </w:r>
    </w:p>
    <w:p w:rsidR="008A4D67" w:rsidRPr="008A4D67" w:rsidRDefault="002C0379" w:rsidP="00CB4923">
      <w:pPr>
        <w:ind w:firstLine="720"/>
        <w:jc w:val="both"/>
        <w:rPr>
          <w:rFonts w:eastAsia="Times New Roman"/>
          <w:color w:val="auto"/>
        </w:rPr>
      </w:pPr>
      <w:r>
        <w:rPr>
          <w:rFonts w:eastAsia="Times New Roman"/>
          <w:color w:val="auto"/>
        </w:rPr>
        <w:t xml:space="preserve">Согласно </w:t>
      </w:r>
      <w:r w:rsidRPr="008A4D67">
        <w:rPr>
          <w:rFonts w:eastAsia="Times New Roman"/>
          <w:color w:val="auto"/>
        </w:rPr>
        <w:t>част</w:t>
      </w:r>
      <w:r>
        <w:rPr>
          <w:rFonts w:eastAsia="Times New Roman"/>
          <w:color w:val="auto"/>
        </w:rPr>
        <w:t>и</w:t>
      </w:r>
      <w:r w:rsidRPr="008A4D67">
        <w:rPr>
          <w:rFonts w:eastAsia="Times New Roman"/>
          <w:color w:val="auto"/>
        </w:rPr>
        <w:t xml:space="preserve"> 5.1 статьи 105 ЛК РФ </w:t>
      </w:r>
      <w:r>
        <w:rPr>
          <w:rFonts w:eastAsia="Times New Roman"/>
          <w:color w:val="auto"/>
        </w:rPr>
        <w:t>в</w:t>
      </w:r>
      <w:r w:rsidR="008A4D67" w:rsidRPr="008A4D67">
        <w:rPr>
          <w:rFonts w:eastAsia="Times New Roman"/>
          <w:color w:val="auto"/>
        </w:rPr>
        <w:t xml:space="preserve"> городских лесах  запрещается использование токсичных химических препаратов для охраны и защиты лесов, в том числе в научных целях.</w:t>
      </w:r>
    </w:p>
    <w:p w:rsidR="008A4D67" w:rsidRPr="008A4D67" w:rsidRDefault="002C0379" w:rsidP="00CB4923">
      <w:pPr>
        <w:ind w:firstLine="720"/>
        <w:jc w:val="both"/>
        <w:rPr>
          <w:rFonts w:eastAsia="Times New Roman"/>
          <w:color w:val="auto"/>
          <w:szCs w:val="20"/>
        </w:rPr>
      </w:pPr>
      <w:r>
        <w:rPr>
          <w:rFonts w:eastAsia="Times New Roman"/>
          <w:color w:val="auto"/>
          <w:szCs w:val="20"/>
        </w:rPr>
        <w:t>Важнейшим</w:t>
      </w:r>
      <w:r w:rsidR="008A4D67" w:rsidRPr="008A4D67">
        <w:rPr>
          <w:rFonts w:eastAsia="Times New Roman"/>
          <w:color w:val="auto"/>
          <w:szCs w:val="20"/>
        </w:rPr>
        <w:t xml:space="preserve"> условием выполнения городскими лесами природоохранных функций является </w:t>
      </w:r>
      <w:r>
        <w:rPr>
          <w:rFonts w:eastAsia="Times New Roman"/>
          <w:color w:val="auto"/>
          <w:szCs w:val="20"/>
        </w:rPr>
        <w:t>активное участие</w:t>
      </w:r>
      <w:r w:rsidR="008A4D67" w:rsidRPr="008A4D67">
        <w:rPr>
          <w:rFonts w:eastAsia="Times New Roman"/>
          <w:color w:val="auto"/>
          <w:szCs w:val="20"/>
        </w:rPr>
        <w:t xml:space="preserve"> населения. В этой связи </w:t>
      </w:r>
      <w:r w:rsidR="004A3A39" w:rsidRPr="008A4D67">
        <w:rPr>
          <w:rFonts w:eastAsia="Times New Roman"/>
          <w:color w:val="auto"/>
          <w:szCs w:val="20"/>
        </w:rPr>
        <w:t xml:space="preserve">особое значение приобретает </w:t>
      </w:r>
      <w:r w:rsidR="008A4D67" w:rsidRPr="008A4D67">
        <w:rPr>
          <w:rFonts w:eastAsia="Times New Roman"/>
          <w:color w:val="auto"/>
          <w:szCs w:val="20"/>
        </w:rPr>
        <w:t>образовательн</w:t>
      </w:r>
      <w:r w:rsidR="004A3A39">
        <w:rPr>
          <w:rFonts w:eastAsia="Times New Roman"/>
          <w:color w:val="auto"/>
          <w:szCs w:val="20"/>
        </w:rPr>
        <w:t>ая</w:t>
      </w:r>
      <w:r w:rsidR="008A4D67" w:rsidRPr="008A4D67">
        <w:rPr>
          <w:rFonts w:eastAsia="Times New Roman"/>
          <w:color w:val="auto"/>
          <w:szCs w:val="20"/>
        </w:rPr>
        <w:t xml:space="preserve"> деятельност</w:t>
      </w:r>
      <w:r w:rsidR="004A3A39">
        <w:rPr>
          <w:rFonts w:eastAsia="Times New Roman"/>
          <w:color w:val="auto"/>
          <w:szCs w:val="20"/>
        </w:rPr>
        <w:t>ь</w:t>
      </w:r>
      <w:r w:rsidR="008A4D67" w:rsidRPr="008A4D67">
        <w:rPr>
          <w:rFonts w:eastAsia="Times New Roman"/>
          <w:color w:val="auto"/>
          <w:szCs w:val="20"/>
        </w:rPr>
        <w:t>, предусматривающ</w:t>
      </w:r>
      <w:r w:rsidR="004A3A39">
        <w:rPr>
          <w:rFonts w:eastAsia="Times New Roman"/>
          <w:color w:val="auto"/>
          <w:szCs w:val="20"/>
        </w:rPr>
        <w:t>ая</w:t>
      </w:r>
      <w:r w:rsidR="008A4D67" w:rsidRPr="008A4D67">
        <w:rPr>
          <w:rFonts w:eastAsia="Times New Roman"/>
          <w:color w:val="auto"/>
          <w:szCs w:val="20"/>
        </w:rPr>
        <w:t xml:space="preserve"> </w:t>
      </w:r>
      <w:r>
        <w:rPr>
          <w:rFonts w:eastAsia="Times New Roman"/>
          <w:color w:val="auto"/>
          <w:szCs w:val="20"/>
        </w:rPr>
        <w:t>распространение</w:t>
      </w:r>
      <w:r w:rsidR="008A4D67" w:rsidRPr="008A4D67">
        <w:rPr>
          <w:rFonts w:eastAsia="Times New Roman"/>
          <w:color w:val="auto"/>
          <w:szCs w:val="20"/>
        </w:rPr>
        <w:t xml:space="preserve"> знаний на </w:t>
      </w:r>
      <w:r w:rsidR="004A3A39">
        <w:rPr>
          <w:rFonts w:eastAsia="Times New Roman"/>
          <w:color w:val="auto"/>
          <w:szCs w:val="20"/>
        </w:rPr>
        <w:t>темы охраны природы</w:t>
      </w:r>
      <w:r w:rsidR="008A4D67" w:rsidRPr="008A4D67">
        <w:rPr>
          <w:rFonts w:eastAsia="Times New Roman"/>
          <w:color w:val="auto"/>
          <w:szCs w:val="20"/>
        </w:rPr>
        <w:t>.</w:t>
      </w:r>
    </w:p>
    <w:p w:rsidR="008A4D67" w:rsidRPr="008A4D67" w:rsidRDefault="008A4D67" w:rsidP="00CB4923">
      <w:pPr>
        <w:ind w:firstLine="720"/>
        <w:jc w:val="both"/>
        <w:rPr>
          <w:rFonts w:eastAsia="Times New Roman"/>
          <w:color w:val="auto"/>
          <w:szCs w:val="20"/>
        </w:rPr>
      </w:pPr>
      <w:r w:rsidRPr="008A4D67">
        <w:rPr>
          <w:rFonts w:eastAsia="Times New Roman"/>
          <w:color w:val="auto"/>
          <w:szCs w:val="20"/>
        </w:rPr>
        <w:t>Основн</w:t>
      </w:r>
      <w:r w:rsidR="002C0379">
        <w:rPr>
          <w:rFonts w:eastAsia="Times New Roman"/>
          <w:color w:val="auto"/>
          <w:szCs w:val="20"/>
        </w:rPr>
        <w:t>ая</w:t>
      </w:r>
      <w:r w:rsidRPr="008A4D67">
        <w:rPr>
          <w:rFonts w:eastAsia="Times New Roman"/>
          <w:color w:val="auto"/>
          <w:szCs w:val="20"/>
        </w:rPr>
        <w:t xml:space="preserve"> </w:t>
      </w:r>
      <w:r w:rsidR="002C0379">
        <w:rPr>
          <w:rFonts w:eastAsia="Times New Roman"/>
          <w:color w:val="auto"/>
          <w:szCs w:val="20"/>
        </w:rPr>
        <w:t>работа</w:t>
      </w:r>
      <w:r w:rsidRPr="008A4D67">
        <w:rPr>
          <w:rFonts w:eastAsia="Times New Roman"/>
          <w:color w:val="auto"/>
          <w:szCs w:val="20"/>
        </w:rPr>
        <w:t xml:space="preserve"> </w:t>
      </w:r>
      <w:r w:rsidR="002C0379">
        <w:rPr>
          <w:rFonts w:eastAsia="Times New Roman"/>
          <w:color w:val="auto"/>
          <w:szCs w:val="20"/>
        </w:rPr>
        <w:t>по</w:t>
      </w:r>
      <w:r w:rsidRPr="008A4D67">
        <w:rPr>
          <w:rFonts w:eastAsia="Times New Roman"/>
          <w:color w:val="auto"/>
          <w:szCs w:val="20"/>
        </w:rPr>
        <w:t xml:space="preserve"> организации и координации экологическо</w:t>
      </w:r>
      <w:r w:rsidR="002C0379">
        <w:rPr>
          <w:rFonts w:eastAsia="Times New Roman"/>
          <w:color w:val="auto"/>
          <w:szCs w:val="20"/>
        </w:rPr>
        <w:t>го</w:t>
      </w:r>
      <w:r w:rsidRPr="008A4D67">
        <w:rPr>
          <w:rFonts w:eastAsia="Times New Roman"/>
          <w:color w:val="auto"/>
          <w:szCs w:val="20"/>
        </w:rPr>
        <w:t xml:space="preserve"> просвещени</w:t>
      </w:r>
      <w:r w:rsidR="002C0379">
        <w:rPr>
          <w:rFonts w:eastAsia="Times New Roman"/>
          <w:color w:val="auto"/>
          <w:szCs w:val="20"/>
        </w:rPr>
        <w:t>я</w:t>
      </w:r>
      <w:r w:rsidRPr="008A4D67">
        <w:rPr>
          <w:rFonts w:eastAsia="Times New Roman"/>
          <w:color w:val="auto"/>
          <w:szCs w:val="20"/>
        </w:rPr>
        <w:t xml:space="preserve"> </w:t>
      </w:r>
      <w:r w:rsidR="002C0379">
        <w:rPr>
          <w:rFonts w:eastAsia="Times New Roman"/>
          <w:color w:val="auto"/>
          <w:szCs w:val="20"/>
        </w:rPr>
        <w:t>возлагается</w:t>
      </w:r>
      <w:r w:rsidRPr="008A4D67">
        <w:rPr>
          <w:rFonts w:eastAsia="Times New Roman"/>
          <w:color w:val="auto"/>
          <w:szCs w:val="20"/>
        </w:rPr>
        <w:t xml:space="preserve"> </w:t>
      </w:r>
      <w:r w:rsidR="002C0379">
        <w:rPr>
          <w:rFonts w:eastAsia="Times New Roman"/>
          <w:color w:val="auto"/>
          <w:szCs w:val="20"/>
        </w:rPr>
        <w:t>на Управление по природопользованию и экологии администрации города Нижневартовска</w:t>
      </w:r>
      <w:r w:rsidRPr="008A4D67">
        <w:rPr>
          <w:rFonts w:eastAsia="Times New Roman"/>
          <w:color w:val="auto"/>
          <w:szCs w:val="20"/>
        </w:rPr>
        <w:t xml:space="preserve">. </w:t>
      </w:r>
    </w:p>
    <w:p w:rsidR="008A4D67" w:rsidRPr="008A4D67" w:rsidRDefault="00125E3A" w:rsidP="00CB4923">
      <w:pPr>
        <w:ind w:firstLine="720"/>
        <w:jc w:val="both"/>
        <w:rPr>
          <w:rFonts w:eastAsia="Times New Roman"/>
          <w:color w:val="auto"/>
          <w:szCs w:val="20"/>
        </w:rPr>
      </w:pPr>
      <w:r>
        <w:rPr>
          <w:rFonts w:eastAsia="Times New Roman"/>
          <w:color w:val="auto"/>
          <w:szCs w:val="20"/>
        </w:rPr>
        <w:t>В</w:t>
      </w:r>
      <w:r w:rsidR="008A4D67" w:rsidRPr="008A4D67">
        <w:rPr>
          <w:rFonts w:eastAsia="Times New Roman"/>
          <w:color w:val="auto"/>
          <w:szCs w:val="20"/>
        </w:rPr>
        <w:t xml:space="preserve"> предстоящем периоде экологическое просвещение и культурно-просветительскую деятельность </w:t>
      </w:r>
      <w:r w:rsidR="004A3A39">
        <w:rPr>
          <w:rFonts w:eastAsia="Times New Roman"/>
          <w:color w:val="auto"/>
          <w:szCs w:val="20"/>
        </w:rPr>
        <w:t xml:space="preserve">в отношении </w:t>
      </w:r>
      <w:r w:rsidR="008A4D67" w:rsidRPr="008A4D67">
        <w:rPr>
          <w:rFonts w:eastAsia="Times New Roman"/>
          <w:color w:val="auto"/>
          <w:szCs w:val="20"/>
        </w:rPr>
        <w:t xml:space="preserve">городских лесов </w:t>
      </w:r>
      <w:r>
        <w:rPr>
          <w:rFonts w:eastAsia="Times New Roman"/>
          <w:color w:val="auto"/>
          <w:szCs w:val="20"/>
        </w:rPr>
        <w:t>рекоменду</w:t>
      </w:r>
      <w:r w:rsidR="008A4D67" w:rsidRPr="008A4D67">
        <w:rPr>
          <w:rFonts w:eastAsia="Times New Roman"/>
          <w:color w:val="auto"/>
          <w:szCs w:val="20"/>
        </w:rPr>
        <w:t>ется развивать в следующих основных направлениях:</w:t>
      </w:r>
    </w:p>
    <w:p w:rsidR="008A4D67" w:rsidRPr="008A4D67" w:rsidRDefault="008A4D67" w:rsidP="00CB4923">
      <w:pPr>
        <w:ind w:firstLine="720"/>
        <w:jc w:val="both"/>
        <w:rPr>
          <w:rFonts w:eastAsia="Times New Roman"/>
          <w:color w:val="auto"/>
          <w:szCs w:val="20"/>
        </w:rPr>
      </w:pPr>
      <w:r w:rsidRPr="008A4D67">
        <w:rPr>
          <w:rFonts w:eastAsia="Times New Roman"/>
          <w:color w:val="auto"/>
          <w:szCs w:val="20"/>
        </w:rPr>
        <w:t>1. Работа со средствами массовой информации</w:t>
      </w:r>
      <w:r w:rsidR="003C1485">
        <w:rPr>
          <w:rFonts w:eastAsia="Times New Roman"/>
          <w:color w:val="auto"/>
          <w:szCs w:val="20"/>
        </w:rPr>
        <w:t xml:space="preserve"> (с</w:t>
      </w:r>
      <w:r w:rsidRPr="008A4D67">
        <w:rPr>
          <w:rFonts w:eastAsia="Times New Roman"/>
          <w:color w:val="auto"/>
          <w:szCs w:val="20"/>
        </w:rPr>
        <w:t xml:space="preserve">истематическая информация о </w:t>
      </w:r>
      <w:r w:rsidR="0065225B">
        <w:rPr>
          <w:rFonts w:eastAsia="Times New Roman"/>
          <w:color w:val="auto"/>
          <w:szCs w:val="20"/>
        </w:rPr>
        <w:t>состоянии</w:t>
      </w:r>
      <w:r w:rsidRPr="008A4D67">
        <w:rPr>
          <w:rFonts w:eastAsia="Times New Roman"/>
          <w:color w:val="auto"/>
          <w:szCs w:val="20"/>
        </w:rPr>
        <w:t xml:space="preserve"> городских лесов </w:t>
      </w:r>
      <w:r w:rsidR="003C1485">
        <w:rPr>
          <w:rFonts w:eastAsia="Times New Roman"/>
          <w:color w:val="auto"/>
          <w:szCs w:val="20"/>
        </w:rPr>
        <w:t>в местных СМИ).</w:t>
      </w:r>
    </w:p>
    <w:p w:rsidR="008A4D67" w:rsidRPr="008A4D67" w:rsidRDefault="008A4D67" w:rsidP="00CB4923">
      <w:pPr>
        <w:ind w:firstLine="720"/>
        <w:jc w:val="both"/>
        <w:rPr>
          <w:rFonts w:eastAsia="Times New Roman"/>
          <w:color w:val="auto"/>
          <w:szCs w:val="20"/>
        </w:rPr>
      </w:pPr>
      <w:r w:rsidRPr="008A4D67">
        <w:rPr>
          <w:rFonts w:eastAsia="Times New Roman"/>
          <w:color w:val="auto"/>
          <w:szCs w:val="20"/>
        </w:rPr>
        <w:t>2. Информационн</w:t>
      </w:r>
      <w:r w:rsidR="003C1485">
        <w:rPr>
          <w:rFonts w:eastAsia="Times New Roman"/>
          <w:color w:val="auto"/>
          <w:szCs w:val="20"/>
        </w:rPr>
        <w:t>о-</w:t>
      </w:r>
      <w:r w:rsidRPr="008A4D67">
        <w:rPr>
          <w:rFonts w:eastAsia="Times New Roman"/>
          <w:color w:val="auto"/>
          <w:szCs w:val="20"/>
        </w:rPr>
        <w:t xml:space="preserve">издательская </w:t>
      </w:r>
      <w:r w:rsidR="003C1485">
        <w:rPr>
          <w:rFonts w:eastAsia="Times New Roman"/>
          <w:color w:val="auto"/>
          <w:szCs w:val="20"/>
        </w:rPr>
        <w:t xml:space="preserve">деятельность (разработка и </w:t>
      </w:r>
      <w:r w:rsidRPr="008A4D67">
        <w:rPr>
          <w:rFonts w:eastAsia="Times New Roman"/>
          <w:color w:val="auto"/>
          <w:szCs w:val="20"/>
        </w:rPr>
        <w:t xml:space="preserve">издание тематических буклетов, памяток, </w:t>
      </w:r>
      <w:r w:rsidR="003C1485">
        <w:rPr>
          <w:rFonts w:eastAsia="Times New Roman"/>
          <w:color w:val="auto"/>
          <w:szCs w:val="20"/>
        </w:rPr>
        <w:t xml:space="preserve">календарей, плакатов, </w:t>
      </w:r>
      <w:r w:rsidRPr="008A4D67">
        <w:rPr>
          <w:rFonts w:eastAsia="Times New Roman"/>
          <w:color w:val="auto"/>
          <w:szCs w:val="20"/>
        </w:rPr>
        <w:t>листовок</w:t>
      </w:r>
      <w:r w:rsidR="003C1485">
        <w:rPr>
          <w:rFonts w:eastAsia="Times New Roman"/>
          <w:color w:val="auto"/>
          <w:szCs w:val="20"/>
        </w:rPr>
        <w:t xml:space="preserve"> и др.)</w:t>
      </w:r>
      <w:r w:rsidRPr="008A4D67">
        <w:rPr>
          <w:rFonts w:eastAsia="Times New Roman"/>
          <w:color w:val="auto"/>
          <w:szCs w:val="20"/>
        </w:rPr>
        <w:t>.</w:t>
      </w:r>
    </w:p>
    <w:p w:rsidR="008A4D67" w:rsidRPr="008A4D67" w:rsidRDefault="008A4D67" w:rsidP="00CB4923">
      <w:pPr>
        <w:ind w:firstLine="720"/>
        <w:jc w:val="both"/>
        <w:rPr>
          <w:rFonts w:eastAsia="Times New Roman"/>
          <w:color w:val="auto"/>
          <w:szCs w:val="20"/>
        </w:rPr>
      </w:pPr>
      <w:r w:rsidRPr="008A4D67">
        <w:rPr>
          <w:rFonts w:eastAsia="Times New Roman"/>
          <w:color w:val="auto"/>
          <w:szCs w:val="20"/>
        </w:rPr>
        <w:t>3. Организация и проведение семинаров</w:t>
      </w:r>
      <w:r w:rsidR="003C1485">
        <w:rPr>
          <w:rFonts w:eastAsia="Times New Roman"/>
          <w:color w:val="auto"/>
          <w:szCs w:val="20"/>
        </w:rPr>
        <w:t xml:space="preserve"> по охране городских лесов</w:t>
      </w:r>
      <w:r w:rsidRPr="008A4D67">
        <w:rPr>
          <w:rFonts w:eastAsia="Times New Roman"/>
          <w:color w:val="auto"/>
          <w:szCs w:val="20"/>
        </w:rPr>
        <w:t>.</w:t>
      </w:r>
    </w:p>
    <w:p w:rsidR="008A4D67" w:rsidRPr="008A4D67" w:rsidRDefault="003C1485" w:rsidP="00CB4923">
      <w:pPr>
        <w:ind w:firstLine="720"/>
        <w:jc w:val="both"/>
        <w:rPr>
          <w:rFonts w:eastAsia="Times New Roman"/>
          <w:color w:val="auto"/>
          <w:szCs w:val="20"/>
        </w:rPr>
      </w:pPr>
      <w:r>
        <w:rPr>
          <w:rFonts w:eastAsia="Times New Roman"/>
          <w:color w:val="auto"/>
          <w:szCs w:val="20"/>
        </w:rPr>
        <w:t>4</w:t>
      </w:r>
      <w:r w:rsidR="008A4D67" w:rsidRPr="008A4D67">
        <w:rPr>
          <w:rFonts w:eastAsia="Times New Roman"/>
          <w:color w:val="auto"/>
          <w:szCs w:val="20"/>
        </w:rPr>
        <w:t>. Организация фотовыставок</w:t>
      </w:r>
      <w:r w:rsidR="0065225B">
        <w:rPr>
          <w:rFonts w:eastAsia="Times New Roman"/>
          <w:color w:val="auto"/>
          <w:szCs w:val="20"/>
        </w:rPr>
        <w:t xml:space="preserve"> и</w:t>
      </w:r>
      <w:r w:rsidR="008A4D67" w:rsidRPr="008A4D67">
        <w:rPr>
          <w:rFonts w:eastAsia="Times New Roman"/>
          <w:color w:val="auto"/>
          <w:szCs w:val="20"/>
        </w:rPr>
        <w:t xml:space="preserve"> экспозиций.</w:t>
      </w:r>
    </w:p>
    <w:p w:rsidR="003C1485" w:rsidRPr="008A4D67" w:rsidRDefault="003C1485" w:rsidP="00CB4923">
      <w:pPr>
        <w:ind w:firstLine="720"/>
        <w:jc w:val="both"/>
        <w:rPr>
          <w:rFonts w:eastAsia="Times New Roman"/>
          <w:color w:val="auto"/>
          <w:szCs w:val="20"/>
        </w:rPr>
      </w:pPr>
      <w:r>
        <w:rPr>
          <w:rFonts w:eastAsia="Times New Roman"/>
          <w:color w:val="auto"/>
          <w:szCs w:val="20"/>
        </w:rPr>
        <w:t>5</w:t>
      </w:r>
      <w:r w:rsidRPr="008A4D67">
        <w:rPr>
          <w:rFonts w:eastAsia="Times New Roman"/>
          <w:color w:val="auto"/>
          <w:szCs w:val="20"/>
        </w:rPr>
        <w:t xml:space="preserve">. Разработка </w:t>
      </w:r>
      <w:r>
        <w:rPr>
          <w:rFonts w:eastAsia="Times New Roman"/>
          <w:color w:val="auto"/>
          <w:szCs w:val="20"/>
        </w:rPr>
        <w:t>экскурсионных</w:t>
      </w:r>
      <w:r w:rsidRPr="008A4D67">
        <w:rPr>
          <w:rFonts w:eastAsia="Times New Roman"/>
          <w:color w:val="auto"/>
          <w:szCs w:val="20"/>
        </w:rPr>
        <w:t xml:space="preserve"> </w:t>
      </w:r>
      <w:r>
        <w:rPr>
          <w:rFonts w:eastAsia="Times New Roman"/>
          <w:color w:val="auto"/>
          <w:szCs w:val="20"/>
        </w:rPr>
        <w:t xml:space="preserve">и познавательных </w:t>
      </w:r>
      <w:r w:rsidRPr="008A4D67">
        <w:rPr>
          <w:rFonts w:eastAsia="Times New Roman"/>
          <w:color w:val="auto"/>
          <w:szCs w:val="20"/>
        </w:rPr>
        <w:t>маршрутов.</w:t>
      </w:r>
    </w:p>
    <w:p w:rsidR="008A4D67" w:rsidRPr="008A4D67" w:rsidRDefault="003C1485" w:rsidP="00CB4923">
      <w:pPr>
        <w:ind w:firstLine="720"/>
        <w:jc w:val="both"/>
        <w:rPr>
          <w:rFonts w:eastAsia="Times New Roman"/>
          <w:color w:val="auto"/>
          <w:szCs w:val="20"/>
        </w:rPr>
      </w:pPr>
      <w:r>
        <w:rPr>
          <w:rFonts w:eastAsia="Times New Roman"/>
          <w:color w:val="auto"/>
          <w:szCs w:val="20"/>
        </w:rPr>
        <w:t>6</w:t>
      </w:r>
      <w:r w:rsidR="008A4D67" w:rsidRPr="008A4D67">
        <w:rPr>
          <w:rFonts w:eastAsia="Times New Roman"/>
          <w:color w:val="auto"/>
          <w:szCs w:val="20"/>
        </w:rPr>
        <w:t>. Работа со школьниками</w:t>
      </w:r>
      <w:r>
        <w:rPr>
          <w:rFonts w:eastAsia="Times New Roman"/>
          <w:color w:val="auto"/>
          <w:szCs w:val="20"/>
        </w:rPr>
        <w:t>:</w:t>
      </w:r>
    </w:p>
    <w:p w:rsidR="008A4D67" w:rsidRPr="008A4D67" w:rsidRDefault="003C1485" w:rsidP="00CB4923">
      <w:pPr>
        <w:ind w:firstLine="720"/>
        <w:jc w:val="both"/>
        <w:rPr>
          <w:rFonts w:eastAsia="Times New Roman"/>
          <w:color w:val="auto"/>
          <w:szCs w:val="20"/>
        </w:rPr>
      </w:pPr>
      <w:r>
        <w:rPr>
          <w:rFonts w:eastAsia="Times New Roman"/>
          <w:color w:val="auto"/>
          <w:szCs w:val="20"/>
        </w:rPr>
        <w:t>6</w:t>
      </w:r>
      <w:r w:rsidR="008A4D67" w:rsidRPr="008A4D67">
        <w:rPr>
          <w:rFonts w:eastAsia="Times New Roman"/>
          <w:color w:val="auto"/>
          <w:szCs w:val="20"/>
        </w:rPr>
        <w:t>.1. Организация экологических отрядов.</w:t>
      </w:r>
    </w:p>
    <w:p w:rsidR="008A4D67" w:rsidRPr="008A4D67" w:rsidRDefault="003C1485" w:rsidP="00CB4923">
      <w:pPr>
        <w:ind w:firstLine="720"/>
        <w:jc w:val="both"/>
        <w:rPr>
          <w:rFonts w:eastAsia="Times New Roman"/>
          <w:color w:val="auto"/>
          <w:szCs w:val="20"/>
        </w:rPr>
      </w:pPr>
      <w:r>
        <w:rPr>
          <w:rFonts w:eastAsia="Times New Roman"/>
          <w:color w:val="auto"/>
          <w:szCs w:val="20"/>
        </w:rPr>
        <w:t>6</w:t>
      </w:r>
      <w:r w:rsidR="008A4D67" w:rsidRPr="008A4D67">
        <w:rPr>
          <w:rFonts w:eastAsia="Times New Roman"/>
          <w:color w:val="auto"/>
          <w:szCs w:val="20"/>
        </w:rPr>
        <w:t>.2. Проведение лекций, бесед, уроков природы в школах города.</w:t>
      </w:r>
    </w:p>
    <w:p w:rsidR="008A4D67" w:rsidRPr="008A4D67" w:rsidRDefault="003C1485" w:rsidP="00CB4923">
      <w:pPr>
        <w:ind w:firstLine="720"/>
        <w:jc w:val="both"/>
        <w:rPr>
          <w:rFonts w:eastAsia="Times New Roman"/>
          <w:color w:val="auto"/>
          <w:szCs w:val="20"/>
        </w:rPr>
      </w:pPr>
      <w:r>
        <w:rPr>
          <w:rFonts w:eastAsia="Times New Roman"/>
          <w:color w:val="auto"/>
          <w:szCs w:val="20"/>
        </w:rPr>
        <w:t>6</w:t>
      </w:r>
      <w:r w:rsidR="008A4D67" w:rsidRPr="008A4D67">
        <w:rPr>
          <w:rFonts w:eastAsia="Times New Roman"/>
          <w:color w:val="auto"/>
          <w:szCs w:val="20"/>
        </w:rPr>
        <w:t>.3. Организация конкурсов и викторин, конкурсов детского рисунка и детского творчества.</w:t>
      </w:r>
    </w:p>
    <w:p w:rsidR="008A4D67" w:rsidRPr="008A4D67" w:rsidRDefault="003C1485" w:rsidP="00CB4923">
      <w:pPr>
        <w:ind w:firstLine="720"/>
        <w:jc w:val="both"/>
        <w:rPr>
          <w:rFonts w:eastAsia="Times New Roman"/>
          <w:color w:val="auto"/>
          <w:szCs w:val="20"/>
        </w:rPr>
      </w:pPr>
      <w:r>
        <w:rPr>
          <w:rFonts w:eastAsia="Times New Roman"/>
          <w:color w:val="auto"/>
          <w:szCs w:val="20"/>
        </w:rPr>
        <w:t>6</w:t>
      </w:r>
      <w:r w:rsidR="008A4D67" w:rsidRPr="008A4D67">
        <w:rPr>
          <w:rFonts w:eastAsia="Times New Roman"/>
          <w:color w:val="auto"/>
          <w:szCs w:val="20"/>
        </w:rPr>
        <w:t>.</w:t>
      </w:r>
      <w:r w:rsidR="00EB5CF5">
        <w:rPr>
          <w:rFonts w:eastAsia="Times New Roman"/>
          <w:color w:val="auto"/>
          <w:szCs w:val="20"/>
        </w:rPr>
        <w:t>4</w:t>
      </w:r>
      <w:r w:rsidR="008A4D67" w:rsidRPr="008A4D67">
        <w:rPr>
          <w:rFonts w:eastAsia="Times New Roman"/>
          <w:color w:val="auto"/>
          <w:szCs w:val="20"/>
        </w:rPr>
        <w:t>. Проведение экологических субботников (</w:t>
      </w:r>
      <w:r>
        <w:rPr>
          <w:rFonts w:eastAsia="Times New Roman"/>
          <w:color w:val="auto"/>
          <w:szCs w:val="20"/>
        </w:rPr>
        <w:t>очистка</w:t>
      </w:r>
      <w:r w:rsidR="008A4D67" w:rsidRPr="008A4D67">
        <w:rPr>
          <w:rFonts w:eastAsia="Times New Roman"/>
          <w:color w:val="auto"/>
          <w:szCs w:val="20"/>
        </w:rPr>
        <w:t xml:space="preserve"> </w:t>
      </w:r>
      <w:r>
        <w:rPr>
          <w:rFonts w:eastAsia="Times New Roman"/>
          <w:color w:val="auto"/>
          <w:szCs w:val="20"/>
        </w:rPr>
        <w:t>городских лесов</w:t>
      </w:r>
      <w:r w:rsidR="008A4D67" w:rsidRPr="008A4D67">
        <w:rPr>
          <w:rFonts w:eastAsia="Times New Roman"/>
          <w:color w:val="auto"/>
          <w:szCs w:val="20"/>
        </w:rPr>
        <w:t xml:space="preserve"> от мусора, озеленение мест отдыха).</w:t>
      </w:r>
    </w:p>
    <w:p w:rsidR="008A4D67" w:rsidRDefault="008A4D67" w:rsidP="00CB4923">
      <w:pPr>
        <w:ind w:firstLine="720"/>
        <w:jc w:val="both"/>
        <w:rPr>
          <w:rFonts w:eastAsia="Times New Roman"/>
          <w:color w:val="auto"/>
          <w:szCs w:val="20"/>
        </w:rPr>
      </w:pPr>
      <w:r w:rsidRPr="008A4D67">
        <w:rPr>
          <w:rFonts w:eastAsia="Times New Roman"/>
          <w:color w:val="auto"/>
          <w:szCs w:val="20"/>
        </w:rPr>
        <w:t xml:space="preserve">Основное внимание в работе </w:t>
      </w:r>
      <w:r w:rsidR="004A3A39">
        <w:rPr>
          <w:rFonts w:eastAsia="Times New Roman"/>
          <w:color w:val="auto"/>
          <w:szCs w:val="20"/>
        </w:rPr>
        <w:t>со школьниками</w:t>
      </w:r>
      <w:r w:rsidRPr="008A4D67">
        <w:rPr>
          <w:rFonts w:eastAsia="Times New Roman"/>
          <w:color w:val="auto"/>
          <w:szCs w:val="20"/>
        </w:rPr>
        <w:t xml:space="preserve"> следует </w:t>
      </w:r>
      <w:r w:rsidR="00B91C30">
        <w:rPr>
          <w:rFonts w:eastAsia="Times New Roman"/>
          <w:color w:val="auto"/>
          <w:szCs w:val="20"/>
        </w:rPr>
        <w:t>уделить</w:t>
      </w:r>
      <w:r w:rsidRPr="008A4D67">
        <w:rPr>
          <w:rFonts w:eastAsia="Times New Roman"/>
          <w:color w:val="auto"/>
          <w:szCs w:val="20"/>
        </w:rPr>
        <w:t xml:space="preserve"> охран</w:t>
      </w:r>
      <w:r w:rsidR="00B91C30">
        <w:rPr>
          <w:rFonts w:eastAsia="Times New Roman"/>
          <w:color w:val="auto"/>
          <w:szCs w:val="20"/>
        </w:rPr>
        <w:t>е</w:t>
      </w:r>
      <w:r w:rsidRPr="008A4D67">
        <w:rPr>
          <w:rFonts w:eastAsia="Times New Roman"/>
          <w:color w:val="auto"/>
          <w:szCs w:val="20"/>
        </w:rPr>
        <w:t xml:space="preserve"> птиц</w:t>
      </w:r>
      <w:r w:rsidR="00B91C30">
        <w:rPr>
          <w:rFonts w:eastAsia="Times New Roman"/>
          <w:color w:val="auto"/>
          <w:szCs w:val="20"/>
        </w:rPr>
        <w:t>,</w:t>
      </w:r>
      <w:r w:rsidRPr="008A4D67">
        <w:rPr>
          <w:rFonts w:eastAsia="Times New Roman"/>
          <w:color w:val="auto"/>
          <w:szCs w:val="20"/>
        </w:rPr>
        <w:t xml:space="preserve"> животных, полезных насекомых</w:t>
      </w:r>
      <w:r w:rsidR="004A3A39">
        <w:rPr>
          <w:rFonts w:eastAsia="Times New Roman"/>
          <w:color w:val="auto"/>
          <w:szCs w:val="20"/>
        </w:rPr>
        <w:t>,</w:t>
      </w:r>
      <w:r w:rsidR="00B91C30">
        <w:rPr>
          <w:rFonts w:eastAsia="Times New Roman"/>
          <w:color w:val="auto"/>
          <w:szCs w:val="20"/>
        </w:rPr>
        <w:t xml:space="preserve"> редких видов растений</w:t>
      </w:r>
      <w:r w:rsidR="00EB5CF5">
        <w:rPr>
          <w:rFonts w:eastAsia="Times New Roman"/>
          <w:color w:val="auto"/>
          <w:szCs w:val="20"/>
        </w:rPr>
        <w:t>,</w:t>
      </w:r>
      <w:r w:rsidRPr="008A4D67">
        <w:rPr>
          <w:rFonts w:eastAsia="Times New Roman"/>
          <w:color w:val="auto"/>
          <w:szCs w:val="20"/>
        </w:rPr>
        <w:t xml:space="preserve"> </w:t>
      </w:r>
      <w:r w:rsidR="00B91C30">
        <w:rPr>
          <w:rFonts w:eastAsia="Times New Roman"/>
          <w:color w:val="auto"/>
          <w:szCs w:val="20"/>
        </w:rPr>
        <w:t>привле</w:t>
      </w:r>
      <w:r w:rsidR="00EB5CF5">
        <w:rPr>
          <w:rFonts w:eastAsia="Times New Roman"/>
          <w:color w:val="auto"/>
          <w:szCs w:val="20"/>
        </w:rPr>
        <w:t>чению</w:t>
      </w:r>
      <w:r w:rsidRPr="008A4D67">
        <w:rPr>
          <w:rFonts w:eastAsia="Times New Roman"/>
          <w:color w:val="auto"/>
          <w:szCs w:val="20"/>
        </w:rPr>
        <w:t xml:space="preserve"> </w:t>
      </w:r>
      <w:r w:rsidR="00B91C30">
        <w:rPr>
          <w:rFonts w:eastAsia="Times New Roman"/>
          <w:color w:val="auto"/>
          <w:szCs w:val="20"/>
        </w:rPr>
        <w:t xml:space="preserve">к работе по </w:t>
      </w:r>
      <w:r w:rsidRPr="008A4D67">
        <w:rPr>
          <w:rFonts w:eastAsia="Times New Roman"/>
          <w:color w:val="auto"/>
          <w:szCs w:val="20"/>
        </w:rPr>
        <w:t>изготовлени</w:t>
      </w:r>
      <w:r w:rsidR="00B91C30">
        <w:rPr>
          <w:rFonts w:eastAsia="Times New Roman"/>
          <w:color w:val="auto"/>
          <w:szCs w:val="20"/>
        </w:rPr>
        <w:t>ю</w:t>
      </w:r>
      <w:r w:rsidRPr="008A4D67">
        <w:rPr>
          <w:rFonts w:eastAsia="Times New Roman"/>
          <w:color w:val="auto"/>
          <w:szCs w:val="20"/>
        </w:rPr>
        <w:t xml:space="preserve"> и развешивани</w:t>
      </w:r>
      <w:r w:rsidR="00B91C30">
        <w:rPr>
          <w:rFonts w:eastAsia="Times New Roman"/>
          <w:color w:val="auto"/>
          <w:szCs w:val="20"/>
        </w:rPr>
        <w:t>ю</w:t>
      </w:r>
      <w:r w:rsidRPr="008A4D67">
        <w:rPr>
          <w:rFonts w:eastAsia="Times New Roman"/>
          <w:color w:val="auto"/>
          <w:szCs w:val="20"/>
        </w:rPr>
        <w:t xml:space="preserve"> гнездовий </w:t>
      </w:r>
      <w:r w:rsidR="00B91C30">
        <w:rPr>
          <w:rFonts w:eastAsia="Times New Roman"/>
          <w:color w:val="auto"/>
          <w:szCs w:val="20"/>
        </w:rPr>
        <w:t xml:space="preserve"> и </w:t>
      </w:r>
      <w:r w:rsidR="00B91C30" w:rsidRPr="008A4D67">
        <w:rPr>
          <w:rFonts w:eastAsia="Times New Roman"/>
          <w:color w:val="auto"/>
          <w:szCs w:val="20"/>
        </w:rPr>
        <w:t xml:space="preserve">кормушек </w:t>
      </w:r>
      <w:r w:rsidRPr="008A4D67">
        <w:rPr>
          <w:rFonts w:eastAsia="Times New Roman"/>
          <w:color w:val="auto"/>
          <w:szCs w:val="20"/>
        </w:rPr>
        <w:t>для птиц</w:t>
      </w:r>
      <w:r w:rsidR="00B91C30">
        <w:rPr>
          <w:rFonts w:eastAsia="Times New Roman"/>
          <w:color w:val="auto"/>
          <w:szCs w:val="20"/>
        </w:rPr>
        <w:t xml:space="preserve">, </w:t>
      </w:r>
      <w:r w:rsidRPr="008A4D67">
        <w:rPr>
          <w:rFonts w:eastAsia="Times New Roman"/>
          <w:color w:val="auto"/>
          <w:szCs w:val="20"/>
        </w:rPr>
        <w:t>огораживани</w:t>
      </w:r>
      <w:r w:rsidR="00B91C30">
        <w:rPr>
          <w:rFonts w:eastAsia="Times New Roman"/>
          <w:color w:val="auto"/>
          <w:szCs w:val="20"/>
        </w:rPr>
        <w:t>ю</w:t>
      </w:r>
      <w:r w:rsidRPr="008A4D67">
        <w:rPr>
          <w:rFonts w:eastAsia="Times New Roman"/>
          <w:color w:val="auto"/>
          <w:szCs w:val="20"/>
        </w:rPr>
        <w:t xml:space="preserve"> муравейников.</w:t>
      </w:r>
    </w:p>
    <w:p w:rsidR="00EB5CF5" w:rsidRPr="008A4D67" w:rsidRDefault="00EB5CF5" w:rsidP="00CB4923">
      <w:pPr>
        <w:ind w:firstLine="720"/>
        <w:jc w:val="both"/>
        <w:rPr>
          <w:rFonts w:eastAsia="Times New Roman"/>
          <w:color w:val="auto"/>
          <w:szCs w:val="20"/>
        </w:rPr>
      </w:pPr>
    </w:p>
    <w:p w:rsidR="00B169D1" w:rsidRDefault="00E9069D" w:rsidP="00CB4923">
      <w:pPr>
        <w:suppressAutoHyphens/>
        <w:jc w:val="center"/>
        <w:rPr>
          <w:rFonts w:eastAsia="Times New Roman"/>
          <w:b/>
          <w:color w:val="auto"/>
          <w:szCs w:val="20"/>
        </w:rPr>
      </w:pPr>
      <w:r w:rsidRPr="00E9069D">
        <w:rPr>
          <w:rFonts w:eastAsia="Times New Roman"/>
          <w:b/>
          <w:color w:val="auto"/>
          <w:szCs w:val="20"/>
        </w:rPr>
        <w:t>2.8. Нормативы, параметры и сроки</w:t>
      </w:r>
      <w:r w:rsidR="00B169D1">
        <w:rPr>
          <w:rFonts w:eastAsia="Times New Roman"/>
          <w:b/>
          <w:color w:val="auto"/>
          <w:szCs w:val="20"/>
        </w:rPr>
        <w:t xml:space="preserve"> </w:t>
      </w:r>
      <w:r w:rsidRPr="00E9069D">
        <w:rPr>
          <w:rFonts w:eastAsia="Times New Roman"/>
          <w:b/>
          <w:color w:val="auto"/>
          <w:szCs w:val="20"/>
        </w:rPr>
        <w:t xml:space="preserve">использования лесов </w:t>
      </w:r>
    </w:p>
    <w:p w:rsidR="00E9069D" w:rsidRPr="00E9069D" w:rsidRDefault="00E9069D" w:rsidP="00CB4923">
      <w:pPr>
        <w:suppressAutoHyphens/>
        <w:jc w:val="center"/>
        <w:rPr>
          <w:rFonts w:eastAsia="Times New Roman"/>
          <w:b/>
          <w:color w:val="auto"/>
          <w:szCs w:val="20"/>
        </w:rPr>
      </w:pPr>
      <w:r w:rsidRPr="00E9069D">
        <w:rPr>
          <w:rFonts w:eastAsia="Times New Roman"/>
          <w:b/>
          <w:color w:val="auto"/>
          <w:szCs w:val="20"/>
        </w:rPr>
        <w:t>для осуществления рекреационной деятельности</w:t>
      </w:r>
    </w:p>
    <w:p w:rsidR="00E9069D" w:rsidRPr="00E9069D" w:rsidRDefault="00E9069D" w:rsidP="00CB4923">
      <w:pPr>
        <w:suppressAutoHyphens/>
        <w:ind w:firstLine="709"/>
        <w:rPr>
          <w:rFonts w:eastAsia="Times New Roman"/>
          <w:color w:val="auto"/>
          <w:szCs w:val="20"/>
        </w:rPr>
      </w:pPr>
    </w:p>
    <w:p w:rsidR="009244BF" w:rsidRPr="009244BF" w:rsidRDefault="009244BF" w:rsidP="00CB4923">
      <w:pPr>
        <w:ind w:firstLine="709"/>
        <w:jc w:val="both"/>
        <w:rPr>
          <w:rFonts w:eastAsia="Times New Roman"/>
          <w:color w:val="auto"/>
        </w:rPr>
      </w:pPr>
      <w:r w:rsidRPr="009244BF">
        <w:rPr>
          <w:rFonts w:eastAsia="Times New Roman"/>
          <w:color w:val="auto"/>
        </w:rPr>
        <w:t xml:space="preserve">Использование лесов для осуществления рекреационной деятельности </w:t>
      </w:r>
      <w:r w:rsidR="005D74C2">
        <w:rPr>
          <w:rFonts w:eastAsia="Times New Roman"/>
          <w:color w:val="auto"/>
        </w:rPr>
        <w:t>предусмотрено</w:t>
      </w:r>
      <w:r w:rsidRPr="009244BF">
        <w:rPr>
          <w:rFonts w:eastAsia="Times New Roman"/>
          <w:color w:val="auto"/>
        </w:rPr>
        <w:t xml:space="preserve"> статьей 41 ЛК РФ и регулируется Правилами использования лесов для осуществления рекреационной деятельности, утвержденными приказом Рослесхоза от 21.02.2012 </w:t>
      </w:r>
      <w:r w:rsidR="005D74C2">
        <w:rPr>
          <w:rFonts w:eastAsia="Times New Roman"/>
          <w:color w:val="auto"/>
          <w:lang w:val="en-US"/>
        </w:rPr>
        <w:t>N</w:t>
      </w:r>
      <w:r w:rsidRPr="009244BF">
        <w:rPr>
          <w:rFonts w:eastAsia="Times New Roman"/>
          <w:color w:val="auto"/>
        </w:rPr>
        <w:t xml:space="preserve"> 62.</w:t>
      </w:r>
    </w:p>
    <w:p w:rsidR="00690F1C" w:rsidRPr="00E404D2" w:rsidRDefault="00690F1C" w:rsidP="00CB4923">
      <w:pPr>
        <w:overflowPunct w:val="0"/>
        <w:autoSpaceDE w:val="0"/>
        <w:autoSpaceDN w:val="0"/>
        <w:adjustRightInd w:val="0"/>
        <w:jc w:val="center"/>
        <w:textAlignment w:val="baseline"/>
        <w:rPr>
          <w:rFonts w:eastAsia="Times New Roman"/>
          <w:color w:val="auto"/>
          <w:spacing w:val="-6"/>
        </w:rPr>
      </w:pPr>
    </w:p>
    <w:p w:rsidR="00E404D2" w:rsidRDefault="00E404D2" w:rsidP="00A930BA">
      <w:pPr>
        <w:overflowPunct w:val="0"/>
        <w:autoSpaceDE w:val="0"/>
        <w:autoSpaceDN w:val="0"/>
        <w:adjustRightInd w:val="0"/>
        <w:jc w:val="center"/>
        <w:textAlignment w:val="baseline"/>
        <w:rPr>
          <w:rFonts w:eastAsia="Times New Roman"/>
          <w:b/>
          <w:bCs/>
          <w:lang w:val="ru"/>
        </w:rPr>
      </w:pPr>
      <w:bookmarkStart w:id="4" w:name="bookmark70"/>
      <w:r w:rsidRPr="00E404D2">
        <w:rPr>
          <w:rFonts w:eastAsia="Times New Roman"/>
          <w:b/>
          <w:bCs/>
          <w:lang w:val="ru"/>
        </w:rPr>
        <w:t>2.8.1. Нормативы использования лесов для осуществления рекреационной деятельности (допустимая рекреационная нагрузка</w:t>
      </w:r>
    </w:p>
    <w:p w:rsidR="00E404D2" w:rsidRPr="00E404D2" w:rsidRDefault="00E404D2" w:rsidP="00A930BA">
      <w:pPr>
        <w:overflowPunct w:val="0"/>
        <w:autoSpaceDE w:val="0"/>
        <w:autoSpaceDN w:val="0"/>
        <w:adjustRightInd w:val="0"/>
        <w:jc w:val="center"/>
        <w:textAlignment w:val="baseline"/>
        <w:rPr>
          <w:rFonts w:eastAsia="Times New Roman"/>
          <w:b/>
          <w:bCs/>
          <w:lang w:val="ru"/>
        </w:rPr>
      </w:pPr>
      <w:r w:rsidRPr="00E404D2">
        <w:rPr>
          <w:rFonts w:eastAsia="Times New Roman"/>
          <w:b/>
          <w:bCs/>
          <w:lang w:val="ru"/>
        </w:rPr>
        <w:t>по типам ландшафтов)</w:t>
      </w:r>
      <w:bookmarkEnd w:id="4"/>
    </w:p>
    <w:p w:rsidR="00E404D2" w:rsidRPr="00E404D2" w:rsidRDefault="00E404D2" w:rsidP="00CB4923">
      <w:pPr>
        <w:overflowPunct w:val="0"/>
        <w:autoSpaceDE w:val="0"/>
        <w:autoSpaceDN w:val="0"/>
        <w:adjustRightInd w:val="0"/>
        <w:ind w:firstLine="709"/>
        <w:jc w:val="both"/>
        <w:textAlignment w:val="baseline"/>
        <w:rPr>
          <w:rFonts w:eastAsia="Times New Roman"/>
          <w:b/>
          <w:bCs/>
          <w:lang w:val="ru"/>
        </w:rPr>
      </w:pPr>
    </w:p>
    <w:p w:rsidR="00690F1C" w:rsidRPr="00F9753D" w:rsidRDefault="00E404D2" w:rsidP="00CB4923">
      <w:pPr>
        <w:overflowPunct w:val="0"/>
        <w:autoSpaceDE w:val="0"/>
        <w:autoSpaceDN w:val="0"/>
        <w:adjustRightInd w:val="0"/>
        <w:ind w:firstLine="709"/>
        <w:jc w:val="both"/>
        <w:textAlignment w:val="baseline"/>
        <w:rPr>
          <w:rFonts w:eastAsia="Times New Roman"/>
          <w:color w:val="auto"/>
          <w:spacing w:val="-6"/>
        </w:rPr>
      </w:pPr>
      <w:r w:rsidRPr="00F9753D">
        <w:rPr>
          <w:rFonts w:eastAsia="Arial Unicode MS"/>
          <w:lang w:val="ru"/>
        </w:rPr>
        <w:t xml:space="preserve">Нормы допустимых рекреационных нагрузок для городских лесов Нижневартовска не разработаны. В качестве </w:t>
      </w:r>
      <w:proofErr w:type="spellStart"/>
      <w:r w:rsidRPr="00F9753D">
        <w:rPr>
          <w:rFonts w:eastAsia="Arial Unicode MS"/>
          <w:lang w:val="ru"/>
        </w:rPr>
        <w:t>придержки</w:t>
      </w:r>
      <w:proofErr w:type="spellEnd"/>
      <w:r w:rsidRPr="00F9753D">
        <w:rPr>
          <w:rFonts w:eastAsia="Arial Unicode MS"/>
          <w:lang w:val="ru"/>
        </w:rPr>
        <w:t xml:space="preserve"> рекомендуется использовать </w:t>
      </w:r>
      <w:r w:rsidR="008B29BC">
        <w:rPr>
          <w:rFonts w:eastAsia="Arial Unicode MS"/>
          <w:lang w:val="ru"/>
        </w:rPr>
        <w:t>шкалу</w:t>
      </w:r>
      <w:r w:rsidR="008B29BC" w:rsidRPr="008B29BC">
        <w:t xml:space="preserve"> </w:t>
      </w:r>
      <w:r w:rsidR="008B29BC">
        <w:t>предельно допустимых рекреационных нагрузок</w:t>
      </w:r>
      <w:r w:rsidRPr="00F9753D">
        <w:rPr>
          <w:rFonts w:eastAsia="Arial Unicode MS"/>
          <w:lang w:val="ru"/>
        </w:rPr>
        <w:t>, приведённ</w:t>
      </w:r>
      <w:r w:rsidR="008B29BC">
        <w:rPr>
          <w:rFonts w:eastAsia="Arial Unicode MS"/>
          <w:lang w:val="ru"/>
        </w:rPr>
        <w:t>ую</w:t>
      </w:r>
      <w:r w:rsidRPr="00F9753D">
        <w:rPr>
          <w:rFonts w:eastAsia="Arial Unicode MS"/>
          <w:lang w:val="ru"/>
        </w:rPr>
        <w:t xml:space="preserve"> в таблице 2.8.1.1.</w:t>
      </w:r>
    </w:p>
    <w:p w:rsidR="00927BF3" w:rsidRPr="008B29BC" w:rsidRDefault="00927BF3" w:rsidP="00CB4923">
      <w:pPr>
        <w:overflowPunct w:val="0"/>
        <w:autoSpaceDE w:val="0"/>
        <w:autoSpaceDN w:val="0"/>
        <w:adjustRightInd w:val="0"/>
        <w:jc w:val="center"/>
        <w:textAlignment w:val="baseline"/>
        <w:rPr>
          <w:rFonts w:eastAsia="Times New Roman"/>
          <w:color w:val="auto"/>
          <w:spacing w:val="-6"/>
          <w:sz w:val="16"/>
          <w:szCs w:val="16"/>
        </w:rPr>
      </w:pPr>
    </w:p>
    <w:p w:rsidR="00E404D2" w:rsidRPr="00F9753D" w:rsidRDefault="00E404D2" w:rsidP="00CB4923">
      <w:pPr>
        <w:overflowPunct w:val="0"/>
        <w:autoSpaceDE w:val="0"/>
        <w:autoSpaceDN w:val="0"/>
        <w:adjustRightInd w:val="0"/>
        <w:jc w:val="right"/>
        <w:textAlignment w:val="baseline"/>
        <w:rPr>
          <w:i/>
          <w:sz w:val="24"/>
          <w:szCs w:val="24"/>
        </w:rPr>
      </w:pPr>
      <w:r w:rsidRPr="00F9753D">
        <w:rPr>
          <w:i/>
          <w:sz w:val="24"/>
          <w:szCs w:val="24"/>
        </w:rPr>
        <w:t>Таблица 2.8.1.1</w:t>
      </w:r>
    </w:p>
    <w:p w:rsidR="00E404D2" w:rsidRPr="001225D2" w:rsidRDefault="00E404D2" w:rsidP="00CB4923">
      <w:pPr>
        <w:overflowPunct w:val="0"/>
        <w:autoSpaceDE w:val="0"/>
        <w:autoSpaceDN w:val="0"/>
        <w:adjustRightInd w:val="0"/>
        <w:jc w:val="center"/>
        <w:textAlignment w:val="baseline"/>
        <w:rPr>
          <w:rFonts w:eastAsia="Times New Roman"/>
          <w:color w:val="auto"/>
          <w:spacing w:val="-6"/>
          <w:sz w:val="20"/>
          <w:szCs w:val="20"/>
        </w:rPr>
      </w:pPr>
    </w:p>
    <w:p w:rsidR="003E5A97" w:rsidRDefault="00785FAD" w:rsidP="00CB4923">
      <w:pPr>
        <w:overflowPunct w:val="0"/>
        <w:autoSpaceDE w:val="0"/>
        <w:autoSpaceDN w:val="0"/>
        <w:adjustRightInd w:val="0"/>
        <w:jc w:val="center"/>
        <w:textAlignment w:val="baseline"/>
      </w:pPr>
      <w:r>
        <w:t>Шкала</w:t>
      </w:r>
      <w:r w:rsidR="00E404D2">
        <w:t xml:space="preserve"> </w:t>
      </w:r>
      <w:r w:rsidR="003E5A97">
        <w:t xml:space="preserve">предельно </w:t>
      </w:r>
      <w:r w:rsidR="00E404D2">
        <w:t xml:space="preserve">допустимых рекреационных нагрузок на 1 га лесного фонда, </w:t>
      </w:r>
    </w:p>
    <w:p w:rsidR="00690F1C" w:rsidRPr="00E404D2" w:rsidRDefault="00E404D2" w:rsidP="00CB4923">
      <w:pPr>
        <w:overflowPunct w:val="0"/>
        <w:autoSpaceDE w:val="0"/>
        <w:autoSpaceDN w:val="0"/>
        <w:adjustRightInd w:val="0"/>
        <w:jc w:val="center"/>
        <w:textAlignment w:val="baseline"/>
        <w:rPr>
          <w:rFonts w:eastAsia="Times New Roman"/>
          <w:color w:val="auto"/>
          <w:spacing w:val="-6"/>
        </w:rPr>
      </w:pPr>
      <w:r>
        <w:t>(Общесоюзные нормативы для таксации лесов</w:t>
      </w:r>
      <w:r w:rsidR="00785FAD">
        <w:t xml:space="preserve"> (</w:t>
      </w:r>
      <w:r>
        <w:t>М</w:t>
      </w:r>
      <w:r w:rsidR="00847BFC">
        <w:t xml:space="preserve">осква, </w:t>
      </w:r>
      <w:r>
        <w:t>1992)</w:t>
      </w:r>
    </w:p>
    <w:p w:rsidR="00690F1C" w:rsidRPr="003E5A97" w:rsidRDefault="003E5A97" w:rsidP="003E5A97">
      <w:pPr>
        <w:overflowPunct w:val="0"/>
        <w:autoSpaceDE w:val="0"/>
        <w:autoSpaceDN w:val="0"/>
        <w:adjustRightInd w:val="0"/>
        <w:spacing w:before="120"/>
        <w:jc w:val="right"/>
        <w:textAlignment w:val="baseline"/>
        <w:rPr>
          <w:rFonts w:eastAsia="Times New Roman"/>
          <w:i/>
          <w:color w:val="auto"/>
          <w:spacing w:val="-6"/>
          <w:sz w:val="24"/>
          <w:szCs w:val="24"/>
        </w:rPr>
      </w:pPr>
      <w:r w:rsidRPr="003E5A97">
        <w:rPr>
          <w:i/>
          <w:sz w:val="24"/>
          <w:szCs w:val="24"/>
        </w:rPr>
        <w:t>чел./га</w:t>
      </w:r>
    </w:p>
    <w:tbl>
      <w:tblPr>
        <w:tblW w:w="9498" w:type="dxa"/>
        <w:tblInd w:w="10" w:type="dxa"/>
        <w:tblLayout w:type="fixed"/>
        <w:tblCellMar>
          <w:left w:w="10" w:type="dxa"/>
          <w:right w:w="10" w:type="dxa"/>
        </w:tblCellMar>
        <w:tblLook w:val="0000" w:firstRow="0" w:lastRow="0" w:firstColumn="0" w:lastColumn="0" w:noHBand="0" w:noVBand="0"/>
      </w:tblPr>
      <w:tblGrid>
        <w:gridCol w:w="4214"/>
        <w:gridCol w:w="1315"/>
        <w:gridCol w:w="1417"/>
        <w:gridCol w:w="1276"/>
        <w:gridCol w:w="1276"/>
      </w:tblGrid>
      <w:tr w:rsidR="00E404D2" w:rsidRPr="00E404D2" w:rsidTr="00632C1A">
        <w:trPr>
          <w:trHeight w:val="293"/>
        </w:trPr>
        <w:tc>
          <w:tcPr>
            <w:tcW w:w="4214" w:type="dxa"/>
            <w:vMerge w:val="restart"/>
            <w:tcBorders>
              <w:top w:val="single" w:sz="4" w:space="0" w:color="auto"/>
              <w:left w:val="single" w:sz="4" w:space="0" w:color="auto"/>
              <w:right w:val="single" w:sz="4" w:space="0" w:color="auto"/>
            </w:tcBorders>
            <w:shd w:val="clear" w:color="auto" w:fill="FFFFFF"/>
          </w:tcPr>
          <w:p w:rsidR="00E404D2" w:rsidRPr="00E404D2" w:rsidRDefault="00E404D2" w:rsidP="00CB4923">
            <w:pPr>
              <w:spacing w:line="274" w:lineRule="exact"/>
              <w:jc w:val="center"/>
              <w:rPr>
                <w:rFonts w:eastAsia="Times New Roman"/>
                <w:sz w:val="24"/>
                <w:szCs w:val="24"/>
                <w:lang w:val="ru"/>
              </w:rPr>
            </w:pPr>
            <w:r w:rsidRPr="00E404D2">
              <w:rPr>
                <w:rFonts w:eastAsia="Times New Roman"/>
                <w:sz w:val="24"/>
                <w:szCs w:val="24"/>
                <w:lang w:val="ru"/>
              </w:rPr>
              <w:t xml:space="preserve">Протяжённость дорожной сети </w:t>
            </w:r>
          </w:p>
          <w:p w:rsidR="00E404D2" w:rsidRPr="00E404D2" w:rsidRDefault="00E404D2" w:rsidP="00CB4923">
            <w:pPr>
              <w:spacing w:line="274" w:lineRule="exact"/>
              <w:jc w:val="center"/>
              <w:rPr>
                <w:rFonts w:eastAsia="Times New Roman"/>
                <w:sz w:val="24"/>
                <w:szCs w:val="24"/>
                <w:lang w:val="ru"/>
              </w:rPr>
            </w:pPr>
            <w:r w:rsidRPr="00E404D2">
              <w:rPr>
                <w:rFonts w:eastAsia="Times New Roman"/>
                <w:sz w:val="24"/>
                <w:szCs w:val="24"/>
                <w:lang w:val="ru"/>
              </w:rPr>
              <w:t>на 1000 га лесного фонда, км</w:t>
            </w:r>
          </w:p>
        </w:tc>
        <w:tc>
          <w:tcPr>
            <w:tcW w:w="5284" w:type="dxa"/>
            <w:gridSpan w:val="4"/>
            <w:tcBorders>
              <w:top w:val="single" w:sz="4" w:space="0" w:color="auto"/>
              <w:left w:val="single" w:sz="4" w:space="0" w:color="auto"/>
              <w:bottom w:val="single" w:sz="4" w:space="0" w:color="auto"/>
              <w:right w:val="single" w:sz="4" w:space="0" w:color="auto"/>
            </w:tcBorders>
            <w:shd w:val="clear" w:color="auto" w:fill="FFFFFF"/>
          </w:tcPr>
          <w:p w:rsidR="00E404D2" w:rsidRPr="00E404D2" w:rsidRDefault="00E404D2" w:rsidP="00CB4923">
            <w:pPr>
              <w:ind w:left="1420"/>
              <w:rPr>
                <w:rFonts w:eastAsia="Times New Roman"/>
                <w:sz w:val="24"/>
                <w:szCs w:val="24"/>
                <w:lang w:val="ru"/>
              </w:rPr>
            </w:pPr>
            <w:r w:rsidRPr="00E404D2">
              <w:rPr>
                <w:rFonts w:eastAsia="Times New Roman"/>
                <w:sz w:val="24"/>
                <w:szCs w:val="24"/>
                <w:lang w:val="ru"/>
              </w:rPr>
              <w:t>Преобладающие породы</w:t>
            </w:r>
          </w:p>
        </w:tc>
      </w:tr>
      <w:tr w:rsidR="00E404D2" w:rsidRPr="00E404D2" w:rsidTr="00632C1A">
        <w:trPr>
          <w:trHeight w:val="283"/>
        </w:trPr>
        <w:tc>
          <w:tcPr>
            <w:tcW w:w="4214" w:type="dxa"/>
            <w:vMerge/>
            <w:tcBorders>
              <w:left w:val="single" w:sz="4" w:space="0" w:color="auto"/>
              <w:bottom w:val="single" w:sz="4" w:space="0" w:color="auto"/>
              <w:right w:val="single" w:sz="4" w:space="0" w:color="auto"/>
            </w:tcBorders>
            <w:shd w:val="clear" w:color="auto" w:fill="FFFFFF"/>
          </w:tcPr>
          <w:p w:rsidR="00E404D2" w:rsidRPr="00E404D2" w:rsidRDefault="00E404D2" w:rsidP="00CB4923">
            <w:pPr>
              <w:rPr>
                <w:rFonts w:ascii="Arial Unicode MS" w:eastAsia="Arial Unicode MS" w:hAnsi="Arial Unicode MS" w:cs="Arial Unicode MS"/>
                <w:sz w:val="24"/>
                <w:szCs w:val="24"/>
                <w:lang w:val="ru"/>
              </w:rPr>
            </w:pPr>
          </w:p>
        </w:tc>
        <w:tc>
          <w:tcPr>
            <w:tcW w:w="1315" w:type="dxa"/>
            <w:tcBorders>
              <w:top w:val="single" w:sz="4" w:space="0" w:color="auto"/>
              <w:left w:val="single" w:sz="4" w:space="0" w:color="auto"/>
              <w:bottom w:val="single" w:sz="4" w:space="0" w:color="auto"/>
              <w:right w:val="single" w:sz="4" w:space="0" w:color="auto"/>
            </w:tcBorders>
            <w:shd w:val="clear" w:color="auto" w:fill="FFFFFF"/>
          </w:tcPr>
          <w:p w:rsidR="00E404D2" w:rsidRPr="00E404D2" w:rsidRDefault="00E404D2" w:rsidP="00CB4923">
            <w:pPr>
              <w:ind w:left="400"/>
              <w:rPr>
                <w:rFonts w:eastAsia="Times New Roman"/>
                <w:sz w:val="24"/>
                <w:szCs w:val="24"/>
                <w:lang w:val="ru"/>
              </w:rPr>
            </w:pPr>
            <w:r w:rsidRPr="00E404D2">
              <w:rPr>
                <w:rFonts w:eastAsia="Times New Roman"/>
                <w:sz w:val="24"/>
                <w:szCs w:val="24"/>
                <w:lang w:val="ru"/>
              </w:rPr>
              <w:t>Е, П</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E404D2" w:rsidRPr="00E404D2" w:rsidRDefault="00E404D2" w:rsidP="00CB4923">
            <w:pPr>
              <w:ind w:left="480"/>
              <w:rPr>
                <w:rFonts w:eastAsia="Times New Roman"/>
                <w:sz w:val="24"/>
                <w:szCs w:val="24"/>
                <w:lang w:val="ru"/>
              </w:rPr>
            </w:pPr>
            <w:r w:rsidRPr="00E404D2">
              <w:rPr>
                <w:rFonts w:eastAsia="Times New Roman"/>
                <w:sz w:val="24"/>
                <w:szCs w:val="24"/>
                <w:lang w:val="ru"/>
              </w:rPr>
              <w:t>С, Л, К</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E404D2" w:rsidRPr="00E404D2" w:rsidRDefault="00E404D2" w:rsidP="00CB4923">
            <w:pPr>
              <w:ind w:left="180"/>
              <w:rPr>
                <w:rFonts w:eastAsia="Times New Roman"/>
                <w:sz w:val="24"/>
                <w:szCs w:val="24"/>
                <w:lang w:val="ru"/>
              </w:rPr>
            </w:pPr>
            <w:r w:rsidRPr="00E404D2">
              <w:rPr>
                <w:rFonts w:eastAsia="Times New Roman"/>
                <w:sz w:val="24"/>
                <w:szCs w:val="24"/>
                <w:lang w:val="ru"/>
              </w:rPr>
              <w:t>Ос, Ив, Т</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E404D2" w:rsidRPr="00E404D2" w:rsidRDefault="00E404D2" w:rsidP="00CB4923">
            <w:pPr>
              <w:ind w:left="480"/>
              <w:rPr>
                <w:rFonts w:eastAsia="Times New Roman"/>
                <w:sz w:val="24"/>
                <w:szCs w:val="24"/>
                <w:lang w:val="ru"/>
              </w:rPr>
            </w:pPr>
            <w:r w:rsidRPr="00E404D2">
              <w:rPr>
                <w:rFonts w:eastAsia="Times New Roman"/>
                <w:sz w:val="24"/>
                <w:szCs w:val="24"/>
                <w:lang w:val="ru"/>
              </w:rPr>
              <w:t>Б</w:t>
            </w:r>
          </w:p>
        </w:tc>
      </w:tr>
      <w:tr w:rsidR="00F9753D" w:rsidRPr="00E404D2" w:rsidTr="00F9753D">
        <w:trPr>
          <w:trHeight w:val="288"/>
        </w:trPr>
        <w:tc>
          <w:tcPr>
            <w:tcW w:w="9498"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F9753D" w:rsidRPr="00E404D2" w:rsidRDefault="00F9753D" w:rsidP="00CB4923">
            <w:pPr>
              <w:ind w:left="20"/>
              <w:jc w:val="center"/>
              <w:rPr>
                <w:rFonts w:eastAsia="Times New Roman"/>
                <w:sz w:val="24"/>
                <w:szCs w:val="24"/>
                <w:lang w:val="ru"/>
              </w:rPr>
            </w:pPr>
            <w:r w:rsidRPr="00E404D2">
              <w:rPr>
                <w:rFonts w:eastAsia="Times New Roman"/>
                <w:sz w:val="24"/>
                <w:szCs w:val="24"/>
                <w:lang w:val="ru"/>
              </w:rPr>
              <w:t>Молодняки</w:t>
            </w:r>
          </w:p>
        </w:tc>
      </w:tr>
      <w:tr w:rsidR="00E404D2" w:rsidRPr="00E404D2" w:rsidTr="00F9753D">
        <w:trPr>
          <w:trHeight w:val="288"/>
        </w:trPr>
        <w:tc>
          <w:tcPr>
            <w:tcW w:w="4214" w:type="dxa"/>
            <w:tcBorders>
              <w:top w:val="single" w:sz="4" w:space="0" w:color="auto"/>
              <w:left w:val="single" w:sz="4" w:space="0" w:color="auto"/>
              <w:bottom w:val="single" w:sz="4" w:space="0" w:color="auto"/>
              <w:right w:val="single" w:sz="4" w:space="0" w:color="auto"/>
            </w:tcBorders>
            <w:shd w:val="clear" w:color="auto" w:fill="FFFFFF"/>
          </w:tcPr>
          <w:p w:rsidR="00E404D2" w:rsidRPr="00E404D2" w:rsidRDefault="00E404D2" w:rsidP="00CB4923">
            <w:pPr>
              <w:jc w:val="center"/>
              <w:rPr>
                <w:rFonts w:eastAsia="Times New Roman"/>
                <w:sz w:val="24"/>
                <w:szCs w:val="24"/>
                <w:lang w:val="ru"/>
              </w:rPr>
            </w:pPr>
            <w:r w:rsidRPr="00E404D2">
              <w:rPr>
                <w:rFonts w:eastAsia="Times New Roman"/>
                <w:sz w:val="24"/>
                <w:szCs w:val="24"/>
                <w:lang w:val="ru"/>
              </w:rPr>
              <w:t>До 10</w:t>
            </w:r>
          </w:p>
        </w:tc>
        <w:tc>
          <w:tcPr>
            <w:tcW w:w="1315"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400"/>
              <w:jc w:val="center"/>
              <w:rPr>
                <w:rFonts w:eastAsia="Times New Roman"/>
                <w:sz w:val="24"/>
                <w:szCs w:val="24"/>
                <w:lang w:val="ru"/>
              </w:rPr>
            </w:pPr>
            <w:r w:rsidRPr="00E404D2">
              <w:rPr>
                <w:rFonts w:eastAsia="Times New Roman"/>
                <w:sz w:val="24"/>
                <w:szCs w:val="24"/>
                <w:lang w:val="ru"/>
              </w:rPr>
              <w:t>0,7/0,6</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480"/>
              <w:jc w:val="center"/>
              <w:rPr>
                <w:rFonts w:eastAsia="Times New Roman"/>
                <w:sz w:val="24"/>
                <w:szCs w:val="24"/>
                <w:lang w:val="ru"/>
              </w:rPr>
            </w:pPr>
            <w:r w:rsidRPr="00E404D2">
              <w:rPr>
                <w:rFonts w:eastAsia="Times New Roman"/>
                <w:sz w:val="24"/>
                <w:szCs w:val="24"/>
                <w:lang w:val="ru"/>
              </w:rPr>
              <w:t>1,1/0,7</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440"/>
              <w:jc w:val="center"/>
              <w:rPr>
                <w:rFonts w:eastAsia="Times New Roman"/>
                <w:sz w:val="24"/>
                <w:szCs w:val="24"/>
                <w:lang w:val="ru"/>
              </w:rPr>
            </w:pPr>
            <w:r w:rsidRPr="00E404D2">
              <w:rPr>
                <w:rFonts w:eastAsia="Times New Roman"/>
                <w:sz w:val="24"/>
                <w:szCs w:val="24"/>
                <w:lang w:val="ru"/>
              </w:rPr>
              <w:t>1,3/-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220"/>
              <w:jc w:val="center"/>
              <w:rPr>
                <w:rFonts w:eastAsia="Times New Roman"/>
                <w:sz w:val="24"/>
                <w:szCs w:val="24"/>
                <w:lang w:val="ru"/>
              </w:rPr>
            </w:pPr>
            <w:r w:rsidRPr="00E404D2">
              <w:rPr>
                <w:rFonts w:eastAsia="Times New Roman"/>
                <w:sz w:val="24"/>
                <w:szCs w:val="24"/>
                <w:lang w:val="ru"/>
              </w:rPr>
              <w:t>1,4/0,8</w:t>
            </w:r>
          </w:p>
        </w:tc>
      </w:tr>
      <w:tr w:rsidR="00E404D2" w:rsidRPr="00E404D2" w:rsidTr="00F9753D">
        <w:trPr>
          <w:trHeight w:val="283"/>
        </w:trPr>
        <w:tc>
          <w:tcPr>
            <w:tcW w:w="4214" w:type="dxa"/>
            <w:tcBorders>
              <w:top w:val="single" w:sz="4" w:space="0" w:color="auto"/>
              <w:left w:val="single" w:sz="4" w:space="0" w:color="auto"/>
              <w:bottom w:val="single" w:sz="4" w:space="0" w:color="auto"/>
              <w:right w:val="single" w:sz="4" w:space="0" w:color="auto"/>
            </w:tcBorders>
            <w:shd w:val="clear" w:color="auto" w:fill="FFFFFF"/>
          </w:tcPr>
          <w:p w:rsidR="00E404D2" w:rsidRPr="00E404D2" w:rsidRDefault="00E404D2" w:rsidP="00CB4923">
            <w:pPr>
              <w:jc w:val="center"/>
              <w:rPr>
                <w:rFonts w:eastAsia="Times New Roman"/>
                <w:sz w:val="24"/>
                <w:szCs w:val="24"/>
                <w:lang w:val="ru"/>
              </w:rPr>
            </w:pPr>
            <w:r w:rsidRPr="00E404D2">
              <w:rPr>
                <w:rFonts w:eastAsia="Times New Roman"/>
                <w:sz w:val="24"/>
                <w:szCs w:val="24"/>
                <w:lang w:val="ru"/>
              </w:rPr>
              <w:t>11-15</w:t>
            </w:r>
          </w:p>
        </w:tc>
        <w:tc>
          <w:tcPr>
            <w:tcW w:w="1315"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400"/>
              <w:jc w:val="center"/>
              <w:rPr>
                <w:rFonts w:eastAsia="Times New Roman"/>
                <w:sz w:val="24"/>
                <w:szCs w:val="24"/>
                <w:lang w:val="ru"/>
              </w:rPr>
            </w:pPr>
            <w:r w:rsidRPr="00E404D2">
              <w:rPr>
                <w:rFonts w:eastAsia="Times New Roman"/>
                <w:sz w:val="24"/>
                <w:szCs w:val="24"/>
                <w:lang w:val="ru"/>
              </w:rPr>
              <w:t>0,8/0,7</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480"/>
              <w:jc w:val="center"/>
              <w:rPr>
                <w:rFonts w:eastAsia="Times New Roman"/>
                <w:sz w:val="24"/>
                <w:szCs w:val="24"/>
                <w:lang w:val="ru"/>
              </w:rPr>
            </w:pPr>
            <w:r w:rsidRPr="00E404D2">
              <w:rPr>
                <w:rFonts w:eastAsia="Times New Roman"/>
                <w:sz w:val="24"/>
                <w:szCs w:val="24"/>
                <w:lang w:val="ru"/>
              </w:rPr>
              <w:t>1,3/0,8</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440"/>
              <w:jc w:val="center"/>
              <w:rPr>
                <w:rFonts w:eastAsia="Times New Roman"/>
                <w:sz w:val="24"/>
                <w:szCs w:val="24"/>
                <w:lang w:val="ru"/>
              </w:rPr>
            </w:pPr>
            <w:r w:rsidRPr="00E404D2">
              <w:rPr>
                <w:rFonts w:eastAsia="Times New Roman"/>
                <w:sz w:val="24"/>
                <w:szCs w:val="24"/>
                <w:lang w:val="ru"/>
              </w:rPr>
              <w:t>1,5/-</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220"/>
              <w:jc w:val="center"/>
              <w:rPr>
                <w:rFonts w:eastAsia="Times New Roman"/>
                <w:sz w:val="24"/>
                <w:szCs w:val="24"/>
                <w:lang w:val="ru"/>
              </w:rPr>
            </w:pPr>
            <w:r w:rsidRPr="00E404D2">
              <w:rPr>
                <w:rFonts w:eastAsia="Times New Roman"/>
                <w:sz w:val="24"/>
                <w:szCs w:val="24"/>
                <w:lang w:val="ru"/>
              </w:rPr>
              <w:t>1,7/0,9</w:t>
            </w:r>
          </w:p>
        </w:tc>
      </w:tr>
      <w:tr w:rsidR="00E404D2" w:rsidRPr="00E404D2" w:rsidTr="00F9753D">
        <w:trPr>
          <w:trHeight w:val="288"/>
        </w:trPr>
        <w:tc>
          <w:tcPr>
            <w:tcW w:w="4214" w:type="dxa"/>
            <w:tcBorders>
              <w:top w:val="single" w:sz="4" w:space="0" w:color="auto"/>
              <w:left w:val="single" w:sz="4" w:space="0" w:color="auto"/>
              <w:bottom w:val="single" w:sz="4" w:space="0" w:color="auto"/>
              <w:right w:val="single" w:sz="4" w:space="0" w:color="auto"/>
            </w:tcBorders>
            <w:shd w:val="clear" w:color="auto" w:fill="FFFFFF"/>
          </w:tcPr>
          <w:p w:rsidR="00E404D2" w:rsidRPr="00E404D2" w:rsidRDefault="00E404D2" w:rsidP="00CB4923">
            <w:pPr>
              <w:jc w:val="center"/>
              <w:rPr>
                <w:rFonts w:eastAsia="Times New Roman"/>
                <w:sz w:val="24"/>
                <w:szCs w:val="24"/>
                <w:lang w:val="ru"/>
              </w:rPr>
            </w:pPr>
            <w:r w:rsidRPr="00E404D2">
              <w:rPr>
                <w:rFonts w:eastAsia="Times New Roman"/>
                <w:sz w:val="24"/>
                <w:szCs w:val="24"/>
                <w:lang w:val="ru"/>
              </w:rPr>
              <w:t>16-20</w:t>
            </w:r>
          </w:p>
        </w:tc>
        <w:tc>
          <w:tcPr>
            <w:tcW w:w="1315"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400"/>
              <w:jc w:val="center"/>
              <w:rPr>
                <w:rFonts w:eastAsia="Times New Roman"/>
                <w:sz w:val="24"/>
                <w:szCs w:val="24"/>
                <w:lang w:val="ru"/>
              </w:rPr>
            </w:pPr>
            <w:r w:rsidRPr="00E404D2">
              <w:rPr>
                <w:rFonts w:eastAsia="Times New Roman"/>
                <w:sz w:val="24"/>
                <w:szCs w:val="24"/>
                <w:lang w:val="ru"/>
              </w:rPr>
              <w:t>0,9/0,8</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480"/>
              <w:jc w:val="center"/>
              <w:rPr>
                <w:rFonts w:eastAsia="Times New Roman"/>
                <w:sz w:val="24"/>
                <w:szCs w:val="24"/>
                <w:lang w:val="ru"/>
              </w:rPr>
            </w:pPr>
            <w:r w:rsidRPr="00E404D2">
              <w:rPr>
                <w:rFonts w:eastAsia="Times New Roman"/>
                <w:sz w:val="24"/>
                <w:szCs w:val="24"/>
                <w:lang w:val="ru"/>
              </w:rPr>
              <w:t>1,5/0,9</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440"/>
              <w:jc w:val="center"/>
              <w:rPr>
                <w:rFonts w:eastAsia="Times New Roman"/>
                <w:sz w:val="24"/>
                <w:szCs w:val="24"/>
                <w:lang w:val="ru"/>
              </w:rPr>
            </w:pPr>
            <w:r w:rsidRPr="00E404D2">
              <w:rPr>
                <w:rFonts w:eastAsia="Times New Roman"/>
                <w:sz w:val="24"/>
                <w:szCs w:val="24"/>
                <w:lang w:val="ru"/>
              </w:rPr>
              <w:t>1,8/-</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220"/>
              <w:jc w:val="center"/>
              <w:rPr>
                <w:rFonts w:eastAsia="Times New Roman"/>
                <w:sz w:val="24"/>
                <w:szCs w:val="24"/>
                <w:lang w:val="ru"/>
              </w:rPr>
            </w:pPr>
            <w:r w:rsidRPr="00E404D2">
              <w:rPr>
                <w:rFonts w:eastAsia="Times New Roman"/>
                <w:sz w:val="24"/>
                <w:szCs w:val="24"/>
                <w:lang w:val="ru"/>
              </w:rPr>
              <w:t>1,9/1,0</w:t>
            </w:r>
          </w:p>
        </w:tc>
      </w:tr>
      <w:tr w:rsidR="00E404D2" w:rsidRPr="00E404D2" w:rsidTr="00F9753D">
        <w:trPr>
          <w:trHeight w:val="283"/>
        </w:trPr>
        <w:tc>
          <w:tcPr>
            <w:tcW w:w="4214" w:type="dxa"/>
            <w:tcBorders>
              <w:top w:val="single" w:sz="4" w:space="0" w:color="auto"/>
              <w:left w:val="single" w:sz="4" w:space="0" w:color="auto"/>
              <w:bottom w:val="single" w:sz="4" w:space="0" w:color="auto"/>
              <w:right w:val="single" w:sz="4" w:space="0" w:color="auto"/>
            </w:tcBorders>
            <w:shd w:val="clear" w:color="auto" w:fill="FFFFFF"/>
          </w:tcPr>
          <w:p w:rsidR="00E404D2" w:rsidRPr="00E404D2" w:rsidRDefault="00E404D2" w:rsidP="00CB4923">
            <w:pPr>
              <w:jc w:val="center"/>
              <w:rPr>
                <w:rFonts w:eastAsia="Times New Roman"/>
                <w:sz w:val="24"/>
                <w:szCs w:val="24"/>
                <w:lang w:val="ru"/>
              </w:rPr>
            </w:pPr>
            <w:r w:rsidRPr="00E404D2">
              <w:rPr>
                <w:rFonts w:eastAsia="Times New Roman"/>
                <w:sz w:val="24"/>
                <w:szCs w:val="24"/>
                <w:lang w:val="ru"/>
              </w:rPr>
              <w:t>21-25</w:t>
            </w:r>
          </w:p>
        </w:tc>
        <w:tc>
          <w:tcPr>
            <w:tcW w:w="1315"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400"/>
              <w:jc w:val="center"/>
              <w:rPr>
                <w:rFonts w:eastAsia="Times New Roman"/>
                <w:sz w:val="24"/>
                <w:szCs w:val="24"/>
                <w:lang w:val="ru"/>
              </w:rPr>
            </w:pPr>
            <w:r w:rsidRPr="00E404D2">
              <w:rPr>
                <w:rFonts w:eastAsia="Times New Roman"/>
                <w:sz w:val="24"/>
                <w:szCs w:val="24"/>
                <w:lang w:val="ru"/>
              </w:rPr>
              <w:t>1,0/0,9</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480"/>
              <w:jc w:val="center"/>
              <w:rPr>
                <w:rFonts w:eastAsia="Times New Roman"/>
                <w:sz w:val="24"/>
                <w:szCs w:val="24"/>
                <w:lang w:val="ru"/>
              </w:rPr>
            </w:pPr>
            <w:r w:rsidRPr="00E404D2">
              <w:rPr>
                <w:rFonts w:eastAsia="Times New Roman"/>
                <w:sz w:val="24"/>
                <w:szCs w:val="24"/>
                <w:lang w:val="ru"/>
              </w:rPr>
              <w:t>1,6/1,0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440"/>
              <w:jc w:val="center"/>
              <w:rPr>
                <w:rFonts w:eastAsia="Times New Roman"/>
                <w:sz w:val="24"/>
                <w:szCs w:val="24"/>
                <w:lang w:val="ru"/>
              </w:rPr>
            </w:pPr>
            <w:r w:rsidRPr="00E404D2">
              <w:rPr>
                <w:rFonts w:eastAsia="Times New Roman"/>
                <w:sz w:val="24"/>
                <w:szCs w:val="24"/>
                <w:lang w:val="ru"/>
              </w:rPr>
              <w:t>1,9/-</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220"/>
              <w:jc w:val="center"/>
              <w:rPr>
                <w:rFonts w:eastAsia="Times New Roman"/>
                <w:sz w:val="24"/>
                <w:szCs w:val="24"/>
                <w:lang w:val="ru"/>
              </w:rPr>
            </w:pPr>
            <w:r w:rsidRPr="00E404D2">
              <w:rPr>
                <w:rFonts w:eastAsia="Times New Roman"/>
                <w:sz w:val="24"/>
                <w:szCs w:val="24"/>
                <w:lang w:val="ru"/>
              </w:rPr>
              <w:t>2,1/1,1</w:t>
            </w:r>
          </w:p>
        </w:tc>
      </w:tr>
      <w:tr w:rsidR="00E404D2" w:rsidRPr="00E404D2" w:rsidTr="00F9753D">
        <w:trPr>
          <w:trHeight w:val="288"/>
        </w:trPr>
        <w:tc>
          <w:tcPr>
            <w:tcW w:w="4214" w:type="dxa"/>
            <w:tcBorders>
              <w:top w:val="single" w:sz="4" w:space="0" w:color="auto"/>
              <w:left w:val="single" w:sz="4" w:space="0" w:color="auto"/>
              <w:bottom w:val="single" w:sz="4" w:space="0" w:color="auto"/>
              <w:right w:val="single" w:sz="4" w:space="0" w:color="auto"/>
            </w:tcBorders>
            <w:shd w:val="clear" w:color="auto" w:fill="FFFFFF"/>
          </w:tcPr>
          <w:p w:rsidR="00E404D2" w:rsidRPr="00E404D2" w:rsidRDefault="00E404D2" w:rsidP="00CB4923">
            <w:pPr>
              <w:jc w:val="center"/>
              <w:rPr>
                <w:rFonts w:eastAsia="Times New Roman"/>
                <w:sz w:val="24"/>
                <w:szCs w:val="24"/>
                <w:lang w:val="ru"/>
              </w:rPr>
            </w:pPr>
            <w:r w:rsidRPr="00E404D2">
              <w:rPr>
                <w:rFonts w:eastAsia="Times New Roman"/>
                <w:sz w:val="24"/>
                <w:szCs w:val="24"/>
                <w:lang w:val="ru"/>
              </w:rPr>
              <w:t>Более 25</w:t>
            </w:r>
          </w:p>
        </w:tc>
        <w:tc>
          <w:tcPr>
            <w:tcW w:w="1315"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400"/>
              <w:jc w:val="center"/>
              <w:rPr>
                <w:rFonts w:eastAsia="Times New Roman"/>
                <w:sz w:val="24"/>
                <w:szCs w:val="24"/>
                <w:lang w:val="ru"/>
              </w:rPr>
            </w:pPr>
            <w:r w:rsidRPr="00E404D2">
              <w:rPr>
                <w:rFonts w:eastAsia="Times New Roman"/>
                <w:sz w:val="24"/>
                <w:szCs w:val="24"/>
                <w:lang w:val="ru"/>
              </w:rPr>
              <w:t>1,1/0,9</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480"/>
              <w:jc w:val="center"/>
              <w:rPr>
                <w:rFonts w:eastAsia="Times New Roman"/>
                <w:sz w:val="24"/>
                <w:szCs w:val="24"/>
                <w:lang w:val="ru"/>
              </w:rPr>
            </w:pPr>
            <w:r w:rsidRPr="00E404D2">
              <w:rPr>
                <w:rFonts w:eastAsia="Times New Roman"/>
                <w:sz w:val="24"/>
                <w:szCs w:val="24"/>
                <w:lang w:val="ru"/>
              </w:rPr>
              <w:t>1,8/1,1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440"/>
              <w:jc w:val="center"/>
              <w:rPr>
                <w:rFonts w:eastAsia="Times New Roman"/>
                <w:sz w:val="24"/>
                <w:szCs w:val="24"/>
                <w:lang w:val="ru"/>
              </w:rPr>
            </w:pPr>
            <w:r w:rsidRPr="00E404D2">
              <w:rPr>
                <w:rFonts w:eastAsia="Times New Roman"/>
                <w:sz w:val="24"/>
                <w:szCs w:val="24"/>
                <w:lang w:val="ru"/>
              </w:rPr>
              <w:t>2,1/-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220"/>
              <w:jc w:val="center"/>
              <w:rPr>
                <w:rFonts w:eastAsia="Times New Roman"/>
                <w:sz w:val="24"/>
                <w:szCs w:val="24"/>
                <w:lang w:val="ru"/>
              </w:rPr>
            </w:pPr>
            <w:r w:rsidRPr="00E404D2">
              <w:rPr>
                <w:rFonts w:eastAsia="Times New Roman"/>
                <w:sz w:val="24"/>
                <w:szCs w:val="24"/>
                <w:lang w:val="ru"/>
              </w:rPr>
              <w:t>2,2/1,2</w:t>
            </w:r>
          </w:p>
        </w:tc>
      </w:tr>
      <w:tr w:rsidR="00E404D2" w:rsidRPr="00E404D2" w:rsidTr="00F9753D">
        <w:trPr>
          <w:trHeight w:val="283"/>
        </w:trPr>
        <w:tc>
          <w:tcPr>
            <w:tcW w:w="9498"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jc w:val="center"/>
              <w:rPr>
                <w:rFonts w:eastAsia="Times New Roman"/>
                <w:sz w:val="24"/>
                <w:szCs w:val="24"/>
                <w:lang w:val="ru"/>
              </w:rPr>
            </w:pPr>
            <w:r w:rsidRPr="00E404D2">
              <w:rPr>
                <w:rFonts w:eastAsia="Times New Roman"/>
                <w:sz w:val="24"/>
                <w:szCs w:val="24"/>
                <w:lang w:val="ru"/>
              </w:rPr>
              <w:t>Средневозрастные и приспевающие насаждения</w:t>
            </w:r>
          </w:p>
        </w:tc>
      </w:tr>
      <w:tr w:rsidR="00E404D2" w:rsidRPr="00E404D2" w:rsidTr="00F9753D">
        <w:trPr>
          <w:trHeight w:val="288"/>
        </w:trPr>
        <w:tc>
          <w:tcPr>
            <w:tcW w:w="4214" w:type="dxa"/>
            <w:tcBorders>
              <w:top w:val="single" w:sz="4" w:space="0" w:color="auto"/>
              <w:left w:val="single" w:sz="4" w:space="0" w:color="auto"/>
              <w:bottom w:val="single" w:sz="4" w:space="0" w:color="auto"/>
              <w:right w:val="single" w:sz="4" w:space="0" w:color="auto"/>
            </w:tcBorders>
            <w:shd w:val="clear" w:color="auto" w:fill="FFFFFF"/>
          </w:tcPr>
          <w:p w:rsidR="00E404D2" w:rsidRPr="00E404D2" w:rsidRDefault="00E404D2" w:rsidP="00CB4923">
            <w:pPr>
              <w:jc w:val="center"/>
              <w:rPr>
                <w:rFonts w:eastAsia="Times New Roman"/>
                <w:sz w:val="24"/>
                <w:szCs w:val="24"/>
                <w:lang w:val="ru"/>
              </w:rPr>
            </w:pPr>
            <w:r w:rsidRPr="00E404D2">
              <w:rPr>
                <w:rFonts w:eastAsia="Times New Roman"/>
                <w:sz w:val="24"/>
                <w:szCs w:val="24"/>
                <w:lang w:val="ru"/>
              </w:rPr>
              <w:t>До 10</w:t>
            </w:r>
          </w:p>
        </w:tc>
        <w:tc>
          <w:tcPr>
            <w:tcW w:w="1315"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400"/>
              <w:jc w:val="center"/>
              <w:rPr>
                <w:rFonts w:eastAsia="Times New Roman"/>
                <w:sz w:val="24"/>
                <w:szCs w:val="24"/>
                <w:lang w:val="ru"/>
              </w:rPr>
            </w:pPr>
            <w:r w:rsidRPr="00E404D2">
              <w:rPr>
                <w:rFonts w:eastAsia="Times New Roman"/>
                <w:sz w:val="24"/>
                <w:szCs w:val="24"/>
                <w:lang w:val="ru"/>
              </w:rPr>
              <w:t>1,0/0,8</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480"/>
              <w:jc w:val="center"/>
              <w:rPr>
                <w:rFonts w:eastAsia="Times New Roman"/>
                <w:sz w:val="24"/>
                <w:szCs w:val="24"/>
                <w:lang w:val="ru"/>
              </w:rPr>
            </w:pPr>
            <w:r w:rsidRPr="00E404D2">
              <w:rPr>
                <w:rFonts w:eastAsia="Times New Roman"/>
                <w:sz w:val="24"/>
                <w:szCs w:val="24"/>
                <w:lang w:val="ru"/>
              </w:rPr>
              <w:t>1,5/0,9</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440"/>
              <w:jc w:val="center"/>
              <w:rPr>
                <w:rFonts w:eastAsia="Times New Roman"/>
                <w:sz w:val="24"/>
                <w:szCs w:val="24"/>
                <w:lang w:val="ru"/>
              </w:rPr>
            </w:pPr>
            <w:r w:rsidRPr="00E404D2">
              <w:rPr>
                <w:rFonts w:eastAsia="Times New Roman"/>
                <w:sz w:val="24"/>
                <w:szCs w:val="24"/>
                <w:lang w:val="ru"/>
              </w:rPr>
              <w:t>1,7/-</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220"/>
              <w:jc w:val="center"/>
              <w:rPr>
                <w:rFonts w:eastAsia="Times New Roman"/>
                <w:sz w:val="24"/>
                <w:szCs w:val="24"/>
                <w:lang w:val="ru"/>
              </w:rPr>
            </w:pPr>
            <w:r w:rsidRPr="00E404D2">
              <w:rPr>
                <w:rFonts w:eastAsia="Times New Roman"/>
                <w:sz w:val="24"/>
                <w:szCs w:val="24"/>
                <w:lang w:val="ru"/>
              </w:rPr>
              <w:t>1,8/1,0</w:t>
            </w:r>
          </w:p>
        </w:tc>
      </w:tr>
      <w:tr w:rsidR="00E404D2" w:rsidRPr="00E404D2" w:rsidTr="00F9753D">
        <w:trPr>
          <w:trHeight w:val="288"/>
        </w:trPr>
        <w:tc>
          <w:tcPr>
            <w:tcW w:w="4214" w:type="dxa"/>
            <w:tcBorders>
              <w:top w:val="single" w:sz="4" w:space="0" w:color="auto"/>
              <w:left w:val="single" w:sz="4" w:space="0" w:color="auto"/>
              <w:bottom w:val="single" w:sz="4" w:space="0" w:color="auto"/>
              <w:right w:val="single" w:sz="4" w:space="0" w:color="auto"/>
            </w:tcBorders>
            <w:shd w:val="clear" w:color="auto" w:fill="FFFFFF"/>
          </w:tcPr>
          <w:p w:rsidR="00E404D2" w:rsidRPr="00E404D2" w:rsidRDefault="00E404D2" w:rsidP="00CB4923">
            <w:pPr>
              <w:jc w:val="center"/>
              <w:rPr>
                <w:rFonts w:eastAsia="Times New Roman"/>
                <w:sz w:val="24"/>
                <w:szCs w:val="24"/>
                <w:lang w:val="ru"/>
              </w:rPr>
            </w:pPr>
            <w:r w:rsidRPr="00E404D2">
              <w:rPr>
                <w:rFonts w:eastAsia="Times New Roman"/>
                <w:sz w:val="24"/>
                <w:szCs w:val="24"/>
                <w:lang w:val="ru"/>
              </w:rPr>
              <w:t>11-15</w:t>
            </w:r>
          </w:p>
        </w:tc>
        <w:tc>
          <w:tcPr>
            <w:tcW w:w="1315"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400"/>
              <w:jc w:val="center"/>
              <w:rPr>
                <w:rFonts w:eastAsia="Times New Roman"/>
                <w:sz w:val="24"/>
                <w:szCs w:val="24"/>
                <w:lang w:val="ru"/>
              </w:rPr>
            </w:pPr>
            <w:r w:rsidRPr="00E404D2">
              <w:rPr>
                <w:rFonts w:eastAsia="Times New Roman"/>
                <w:sz w:val="24"/>
                <w:szCs w:val="24"/>
                <w:lang w:val="ru"/>
              </w:rPr>
              <w:t>1,2/0,9</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480"/>
              <w:jc w:val="center"/>
              <w:rPr>
                <w:rFonts w:eastAsia="Times New Roman"/>
                <w:sz w:val="24"/>
                <w:szCs w:val="24"/>
                <w:lang w:val="ru"/>
              </w:rPr>
            </w:pPr>
            <w:r w:rsidRPr="00E404D2">
              <w:rPr>
                <w:rFonts w:eastAsia="Times New Roman"/>
                <w:sz w:val="24"/>
                <w:szCs w:val="24"/>
                <w:lang w:val="ru"/>
              </w:rPr>
              <w:t>1,8/1,1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440"/>
              <w:jc w:val="center"/>
              <w:rPr>
                <w:rFonts w:eastAsia="Times New Roman"/>
                <w:sz w:val="24"/>
                <w:szCs w:val="24"/>
                <w:lang w:val="ru"/>
              </w:rPr>
            </w:pPr>
            <w:r w:rsidRPr="00E404D2">
              <w:rPr>
                <w:rFonts w:eastAsia="Times New Roman"/>
                <w:sz w:val="24"/>
                <w:szCs w:val="24"/>
                <w:lang w:val="ru"/>
              </w:rPr>
              <w:t>2,0/-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220"/>
              <w:jc w:val="center"/>
              <w:rPr>
                <w:rFonts w:eastAsia="Times New Roman"/>
                <w:sz w:val="24"/>
                <w:szCs w:val="24"/>
                <w:lang w:val="ru"/>
              </w:rPr>
            </w:pPr>
            <w:r w:rsidRPr="00E404D2">
              <w:rPr>
                <w:rFonts w:eastAsia="Times New Roman"/>
                <w:sz w:val="24"/>
                <w:szCs w:val="24"/>
                <w:lang w:val="ru"/>
              </w:rPr>
              <w:t>2,1/1,2</w:t>
            </w:r>
          </w:p>
        </w:tc>
      </w:tr>
      <w:tr w:rsidR="00E404D2" w:rsidRPr="00E404D2" w:rsidTr="00F9753D">
        <w:trPr>
          <w:trHeight w:val="283"/>
        </w:trPr>
        <w:tc>
          <w:tcPr>
            <w:tcW w:w="4214" w:type="dxa"/>
            <w:tcBorders>
              <w:top w:val="single" w:sz="4" w:space="0" w:color="auto"/>
              <w:left w:val="single" w:sz="4" w:space="0" w:color="auto"/>
              <w:bottom w:val="single" w:sz="4" w:space="0" w:color="auto"/>
              <w:right w:val="single" w:sz="4" w:space="0" w:color="auto"/>
            </w:tcBorders>
            <w:shd w:val="clear" w:color="auto" w:fill="FFFFFF"/>
          </w:tcPr>
          <w:p w:rsidR="00E404D2" w:rsidRPr="00E404D2" w:rsidRDefault="00E404D2" w:rsidP="00CB4923">
            <w:pPr>
              <w:jc w:val="center"/>
              <w:rPr>
                <w:rFonts w:eastAsia="Times New Roman"/>
                <w:sz w:val="24"/>
                <w:szCs w:val="24"/>
                <w:lang w:val="ru"/>
              </w:rPr>
            </w:pPr>
            <w:r w:rsidRPr="00E404D2">
              <w:rPr>
                <w:rFonts w:eastAsia="Times New Roman"/>
                <w:sz w:val="24"/>
                <w:szCs w:val="24"/>
                <w:lang w:val="ru"/>
              </w:rPr>
              <w:t>16-20</w:t>
            </w:r>
          </w:p>
        </w:tc>
        <w:tc>
          <w:tcPr>
            <w:tcW w:w="1315"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400"/>
              <w:jc w:val="center"/>
              <w:rPr>
                <w:rFonts w:eastAsia="Times New Roman"/>
                <w:sz w:val="24"/>
                <w:szCs w:val="24"/>
                <w:lang w:val="ru"/>
              </w:rPr>
            </w:pPr>
            <w:r w:rsidRPr="00E404D2">
              <w:rPr>
                <w:rFonts w:eastAsia="Times New Roman"/>
                <w:sz w:val="24"/>
                <w:szCs w:val="24"/>
                <w:lang w:val="ru"/>
              </w:rPr>
              <w:t>1,4/1,0</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480"/>
              <w:jc w:val="center"/>
              <w:rPr>
                <w:rFonts w:eastAsia="Times New Roman"/>
                <w:sz w:val="24"/>
                <w:szCs w:val="24"/>
                <w:lang w:val="ru"/>
              </w:rPr>
            </w:pPr>
            <w:r w:rsidRPr="00E404D2">
              <w:rPr>
                <w:rFonts w:eastAsia="Times New Roman"/>
                <w:sz w:val="24"/>
                <w:szCs w:val="24"/>
                <w:lang w:val="ru"/>
              </w:rPr>
              <w:t>2,0/1,2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440"/>
              <w:jc w:val="center"/>
              <w:rPr>
                <w:rFonts w:eastAsia="Times New Roman"/>
                <w:sz w:val="24"/>
                <w:szCs w:val="24"/>
                <w:lang w:val="ru"/>
              </w:rPr>
            </w:pPr>
            <w:r w:rsidRPr="00E404D2">
              <w:rPr>
                <w:rFonts w:eastAsia="Times New Roman"/>
                <w:sz w:val="24"/>
                <w:szCs w:val="24"/>
                <w:lang w:val="ru"/>
              </w:rPr>
              <w:t>2,3/-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220"/>
              <w:jc w:val="center"/>
              <w:rPr>
                <w:rFonts w:eastAsia="Times New Roman"/>
                <w:sz w:val="24"/>
                <w:szCs w:val="24"/>
                <w:lang w:val="ru"/>
              </w:rPr>
            </w:pPr>
            <w:r w:rsidRPr="00E404D2">
              <w:rPr>
                <w:rFonts w:eastAsia="Times New Roman"/>
                <w:sz w:val="24"/>
                <w:szCs w:val="24"/>
                <w:lang w:val="ru"/>
              </w:rPr>
              <w:t>2,9/1,3</w:t>
            </w:r>
          </w:p>
        </w:tc>
      </w:tr>
      <w:tr w:rsidR="00E404D2" w:rsidRPr="00E404D2" w:rsidTr="00F9753D">
        <w:trPr>
          <w:trHeight w:val="288"/>
        </w:trPr>
        <w:tc>
          <w:tcPr>
            <w:tcW w:w="4214" w:type="dxa"/>
            <w:tcBorders>
              <w:top w:val="single" w:sz="4" w:space="0" w:color="auto"/>
              <w:left w:val="single" w:sz="4" w:space="0" w:color="auto"/>
              <w:bottom w:val="single" w:sz="4" w:space="0" w:color="auto"/>
              <w:right w:val="single" w:sz="4" w:space="0" w:color="auto"/>
            </w:tcBorders>
            <w:shd w:val="clear" w:color="auto" w:fill="FFFFFF"/>
          </w:tcPr>
          <w:p w:rsidR="00E404D2" w:rsidRPr="00E404D2" w:rsidRDefault="00E404D2" w:rsidP="00CB4923">
            <w:pPr>
              <w:jc w:val="center"/>
              <w:rPr>
                <w:rFonts w:eastAsia="Times New Roman"/>
                <w:sz w:val="24"/>
                <w:szCs w:val="24"/>
                <w:lang w:val="ru"/>
              </w:rPr>
            </w:pPr>
            <w:r w:rsidRPr="00E404D2">
              <w:rPr>
                <w:rFonts w:eastAsia="Times New Roman"/>
                <w:sz w:val="24"/>
                <w:szCs w:val="24"/>
                <w:lang w:val="ru"/>
              </w:rPr>
              <w:t>21-25</w:t>
            </w:r>
          </w:p>
        </w:tc>
        <w:tc>
          <w:tcPr>
            <w:tcW w:w="1315"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400"/>
              <w:jc w:val="center"/>
              <w:rPr>
                <w:rFonts w:eastAsia="Times New Roman"/>
                <w:sz w:val="24"/>
                <w:szCs w:val="24"/>
                <w:lang w:val="ru"/>
              </w:rPr>
            </w:pPr>
            <w:r w:rsidRPr="00E404D2">
              <w:rPr>
                <w:rFonts w:eastAsia="Times New Roman"/>
                <w:sz w:val="24"/>
                <w:szCs w:val="24"/>
                <w:lang w:val="ru"/>
              </w:rPr>
              <w:t>1,5/1,1</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480"/>
              <w:jc w:val="center"/>
              <w:rPr>
                <w:rFonts w:eastAsia="Times New Roman"/>
                <w:sz w:val="24"/>
                <w:szCs w:val="24"/>
                <w:lang w:val="ru"/>
              </w:rPr>
            </w:pPr>
            <w:r w:rsidRPr="00E404D2">
              <w:rPr>
                <w:rFonts w:eastAsia="Times New Roman"/>
                <w:sz w:val="24"/>
                <w:szCs w:val="24"/>
                <w:lang w:val="ru"/>
              </w:rPr>
              <w:t>2,2/1,3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440"/>
              <w:jc w:val="center"/>
              <w:rPr>
                <w:rFonts w:eastAsia="Times New Roman"/>
                <w:sz w:val="24"/>
                <w:szCs w:val="24"/>
                <w:lang w:val="ru"/>
              </w:rPr>
            </w:pPr>
            <w:r w:rsidRPr="00E404D2">
              <w:rPr>
                <w:rFonts w:eastAsia="Times New Roman"/>
                <w:sz w:val="24"/>
                <w:szCs w:val="24"/>
                <w:lang w:val="ru"/>
              </w:rPr>
              <w:t>2,5/-</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220"/>
              <w:jc w:val="center"/>
              <w:rPr>
                <w:rFonts w:eastAsia="Times New Roman"/>
                <w:sz w:val="24"/>
                <w:szCs w:val="24"/>
                <w:lang w:val="ru"/>
              </w:rPr>
            </w:pPr>
            <w:r w:rsidRPr="00E404D2">
              <w:rPr>
                <w:rFonts w:eastAsia="Times New Roman"/>
                <w:sz w:val="24"/>
                <w:szCs w:val="24"/>
                <w:lang w:val="ru"/>
              </w:rPr>
              <w:t>2,7/1,4</w:t>
            </w:r>
          </w:p>
        </w:tc>
      </w:tr>
      <w:tr w:rsidR="00E404D2" w:rsidRPr="00E404D2" w:rsidTr="00F9753D">
        <w:trPr>
          <w:trHeight w:val="283"/>
        </w:trPr>
        <w:tc>
          <w:tcPr>
            <w:tcW w:w="4214" w:type="dxa"/>
            <w:tcBorders>
              <w:top w:val="single" w:sz="4" w:space="0" w:color="auto"/>
              <w:left w:val="single" w:sz="4" w:space="0" w:color="auto"/>
              <w:bottom w:val="single" w:sz="4" w:space="0" w:color="auto"/>
              <w:right w:val="single" w:sz="4" w:space="0" w:color="auto"/>
            </w:tcBorders>
            <w:shd w:val="clear" w:color="auto" w:fill="FFFFFF"/>
          </w:tcPr>
          <w:p w:rsidR="00E404D2" w:rsidRPr="00E404D2" w:rsidRDefault="00E404D2" w:rsidP="00CB4923">
            <w:pPr>
              <w:jc w:val="center"/>
              <w:rPr>
                <w:rFonts w:eastAsia="Times New Roman"/>
                <w:sz w:val="24"/>
                <w:szCs w:val="24"/>
                <w:lang w:val="ru"/>
              </w:rPr>
            </w:pPr>
            <w:r w:rsidRPr="00E404D2">
              <w:rPr>
                <w:rFonts w:eastAsia="Times New Roman"/>
                <w:sz w:val="24"/>
                <w:szCs w:val="24"/>
                <w:lang w:val="ru"/>
              </w:rPr>
              <w:t>Более 25</w:t>
            </w:r>
          </w:p>
        </w:tc>
        <w:tc>
          <w:tcPr>
            <w:tcW w:w="1315"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400"/>
              <w:jc w:val="center"/>
              <w:rPr>
                <w:rFonts w:eastAsia="Times New Roman"/>
                <w:sz w:val="24"/>
                <w:szCs w:val="24"/>
                <w:lang w:val="ru"/>
              </w:rPr>
            </w:pPr>
            <w:r w:rsidRPr="00E404D2">
              <w:rPr>
                <w:rFonts w:eastAsia="Times New Roman"/>
                <w:sz w:val="24"/>
                <w:szCs w:val="24"/>
                <w:lang w:val="ru"/>
              </w:rPr>
              <w:t>1,6/1,2</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480"/>
              <w:jc w:val="center"/>
              <w:rPr>
                <w:rFonts w:eastAsia="Times New Roman"/>
                <w:sz w:val="24"/>
                <w:szCs w:val="24"/>
                <w:lang w:val="ru"/>
              </w:rPr>
            </w:pPr>
            <w:r w:rsidRPr="00E404D2">
              <w:rPr>
                <w:rFonts w:eastAsia="Times New Roman"/>
                <w:sz w:val="24"/>
                <w:szCs w:val="24"/>
                <w:lang w:val="ru"/>
              </w:rPr>
              <w:t>2,4/1,4</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440"/>
              <w:jc w:val="center"/>
              <w:rPr>
                <w:rFonts w:eastAsia="Times New Roman"/>
                <w:sz w:val="24"/>
                <w:szCs w:val="24"/>
                <w:lang w:val="ru"/>
              </w:rPr>
            </w:pPr>
            <w:r w:rsidRPr="00E404D2">
              <w:rPr>
                <w:rFonts w:eastAsia="Times New Roman"/>
                <w:sz w:val="24"/>
                <w:szCs w:val="24"/>
                <w:lang w:val="ru"/>
              </w:rPr>
              <w:t>2,7/-</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220"/>
              <w:jc w:val="center"/>
              <w:rPr>
                <w:rFonts w:eastAsia="Times New Roman"/>
                <w:sz w:val="24"/>
                <w:szCs w:val="24"/>
                <w:lang w:val="ru"/>
              </w:rPr>
            </w:pPr>
            <w:r w:rsidRPr="00E404D2">
              <w:rPr>
                <w:rFonts w:eastAsia="Times New Roman"/>
                <w:sz w:val="24"/>
                <w:szCs w:val="24"/>
                <w:lang w:val="ru"/>
              </w:rPr>
              <w:t>2,5/1,5</w:t>
            </w:r>
          </w:p>
        </w:tc>
      </w:tr>
      <w:tr w:rsidR="00E404D2" w:rsidRPr="00E404D2" w:rsidTr="00F9753D">
        <w:trPr>
          <w:trHeight w:val="288"/>
        </w:trPr>
        <w:tc>
          <w:tcPr>
            <w:tcW w:w="9498"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jc w:val="center"/>
              <w:rPr>
                <w:rFonts w:eastAsia="Times New Roman"/>
                <w:sz w:val="24"/>
                <w:szCs w:val="24"/>
                <w:lang w:val="ru"/>
              </w:rPr>
            </w:pPr>
            <w:r w:rsidRPr="00E404D2">
              <w:rPr>
                <w:rFonts w:eastAsia="Times New Roman"/>
                <w:sz w:val="24"/>
                <w:szCs w:val="24"/>
                <w:lang w:val="ru"/>
              </w:rPr>
              <w:t>Спелые и перестойные насаждения</w:t>
            </w:r>
          </w:p>
        </w:tc>
      </w:tr>
      <w:tr w:rsidR="00E404D2" w:rsidRPr="00E404D2" w:rsidTr="00F9753D">
        <w:trPr>
          <w:trHeight w:val="288"/>
        </w:trPr>
        <w:tc>
          <w:tcPr>
            <w:tcW w:w="4214" w:type="dxa"/>
            <w:tcBorders>
              <w:top w:val="single" w:sz="4" w:space="0" w:color="auto"/>
              <w:left w:val="single" w:sz="4" w:space="0" w:color="auto"/>
              <w:bottom w:val="single" w:sz="4" w:space="0" w:color="auto"/>
              <w:right w:val="single" w:sz="4" w:space="0" w:color="auto"/>
            </w:tcBorders>
            <w:shd w:val="clear" w:color="auto" w:fill="FFFFFF"/>
          </w:tcPr>
          <w:p w:rsidR="00E404D2" w:rsidRPr="00E404D2" w:rsidRDefault="00E404D2" w:rsidP="00CB4923">
            <w:pPr>
              <w:jc w:val="center"/>
              <w:rPr>
                <w:rFonts w:eastAsia="Times New Roman"/>
                <w:sz w:val="24"/>
                <w:szCs w:val="24"/>
                <w:lang w:val="ru"/>
              </w:rPr>
            </w:pPr>
            <w:r w:rsidRPr="00E404D2">
              <w:rPr>
                <w:rFonts w:eastAsia="Times New Roman"/>
                <w:sz w:val="24"/>
                <w:szCs w:val="24"/>
                <w:lang w:val="ru"/>
              </w:rPr>
              <w:t>До 10</w:t>
            </w:r>
          </w:p>
        </w:tc>
        <w:tc>
          <w:tcPr>
            <w:tcW w:w="1315"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400"/>
              <w:jc w:val="center"/>
              <w:rPr>
                <w:rFonts w:eastAsia="Times New Roman"/>
                <w:sz w:val="24"/>
                <w:szCs w:val="24"/>
                <w:lang w:val="ru"/>
              </w:rPr>
            </w:pPr>
            <w:r w:rsidRPr="00E404D2">
              <w:rPr>
                <w:rFonts w:eastAsia="Times New Roman"/>
                <w:sz w:val="24"/>
                <w:szCs w:val="24"/>
                <w:lang w:val="ru"/>
              </w:rPr>
              <w:t>0,9/0,7</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480"/>
              <w:jc w:val="center"/>
              <w:rPr>
                <w:rFonts w:eastAsia="Times New Roman"/>
                <w:sz w:val="24"/>
                <w:szCs w:val="24"/>
                <w:lang w:val="ru"/>
              </w:rPr>
            </w:pPr>
            <w:r w:rsidRPr="00E404D2">
              <w:rPr>
                <w:rFonts w:eastAsia="Times New Roman"/>
                <w:sz w:val="24"/>
                <w:szCs w:val="24"/>
                <w:lang w:val="ru"/>
              </w:rPr>
              <w:t>1,3/0,8</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440"/>
              <w:jc w:val="center"/>
              <w:rPr>
                <w:rFonts w:eastAsia="Times New Roman"/>
                <w:sz w:val="24"/>
                <w:szCs w:val="24"/>
                <w:lang w:val="ru"/>
              </w:rPr>
            </w:pPr>
            <w:r w:rsidRPr="00E404D2">
              <w:rPr>
                <w:rFonts w:eastAsia="Times New Roman"/>
                <w:sz w:val="24"/>
                <w:szCs w:val="24"/>
                <w:lang w:val="ru"/>
              </w:rPr>
              <w:t>1,5/-</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220"/>
              <w:jc w:val="center"/>
              <w:rPr>
                <w:rFonts w:eastAsia="Times New Roman"/>
                <w:sz w:val="24"/>
                <w:szCs w:val="24"/>
                <w:lang w:val="ru"/>
              </w:rPr>
            </w:pPr>
            <w:r w:rsidRPr="00E404D2">
              <w:rPr>
                <w:rFonts w:eastAsia="Times New Roman"/>
                <w:sz w:val="24"/>
                <w:szCs w:val="24"/>
                <w:lang w:val="ru"/>
              </w:rPr>
              <w:t>1,6/0,9</w:t>
            </w:r>
          </w:p>
        </w:tc>
      </w:tr>
      <w:tr w:rsidR="00E404D2" w:rsidRPr="00E404D2" w:rsidTr="00F9753D">
        <w:trPr>
          <w:trHeight w:val="283"/>
        </w:trPr>
        <w:tc>
          <w:tcPr>
            <w:tcW w:w="4214" w:type="dxa"/>
            <w:tcBorders>
              <w:top w:val="single" w:sz="4" w:space="0" w:color="auto"/>
              <w:left w:val="single" w:sz="4" w:space="0" w:color="auto"/>
              <w:bottom w:val="single" w:sz="4" w:space="0" w:color="auto"/>
              <w:right w:val="single" w:sz="4" w:space="0" w:color="auto"/>
            </w:tcBorders>
            <w:shd w:val="clear" w:color="auto" w:fill="FFFFFF"/>
          </w:tcPr>
          <w:p w:rsidR="00E404D2" w:rsidRPr="00E404D2" w:rsidRDefault="00E404D2" w:rsidP="00CB4923">
            <w:pPr>
              <w:jc w:val="center"/>
              <w:rPr>
                <w:rFonts w:eastAsia="Times New Roman"/>
                <w:sz w:val="24"/>
                <w:szCs w:val="24"/>
                <w:lang w:val="ru"/>
              </w:rPr>
            </w:pPr>
            <w:r w:rsidRPr="00E404D2">
              <w:rPr>
                <w:rFonts w:eastAsia="Times New Roman"/>
                <w:sz w:val="24"/>
                <w:szCs w:val="24"/>
                <w:lang w:val="ru"/>
              </w:rPr>
              <w:t>11-15</w:t>
            </w:r>
          </w:p>
        </w:tc>
        <w:tc>
          <w:tcPr>
            <w:tcW w:w="1315"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400"/>
              <w:jc w:val="center"/>
              <w:rPr>
                <w:rFonts w:eastAsia="Times New Roman"/>
                <w:sz w:val="24"/>
                <w:szCs w:val="24"/>
                <w:lang w:val="ru"/>
              </w:rPr>
            </w:pPr>
            <w:r w:rsidRPr="00E404D2">
              <w:rPr>
                <w:rFonts w:eastAsia="Times New Roman"/>
                <w:sz w:val="24"/>
                <w:szCs w:val="24"/>
                <w:lang w:val="ru"/>
              </w:rPr>
              <w:t>1,1/0,8</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480"/>
              <w:jc w:val="center"/>
              <w:rPr>
                <w:rFonts w:eastAsia="Times New Roman"/>
                <w:sz w:val="24"/>
                <w:szCs w:val="24"/>
                <w:lang w:val="ru"/>
              </w:rPr>
            </w:pPr>
            <w:r w:rsidRPr="00E404D2">
              <w:rPr>
                <w:rFonts w:eastAsia="Times New Roman"/>
                <w:sz w:val="24"/>
                <w:szCs w:val="24"/>
                <w:lang w:val="ru"/>
              </w:rPr>
              <w:t>1,5/0,9</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440"/>
              <w:jc w:val="center"/>
              <w:rPr>
                <w:rFonts w:eastAsia="Times New Roman"/>
                <w:sz w:val="24"/>
                <w:szCs w:val="24"/>
                <w:lang w:val="ru"/>
              </w:rPr>
            </w:pPr>
            <w:r w:rsidRPr="00E404D2">
              <w:rPr>
                <w:rFonts w:eastAsia="Times New Roman"/>
                <w:sz w:val="24"/>
                <w:szCs w:val="24"/>
                <w:lang w:val="ru"/>
              </w:rPr>
              <w:t>1,8/-</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220"/>
              <w:jc w:val="center"/>
              <w:rPr>
                <w:rFonts w:eastAsia="Times New Roman"/>
                <w:sz w:val="24"/>
                <w:szCs w:val="24"/>
                <w:lang w:val="ru"/>
              </w:rPr>
            </w:pPr>
            <w:r w:rsidRPr="00E404D2">
              <w:rPr>
                <w:rFonts w:eastAsia="Times New Roman"/>
                <w:sz w:val="24"/>
                <w:szCs w:val="24"/>
                <w:lang w:val="ru"/>
              </w:rPr>
              <w:t>1,9/1,0</w:t>
            </w:r>
          </w:p>
        </w:tc>
      </w:tr>
      <w:tr w:rsidR="00E404D2" w:rsidRPr="00E404D2" w:rsidTr="00F9753D">
        <w:trPr>
          <w:trHeight w:val="288"/>
        </w:trPr>
        <w:tc>
          <w:tcPr>
            <w:tcW w:w="4214" w:type="dxa"/>
            <w:tcBorders>
              <w:top w:val="single" w:sz="4" w:space="0" w:color="auto"/>
              <w:left w:val="single" w:sz="4" w:space="0" w:color="auto"/>
              <w:bottom w:val="single" w:sz="4" w:space="0" w:color="auto"/>
              <w:right w:val="single" w:sz="4" w:space="0" w:color="auto"/>
            </w:tcBorders>
            <w:shd w:val="clear" w:color="auto" w:fill="FFFFFF"/>
          </w:tcPr>
          <w:p w:rsidR="00E404D2" w:rsidRPr="00E404D2" w:rsidRDefault="00E404D2" w:rsidP="00CB4923">
            <w:pPr>
              <w:jc w:val="center"/>
              <w:rPr>
                <w:rFonts w:eastAsia="Times New Roman"/>
                <w:sz w:val="24"/>
                <w:szCs w:val="24"/>
                <w:lang w:val="ru"/>
              </w:rPr>
            </w:pPr>
            <w:r w:rsidRPr="00E404D2">
              <w:rPr>
                <w:rFonts w:eastAsia="Times New Roman"/>
                <w:sz w:val="24"/>
                <w:szCs w:val="24"/>
                <w:lang w:val="ru"/>
              </w:rPr>
              <w:t>16-20</w:t>
            </w:r>
          </w:p>
        </w:tc>
        <w:tc>
          <w:tcPr>
            <w:tcW w:w="1315"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400"/>
              <w:jc w:val="center"/>
              <w:rPr>
                <w:rFonts w:eastAsia="Times New Roman"/>
                <w:sz w:val="24"/>
                <w:szCs w:val="24"/>
                <w:lang w:val="ru"/>
              </w:rPr>
            </w:pPr>
            <w:r w:rsidRPr="00E404D2">
              <w:rPr>
                <w:rFonts w:eastAsia="Times New Roman"/>
                <w:sz w:val="24"/>
                <w:szCs w:val="24"/>
                <w:lang w:val="ru"/>
              </w:rPr>
              <w:t>1,2/0,9</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480"/>
              <w:jc w:val="center"/>
              <w:rPr>
                <w:rFonts w:eastAsia="Times New Roman"/>
                <w:sz w:val="24"/>
                <w:szCs w:val="24"/>
                <w:lang w:val="ru"/>
              </w:rPr>
            </w:pPr>
            <w:r w:rsidRPr="00E404D2">
              <w:rPr>
                <w:rFonts w:eastAsia="Times New Roman"/>
                <w:sz w:val="24"/>
                <w:szCs w:val="24"/>
                <w:lang w:val="ru"/>
              </w:rPr>
              <w:t>1,8/1,0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440"/>
              <w:jc w:val="center"/>
              <w:rPr>
                <w:rFonts w:eastAsia="Times New Roman"/>
                <w:sz w:val="24"/>
                <w:szCs w:val="24"/>
                <w:lang w:val="ru"/>
              </w:rPr>
            </w:pPr>
            <w:r w:rsidRPr="00E404D2">
              <w:rPr>
                <w:rFonts w:eastAsia="Times New Roman"/>
                <w:sz w:val="24"/>
                <w:szCs w:val="24"/>
                <w:lang w:val="ru"/>
              </w:rPr>
              <w:t>2,0/-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220"/>
              <w:jc w:val="center"/>
              <w:rPr>
                <w:rFonts w:eastAsia="Times New Roman"/>
                <w:sz w:val="24"/>
                <w:szCs w:val="24"/>
                <w:lang w:val="ru"/>
              </w:rPr>
            </w:pPr>
            <w:r w:rsidRPr="00E404D2">
              <w:rPr>
                <w:rFonts w:eastAsia="Times New Roman"/>
                <w:sz w:val="24"/>
                <w:szCs w:val="24"/>
                <w:lang w:val="ru"/>
              </w:rPr>
              <w:t>2,2/1,2</w:t>
            </w:r>
          </w:p>
        </w:tc>
      </w:tr>
      <w:tr w:rsidR="00E404D2" w:rsidRPr="00E404D2" w:rsidTr="00F9753D">
        <w:trPr>
          <w:trHeight w:val="283"/>
        </w:trPr>
        <w:tc>
          <w:tcPr>
            <w:tcW w:w="4214" w:type="dxa"/>
            <w:tcBorders>
              <w:top w:val="single" w:sz="4" w:space="0" w:color="auto"/>
              <w:left w:val="single" w:sz="4" w:space="0" w:color="auto"/>
              <w:bottom w:val="single" w:sz="4" w:space="0" w:color="auto"/>
              <w:right w:val="single" w:sz="4" w:space="0" w:color="auto"/>
            </w:tcBorders>
            <w:shd w:val="clear" w:color="auto" w:fill="FFFFFF"/>
          </w:tcPr>
          <w:p w:rsidR="00E404D2" w:rsidRPr="00E404D2" w:rsidRDefault="00E404D2" w:rsidP="00CB4923">
            <w:pPr>
              <w:jc w:val="center"/>
              <w:rPr>
                <w:rFonts w:eastAsia="Times New Roman"/>
                <w:sz w:val="24"/>
                <w:szCs w:val="24"/>
                <w:lang w:val="ru"/>
              </w:rPr>
            </w:pPr>
            <w:r w:rsidRPr="00E404D2">
              <w:rPr>
                <w:rFonts w:eastAsia="Times New Roman"/>
                <w:sz w:val="24"/>
                <w:szCs w:val="24"/>
                <w:lang w:val="ru"/>
              </w:rPr>
              <w:t>21-25</w:t>
            </w:r>
          </w:p>
        </w:tc>
        <w:tc>
          <w:tcPr>
            <w:tcW w:w="1315"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400"/>
              <w:jc w:val="center"/>
              <w:rPr>
                <w:rFonts w:eastAsia="Times New Roman"/>
                <w:sz w:val="24"/>
                <w:szCs w:val="24"/>
                <w:lang w:val="ru"/>
              </w:rPr>
            </w:pPr>
            <w:r w:rsidRPr="00E404D2">
              <w:rPr>
                <w:rFonts w:eastAsia="Times New Roman"/>
                <w:sz w:val="24"/>
                <w:szCs w:val="24"/>
                <w:lang w:val="ru"/>
              </w:rPr>
              <w:t>1.3/1,0</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480"/>
              <w:jc w:val="center"/>
              <w:rPr>
                <w:rFonts w:eastAsia="Times New Roman"/>
                <w:sz w:val="24"/>
                <w:szCs w:val="24"/>
                <w:lang w:val="ru"/>
              </w:rPr>
            </w:pPr>
            <w:r w:rsidRPr="00E404D2">
              <w:rPr>
                <w:rFonts w:eastAsia="Times New Roman"/>
                <w:sz w:val="24"/>
                <w:szCs w:val="24"/>
                <w:lang w:val="ru"/>
              </w:rPr>
              <w:t>1,9/1,1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440"/>
              <w:jc w:val="center"/>
              <w:rPr>
                <w:rFonts w:eastAsia="Times New Roman"/>
                <w:sz w:val="24"/>
                <w:szCs w:val="24"/>
                <w:lang w:val="ru"/>
              </w:rPr>
            </w:pPr>
            <w:r w:rsidRPr="00E404D2">
              <w:rPr>
                <w:rFonts w:eastAsia="Times New Roman"/>
                <w:sz w:val="24"/>
                <w:szCs w:val="24"/>
                <w:lang w:val="ru"/>
              </w:rPr>
              <w:t>2,2/-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220"/>
              <w:jc w:val="center"/>
              <w:rPr>
                <w:rFonts w:eastAsia="Times New Roman"/>
                <w:sz w:val="24"/>
                <w:szCs w:val="24"/>
                <w:lang w:val="ru"/>
              </w:rPr>
            </w:pPr>
            <w:r w:rsidRPr="00E404D2">
              <w:rPr>
                <w:rFonts w:eastAsia="Times New Roman"/>
                <w:sz w:val="24"/>
                <w:szCs w:val="24"/>
                <w:lang w:val="ru"/>
              </w:rPr>
              <w:t>2,4/1,3</w:t>
            </w:r>
          </w:p>
        </w:tc>
      </w:tr>
      <w:tr w:rsidR="00E404D2" w:rsidRPr="00E404D2" w:rsidTr="00F9753D">
        <w:trPr>
          <w:trHeight w:val="298"/>
        </w:trPr>
        <w:tc>
          <w:tcPr>
            <w:tcW w:w="4214" w:type="dxa"/>
            <w:tcBorders>
              <w:top w:val="single" w:sz="4" w:space="0" w:color="auto"/>
              <w:left w:val="single" w:sz="4" w:space="0" w:color="auto"/>
              <w:bottom w:val="single" w:sz="4" w:space="0" w:color="auto"/>
              <w:right w:val="single" w:sz="4" w:space="0" w:color="auto"/>
            </w:tcBorders>
            <w:shd w:val="clear" w:color="auto" w:fill="FFFFFF"/>
          </w:tcPr>
          <w:p w:rsidR="00E404D2" w:rsidRPr="00E404D2" w:rsidRDefault="00E404D2" w:rsidP="00CB4923">
            <w:pPr>
              <w:jc w:val="center"/>
              <w:rPr>
                <w:rFonts w:eastAsia="Times New Roman"/>
                <w:sz w:val="24"/>
                <w:szCs w:val="24"/>
                <w:lang w:val="ru"/>
              </w:rPr>
            </w:pPr>
            <w:r w:rsidRPr="00E404D2">
              <w:rPr>
                <w:rFonts w:eastAsia="Times New Roman"/>
                <w:sz w:val="24"/>
                <w:szCs w:val="24"/>
                <w:lang w:val="ru"/>
              </w:rPr>
              <w:t>Более 25</w:t>
            </w:r>
          </w:p>
        </w:tc>
        <w:tc>
          <w:tcPr>
            <w:tcW w:w="1315"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400"/>
              <w:jc w:val="center"/>
              <w:rPr>
                <w:rFonts w:eastAsia="Times New Roman"/>
                <w:sz w:val="24"/>
                <w:szCs w:val="24"/>
                <w:lang w:val="ru"/>
              </w:rPr>
            </w:pPr>
            <w:r w:rsidRPr="00E404D2">
              <w:rPr>
                <w:rFonts w:eastAsia="Times New Roman"/>
                <w:sz w:val="24"/>
                <w:szCs w:val="24"/>
                <w:lang w:val="ru"/>
              </w:rPr>
              <w:t>1,4/1,1</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480"/>
              <w:jc w:val="center"/>
              <w:rPr>
                <w:rFonts w:eastAsia="Times New Roman"/>
                <w:sz w:val="24"/>
                <w:szCs w:val="24"/>
                <w:lang w:val="ru"/>
              </w:rPr>
            </w:pPr>
            <w:r w:rsidRPr="00E404D2">
              <w:rPr>
                <w:rFonts w:eastAsia="Times New Roman"/>
                <w:sz w:val="24"/>
                <w:szCs w:val="24"/>
                <w:lang w:val="ru"/>
              </w:rPr>
              <w:t>2,1/1,2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440"/>
              <w:jc w:val="center"/>
              <w:rPr>
                <w:rFonts w:eastAsia="Times New Roman"/>
                <w:sz w:val="24"/>
                <w:szCs w:val="24"/>
                <w:lang w:val="ru"/>
              </w:rPr>
            </w:pPr>
            <w:r w:rsidRPr="00E404D2">
              <w:rPr>
                <w:rFonts w:eastAsia="Times New Roman"/>
                <w:sz w:val="24"/>
                <w:szCs w:val="24"/>
                <w:lang w:val="ru"/>
              </w:rPr>
              <w:t>2,4/-</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404D2" w:rsidRPr="00E404D2" w:rsidRDefault="00E404D2" w:rsidP="00CB4923">
            <w:pPr>
              <w:ind w:left="220"/>
              <w:jc w:val="center"/>
              <w:rPr>
                <w:rFonts w:eastAsia="Times New Roman"/>
                <w:sz w:val="24"/>
                <w:szCs w:val="24"/>
                <w:lang w:val="ru"/>
              </w:rPr>
            </w:pPr>
            <w:r w:rsidRPr="00E404D2">
              <w:rPr>
                <w:rFonts w:eastAsia="Times New Roman"/>
                <w:sz w:val="24"/>
                <w:szCs w:val="24"/>
                <w:lang w:val="ru"/>
              </w:rPr>
              <w:t>2,6/1,4</w:t>
            </w:r>
          </w:p>
        </w:tc>
      </w:tr>
    </w:tbl>
    <w:p w:rsidR="001225D2" w:rsidRDefault="001225D2" w:rsidP="00CB4923">
      <w:pPr>
        <w:rPr>
          <w:sz w:val="24"/>
          <w:szCs w:val="24"/>
          <w:lang w:val="ru"/>
        </w:rPr>
      </w:pPr>
    </w:p>
    <w:p w:rsidR="00C81AA4" w:rsidRPr="00C81AA4" w:rsidRDefault="00C81AA4" w:rsidP="00CB4923">
      <w:pPr>
        <w:rPr>
          <w:sz w:val="24"/>
          <w:szCs w:val="24"/>
          <w:lang w:val="ru"/>
        </w:rPr>
      </w:pPr>
    </w:p>
    <w:p w:rsidR="00E404D2" w:rsidRPr="001B13C4" w:rsidRDefault="00E404D2" w:rsidP="00CB4923">
      <w:pPr>
        <w:rPr>
          <w:i/>
          <w:sz w:val="24"/>
          <w:szCs w:val="24"/>
          <w:lang w:val="ru"/>
        </w:rPr>
      </w:pPr>
      <w:r w:rsidRPr="001B13C4">
        <w:rPr>
          <w:i/>
          <w:sz w:val="24"/>
          <w:szCs w:val="24"/>
          <w:lang w:val="ru"/>
        </w:rPr>
        <w:t>Примечания:</w:t>
      </w:r>
    </w:p>
    <w:p w:rsidR="00E404D2" w:rsidRPr="001B13C4" w:rsidRDefault="00E404D2" w:rsidP="00CB4923">
      <w:pPr>
        <w:rPr>
          <w:i/>
          <w:sz w:val="24"/>
          <w:szCs w:val="24"/>
          <w:lang w:val="ru"/>
        </w:rPr>
      </w:pPr>
      <w:r w:rsidRPr="001B13C4">
        <w:rPr>
          <w:i/>
          <w:sz w:val="24"/>
          <w:szCs w:val="24"/>
          <w:lang w:val="ru"/>
        </w:rPr>
        <w:t>1. В числителе - на дренированных почвах (А</w:t>
      </w:r>
      <w:r w:rsidRPr="001B13C4">
        <w:rPr>
          <w:i/>
          <w:sz w:val="24"/>
          <w:szCs w:val="24"/>
          <w:vertAlign w:val="subscript"/>
          <w:lang w:val="ru"/>
        </w:rPr>
        <w:t>1</w:t>
      </w:r>
      <w:r w:rsidRPr="001B13C4">
        <w:rPr>
          <w:i/>
          <w:sz w:val="24"/>
          <w:szCs w:val="24"/>
          <w:lang w:val="ru"/>
        </w:rPr>
        <w:t>, А</w:t>
      </w:r>
      <w:r w:rsidRPr="001B13C4">
        <w:rPr>
          <w:i/>
          <w:sz w:val="24"/>
          <w:szCs w:val="24"/>
          <w:vertAlign w:val="subscript"/>
          <w:lang w:val="ru"/>
        </w:rPr>
        <w:t>2</w:t>
      </w:r>
      <w:r w:rsidRPr="001B13C4">
        <w:rPr>
          <w:i/>
          <w:sz w:val="24"/>
          <w:szCs w:val="24"/>
          <w:lang w:val="ru"/>
        </w:rPr>
        <w:t>, А</w:t>
      </w:r>
      <w:r w:rsidRPr="001B13C4">
        <w:rPr>
          <w:i/>
          <w:sz w:val="24"/>
          <w:szCs w:val="24"/>
          <w:vertAlign w:val="subscript"/>
          <w:lang w:val="ru"/>
        </w:rPr>
        <w:t>3</w:t>
      </w:r>
      <w:r w:rsidRPr="001B13C4">
        <w:rPr>
          <w:i/>
          <w:sz w:val="24"/>
          <w:szCs w:val="24"/>
          <w:lang w:val="ru"/>
        </w:rPr>
        <w:t>, В</w:t>
      </w:r>
      <w:r w:rsidRPr="001B13C4">
        <w:rPr>
          <w:i/>
          <w:sz w:val="24"/>
          <w:szCs w:val="24"/>
          <w:vertAlign w:val="subscript"/>
          <w:lang w:val="ru"/>
        </w:rPr>
        <w:t>2</w:t>
      </w:r>
      <w:r w:rsidRPr="001B13C4">
        <w:rPr>
          <w:i/>
          <w:sz w:val="24"/>
          <w:szCs w:val="24"/>
          <w:lang w:val="ru"/>
        </w:rPr>
        <w:t>, В</w:t>
      </w:r>
      <w:r w:rsidRPr="001B13C4">
        <w:rPr>
          <w:i/>
          <w:sz w:val="24"/>
          <w:szCs w:val="24"/>
          <w:vertAlign w:val="subscript"/>
          <w:lang w:val="ru"/>
        </w:rPr>
        <w:t>3</w:t>
      </w:r>
      <w:r w:rsidRPr="001B13C4">
        <w:rPr>
          <w:i/>
          <w:sz w:val="24"/>
          <w:szCs w:val="24"/>
          <w:lang w:val="ru"/>
        </w:rPr>
        <w:t>, С</w:t>
      </w:r>
      <w:r w:rsidRPr="001B13C4">
        <w:rPr>
          <w:i/>
          <w:sz w:val="24"/>
          <w:szCs w:val="24"/>
          <w:vertAlign w:val="subscript"/>
          <w:lang w:val="ru"/>
        </w:rPr>
        <w:t>2</w:t>
      </w:r>
      <w:r w:rsidRPr="001B13C4">
        <w:rPr>
          <w:i/>
          <w:sz w:val="24"/>
          <w:szCs w:val="24"/>
          <w:lang w:val="ru"/>
        </w:rPr>
        <w:t>, С</w:t>
      </w:r>
      <w:r w:rsidRPr="001B13C4">
        <w:rPr>
          <w:i/>
          <w:sz w:val="24"/>
          <w:szCs w:val="24"/>
          <w:vertAlign w:val="subscript"/>
          <w:lang w:val="ru"/>
        </w:rPr>
        <w:t>3</w:t>
      </w:r>
      <w:r w:rsidRPr="001B13C4">
        <w:rPr>
          <w:i/>
          <w:sz w:val="24"/>
          <w:szCs w:val="24"/>
          <w:lang w:val="ru"/>
        </w:rPr>
        <w:t xml:space="preserve">, </w:t>
      </w:r>
      <w:r w:rsidRPr="001B13C4">
        <w:rPr>
          <w:i/>
          <w:sz w:val="24"/>
          <w:szCs w:val="24"/>
          <w:lang w:val="en-US"/>
        </w:rPr>
        <w:t>D</w:t>
      </w:r>
      <w:r w:rsidRPr="001B13C4">
        <w:rPr>
          <w:i/>
          <w:sz w:val="24"/>
          <w:szCs w:val="24"/>
          <w:vertAlign w:val="subscript"/>
        </w:rPr>
        <w:t>2</w:t>
      </w:r>
      <w:r w:rsidRPr="001B13C4">
        <w:rPr>
          <w:i/>
          <w:sz w:val="24"/>
          <w:szCs w:val="24"/>
        </w:rPr>
        <w:t xml:space="preserve">, </w:t>
      </w:r>
      <w:r w:rsidRPr="001B13C4">
        <w:rPr>
          <w:i/>
          <w:sz w:val="24"/>
          <w:szCs w:val="24"/>
          <w:lang w:val="en-US"/>
        </w:rPr>
        <w:t>D</w:t>
      </w:r>
      <w:r w:rsidRPr="001B13C4">
        <w:rPr>
          <w:i/>
          <w:sz w:val="24"/>
          <w:szCs w:val="24"/>
          <w:vertAlign w:val="subscript"/>
        </w:rPr>
        <w:t>3</w:t>
      </w:r>
      <w:r w:rsidRPr="001B13C4">
        <w:rPr>
          <w:i/>
          <w:sz w:val="24"/>
          <w:szCs w:val="24"/>
        </w:rPr>
        <w:t xml:space="preserve">), </w:t>
      </w:r>
      <w:r w:rsidRPr="001B13C4">
        <w:rPr>
          <w:i/>
          <w:sz w:val="24"/>
          <w:szCs w:val="24"/>
          <w:lang w:val="ru"/>
        </w:rPr>
        <w:t>в знаменателе – на избыточно-увлажнённых почвах (А</w:t>
      </w:r>
      <w:r w:rsidRPr="001B13C4">
        <w:rPr>
          <w:i/>
          <w:sz w:val="24"/>
          <w:szCs w:val="24"/>
          <w:vertAlign w:val="subscript"/>
          <w:lang w:val="ru"/>
        </w:rPr>
        <w:t>4</w:t>
      </w:r>
      <w:r w:rsidRPr="001B13C4">
        <w:rPr>
          <w:i/>
          <w:sz w:val="24"/>
          <w:szCs w:val="24"/>
          <w:lang w:val="ru"/>
        </w:rPr>
        <w:t>, А</w:t>
      </w:r>
      <w:r w:rsidRPr="001B13C4">
        <w:rPr>
          <w:i/>
          <w:sz w:val="24"/>
          <w:szCs w:val="24"/>
          <w:vertAlign w:val="subscript"/>
          <w:lang w:val="ru"/>
        </w:rPr>
        <w:t>5</w:t>
      </w:r>
      <w:r w:rsidRPr="001B13C4">
        <w:rPr>
          <w:i/>
          <w:sz w:val="24"/>
          <w:szCs w:val="24"/>
          <w:lang w:val="ru"/>
        </w:rPr>
        <w:t>, В</w:t>
      </w:r>
      <w:r w:rsidRPr="001B13C4">
        <w:rPr>
          <w:i/>
          <w:sz w:val="24"/>
          <w:szCs w:val="24"/>
          <w:vertAlign w:val="subscript"/>
          <w:lang w:val="ru"/>
        </w:rPr>
        <w:t>4</w:t>
      </w:r>
      <w:r w:rsidRPr="001B13C4">
        <w:rPr>
          <w:i/>
          <w:sz w:val="24"/>
          <w:szCs w:val="24"/>
          <w:lang w:val="ru"/>
        </w:rPr>
        <w:t>, В</w:t>
      </w:r>
      <w:r w:rsidRPr="001B13C4">
        <w:rPr>
          <w:i/>
          <w:sz w:val="24"/>
          <w:szCs w:val="24"/>
          <w:vertAlign w:val="subscript"/>
          <w:lang w:val="ru"/>
        </w:rPr>
        <w:t>5</w:t>
      </w:r>
      <w:r w:rsidRPr="001B13C4">
        <w:rPr>
          <w:i/>
          <w:sz w:val="24"/>
          <w:szCs w:val="24"/>
          <w:lang w:val="ru"/>
        </w:rPr>
        <w:t>, С</w:t>
      </w:r>
      <w:r w:rsidRPr="001B13C4">
        <w:rPr>
          <w:i/>
          <w:sz w:val="24"/>
          <w:szCs w:val="24"/>
          <w:vertAlign w:val="subscript"/>
          <w:lang w:val="ru"/>
        </w:rPr>
        <w:t>4</w:t>
      </w:r>
      <w:r w:rsidRPr="001B13C4">
        <w:rPr>
          <w:i/>
          <w:sz w:val="24"/>
          <w:szCs w:val="24"/>
          <w:lang w:val="ru"/>
        </w:rPr>
        <w:t>, С</w:t>
      </w:r>
      <w:r w:rsidRPr="001B13C4">
        <w:rPr>
          <w:i/>
          <w:sz w:val="24"/>
          <w:szCs w:val="24"/>
          <w:vertAlign w:val="subscript"/>
          <w:lang w:val="ru"/>
        </w:rPr>
        <w:t>5</w:t>
      </w:r>
      <w:r w:rsidRPr="001B13C4">
        <w:rPr>
          <w:i/>
          <w:sz w:val="24"/>
          <w:szCs w:val="24"/>
          <w:lang w:val="ru"/>
        </w:rPr>
        <w:t>).</w:t>
      </w:r>
    </w:p>
    <w:p w:rsidR="00504534" w:rsidRPr="001B13C4" w:rsidRDefault="00E404D2" w:rsidP="00CB4923">
      <w:pPr>
        <w:rPr>
          <w:i/>
          <w:sz w:val="24"/>
          <w:szCs w:val="24"/>
          <w:lang w:val="ru"/>
        </w:rPr>
      </w:pPr>
      <w:r w:rsidRPr="001B13C4">
        <w:rPr>
          <w:i/>
          <w:sz w:val="24"/>
          <w:szCs w:val="24"/>
          <w:lang w:val="ru"/>
        </w:rPr>
        <w:t xml:space="preserve">2. Предельно допустимые рекреационные нагрузки: для насаждений с преобладанием сосны </w:t>
      </w:r>
    </w:p>
    <w:p w:rsidR="00690F1C" w:rsidRPr="001B13C4" w:rsidRDefault="00E404D2" w:rsidP="00CB4923">
      <w:pPr>
        <w:rPr>
          <w:i/>
          <w:color w:val="auto"/>
          <w:spacing w:val="-6"/>
          <w:sz w:val="24"/>
          <w:szCs w:val="24"/>
        </w:rPr>
      </w:pPr>
      <w:r w:rsidRPr="001B13C4">
        <w:rPr>
          <w:i/>
          <w:sz w:val="24"/>
          <w:szCs w:val="24"/>
          <w:lang w:val="ru"/>
        </w:rPr>
        <w:t>в типах условий местопроизрастания А</w:t>
      </w:r>
      <w:r w:rsidRPr="001B13C4">
        <w:rPr>
          <w:i/>
          <w:sz w:val="24"/>
          <w:szCs w:val="24"/>
          <w:vertAlign w:val="subscript"/>
          <w:lang w:val="ru"/>
        </w:rPr>
        <w:t>1</w:t>
      </w:r>
      <w:r w:rsidRPr="001B13C4">
        <w:rPr>
          <w:i/>
          <w:sz w:val="24"/>
          <w:szCs w:val="24"/>
          <w:lang w:val="ru"/>
        </w:rPr>
        <w:t xml:space="preserve"> - 0,4, А</w:t>
      </w:r>
      <w:r w:rsidRPr="001B13C4">
        <w:rPr>
          <w:i/>
          <w:sz w:val="24"/>
          <w:szCs w:val="24"/>
          <w:vertAlign w:val="subscript"/>
          <w:lang w:val="ru"/>
        </w:rPr>
        <w:t>2</w:t>
      </w:r>
      <w:r w:rsidRPr="001B13C4">
        <w:rPr>
          <w:i/>
          <w:sz w:val="24"/>
          <w:szCs w:val="24"/>
          <w:lang w:val="ru"/>
        </w:rPr>
        <w:t xml:space="preserve"> - 0,8 чел./га; для насаждений с преобладанием берёзы в типах условий местопроизрастания А</w:t>
      </w:r>
      <w:r w:rsidRPr="001B13C4">
        <w:rPr>
          <w:i/>
          <w:sz w:val="24"/>
          <w:szCs w:val="24"/>
          <w:vertAlign w:val="subscript"/>
          <w:lang w:val="ru"/>
        </w:rPr>
        <w:t>2</w:t>
      </w:r>
      <w:r w:rsidRPr="001B13C4">
        <w:rPr>
          <w:i/>
          <w:sz w:val="24"/>
          <w:szCs w:val="24"/>
          <w:lang w:val="ru"/>
        </w:rPr>
        <w:t xml:space="preserve"> - 0,9 чел./га.</w:t>
      </w:r>
    </w:p>
    <w:p w:rsidR="00690F1C" w:rsidRPr="001B13C4" w:rsidRDefault="00E404D2" w:rsidP="00CB4923">
      <w:pPr>
        <w:rPr>
          <w:i/>
          <w:color w:val="auto"/>
          <w:spacing w:val="-6"/>
          <w:sz w:val="24"/>
          <w:szCs w:val="24"/>
        </w:rPr>
      </w:pPr>
      <w:r w:rsidRPr="001B13C4">
        <w:rPr>
          <w:rFonts w:eastAsia="Arial Unicode MS"/>
          <w:i/>
          <w:sz w:val="24"/>
          <w:szCs w:val="24"/>
          <w:lang w:val="ru"/>
        </w:rPr>
        <w:t>3. При переводе данных шкалы в чел.- час./га их умножают на 8</w:t>
      </w:r>
      <w:r w:rsidR="00E62D49" w:rsidRPr="001B13C4">
        <w:rPr>
          <w:rFonts w:eastAsia="Arial Unicode MS"/>
          <w:i/>
          <w:sz w:val="24"/>
          <w:szCs w:val="24"/>
          <w:lang w:val="ru"/>
        </w:rPr>
        <w:t>.</w:t>
      </w:r>
    </w:p>
    <w:p w:rsidR="00E62D49" w:rsidRPr="001B13C4" w:rsidRDefault="00E62D49" w:rsidP="00CB4923">
      <w:pPr>
        <w:rPr>
          <w:i/>
          <w:sz w:val="24"/>
          <w:szCs w:val="24"/>
          <w:lang w:val="ru"/>
        </w:rPr>
      </w:pPr>
      <w:r w:rsidRPr="001B13C4">
        <w:rPr>
          <w:i/>
          <w:sz w:val="24"/>
          <w:szCs w:val="24"/>
          <w:lang w:val="ru"/>
        </w:rPr>
        <w:t xml:space="preserve">4. Для применения данных шкалы в холмистой и горной местности их перемножают на коэффициенты: при крутизне склона 4-10 градусов </w:t>
      </w:r>
      <w:r w:rsidR="001225D2">
        <w:rPr>
          <w:i/>
          <w:sz w:val="24"/>
          <w:szCs w:val="24"/>
          <w:lang w:val="ru"/>
        </w:rPr>
        <w:t>-</w:t>
      </w:r>
      <w:r w:rsidRPr="001B13C4">
        <w:rPr>
          <w:i/>
          <w:sz w:val="24"/>
          <w:szCs w:val="24"/>
          <w:lang w:val="ru"/>
        </w:rPr>
        <w:t xml:space="preserve"> 0,8, 11-15 - 0,6, 16 и более - 0,5.</w:t>
      </w:r>
    </w:p>
    <w:p w:rsidR="00E62D49" w:rsidRPr="001B13C4" w:rsidRDefault="00E62D49" w:rsidP="00CB4923">
      <w:pPr>
        <w:rPr>
          <w:i/>
          <w:sz w:val="24"/>
          <w:szCs w:val="24"/>
          <w:lang w:val="ru"/>
        </w:rPr>
      </w:pPr>
      <w:r w:rsidRPr="001B13C4">
        <w:rPr>
          <w:i/>
          <w:sz w:val="24"/>
          <w:szCs w:val="24"/>
          <w:lang w:val="ru"/>
        </w:rPr>
        <w:t>5. Протяжённость дорожной сети приведена для условий комплексного благоустройства территории лесных массивов.</w:t>
      </w:r>
    </w:p>
    <w:p w:rsidR="001B13C4" w:rsidRPr="008857BB" w:rsidRDefault="001B13C4" w:rsidP="00CB4923">
      <w:pPr>
        <w:rPr>
          <w:sz w:val="24"/>
          <w:szCs w:val="24"/>
          <w:lang w:val="ru"/>
        </w:rPr>
      </w:pPr>
    </w:p>
    <w:p w:rsidR="00E62D49" w:rsidRDefault="00E62D49" w:rsidP="00CB4923">
      <w:pPr>
        <w:ind w:right="100" w:firstLine="720"/>
        <w:jc w:val="both"/>
        <w:rPr>
          <w:rFonts w:eastAsia="Times New Roman"/>
          <w:lang w:val="ru"/>
        </w:rPr>
      </w:pPr>
      <w:r w:rsidRPr="00E62D49">
        <w:rPr>
          <w:rFonts w:eastAsia="Times New Roman"/>
          <w:lang w:val="ru"/>
        </w:rPr>
        <w:t>Основными видами рекреационной нагрузки и антропогенного воздействия в городских лесах являются:</w:t>
      </w:r>
    </w:p>
    <w:p w:rsidR="00256895" w:rsidRPr="00E62D49" w:rsidRDefault="00256895" w:rsidP="00CB4923">
      <w:pPr>
        <w:tabs>
          <w:tab w:val="left" w:pos="1520"/>
        </w:tabs>
        <w:ind w:firstLine="709"/>
        <w:rPr>
          <w:rFonts w:eastAsia="Times New Roman"/>
          <w:lang w:val="ru"/>
        </w:rPr>
      </w:pPr>
      <w:r>
        <w:rPr>
          <w:rFonts w:eastAsia="Times New Roman"/>
          <w:lang w:val="ru"/>
        </w:rPr>
        <w:t xml:space="preserve">- </w:t>
      </w:r>
      <w:r w:rsidRPr="00E62D49">
        <w:rPr>
          <w:rFonts w:eastAsia="Times New Roman"/>
          <w:lang w:val="ru"/>
        </w:rPr>
        <w:t>пикники в лесу, на берегах водоемов;</w:t>
      </w:r>
    </w:p>
    <w:p w:rsidR="00E62D49" w:rsidRPr="00E62D49" w:rsidRDefault="008857BB" w:rsidP="00CB4923">
      <w:pPr>
        <w:tabs>
          <w:tab w:val="left" w:pos="1520"/>
        </w:tabs>
        <w:ind w:firstLine="709"/>
        <w:rPr>
          <w:rFonts w:eastAsia="Times New Roman"/>
          <w:lang w:val="ru"/>
        </w:rPr>
      </w:pPr>
      <w:r>
        <w:rPr>
          <w:rFonts w:eastAsia="Times New Roman"/>
          <w:lang w:val="ru"/>
        </w:rPr>
        <w:t xml:space="preserve">- </w:t>
      </w:r>
      <w:r w:rsidR="00E62D49" w:rsidRPr="00E62D49">
        <w:rPr>
          <w:rFonts w:eastAsia="Times New Roman"/>
          <w:lang w:val="ru"/>
        </w:rPr>
        <w:t>прогулки населения летом и зимой;</w:t>
      </w:r>
    </w:p>
    <w:p w:rsidR="00E62D49" w:rsidRPr="00E62D49" w:rsidRDefault="008857BB" w:rsidP="00CB4923">
      <w:pPr>
        <w:tabs>
          <w:tab w:val="left" w:pos="1510"/>
        </w:tabs>
        <w:ind w:firstLine="709"/>
        <w:rPr>
          <w:rFonts w:eastAsia="Times New Roman"/>
          <w:lang w:val="ru"/>
        </w:rPr>
      </w:pPr>
      <w:r>
        <w:rPr>
          <w:rFonts w:eastAsia="Times New Roman"/>
          <w:lang w:val="ru"/>
        </w:rPr>
        <w:t xml:space="preserve">- </w:t>
      </w:r>
      <w:r w:rsidR="00E62D49" w:rsidRPr="00E62D49">
        <w:rPr>
          <w:rFonts w:eastAsia="Times New Roman"/>
          <w:lang w:val="ru"/>
        </w:rPr>
        <w:t>заготовка дикор</w:t>
      </w:r>
      <w:r w:rsidR="00256895">
        <w:rPr>
          <w:rFonts w:eastAsia="Times New Roman"/>
          <w:lang w:val="ru"/>
        </w:rPr>
        <w:t>астущих ягод и грибов;</w:t>
      </w:r>
    </w:p>
    <w:p w:rsidR="00E62D49" w:rsidRPr="00E62D49" w:rsidRDefault="008857BB" w:rsidP="00CB4923">
      <w:pPr>
        <w:tabs>
          <w:tab w:val="left" w:pos="1520"/>
        </w:tabs>
        <w:ind w:firstLine="709"/>
        <w:rPr>
          <w:rFonts w:eastAsia="Times New Roman"/>
          <w:lang w:val="ru"/>
        </w:rPr>
      </w:pPr>
      <w:r>
        <w:rPr>
          <w:rFonts w:eastAsia="Times New Roman"/>
          <w:lang w:val="ru"/>
        </w:rPr>
        <w:t xml:space="preserve">- </w:t>
      </w:r>
      <w:r w:rsidR="00E62D49" w:rsidRPr="00E62D49">
        <w:rPr>
          <w:rFonts w:eastAsia="Times New Roman"/>
          <w:lang w:val="ru"/>
        </w:rPr>
        <w:t>сезонный отдых в домах отдыха, турбазах</w:t>
      </w:r>
      <w:r w:rsidR="00256895">
        <w:rPr>
          <w:rFonts w:eastAsia="Times New Roman"/>
          <w:lang w:val="ru"/>
        </w:rPr>
        <w:t>, лагерях</w:t>
      </w:r>
      <w:r w:rsidR="00E62D49" w:rsidRPr="00E62D49">
        <w:rPr>
          <w:rFonts w:eastAsia="Times New Roman"/>
          <w:lang w:val="ru"/>
        </w:rPr>
        <w:t>;</w:t>
      </w:r>
    </w:p>
    <w:p w:rsidR="00E62D49" w:rsidRPr="00E62D49" w:rsidRDefault="008857BB" w:rsidP="00CB4923">
      <w:pPr>
        <w:tabs>
          <w:tab w:val="left" w:pos="1510"/>
        </w:tabs>
        <w:ind w:firstLine="709"/>
        <w:rPr>
          <w:rFonts w:eastAsia="Times New Roman"/>
          <w:lang w:val="ru"/>
        </w:rPr>
      </w:pPr>
      <w:r>
        <w:rPr>
          <w:rFonts w:eastAsia="Times New Roman"/>
          <w:lang w:val="ru"/>
        </w:rPr>
        <w:t xml:space="preserve">- </w:t>
      </w:r>
      <w:r w:rsidR="00E62D49" w:rsidRPr="00E62D49">
        <w:rPr>
          <w:rFonts w:eastAsia="Times New Roman"/>
          <w:lang w:val="ru"/>
        </w:rPr>
        <w:t>занятие садоводством и огородничеством;</w:t>
      </w:r>
    </w:p>
    <w:p w:rsidR="00E62D49" w:rsidRPr="00E62D49" w:rsidRDefault="008857BB" w:rsidP="00CB4923">
      <w:pPr>
        <w:tabs>
          <w:tab w:val="left" w:pos="1520"/>
        </w:tabs>
        <w:ind w:firstLine="709"/>
        <w:rPr>
          <w:rFonts w:eastAsia="Times New Roman"/>
          <w:lang w:val="ru"/>
        </w:rPr>
      </w:pPr>
      <w:r>
        <w:rPr>
          <w:rFonts w:eastAsia="Times New Roman"/>
          <w:lang w:val="ru"/>
        </w:rPr>
        <w:t xml:space="preserve">- </w:t>
      </w:r>
      <w:r w:rsidR="00E62D49" w:rsidRPr="00E62D49">
        <w:rPr>
          <w:rFonts w:eastAsia="Times New Roman"/>
          <w:lang w:val="ru"/>
        </w:rPr>
        <w:t>свалк</w:t>
      </w:r>
      <w:r w:rsidR="00256895">
        <w:rPr>
          <w:rFonts w:eastAsia="Times New Roman"/>
          <w:lang w:val="ru"/>
        </w:rPr>
        <w:t>и</w:t>
      </w:r>
      <w:r w:rsidR="00E62D49" w:rsidRPr="00E62D49">
        <w:rPr>
          <w:rFonts w:eastAsia="Times New Roman"/>
          <w:lang w:val="ru"/>
        </w:rPr>
        <w:t xml:space="preserve"> бытового мусора и промышленных отходов;</w:t>
      </w:r>
    </w:p>
    <w:p w:rsidR="00E62D49" w:rsidRPr="00E62D49" w:rsidRDefault="008857BB" w:rsidP="00CB4923">
      <w:pPr>
        <w:tabs>
          <w:tab w:val="left" w:pos="1520"/>
        </w:tabs>
        <w:ind w:firstLine="709"/>
        <w:rPr>
          <w:rFonts w:eastAsia="Times New Roman"/>
          <w:lang w:val="ru"/>
        </w:rPr>
      </w:pPr>
      <w:r>
        <w:rPr>
          <w:rFonts w:eastAsia="Times New Roman"/>
          <w:lang w:val="ru"/>
        </w:rPr>
        <w:t xml:space="preserve">- </w:t>
      </w:r>
      <w:r w:rsidR="00E62D49" w:rsidRPr="00E62D49">
        <w:rPr>
          <w:rFonts w:eastAsia="Times New Roman"/>
          <w:lang w:val="ru"/>
        </w:rPr>
        <w:t>неорганизованные стоянки автотранспорта.</w:t>
      </w:r>
    </w:p>
    <w:p w:rsidR="00256895" w:rsidRDefault="00E62D49" w:rsidP="00CB4923">
      <w:pPr>
        <w:overflowPunct w:val="0"/>
        <w:autoSpaceDE w:val="0"/>
        <w:autoSpaceDN w:val="0"/>
        <w:adjustRightInd w:val="0"/>
        <w:spacing w:before="60"/>
        <w:ind w:firstLine="709"/>
        <w:jc w:val="both"/>
        <w:textAlignment w:val="baseline"/>
        <w:rPr>
          <w:rFonts w:eastAsia="Arial Unicode MS"/>
          <w:lang w:val="ru"/>
        </w:rPr>
      </w:pPr>
      <w:r w:rsidRPr="00E62D49">
        <w:rPr>
          <w:rFonts w:eastAsia="Arial Unicode MS"/>
          <w:lang w:val="ru"/>
        </w:rPr>
        <w:t>Наибольшая рекреационная нагрузка на лес</w:t>
      </w:r>
      <w:r w:rsidR="008857BB">
        <w:rPr>
          <w:rFonts w:eastAsia="Arial Unicode MS"/>
          <w:lang w:val="ru"/>
        </w:rPr>
        <w:t>а</w:t>
      </w:r>
      <w:r w:rsidRPr="00E62D49">
        <w:rPr>
          <w:rFonts w:eastAsia="Arial Unicode MS"/>
          <w:lang w:val="ru"/>
        </w:rPr>
        <w:t xml:space="preserve"> </w:t>
      </w:r>
      <w:r w:rsidR="008857BB">
        <w:rPr>
          <w:rFonts w:eastAsia="Arial Unicode MS"/>
          <w:lang w:val="ru"/>
        </w:rPr>
        <w:t>наблюдается в летний период</w:t>
      </w:r>
      <w:r w:rsidRPr="00E62D49">
        <w:rPr>
          <w:rFonts w:eastAsia="Arial Unicode MS"/>
          <w:lang w:val="ru"/>
        </w:rPr>
        <w:t xml:space="preserve">. Отдельные лесные участки подвергаются усиленной рекреации, особенно сосновые и сосново-берёзовые насаждения, примыкающие к автомобильным дорогам, населенным пунктам, садоводческим товариществам, домам отдыха и </w:t>
      </w:r>
      <w:r w:rsidR="008857BB" w:rsidRPr="00E62D49">
        <w:rPr>
          <w:rFonts w:eastAsia="Arial Unicode MS"/>
          <w:lang w:val="ru"/>
        </w:rPr>
        <w:t>оздоровительн</w:t>
      </w:r>
      <w:r w:rsidR="008857BB">
        <w:rPr>
          <w:rFonts w:eastAsia="Arial Unicode MS"/>
          <w:lang w:val="ru"/>
        </w:rPr>
        <w:t>ым</w:t>
      </w:r>
      <w:r w:rsidR="008857BB" w:rsidRPr="00E62D49">
        <w:rPr>
          <w:rFonts w:eastAsia="Arial Unicode MS"/>
          <w:lang w:val="ru"/>
        </w:rPr>
        <w:t xml:space="preserve"> </w:t>
      </w:r>
      <w:r w:rsidRPr="00E62D49">
        <w:rPr>
          <w:rFonts w:eastAsia="Arial Unicode MS"/>
          <w:lang w:val="ru"/>
        </w:rPr>
        <w:t xml:space="preserve">учреждениям. </w:t>
      </w:r>
    </w:p>
    <w:p w:rsidR="00690F1C" w:rsidRPr="00E62D49" w:rsidRDefault="00256895" w:rsidP="00CB4923">
      <w:pPr>
        <w:overflowPunct w:val="0"/>
        <w:autoSpaceDE w:val="0"/>
        <w:autoSpaceDN w:val="0"/>
        <w:adjustRightInd w:val="0"/>
        <w:spacing w:before="60"/>
        <w:ind w:firstLine="709"/>
        <w:jc w:val="both"/>
        <w:textAlignment w:val="baseline"/>
        <w:rPr>
          <w:rFonts w:eastAsia="Times New Roman"/>
          <w:color w:val="auto"/>
          <w:spacing w:val="-6"/>
          <w:lang w:val="ru"/>
        </w:rPr>
      </w:pPr>
      <w:r>
        <w:rPr>
          <w:rFonts w:eastAsia="Arial Unicode MS"/>
          <w:lang w:val="ru"/>
        </w:rPr>
        <w:t>С</w:t>
      </w:r>
      <w:r w:rsidR="00E62D49" w:rsidRPr="00E62D49">
        <w:rPr>
          <w:rFonts w:eastAsia="Arial Unicode MS"/>
          <w:lang w:val="ru"/>
        </w:rPr>
        <w:t>пециальны</w:t>
      </w:r>
      <w:r>
        <w:rPr>
          <w:rFonts w:eastAsia="Arial Unicode MS"/>
          <w:lang w:val="ru"/>
        </w:rPr>
        <w:t>е</w:t>
      </w:r>
      <w:r w:rsidR="00E62D49" w:rsidRPr="00E62D49">
        <w:rPr>
          <w:rFonts w:eastAsia="Arial Unicode MS"/>
          <w:lang w:val="ru"/>
        </w:rPr>
        <w:t xml:space="preserve"> исследовани</w:t>
      </w:r>
      <w:r>
        <w:rPr>
          <w:rFonts w:eastAsia="Arial Unicode MS"/>
          <w:lang w:val="ru"/>
        </w:rPr>
        <w:t>я</w:t>
      </w:r>
      <w:r w:rsidR="00E62D49" w:rsidRPr="00E62D49">
        <w:rPr>
          <w:rFonts w:eastAsia="Arial Unicode MS"/>
          <w:lang w:val="ru"/>
        </w:rPr>
        <w:t xml:space="preserve"> по учёту посетителей в разрезе лесных участков по категориям посетителей, сезонам года, часам в течение светлого времени суток и другим параметрам с целью определения рекреационной нагрузки на лес не проводил</w:t>
      </w:r>
      <w:r>
        <w:rPr>
          <w:rFonts w:eastAsia="Arial Unicode MS"/>
          <w:lang w:val="ru"/>
        </w:rPr>
        <w:t>и</w:t>
      </w:r>
      <w:r w:rsidR="00E62D49" w:rsidRPr="00E62D49">
        <w:rPr>
          <w:rFonts w:eastAsia="Arial Unicode MS"/>
          <w:lang w:val="ru"/>
        </w:rPr>
        <w:t>сь.</w:t>
      </w:r>
    </w:p>
    <w:p w:rsidR="00690F1C" w:rsidRDefault="00690F1C" w:rsidP="00CB4923">
      <w:pPr>
        <w:overflowPunct w:val="0"/>
        <w:autoSpaceDE w:val="0"/>
        <w:autoSpaceDN w:val="0"/>
        <w:adjustRightInd w:val="0"/>
        <w:jc w:val="both"/>
        <w:textAlignment w:val="baseline"/>
        <w:rPr>
          <w:rFonts w:eastAsia="Times New Roman"/>
          <w:b/>
          <w:color w:val="auto"/>
          <w:spacing w:val="-6"/>
        </w:rPr>
      </w:pPr>
    </w:p>
    <w:p w:rsidR="00CA6C89" w:rsidRDefault="009F27E5" w:rsidP="00CB4923">
      <w:pPr>
        <w:overflowPunct w:val="0"/>
        <w:autoSpaceDE w:val="0"/>
        <w:autoSpaceDN w:val="0"/>
        <w:adjustRightInd w:val="0"/>
        <w:jc w:val="center"/>
        <w:textAlignment w:val="baseline"/>
        <w:rPr>
          <w:b/>
        </w:rPr>
      </w:pPr>
      <w:bookmarkStart w:id="5" w:name="bookmark71"/>
      <w:r w:rsidRPr="009F27E5">
        <w:rPr>
          <w:b/>
        </w:rPr>
        <w:t xml:space="preserve">2.8.2. Перечень кварталов и (или) частей кварталов </w:t>
      </w:r>
    </w:p>
    <w:p w:rsidR="00690F1C" w:rsidRPr="009F27E5" w:rsidRDefault="009F27E5" w:rsidP="00CB4923">
      <w:pPr>
        <w:overflowPunct w:val="0"/>
        <w:autoSpaceDE w:val="0"/>
        <w:autoSpaceDN w:val="0"/>
        <w:adjustRightInd w:val="0"/>
        <w:jc w:val="center"/>
        <w:textAlignment w:val="baseline"/>
        <w:rPr>
          <w:rFonts w:eastAsia="Times New Roman"/>
          <w:b/>
          <w:color w:val="auto"/>
          <w:spacing w:val="-6"/>
        </w:rPr>
      </w:pPr>
      <w:r w:rsidRPr="009F27E5">
        <w:rPr>
          <w:b/>
        </w:rPr>
        <w:t>зоны рекреационной деятельности</w:t>
      </w:r>
      <w:bookmarkEnd w:id="5"/>
    </w:p>
    <w:p w:rsidR="00690F1C" w:rsidRDefault="00690F1C" w:rsidP="00CB4923">
      <w:pPr>
        <w:overflowPunct w:val="0"/>
        <w:autoSpaceDE w:val="0"/>
        <w:autoSpaceDN w:val="0"/>
        <w:adjustRightInd w:val="0"/>
        <w:jc w:val="both"/>
        <w:textAlignment w:val="baseline"/>
        <w:rPr>
          <w:rFonts w:eastAsia="Times New Roman"/>
          <w:b/>
          <w:color w:val="auto"/>
          <w:spacing w:val="-6"/>
        </w:rPr>
      </w:pPr>
    </w:p>
    <w:p w:rsidR="00690F1C" w:rsidRPr="001C7C49" w:rsidRDefault="009F27E5" w:rsidP="00CB4923">
      <w:pPr>
        <w:overflowPunct w:val="0"/>
        <w:autoSpaceDE w:val="0"/>
        <w:autoSpaceDN w:val="0"/>
        <w:adjustRightInd w:val="0"/>
        <w:ind w:firstLine="709"/>
        <w:jc w:val="both"/>
        <w:textAlignment w:val="baseline"/>
        <w:rPr>
          <w:rFonts w:eastAsia="Times New Roman"/>
          <w:b/>
          <w:color w:val="auto"/>
          <w:spacing w:val="-6"/>
        </w:rPr>
      </w:pPr>
      <w:r>
        <w:t>Рекреационная деятельность</w:t>
      </w:r>
      <w:r w:rsidR="001C7C49">
        <w:t>, в том числе</w:t>
      </w:r>
      <w:r>
        <w:t xml:space="preserve"> </w:t>
      </w:r>
      <w:r w:rsidR="001C7C49" w:rsidRPr="001C7C49">
        <w:rPr>
          <w:rFonts w:eastAsia="Times New Roman"/>
          <w:color w:val="auto"/>
        </w:rPr>
        <w:t>возведение физкультурно-оздоровительных, спортивных и спортивно-технических сооружений</w:t>
      </w:r>
      <w:r w:rsidR="001C7C49">
        <w:t xml:space="preserve"> </w:t>
      </w:r>
      <w:r w:rsidR="00C75277">
        <w:t>допуск</w:t>
      </w:r>
      <w:r>
        <w:t>ается во всех кварталах городских лесов</w:t>
      </w:r>
      <w:r w:rsidR="001C7C49">
        <w:t xml:space="preserve">. </w:t>
      </w:r>
    </w:p>
    <w:p w:rsidR="00081229" w:rsidRPr="00CA6C89" w:rsidRDefault="00081229" w:rsidP="00CB4923">
      <w:pPr>
        <w:overflowPunct w:val="0"/>
        <w:autoSpaceDE w:val="0"/>
        <w:autoSpaceDN w:val="0"/>
        <w:adjustRightInd w:val="0"/>
        <w:jc w:val="both"/>
        <w:textAlignment w:val="baseline"/>
        <w:rPr>
          <w:rStyle w:val="affff8"/>
          <w:rFonts w:eastAsia="Calibri"/>
          <w:b w:val="0"/>
          <w:sz w:val="28"/>
          <w:szCs w:val="28"/>
        </w:rPr>
      </w:pPr>
    </w:p>
    <w:p w:rsidR="001B13C4" w:rsidRDefault="00081229" w:rsidP="00CB4923">
      <w:pPr>
        <w:overflowPunct w:val="0"/>
        <w:autoSpaceDE w:val="0"/>
        <w:autoSpaceDN w:val="0"/>
        <w:adjustRightInd w:val="0"/>
        <w:jc w:val="center"/>
        <w:textAlignment w:val="baseline"/>
        <w:rPr>
          <w:rStyle w:val="affff8"/>
          <w:rFonts w:eastAsia="Calibri"/>
          <w:sz w:val="28"/>
          <w:szCs w:val="28"/>
        </w:rPr>
      </w:pPr>
      <w:r w:rsidRPr="00081229">
        <w:rPr>
          <w:rStyle w:val="affff8"/>
          <w:rFonts w:eastAsia="Calibri"/>
          <w:sz w:val="28"/>
          <w:szCs w:val="28"/>
        </w:rPr>
        <w:t xml:space="preserve">2.8.3. Функциональное зонирование территории </w:t>
      </w:r>
    </w:p>
    <w:p w:rsidR="00081229" w:rsidRPr="00081229" w:rsidRDefault="00081229" w:rsidP="00CB4923">
      <w:pPr>
        <w:overflowPunct w:val="0"/>
        <w:autoSpaceDE w:val="0"/>
        <w:autoSpaceDN w:val="0"/>
        <w:adjustRightInd w:val="0"/>
        <w:jc w:val="center"/>
        <w:textAlignment w:val="baseline"/>
        <w:rPr>
          <w:rFonts w:eastAsia="Times New Roman"/>
          <w:b/>
          <w:color w:val="auto"/>
          <w:spacing w:val="-6"/>
        </w:rPr>
      </w:pPr>
      <w:r w:rsidRPr="00081229">
        <w:rPr>
          <w:rStyle w:val="affff8"/>
          <w:rFonts w:eastAsia="Calibri"/>
          <w:sz w:val="28"/>
          <w:szCs w:val="28"/>
        </w:rPr>
        <w:t>рекреационной деятельности</w:t>
      </w:r>
    </w:p>
    <w:p w:rsidR="000B0FE8" w:rsidRDefault="000B0FE8" w:rsidP="00CB4923">
      <w:pPr>
        <w:suppressAutoHyphens/>
        <w:autoSpaceDE w:val="0"/>
        <w:autoSpaceDN w:val="0"/>
        <w:adjustRightInd w:val="0"/>
        <w:spacing w:after="40"/>
        <w:ind w:firstLine="709"/>
        <w:jc w:val="both"/>
        <w:outlineLvl w:val="0"/>
        <w:rPr>
          <w:rFonts w:eastAsia="Times New Roman"/>
          <w:color w:val="auto"/>
        </w:rPr>
      </w:pPr>
    </w:p>
    <w:p w:rsidR="000B0FE8" w:rsidRPr="000469AC" w:rsidRDefault="000B0FE8" w:rsidP="00CB4923">
      <w:pPr>
        <w:suppressAutoHyphens/>
        <w:autoSpaceDE w:val="0"/>
        <w:autoSpaceDN w:val="0"/>
        <w:adjustRightInd w:val="0"/>
        <w:ind w:firstLine="709"/>
        <w:jc w:val="both"/>
        <w:outlineLvl w:val="0"/>
        <w:rPr>
          <w:rFonts w:eastAsia="Times New Roman"/>
          <w:color w:val="auto"/>
          <w:szCs w:val="20"/>
        </w:rPr>
      </w:pPr>
      <w:r w:rsidRPr="000B0FE8">
        <w:rPr>
          <w:rStyle w:val="affff8"/>
          <w:rFonts w:eastAsia="Calibri"/>
          <w:b w:val="0"/>
          <w:sz w:val="28"/>
          <w:szCs w:val="28"/>
        </w:rPr>
        <w:t xml:space="preserve">Функциональное зонирование </w:t>
      </w:r>
      <w:r w:rsidR="00C75277">
        <w:rPr>
          <w:rStyle w:val="affff8"/>
          <w:rFonts w:eastAsia="Calibri"/>
          <w:b w:val="0"/>
          <w:sz w:val="28"/>
          <w:szCs w:val="28"/>
        </w:rPr>
        <w:t>городских лесов</w:t>
      </w:r>
      <w:r w:rsidR="00B10208">
        <w:rPr>
          <w:rStyle w:val="affff8"/>
          <w:rFonts w:eastAsia="Calibri"/>
          <w:b w:val="0"/>
          <w:sz w:val="28"/>
          <w:szCs w:val="28"/>
        </w:rPr>
        <w:t xml:space="preserve">, являющихся территорией </w:t>
      </w:r>
      <w:r w:rsidR="00C75277">
        <w:rPr>
          <w:rStyle w:val="affff8"/>
          <w:rFonts w:eastAsia="Calibri"/>
          <w:b w:val="0"/>
          <w:sz w:val="28"/>
          <w:szCs w:val="28"/>
        </w:rPr>
        <w:t xml:space="preserve"> </w:t>
      </w:r>
      <w:r w:rsidR="00B10208" w:rsidRPr="00C75277">
        <w:rPr>
          <w:rStyle w:val="affff8"/>
          <w:rFonts w:eastAsia="Calibri"/>
          <w:b w:val="0"/>
          <w:sz w:val="28"/>
          <w:szCs w:val="28"/>
        </w:rPr>
        <w:t>рекреационной деятельнос</w:t>
      </w:r>
      <w:r w:rsidR="00B10208">
        <w:rPr>
          <w:rStyle w:val="affff8"/>
          <w:rFonts w:eastAsia="Calibri"/>
          <w:b w:val="0"/>
          <w:sz w:val="28"/>
          <w:szCs w:val="28"/>
        </w:rPr>
        <w:t xml:space="preserve">ти, </w:t>
      </w:r>
      <w:r w:rsidR="0039074A">
        <w:rPr>
          <w:rStyle w:val="affff8"/>
          <w:rFonts w:eastAsia="Calibri"/>
          <w:b w:val="0"/>
          <w:sz w:val="28"/>
          <w:szCs w:val="28"/>
        </w:rPr>
        <w:t>выполнено</w:t>
      </w:r>
      <w:r w:rsidR="00C75277">
        <w:rPr>
          <w:rStyle w:val="affff8"/>
          <w:rFonts w:eastAsia="Calibri"/>
          <w:b w:val="0"/>
          <w:sz w:val="28"/>
          <w:szCs w:val="28"/>
        </w:rPr>
        <w:t xml:space="preserve"> лесоустройством с</w:t>
      </w:r>
      <w:r w:rsidRPr="000B0FE8">
        <w:rPr>
          <w:rFonts w:eastAsia="Times New Roman"/>
          <w:color w:val="auto"/>
        </w:rPr>
        <w:t xml:space="preserve"> целью распределения лесных участков по </w:t>
      </w:r>
      <w:r w:rsidR="00C75277">
        <w:rPr>
          <w:rFonts w:eastAsia="Times New Roman"/>
          <w:color w:val="auto"/>
        </w:rPr>
        <w:t xml:space="preserve">их </w:t>
      </w:r>
      <w:r w:rsidRPr="000B0FE8">
        <w:rPr>
          <w:rFonts w:eastAsia="Times New Roman"/>
          <w:color w:val="auto"/>
        </w:rPr>
        <w:t xml:space="preserve">функциональному назначению  с учетом природных особенностей, техногенной </w:t>
      </w:r>
      <w:r w:rsidR="00C75277">
        <w:rPr>
          <w:rFonts w:eastAsia="Times New Roman"/>
          <w:color w:val="auto"/>
        </w:rPr>
        <w:t xml:space="preserve">и рекреационной </w:t>
      </w:r>
      <w:r w:rsidRPr="000B0FE8">
        <w:rPr>
          <w:rFonts w:eastAsia="Times New Roman"/>
          <w:color w:val="auto"/>
        </w:rPr>
        <w:t>нагрузки,</w:t>
      </w:r>
      <w:r w:rsidRPr="000B0FE8">
        <w:rPr>
          <w:rFonts w:eastAsia="Times New Roman"/>
          <w:color w:val="auto"/>
          <w:szCs w:val="20"/>
        </w:rPr>
        <w:t xml:space="preserve"> </w:t>
      </w:r>
      <w:r w:rsidRPr="000469AC">
        <w:rPr>
          <w:rFonts w:eastAsia="Times New Roman"/>
          <w:color w:val="auto"/>
          <w:szCs w:val="20"/>
        </w:rPr>
        <w:t>мест проведения основных видов отдыха</w:t>
      </w:r>
      <w:r w:rsidR="00C75277" w:rsidRPr="000469AC">
        <w:rPr>
          <w:rFonts w:eastAsia="Times New Roman"/>
          <w:color w:val="auto"/>
          <w:szCs w:val="20"/>
        </w:rPr>
        <w:t xml:space="preserve"> </w:t>
      </w:r>
      <w:r w:rsidR="00B10208" w:rsidRPr="000469AC">
        <w:rPr>
          <w:rFonts w:eastAsia="Times New Roman"/>
          <w:color w:val="auto"/>
          <w:szCs w:val="20"/>
        </w:rPr>
        <w:t>населения</w:t>
      </w:r>
      <w:r w:rsidR="00C75277" w:rsidRPr="000469AC">
        <w:rPr>
          <w:rStyle w:val="affff8"/>
          <w:rFonts w:eastAsia="Calibri"/>
          <w:b w:val="0"/>
          <w:sz w:val="28"/>
          <w:szCs w:val="28"/>
        </w:rPr>
        <w:t xml:space="preserve"> (таблица 2.8.3.1)</w:t>
      </w:r>
      <w:r w:rsidRPr="000469AC">
        <w:rPr>
          <w:rFonts w:eastAsia="Times New Roman"/>
          <w:color w:val="auto"/>
          <w:szCs w:val="20"/>
        </w:rPr>
        <w:t>.</w:t>
      </w:r>
    </w:p>
    <w:p w:rsidR="000B0FE8" w:rsidRPr="000B0FE8" w:rsidRDefault="000B0FE8" w:rsidP="00CB4923">
      <w:pPr>
        <w:suppressAutoHyphens/>
        <w:spacing w:before="160" w:after="120"/>
        <w:jc w:val="right"/>
        <w:rPr>
          <w:rFonts w:eastAsia="Times New Roman"/>
          <w:i/>
          <w:color w:val="auto"/>
          <w:sz w:val="24"/>
          <w:szCs w:val="24"/>
        </w:rPr>
      </w:pPr>
      <w:r w:rsidRPr="000469AC">
        <w:rPr>
          <w:rFonts w:eastAsia="Times New Roman"/>
          <w:i/>
          <w:color w:val="auto"/>
          <w:sz w:val="24"/>
          <w:szCs w:val="24"/>
        </w:rPr>
        <w:t xml:space="preserve">Таблица </w:t>
      </w:r>
      <w:r w:rsidR="00C75277" w:rsidRPr="000469AC">
        <w:rPr>
          <w:rFonts w:eastAsia="Times New Roman"/>
          <w:i/>
          <w:color w:val="auto"/>
          <w:sz w:val="24"/>
          <w:szCs w:val="24"/>
        </w:rPr>
        <w:t>2.8.3.1</w:t>
      </w:r>
    </w:p>
    <w:p w:rsidR="000B0FE8" w:rsidRPr="000B0FE8" w:rsidRDefault="000B0FE8" w:rsidP="00CB4923">
      <w:pPr>
        <w:suppressAutoHyphens/>
        <w:jc w:val="center"/>
        <w:rPr>
          <w:rFonts w:eastAsia="Times New Roman"/>
          <w:color w:val="auto"/>
        </w:rPr>
      </w:pPr>
      <w:r w:rsidRPr="000B0FE8">
        <w:rPr>
          <w:rFonts w:eastAsia="Times New Roman"/>
          <w:color w:val="auto"/>
        </w:rPr>
        <w:t xml:space="preserve">Распределение городских </w:t>
      </w:r>
      <w:r w:rsidRPr="000B0FE8">
        <w:rPr>
          <w:rFonts w:eastAsia="Arial CYR"/>
          <w:color w:val="auto"/>
        </w:rPr>
        <w:t xml:space="preserve">лесов </w:t>
      </w:r>
      <w:r w:rsidRPr="000B0FE8">
        <w:rPr>
          <w:rFonts w:eastAsia="Times New Roman"/>
          <w:color w:val="auto"/>
        </w:rPr>
        <w:t xml:space="preserve">по функциональным зонам </w:t>
      </w:r>
    </w:p>
    <w:p w:rsidR="000B0FE8" w:rsidRPr="000B0FE8" w:rsidRDefault="000B0FE8" w:rsidP="00CB4923">
      <w:pPr>
        <w:suppressAutoHyphens/>
        <w:jc w:val="center"/>
        <w:rPr>
          <w:rFonts w:eastAsia="Times New Roman"/>
          <w:color w:val="auto"/>
        </w:rPr>
      </w:pPr>
    </w:p>
    <w:tbl>
      <w:tblPr>
        <w:tblW w:w="9526"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3686"/>
        <w:gridCol w:w="3969"/>
        <w:gridCol w:w="1134"/>
        <w:gridCol w:w="737"/>
      </w:tblGrid>
      <w:tr w:rsidR="008663E9" w:rsidRPr="000B0FE8" w:rsidTr="000469AC">
        <w:trPr>
          <w:trHeight w:val="397"/>
        </w:trPr>
        <w:tc>
          <w:tcPr>
            <w:tcW w:w="3686" w:type="dxa"/>
            <w:shd w:val="clear" w:color="auto" w:fill="auto"/>
            <w:vAlign w:val="center"/>
          </w:tcPr>
          <w:p w:rsidR="008663E9" w:rsidRDefault="008663E9" w:rsidP="00CB4923">
            <w:pPr>
              <w:suppressAutoHyphens/>
              <w:jc w:val="center"/>
              <w:rPr>
                <w:rFonts w:eastAsia="Times New Roman"/>
                <w:color w:val="auto"/>
                <w:sz w:val="24"/>
                <w:szCs w:val="24"/>
              </w:rPr>
            </w:pPr>
            <w:r w:rsidRPr="000B0FE8">
              <w:rPr>
                <w:rFonts w:eastAsia="Times New Roman"/>
                <w:color w:val="auto"/>
                <w:sz w:val="24"/>
                <w:szCs w:val="24"/>
              </w:rPr>
              <w:t xml:space="preserve">Наименования </w:t>
            </w:r>
          </w:p>
          <w:p w:rsidR="008663E9" w:rsidRPr="000B0FE8" w:rsidRDefault="008663E9" w:rsidP="00CB4923">
            <w:pPr>
              <w:suppressAutoHyphens/>
              <w:jc w:val="center"/>
              <w:rPr>
                <w:rFonts w:eastAsia="Times New Roman"/>
                <w:color w:val="auto"/>
                <w:sz w:val="24"/>
                <w:szCs w:val="24"/>
              </w:rPr>
            </w:pPr>
            <w:r w:rsidRPr="000B0FE8">
              <w:rPr>
                <w:rFonts w:eastAsia="Times New Roman"/>
                <w:color w:val="auto"/>
                <w:sz w:val="24"/>
                <w:szCs w:val="24"/>
              </w:rPr>
              <w:t>функциональных зон</w:t>
            </w:r>
          </w:p>
        </w:tc>
        <w:tc>
          <w:tcPr>
            <w:tcW w:w="3969" w:type="dxa"/>
            <w:vAlign w:val="center"/>
          </w:tcPr>
          <w:p w:rsidR="008663E9" w:rsidRPr="000B0FE8" w:rsidRDefault="008663E9" w:rsidP="00CB4923">
            <w:pPr>
              <w:suppressAutoHyphens/>
              <w:jc w:val="center"/>
              <w:rPr>
                <w:rFonts w:eastAsia="Times New Roman"/>
                <w:color w:val="auto"/>
                <w:sz w:val="24"/>
                <w:szCs w:val="24"/>
              </w:rPr>
            </w:pPr>
            <w:r>
              <w:rPr>
                <w:rFonts w:eastAsia="Times New Roman"/>
                <w:color w:val="auto"/>
                <w:sz w:val="24"/>
                <w:szCs w:val="24"/>
              </w:rPr>
              <w:t>№№ кварталов</w:t>
            </w:r>
          </w:p>
        </w:tc>
        <w:tc>
          <w:tcPr>
            <w:tcW w:w="1134" w:type="dxa"/>
            <w:shd w:val="clear" w:color="auto" w:fill="auto"/>
            <w:vAlign w:val="center"/>
          </w:tcPr>
          <w:p w:rsidR="008663E9" w:rsidRDefault="008663E9" w:rsidP="00CB4923">
            <w:pPr>
              <w:suppressAutoHyphens/>
              <w:jc w:val="center"/>
              <w:rPr>
                <w:rFonts w:eastAsia="Times New Roman"/>
                <w:color w:val="auto"/>
                <w:sz w:val="24"/>
                <w:szCs w:val="24"/>
              </w:rPr>
            </w:pPr>
            <w:r w:rsidRPr="000B0FE8">
              <w:rPr>
                <w:rFonts w:eastAsia="Times New Roman"/>
                <w:color w:val="auto"/>
                <w:sz w:val="24"/>
                <w:szCs w:val="24"/>
              </w:rPr>
              <w:t>Площадь,</w:t>
            </w:r>
          </w:p>
          <w:p w:rsidR="008663E9" w:rsidRPr="000B0FE8" w:rsidRDefault="008663E9" w:rsidP="00CB4923">
            <w:pPr>
              <w:suppressAutoHyphens/>
              <w:jc w:val="center"/>
              <w:rPr>
                <w:rFonts w:eastAsia="Times New Roman"/>
                <w:color w:val="auto"/>
                <w:sz w:val="24"/>
                <w:szCs w:val="24"/>
              </w:rPr>
            </w:pPr>
            <w:r w:rsidRPr="000B0FE8">
              <w:rPr>
                <w:rFonts w:eastAsia="Times New Roman"/>
                <w:color w:val="auto"/>
                <w:sz w:val="24"/>
                <w:szCs w:val="24"/>
              </w:rPr>
              <w:t>га</w:t>
            </w:r>
          </w:p>
        </w:tc>
        <w:tc>
          <w:tcPr>
            <w:tcW w:w="737" w:type="dxa"/>
            <w:shd w:val="clear" w:color="auto" w:fill="auto"/>
            <w:vAlign w:val="center"/>
          </w:tcPr>
          <w:p w:rsidR="008663E9" w:rsidRPr="000B0FE8" w:rsidRDefault="008663E9" w:rsidP="00CB4923">
            <w:pPr>
              <w:suppressAutoHyphens/>
              <w:jc w:val="center"/>
              <w:rPr>
                <w:rFonts w:eastAsia="Times New Roman"/>
                <w:color w:val="auto"/>
                <w:sz w:val="24"/>
                <w:szCs w:val="24"/>
              </w:rPr>
            </w:pPr>
            <w:r w:rsidRPr="000B0FE8">
              <w:rPr>
                <w:rFonts w:eastAsia="Times New Roman"/>
                <w:color w:val="auto"/>
                <w:sz w:val="24"/>
                <w:szCs w:val="24"/>
              </w:rPr>
              <w:t>%</w:t>
            </w:r>
          </w:p>
        </w:tc>
      </w:tr>
      <w:tr w:rsidR="008663E9" w:rsidRPr="000B0FE8" w:rsidTr="00C81AA4">
        <w:trPr>
          <w:trHeight w:val="283"/>
        </w:trPr>
        <w:tc>
          <w:tcPr>
            <w:tcW w:w="3686" w:type="dxa"/>
            <w:shd w:val="clear" w:color="auto" w:fill="auto"/>
            <w:vAlign w:val="center"/>
          </w:tcPr>
          <w:p w:rsidR="008663E9" w:rsidRPr="000B0FE8" w:rsidRDefault="008663E9" w:rsidP="00CB4923">
            <w:pPr>
              <w:suppressAutoHyphens/>
              <w:rPr>
                <w:rFonts w:eastAsia="Times New Roman"/>
                <w:color w:val="auto"/>
                <w:sz w:val="24"/>
                <w:szCs w:val="24"/>
              </w:rPr>
            </w:pPr>
            <w:r w:rsidRPr="000B0FE8">
              <w:rPr>
                <w:rFonts w:eastAsia="Times New Roman"/>
                <w:color w:val="auto"/>
                <w:sz w:val="24"/>
                <w:szCs w:val="24"/>
              </w:rPr>
              <w:t>Оздоровительного отдыха</w:t>
            </w:r>
          </w:p>
        </w:tc>
        <w:tc>
          <w:tcPr>
            <w:tcW w:w="3969" w:type="dxa"/>
            <w:vAlign w:val="center"/>
          </w:tcPr>
          <w:p w:rsidR="008663E9" w:rsidRPr="000B0FE8" w:rsidRDefault="008663E9" w:rsidP="00CB4923">
            <w:pPr>
              <w:suppressAutoHyphens/>
              <w:rPr>
                <w:rFonts w:eastAsia="Times New Roman"/>
                <w:color w:val="auto"/>
                <w:sz w:val="24"/>
                <w:szCs w:val="24"/>
              </w:rPr>
            </w:pPr>
            <w:r>
              <w:rPr>
                <w:rFonts w:eastAsia="Times New Roman"/>
                <w:color w:val="auto"/>
                <w:sz w:val="24"/>
                <w:szCs w:val="24"/>
              </w:rPr>
              <w:t>31,32,33(выделы 10, 15)</w:t>
            </w:r>
          </w:p>
        </w:tc>
        <w:tc>
          <w:tcPr>
            <w:tcW w:w="1134" w:type="dxa"/>
            <w:shd w:val="clear" w:color="auto" w:fill="auto"/>
            <w:vAlign w:val="center"/>
          </w:tcPr>
          <w:p w:rsidR="008663E9" w:rsidRPr="000B0FE8" w:rsidRDefault="008663E9" w:rsidP="00CB4923">
            <w:pPr>
              <w:suppressAutoHyphens/>
              <w:jc w:val="center"/>
              <w:rPr>
                <w:rFonts w:eastAsia="Times New Roman"/>
                <w:color w:val="auto"/>
                <w:sz w:val="24"/>
                <w:szCs w:val="24"/>
              </w:rPr>
            </w:pPr>
            <w:r w:rsidRPr="000B0FE8">
              <w:rPr>
                <w:rFonts w:eastAsia="Times New Roman"/>
                <w:color w:val="auto"/>
                <w:sz w:val="24"/>
                <w:szCs w:val="24"/>
              </w:rPr>
              <w:t>74,5</w:t>
            </w:r>
          </w:p>
        </w:tc>
        <w:tc>
          <w:tcPr>
            <w:tcW w:w="737" w:type="dxa"/>
            <w:shd w:val="clear" w:color="auto" w:fill="auto"/>
            <w:vAlign w:val="center"/>
          </w:tcPr>
          <w:p w:rsidR="008663E9" w:rsidRPr="000B0FE8" w:rsidRDefault="008663E9" w:rsidP="00CB4923">
            <w:pPr>
              <w:suppressAutoHyphens/>
              <w:jc w:val="center"/>
              <w:rPr>
                <w:rFonts w:eastAsia="Times New Roman"/>
                <w:color w:val="auto"/>
                <w:sz w:val="24"/>
                <w:szCs w:val="24"/>
              </w:rPr>
            </w:pPr>
            <w:r w:rsidRPr="000B0FE8">
              <w:rPr>
                <w:rFonts w:eastAsia="Times New Roman"/>
                <w:color w:val="auto"/>
                <w:sz w:val="24"/>
                <w:szCs w:val="24"/>
              </w:rPr>
              <w:t>1,3</w:t>
            </w:r>
          </w:p>
        </w:tc>
      </w:tr>
      <w:tr w:rsidR="008663E9" w:rsidRPr="000B0FE8" w:rsidTr="00C81AA4">
        <w:trPr>
          <w:trHeight w:val="283"/>
        </w:trPr>
        <w:tc>
          <w:tcPr>
            <w:tcW w:w="3686" w:type="dxa"/>
            <w:shd w:val="clear" w:color="auto" w:fill="auto"/>
            <w:vAlign w:val="center"/>
          </w:tcPr>
          <w:p w:rsidR="008663E9" w:rsidRPr="000B0FE8" w:rsidRDefault="008663E9" w:rsidP="00CB4923">
            <w:pPr>
              <w:suppressAutoHyphens/>
              <w:rPr>
                <w:rFonts w:eastAsia="Times New Roman"/>
                <w:color w:val="auto"/>
                <w:sz w:val="24"/>
                <w:szCs w:val="24"/>
              </w:rPr>
            </w:pPr>
            <w:r w:rsidRPr="000B0FE8">
              <w:rPr>
                <w:rFonts w:eastAsia="Times New Roman"/>
                <w:color w:val="auto"/>
                <w:sz w:val="24"/>
                <w:szCs w:val="24"/>
              </w:rPr>
              <w:t>Активного или массового отдыха</w:t>
            </w:r>
          </w:p>
        </w:tc>
        <w:tc>
          <w:tcPr>
            <w:tcW w:w="3969" w:type="dxa"/>
            <w:vAlign w:val="center"/>
          </w:tcPr>
          <w:p w:rsidR="008663E9" w:rsidRPr="000B0FE8" w:rsidRDefault="008663E9" w:rsidP="00CB4923">
            <w:pPr>
              <w:suppressAutoHyphens/>
              <w:rPr>
                <w:rFonts w:eastAsia="Times New Roman"/>
                <w:color w:val="auto"/>
                <w:sz w:val="24"/>
                <w:szCs w:val="24"/>
              </w:rPr>
            </w:pPr>
            <w:r>
              <w:rPr>
                <w:rFonts w:eastAsia="Times New Roman"/>
                <w:color w:val="auto"/>
                <w:sz w:val="24"/>
                <w:szCs w:val="24"/>
              </w:rPr>
              <w:t>1-30, 33 (выделы 1-9, 11-14, 16-22), 34-42, 44-46, 49, 59, 60, 62-70, 82, 83</w:t>
            </w:r>
          </w:p>
        </w:tc>
        <w:tc>
          <w:tcPr>
            <w:tcW w:w="1134" w:type="dxa"/>
            <w:shd w:val="clear" w:color="auto" w:fill="auto"/>
            <w:vAlign w:val="center"/>
          </w:tcPr>
          <w:p w:rsidR="008663E9" w:rsidRPr="000B0FE8" w:rsidRDefault="008663E9" w:rsidP="00CB4923">
            <w:pPr>
              <w:suppressAutoHyphens/>
              <w:jc w:val="center"/>
              <w:rPr>
                <w:rFonts w:eastAsia="Times New Roman"/>
                <w:color w:val="auto"/>
                <w:sz w:val="24"/>
                <w:szCs w:val="24"/>
              </w:rPr>
            </w:pPr>
            <w:r w:rsidRPr="000B0FE8">
              <w:rPr>
                <w:rFonts w:eastAsia="Times New Roman"/>
                <w:color w:val="auto"/>
                <w:sz w:val="24"/>
                <w:szCs w:val="24"/>
              </w:rPr>
              <w:t>1974,6</w:t>
            </w:r>
          </w:p>
        </w:tc>
        <w:tc>
          <w:tcPr>
            <w:tcW w:w="737" w:type="dxa"/>
            <w:shd w:val="clear" w:color="auto" w:fill="auto"/>
            <w:vAlign w:val="center"/>
          </w:tcPr>
          <w:p w:rsidR="008663E9" w:rsidRPr="000B0FE8" w:rsidRDefault="008663E9" w:rsidP="00CB4923">
            <w:pPr>
              <w:suppressAutoHyphens/>
              <w:jc w:val="center"/>
              <w:rPr>
                <w:rFonts w:eastAsia="Times New Roman"/>
                <w:color w:val="auto"/>
                <w:sz w:val="24"/>
                <w:szCs w:val="24"/>
              </w:rPr>
            </w:pPr>
            <w:r w:rsidRPr="000B0FE8">
              <w:rPr>
                <w:rFonts w:eastAsia="Times New Roman"/>
                <w:color w:val="auto"/>
                <w:sz w:val="24"/>
                <w:szCs w:val="24"/>
              </w:rPr>
              <w:t>34,3</w:t>
            </w:r>
          </w:p>
        </w:tc>
      </w:tr>
      <w:tr w:rsidR="008663E9" w:rsidRPr="000B0FE8" w:rsidTr="00C81AA4">
        <w:trPr>
          <w:trHeight w:val="283"/>
        </w:trPr>
        <w:tc>
          <w:tcPr>
            <w:tcW w:w="3686" w:type="dxa"/>
            <w:tcBorders>
              <w:bottom w:val="single" w:sz="4" w:space="0" w:color="000000"/>
            </w:tcBorders>
            <w:shd w:val="clear" w:color="auto" w:fill="auto"/>
            <w:vAlign w:val="center"/>
          </w:tcPr>
          <w:p w:rsidR="008663E9" w:rsidRPr="000B0FE8" w:rsidRDefault="008663E9" w:rsidP="00CB4923">
            <w:pPr>
              <w:suppressAutoHyphens/>
              <w:rPr>
                <w:rFonts w:eastAsia="Times New Roman"/>
                <w:color w:val="auto"/>
                <w:sz w:val="24"/>
                <w:szCs w:val="24"/>
              </w:rPr>
            </w:pPr>
            <w:r w:rsidRPr="000B0FE8">
              <w:rPr>
                <w:rFonts w:eastAsia="Times New Roman"/>
                <w:color w:val="auto"/>
                <w:sz w:val="24"/>
                <w:szCs w:val="24"/>
              </w:rPr>
              <w:t>Тихого прогулочного отдыха</w:t>
            </w:r>
          </w:p>
        </w:tc>
        <w:tc>
          <w:tcPr>
            <w:tcW w:w="3969" w:type="dxa"/>
            <w:tcBorders>
              <w:bottom w:val="single" w:sz="4" w:space="0" w:color="000000"/>
            </w:tcBorders>
            <w:vAlign w:val="center"/>
          </w:tcPr>
          <w:p w:rsidR="008663E9" w:rsidRPr="000B0FE8" w:rsidRDefault="008663E9" w:rsidP="00CB4923">
            <w:pPr>
              <w:suppressAutoHyphens/>
              <w:rPr>
                <w:rFonts w:eastAsia="Times New Roman"/>
                <w:color w:val="auto"/>
                <w:sz w:val="24"/>
                <w:szCs w:val="24"/>
              </w:rPr>
            </w:pPr>
            <w:r>
              <w:rPr>
                <w:rFonts w:eastAsia="Times New Roman"/>
                <w:color w:val="auto"/>
                <w:sz w:val="24"/>
                <w:szCs w:val="24"/>
              </w:rPr>
              <w:t>51, 53, 64, 66-69, 71-81, 84</w:t>
            </w:r>
          </w:p>
        </w:tc>
        <w:tc>
          <w:tcPr>
            <w:tcW w:w="1134" w:type="dxa"/>
            <w:shd w:val="clear" w:color="auto" w:fill="auto"/>
            <w:vAlign w:val="center"/>
          </w:tcPr>
          <w:p w:rsidR="008663E9" w:rsidRPr="000B0FE8" w:rsidRDefault="008663E9" w:rsidP="00CB4923">
            <w:pPr>
              <w:suppressAutoHyphens/>
              <w:jc w:val="center"/>
              <w:rPr>
                <w:rFonts w:eastAsia="Times New Roman"/>
                <w:color w:val="auto"/>
                <w:sz w:val="24"/>
                <w:szCs w:val="24"/>
              </w:rPr>
            </w:pPr>
            <w:r w:rsidRPr="000B0FE8">
              <w:rPr>
                <w:rFonts w:eastAsia="Times New Roman"/>
                <w:color w:val="auto"/>
                <w:sz w:val="24"/>
                <w:szCs w:val="24"/>
              </w:rPr>
              <w:t>3709,9</w:t>
            </w:r>
          </w:p>
        </w:tc>
        <w:tc>
          <w:tcPr>
            <w:tcW w:w="737" w:type="dxa"/>
            <w:shd w:val="clear" w:color="auto" w:fill="auto"/>
            <w:vAlign w:val="center"/>
          </w:tcPr>
          <w:p w:rsidR="008663E9" w:rsidRPr="000B0FE8" w:rsidRDefault="008663E9" w:rsidP="00CB4923">
            <w:pPr>
              <w:suppressAutoHyphens/>
              <w:jc w:val="center"/>
              <w:rPr>
                <w:rFonts w:eastAsia="Times New Roman"/>
                <w:color w:val="auto"/>
                <w:sz w:val="24"/>
                <w:szCs w:val="24"/>
              </w:rPr>
            </w:pPr>
            <w:r w:rsidRPr="000B0FE8">
              <w:rPr>
                <w:rFonts w:eastAsia="Times New Roman"/>
                <w:color w:val="auto"/>
                <w:sz w:val="24"/>
                <w:szCs w:val="24"/>
              </w:rPr>
              <w:t>64,4</w:t>
            </w:r>
          </w:p>
        </w:tc>
      </w:tr>
      <w:tr w:rsidR="008663E9" w:rsidRPr="000B0FE8" w:rsidTr="00C81AA4">
        <w:trPr>
          <w:trHeight w:val="283"/>
        </w:trPr>
        <w:tc>
          <w:tcPr>
            <w:tcW w:w="3686" w:type="dxa"/>
            <w:tcBorders>
              <w:right w:val="nil"/>
            </w:tcBorders>
            <w:shd w:val="clear" w:color="auto" w:fill="auto"/>
            <w:vAlign w:val="center"/>
          </w:tcPr>
          <w:p w:rsidR="008663E9" w:rsidRPr="000B0FE8" w:rsidRDefault="008663E9" w:rsidP="00CB4923">
            <w:pPr>
              <w:suppressAutoHyphens/>
              <w:rPr>
                <w:rFonts w:eastAsia="Times New Roman"/>
                <w:color w:val="auto"/>
                <w:sz w:val="24"/>
                <w:szCs w:val="24"/>
              </w:rPr>
            </w:pPr>
          </w:p>
        </w:tc>
        <w:tc>
          <w:tcPr>
            <w:tcW w:w="3969" w:type="dxa"/>
            <w:tcBorders>
              <w:left w:val="nil"/>
            </w:tcBorders>
            <w:vAlign w:val="center"/>
          </w:tcPr>
          <w:p w:rsidR="008663E9" w:rsidRPr="000B0FE8" w:rsidRDefault="00D72CEF" w:rsidP="00CB4923">
            <w:pPr>
              <w:suppressAutoHyphens/>
              <w:rPr>
                <w:rFonts w:eastAsia="Times New Roman"/>
                <w:color w:val="auto"/>
                <w:sz w:val="24"/>
                <w:szCs w:val="24"/>
              </w:rPr>
            </w:pPr>
            <w:r w:rsidRPr="000B0FE8">
              <w:rPr>
                <w:rFonts w:eastAsia="Times New Roman"/>
                <w:color w:val="auto"/>
                <w:sz w:val="24"/>
                <w:szCs w:val="24"/>
              </w:rPr>
              <w:t>Всего</w:t>
            </w:r>
          </w:p>
        </w:tc>
        <w:tc>
          <w:tcPr>
            <w:tcW w:w="1134" w:type="dxa"/>
            <w:shd w:val="clear" w:color="auto" w:fill="auto"/>
            <w:vAlign w:val="center"/>
          </w:tcPr>
          <w:p w:rsidR="008663E9" w:rsidRPr="000B0FE8" w:rsidRDefault="008663E9" w:rsidP="00CB4923">
            <w:pPr>
              <w:suppressAutoHyphens/>
              <w:jc w:val="center"/>
              <w:rPr>
                <w:rFonts w:eastAsia="Times New Roman"/>
                <w:color w:val="auto"/>
                <w:sz w:val="24"/>
                <w:szCs w:val="24"/>
              </w:rPr>
            </w:pPr>
            <w:r w:rsidRPr="000B0FE8">
              <w:rPr>
                <w:rFonts w:eastAsia="Times New Roman"/>
                <w:color w:val="auto"/>
                <w:sz w:val="24"/>
                <w:szCs w:val="24"/>
              </w:rPr>
              <w:t>5759,0</w:t>
            </w:r>
          </w:p>
        </w:tc>
        <w:tc>
          <w:tcPr>
            <w:tcW w:w="737" w:type="dxa"/>
            <w:shd w:val="clear" w:color="auto" w:fill="auto"/>
            <w:vAlign w:val="center"/>
          </w:tcPr>
          <w:p w:rsidR="008663E9" w:rsidRPr="000B0FE8" w:rsidRDefault="008663E9" w:rsidP="00CB4923">
            <w:pPr>
              <w:suppressAutoHyphens/>
              <w:jc w:val="center"/>
              <w:rPr>
                <w:rFonts w:eastAsia="Times New Roman"/>
                <w:color w:val="auto"/>
                <w:sz w:val="24"/>
                <w:szCs w:val="24"/>
              </w:rPr>
            </w:pPr>
            <w:r w:rsidRPr="000B0FE8">
              <w:rPr>
                <w:rFonts w:eastAsia="Times New Roman"/>
                <w:color w:val="auto"/>
                <w:sz w:val="24"/>
                <w:szCs w:val="24"/>
              </w:rPr>
              <w:t>100,0</w:t>
            </w:r>
          </w:p>
        </w:tc>
      </w:tr>
    </w:tbl>
    <w:p w:rsidR="00DC0581" w:rsidRPr="000B0FE8" w:rsidRDefault="00DC0581" w:rsidP="00CB4923">
      <w:pPr>
        <w:suppressAutoHyphens/>
        <w:ind w:firstLine="709"/>
        <w:jc w:val="both"/>
        <w:rPr>
          <w:rFonts w:eastAsia="Times New Roman"/>
          <w:caps/>
          <w:color w:val="auto"/>
        </w:rPr>
      </w:pPr>
      <w:r>
        <w:t xml:space="preserve">Территориальное размещение </w:t>
      </w:r>
      <w:r w:rsidR="003E3EA6">
        <w:t>функциональ</w:t>
      </w:r>
      <w:r>
        <w:t>ных зон отражено на прилагаемой карте-схеме.</w:t>
      </w:r>
    </w:p>
    <w:p w:rsidR="000B0FE8" w:rsidRPr="000B0FE8" w:rsidRDefault="000B0FE8" w:rsidP="00CB4923">
      <w:pPr>
        <w:suppressAutoHyphens/>
        <w:jc w:val="both"/>
        <w:rPr>
          <w:rFonts w:eastAsia="Times New Roman"/>
          <w:color w:val="auto"/>
          <w:szCs w:val="20"/>
        </w:rPr>
      </w:pPr>
      <w:r w:rsidRPr="000B0FE8">
        <w:rPr>
          <w:rFonts w:eastAsia="Times New Roman"/>
          <w:b/>
          <w:color w:val="auto"/>
          <w:szCs w:val="20"/>
        </w:rPr>
        <w:tab/>
      </w:r>
      <w:r w:rsidRPr="000B0FE8">
        <w:rPr>
          <w:rFonts w:eastAsia="Times New Roman"/>
          <w:b/>
          <w:i/>
          <w:color w:val="auto"/>
          <w:szCs w:val="20"/>
        </w:rPr>
        <w:t>Функциональная зона оздоровительного отдыха</w:t>
      </w:r>
      <w:r w:rsidRPr="000B0FE8">
        <w:rPr>
          <w:rFonts w:eastAsia="Times New Roman"/>
          <w:color w:val="auto"/>
          <w:szCs w:val="20"/>
        </w:rPr>
        <w:t xml:space="preserve"> включает в себя леса, расположенные вокруг домов отдыха.</w:t>
      </w:r>
    </w:p>
    <w:p w:rsidR="000B0FE8" w:rsidRPr="000B0FE8" w:rsidRDefault="000B0FE8" w:rsidP="00CB4923">
      <w:pPr>
        <w:suppressAutoHyphens/>
        <w:ind w:firstLine="709"/>
        <w:jc w:val="both"/>
        <w:rPr>
          <w:rFonts w:eastAsia="Times New Roman"/>
          <w:color w:val="auto"/>
          <w:szCs w:val="20"/>
        </w:rPr>
      </w:pPr>
      <w:r w:rsidRPr="000B0FE8">
        <w:rPr>
          <w:rFonts w:eastAsia="Times New Roman"/>
          <w:color w:val="auto"/>
          <w:szCs w:val="20"/>
        </w:rPr>
        <w:t>Основное назначение лесных массивов оздоровительной зоны – создание благоприятных условий для отдыхающих при одновременном выполнении санитарно-защитных функций.</w:t>
      </w:r>
    </w:p>
    <w:p w:rsidR="000B0FE8" w:rsidRPr="000B0FE8" w:rsidRDefault="000B0FE8" w:rsidP="00CB4923">
      <w:pPr>
        <w:suppressAutoHyphens/>
        <w:ind w:firstLine="709"/>
        <w:jc w:val="both"/>
        <w:rPr>
          <w:rFonts w:eastAsia="Times New Roman"/>
          <w:color w:val="auto"/>
          <w:szCs w:val="20"/>
        </w:rPr>
      </w:pPr>
      <w:r w:rsidRPr="000B0FE8">
        <w:rPr>
          <w:rFonts w:eastAsia="Times New Roman"/>
          <w:color w:val="auto"/>
          <w:szCs w:val="20"/>
        </w:rPr>
        <w:t>Площадь ландшафтных участков, занятых зоной оздоровительного отдыха, составляет 74,5 га (1,3% площади городских лесов). Примерная рекреационная нагрузка в оздоровительной зоне – более 20 человек на 1 га с регулируемым режимом рекреационного использования.</w:t>
      </w:r>
    </w:p>
    <w:p w:rsidR="000B0FE8" w:rsidRPr="000B0FE8" w:rsidRDefault="000B0FE8" w:rsidP="00CB4923">
      <w:pPr>
        <w:suppressAutoHyphens/>
        <w:ind w:firstLine="709"/>
        <w:jc w:val="both"/>
        <w:rPr>
          <w:rFonts w:eastAsia="Times New Roman"/>
          <w:color w:val="auto"/>
          <w:szCs w:val="20"/>
        </w:rPr>
      </w:pPr>
      <w:r w:rsidRPr="000B0FE8">
        <w:rPr>
          <w:rFonts w:eastAsia="Times New Roman"/>
          <w:color w:val="auto"/>
          <w:szCs w:val="20"/>
        </w:rPr>
        <w:t>При проектировании мероприятий в зоне оздоровительного отдыха, необходимо прежде всего спланировать дорожную сеть так, чтобы потоки посетителей активной и тихой прогулочной зон были направлены вне территории оздоровительной зоны. Каждое оздоровительное учреждение имеет свое существующее обустройство территории в непосредственной близости от зданий и, кроме того, некоторую площадь покрытую лесной растительностью, используемую для прогулок, на которую не должны распространяться работы по благоустройству, проводимые в зоне.</w:t>
      </w:r>
    </w:p>
    <w:p w:rsidR="000B0FE8" w:rsidRPr="000B0FE8" w:rsidRDefault="000B0FE8" w:rsidP="00CB4923">
      <w:pPr>
        <w:suppressAutoHyphens/>
        <w:ind w:firstLine="709"/>
        <w:jc w:val="both"/>
        <w:rPr>
          <w:rFonts w:eastAsia="Times New Roman"/>
          <w:color w:val="auto"/>
          <w:szCs w:val="20"/>
        </w:rPr>
      </w:pPr>
      <w:r w:rsidRPr="000B0FE8">
        <w:rPr>
          <w:rFonts w:eastAsia="Times New Roman"/>
          <w:b/>
          <w:i/>
          <w:color w:val="auto"/>
          <w:szCs w:val="20"/>
        </w:rPr>
        <w:t>Функциональная зона активного или массового отдыха</w:t>
      </w:r>
      <w:r w:rsidRPr="000B0FE8">
        <w:rPr>
          <w:rFonts w:eastAsia="Times New Roman"/>
          <w:color w:val="auto"/>
          <w:szCs w:val="20"/>
        </w:rPr>
        <w:t>, занимает 34,3% площади городских лесов, включает в себя участки леса, примыкающие непосредственно к селитебной территории города. Отличительной чертой этой зоны является высокая посещаемость отдыхающими (рекреационная нагрузка 6-20 человек на 1 га). Здесь чаще проводятся пикники, паркуются машины, сваливается мусор, допускается самовольная рубка деревьев и т.д. Зона активного отдыха более чем другие зоны нуждается в благоустройстве и организации отдыха.</w:t>
      </w:r>
    </w:p>
    <w:p w:rsidR="000B0FE8" w:rsidRPr="000B0FE8" w:rsidRDefault="000B0FE8" w:rsidP="00CB4923">
      <w:pPr>
        <w:suppressAutoHyphens/>
        <w:ind w:firstLine="709"/>
        <w:jc w:val="both"/>
        <w:rPr>
          <w:rFonts w:eastAsia="Times New Roman"/>
          <w:color w:val="auto"/>
          <w:szCs w:val="20"/>
        </w:rPr>
      </w:pPr>
      <w:r w:rsidRPr="000B0FE8">
        <w:rPr>
          <w:rFonts w:eastAsia="Times New Roman"/>
          <w:color w:val="auto"/>
          <w:szCs w:val="20"/>
        </w:rPr>
        <w:t xml:space="preserve">При рекреационном использовании лесные ландшафты зоны испытывают наибольшие рекреационные нагрузки, отрицательно влияющие на состояние лесной среды и вызывающие </w:t>
      </w:r>
      <w:proofErr w:type="spellStart"/>
      <w:r w:rsidRPr="000B0FE8">
        <w:rPr>
          <w:rFonts w:eastAsia="Times New Roman"/>
          <w:color w:val="auto"/>
          <w:szCs w:val="20"/>
        </w:rPr>
        <w:t>дигрессионные</w:t>
      </w:r>
      <w:proofErr w:type="spellEnd"/>
      <w:r w:rsidRPr="000B0FE8">
        <w:rPr>
          <w:rFonts w:eastAsia="Times New Roman"/>
          <w:color w:val="auto"/>
          <w:szCs w:val="20"/>
        </w:rPr>
        <w:t xml:space="preserve"> процессы. На этих участках часто отмечается нарушение напочвенного покрова (травяной покров отсутствует или имеется на части участка) и неудовлетворительное санитарное состояние древостоев (больных и усыхающих деревьев более 20%). Характерной особенностью этих участков является более высокая </w:t>
      </w:r>
      <w:proofErr w:type="spellStart"/>
      <w:r w:rsidRPr="000B0FE8">
        <w:rPr>
          <w:rFonts w:eastAsia="Times New Roman"/>
          <w:color w:val="auto"/>
          <w:szCs w:val="20"/>
        </w:rPr>
        <w:t>замусоренность</w:t>
      </w:r>
      <w:proofErr w:type="spellEnd"/>
      <w:r w:rsidRPr="000B0FE8">
        <w:rPr>
          <w:rFonts w:eastAsia="Times New Roman"/>
          <w:color w:val="auto"/>
          <w:szCs w:val="20"/>
        </w:rPr>
        <w:t xml:space="preserve">, наличие несанкционированных свалок, высокая захламленность, загрязненный воздух или высокий уровень шума. </w:t>
      </w:r>
    </w:p>
    <w:p w:rsidR="000B0FE8" w:rsidRPr="000B0FE8" w:rsidRDefault="000B0FE8" w:rsidP="00CB4923">
      <w:pPr>
        <w:suppressAutoHyphens/>
        <w:ind w:firstLine="709"/>
        <w:jc w:val="both"/>
        <w:rPr>
          <w:rFonts w:eastAsia="Times New Roman"/>
          <w:color w:val="auto"/>
          <w:szCs w:val="20"/>
        </w:rPr>
      </w:pPr>
      <w:r w:rsidRPr="000B0FE8">
        <w:rPr>
          <w:rFonts w:eastAsia="Times New Roman"/>
          <w:b/>
          <w:i/>
          <w:color w:val="auto"/>
          <w:szCs w:val="20"/>
        </w:rPr>
        <w:t>Функциональная зона тихого прогулочного</w:t>
      </w:r>
      <w:r w:rsidRPr="000B0FE8">
        <w:rPr>
          <w:rFonts w:eastAsia="Times New Roman"/>
          <w:color w:val="auto"/>
          <w:szCs w:val="20"/>
        </w:rPr>
        <w:t xml:space="preserve"> </w:t>
      </w:r>
      <w:r w:rsidRPr="000B0FE8">
        <w:rPr>
          <w:rFonts w:eastAsia="Times New Roman"/>
          <w:b/>
          <w:i/>
          <w:color w:val="auto"/>
          <w:szCs w:val="20"/>
        </w:rPr>
        <w:t xml:space="preserve">отдыха </w:t>
      </w:r>
      <w:r w:rsidRPr="000B0FE8">
        <w:rPr>
          <w:rFonts w:eastAsia="Times New Roman"/>
          <w:color w:val="auto"/>
          <w:szCs w:val="20"/>
        </w:rPr>
        <w:t>занимает 64,4% площади городских лесов и включает более удаленные от основных дорог и, соответственно, менее доступные для большей части отдыхающих участки леса. Зона тихого отдыха возможна для использования в целях туризма и длительных прогулок. Вместе с тем здесь осуществляется и сбор грибов, ягод, орехов. Рекреационная нагрузка в этой зоне – не более 5 человек на 1 га.</w:t>
      </w:r>
    </w:p>
    <w:p w:rsidR="00C81AA4" w:rsidRDefault="00C81AA4" w:rsidP="00CB4923">
      <w:pPr>
        <w:suppressAutoHyphens/>
        <w:ind w:firstLine="709"/>
        <w:jc w:val="both"/>
        <w:rPr>
          <w:rFonts w:eastAsia="Times New Roman"/>
          <w:color w:val="auto"/>
          <w:szCs w:val="20"/>
        </w:rPr>
      </w:pPr>
    </w:p>
    <w:p w:rsidR="00C81AA4" w:rsidRDefault="00C81AA4" w:rsidP="00CB4923">
      <w:pPr>
        <w:suppressAutoHyphens/>
        <w:ind w:firstLine="709"/>
        <w:jc w:val="both"/>
        <w:rPr>
          <w:rFonts w:eastAsia="Times New Roman"/>
          <w:color w:val="auto"/>
          <w:szCs w:val="20"/>
        </w:rPr>
      </w:pPr>
    </w:p>
    <w:p w:rsidR="000B0FE8" w:rsidRPr="000B0FE8" w:rsidRDefault="000B0FE8" w:rsidP="00CB4923">
      <w:pPr>
        <w:suppressAutoHyphens/>
        <w:ind w:firstLine="709"/>
        <w:jc w:val="both"/>
        <w:rPr>
          <w:rFonts w:eastAsia="Times New Roman"/>
          <w:color w:val="auto"/>
          <w:szCs w:val="20"/>
        </w:rPr>
      </w:pPr>
      <w:r w:rsidRPr="000B0FE8">
        <w:rPr>
          <w:rFonts w:eastAsia="Times New Roman"/>
          <w:color w:val="auto"/>
          <w:szCs w:val="20"/>
        </w:rPr>
        <w:t>Соотношение типов ландшафта в этой функциональной зоне имеет свои особенности: здесь весьма значительна доля ландшафта открытого типа, что объясняется, прежде всего, преобладанием участков, занятых нелесными землями, в частности, болотами, озерами.</w:t>
      </w:r>
    </w:p>
    <w:p w:rsidR="000B0FE8" w:rsidRPr="000B0FE8" w:rsidRDefault="000B0FE8" w:rsidP="00CB4923">
      <w:pPr>
        <w:suppressAutoHyphens/>
        <w:ind w:firstLine="709"/>
        <w:jc w:val="both"/>
        <w:rPr>
          <w:rFonts w:eastAsia="Times New Roman"/>
          <w:color w:val="auto"/>
          <w:szCs w:val="20"/>
        </w:rPr>
      </w:pPr>
      <w:r w:rsidRPr="000B0FE8">
        <w:rPr>
          <w:rFonts w:eastAsia="Times New Roman"/>
          <w:color w:val="auto"/>
          <w:szCs w:val="20"/>
        </w:rPr>
        <w:t xml:space="preserve">Эстетическая и рекреационная оценки ландшафтных участков в зоне тихого прогулочного отдыха ниже, чем в зоне активного отдыха. </w:t>
      </w:r>
    </w:p>
    <w:p w:rsidR="000B0FE8" w:rsidRPr="000B0FE8" w:rsidRDefault="000B0FE8" w:rsidP="00CB4923">
      <w:pPr>
        <w:suppressAutoHyphens/>
        <w:ind w:firstLine="720"/>
        <w:jc w:val="both"/>
        <w:rPr>
          <w:rFonts w:eastAsia="Times New Roman"/>
          <w:color w:val="auto"/>
          <w:szCs w:val="20"/>
        </w:rPr>
      </w:pPr>
      <w:r w:rsidRPr="000B0FE8">
        <w:rPr>
          <w:rFonts w:eastAsia="Times New Roman"/>
          <w:color w:val="auto"/>
          <w:szCs w:val="20"/>
        </w:rPr>
        <w:t>Проходимость выделов на большей части зоны характеризуется плохими показателями. В то же время в санитарно-гигиеническом отношении ландшафтные участки характеризуются достаточно высокой оценкой.</w:t>
      </w:r>
    </w:p>
    <w:p w:rsidR="00F6105B" w:rsidRPr="00F6105B" w:rsidRDefault="00F6105B" w:rsidP="00CB4923">
      <w:pPr>
        <w:overflowPunct w:val="0"/>
        <w:autoSpaceDE w:val="0"/>
        <w:autoSpaceDN w:val="0"/>
        <w:adjustRightInd w:val="0"/>
        <w:spacing w:before="160" w:after="160"/>
        <w:jc w:val="center"/>
        <w:textAlignment w:val="baseline"/>
        <w:rPr>
          <w:rFonts w:eastAsia="Times New Roman"/>
          <w:b/>
          <w:color w:val="auto"/>
          <w:spacing w:val="-6"/>
        </w:rPr>
      </w:pPr>
      <w:r w:rsidRPr="00F6105B">
        <w:rPr>
          <w:rFonts w:eastAsia="Times New Roman"/>
          <w:b/>
          <w:color w:val="auto"/>
          <w:spacing w:val="-6"/>
        </w:rPr>
        <w:t>Ландшафтная характеристика городских лесов</w:t>
      </w:r>
    </w:p>
    <w:p w:rsidR="00F6105B" w:rsidRPr="00F6105B" w:rsidRDefault="00BB2250" w:rsidP="00CB4923">
      <w:pPr>
        <w:suppressAutoHyphens/>
        <w:overflowPunct w:val="0"/>
        <w:autoSpaceDE w:val="0"/>
        <w:autoSpaceDN w:val="0"/>
        <w:adjustRightInd w:val="0"/>
        <w:ind w:firstLine="709"/>
        <w:jc w:val="both"/>
        <w:textAlignment w:val="baseline"/>
        <w:rPr>
          <w:rFonts w:eastAsia="Times New Roman"/>
          <w:color w:val="auto"/>
          <w:spacing w:val="-6"/>
        </w:rPr>
      </w:pPr>
      <w:r>
        <w:rPr>
          <w:rFonts w:eastAsia="Times New Roman"/>
          <w:color w:val="auto"/>
          <w:spacing w:val="-6"/>
        </w:rPr>
        <w:t>Для</w:t>
      </w:r>
      <w:r w:rsidR="00F6105B">
        <w:rPr>
          <w:rFonts w:eastAsia="Times New Roman"/>
          <w:color w:val="auto"/>
          <w:spacing w:val="-6"/>
        </w:rPr>
        <w:t xml:space="preserve"> оценки </w:t>
      </w:r>
      <w:r w:rsidRPr="00F6105B">
        <w:rPr>
          <w:rFonts w:eastAsia="Times New Roman"/>
          <w:color w:val="auto"/>
          <w:spacing w:val="-6"/>
        </w:rPr>
        <w:t>степен</w:t>
      </w:r>
      <w:r>
        <w:rPr>
          <w:rFonts w:eastAsia="Times New Roman"/>
          <w:color w:val="auto"/>
          <w:spacing w:val="-6"/>
        </w:rPr>
        <w:t>и</w:t>
      </w:r>
      <w:r w:rsidRPr="00F6105B">
        <w:rPr>
          <w:rFonts w:eastAsia="Times New Roman"/>
          <w:color w:val="auto"/>
          <w:spacing w:val="-6"/>
        </w:rPr>
        <w:t xml:space="preserve"> </w:t>
      </w:r>
      <w:r w:rsidR="00F6105B" w:rsidRPr="00F6105B">
        <w:rPr>
          <w:rFonts w:eastAsia="Times New Roman"/>
          <w:color w:val="auto"/>
          <w:spacing w:val="-6"/>
        </w:rPr>
        <w:t xml:space="preserve">пригодности </w:t>
      </w:r>
      <w:r w:rsidR="00F6105B">
        <w:rPr>
          <w:rFonts w:eastAsia="Times New Roman"/>
          <w:color w:val="auto"/>
          <w:spacing w:val="-6"/>
        </w:rPr>
        <w:t>лесов</w:t>
      </w:r>
      <w:r w:rsidR="00F6105B" w:rsidRPr="00F6105B">
        <w:rPr>
          <w:rFonts w:eastAsia="Times New Roman"/>
          <w:color w:val="auto"/>
          <w:spacing w:val="-6"/>
        </w:rPr>
        <w:t xml:space="preserve"> </w:t>
      </w:r>
      <w:r w:rsidR="00F6105B">
        <w:rPr>
          <w:rFonts w:eastAsia="Times New Roman"/>
          <w:color w:val="auto"/>
          <w:spacing w:val="-6"/>
        </w:rPr>
        <w:t xml:space="preserve">для </w:t>
      </w:r>
      <w:r w:rsidR="00F6105B" w:rsidRPr="00F6105B">
        <w:rPr>
          <w:rFonts w:eastAsia="Times New Roman"/>
          <w:color w:val="auto"/>
          <w:spacing w:val="-6"/>
        </w:rPr>
        <w:t>рекреационн</w:t>
      </w:r>
      <w:r w:rsidR="00F6105B">
        <w:rPr>
          <w:rFonts w:eastAsia="Times New Roman"/>
          <w:color w:val="auto"/>
          <w:spacing w:val="-6"/>
        </w:rPr>
        <w:t>ого</w:t>
      </w:r>
      <w:r w:rsidR="00F6105B" w:rsidRPr="00F6105B">
        <w:rPr>
          <w:rFonts w:eastAsia="Times New Roman"/>
          <w:color w:val="auto"/>
          <w:spacing w:val="-6"/>
        </w:rPr>
        <w:t xml:space="preserve"> </w:t>
      </w:r>
      <w:r w:rsidR="00F6105B">
        <w:rPr>
          <w:rFonts w:eastAsia="Times New Roman"/>
          <w:color w:val="auto"/>
          <w:spacing w:val="-6"/>
        </w:rPr>
        <w:t>использования</w:t>
      </w:r>
      <w:r w:rsidR="00F6105B" w:rsidRPr="00F6105B">
        <w:rPr>
          <w:rFonts w:eastAsia="Times New Roman"/>
          <w:color w:val="auto"/>
          <w:spacing w:val="-6"/>
        </w:rPr>
        <w:t xml:space="preserve"> </w:t>
      </w:r>
      <w:r>
        <w:rPr>
          <w:rFonts w:eastAsia="Times New Roman"/>
          <w:color w:val="auto"/>
          <w:spacing w:val="-6"/>
        </w:rPr>
        <w:t xml:space="preserve">необходима </w:t>
      </w:r>
      <w:r w:rsidR="00F6105B" w:rsidRPr="00F6105B">
        <w:rPr>
          <w:rFonts w:eastAsia="Times New Roman"/>
          <w:color w:val="auto"/>
          <w:spacing w:val="-6"/>
        </w:rPr>
        <w:t>комплексн</w:t>
      </w:r>
      <w:r>
        <w:rPr>
          <w:rFonts w:eastAsia="Times New Roman"/>
          <w:color w:val="auto"/>
          <w:spacing w:val="-6"/>
        </w:rPr>
        <w:t>ая</w:t>
      </w:r>
      <w:r w:rsidR="00F6105B" w:rsidRPr="00F6105B">
        <w:rPr>
          <w:rFonts w:eastAsia="Times New Roman"/>
          <w:color w:val="auto"/>
          <w:spacing w:val="-6"/>
        </w:rPr>
        <w:t xml:space="preserve"> </w:t>
      </w:r>
      <w:r>
        <w:rPr>
          <w:rFonts w:eastAsia="Times New Roman"/>
          <w:color w:val="auto"/>
          <w:spacing w:val="-6"/>
        </w:rPr>
        <w:t>характеристика</w:t>
      </w:r>
      <w:r w:rsidR="00F6105B" w:rsidRPr="00F6105B">
        <w:rPr>
          <w:rFonts w:eastAsia="Times New Roman"/>
          <w:color w:val="auto"/>
          <w:spacing w:val="-6"/>
        </w:rPr>
        <w:t xml:space="preserve"> </w:t>
      </w:r>
      <w:r>
        <w:rPr>
          <w:rFonts w:eastAsia="Times New Roman"/>
          <w:color w:val="auto"/>
          <w:spacing w:val="-6"/>
        </w:rPr>
        <w:t>каждого лесного участка</w:t>
      </w:r>
      <w:r w:rsidR="00F6105B" w:rsidRPr="00F6105B">
        <w:rPr>
          <w:rFonts w:eastAsia="Times New Roman"/>
          <w:color w:val="auto"/>
          <w:spacing w:val="-6"/>
        </w:rPr>
        <w:t>, как элемент</w:t>
      </w:r>
      <w:r>
        <w:rPr>
          <w:rFonts w:eastAsia="Times New Roman"/>
          <w:color w:val="auto"/>
          <w:spacing w:val="-6"/>
        </w:rPr>
        <w:t>а</w:t>
      </w:r>
      <w:r w:rsidR="00F6105B" w:rsidRPr="00F6105B">
        <w:rPr>
          <w:rFonts w:eastAsia="Times New Roman"/>
          <w:color w:val="auto"/>
          <w:spacing w:val="-6"/>
        </w:rPr>
        <w:t xml:space="preserve"> географического ландшафта</w:t>
      </w:r>
      <w:r>
        <w:rPr>
          <w:rFonts w:eastAsia="Times New Roman"/>
          <w:color w:val="auto"/>
          <w:spacing w:val="-6"/>
        </w:rPr>
        <w:t>.</w:t>
      </w:r>
      <w:r w:rsidR="00F6105B" w:rsidRPr="00F6105B">
        <w:rPr>
          <w:rFonts w:eastAsia="Times New Roman"/>
          <w:color w:val="auto"/>
          <w:spacing w:val="-6"/>
        </w:rPr>
        <w:t xml:space="preserve"> С этой целью </w:t>
      </w:r>
      <w:r w:rsidR="00C81AA4" w:rsidRPr="00F6105B">
        <w:rPr>
          <w:rFonts w:eastAsia="Times New Roman"/>
          <w:color w:val="auto"/>
          <w:szCs w:val="20"/>
        </w:rPr>
        <w:t>на все</w:t>
      </w:r>
      <w:r w:rsidR="00C81AA4">
        <w:rPr>
          <w:rFonts w:eastAsia="Times New Roman"/>
          <w:color w:val="auto"/>
          <w:szCs w:val="20"/>
        </w:rPr>
        <w:t xml:space="preserve">й площади городских лесов (5759 </w:t>
      </w:r>
      <w:r w:rsidR="00C81AA4" w:rsidRPr="00F6105B">
        <w:rPr>
          <w:rFonts w:eastAsia="Times New Roman"/>
          <w:color w:val="auto"/>
          <w:szCs w:val="20"/>
        </w:rPr>
        <w:t>га)</w:t>
      </w:r>
      <w:r w:rsidR="00C81AA4">
        <w:rPr>
          <w:rFonts w:eastAsia="Times New Roman"/>
          <w:color w:val="auto"/>
          <w:szCs w:val="20"/>
        </w:rPr>
        <w:t xml:space="preserve"> </w:t>
      </w:r>
      <w:r w:rsidR="00F6105B" w:rsidRPr="00F6105B">
        <w:rPr>
          <w:rFonts w:eastAsia="Times New Roman"/>
          <w:color w:val="auto"/>
          <w:spacing w:val="-6"/>
        </w:rPr>
        <w:t>лесоустройств</w:t>
      </w:r>
      <w:r w:rsidR="005C55CA">
        <w:rPr>
          <w:rFonts w:eastAsia="Times New Roman"/>
          <w:color w:val="auto"/>
          <w:spacing w:val="-6"/>
        </w:rPr>
        <w:t>ом</w:t>
      </w:r>
      <w:r w:rsidR="00F6105B" w:rsidRPr="00F6105B">
        <w:rPr>
          <w:rFonts w:eastAsia="Times New Roman"/>
          <w:color w:val="auto"/>
          <w:spacing w:val="-6"/>
        </w:rPr>
        <w:t xml:space="preserve"> </w:t>
      </w:r>
      <w:r w:rsidR="005C55CA">
        <w:rPr>
          <w:rFonts w:eastAsia="Times New Roman"/>
          <w:color w:val="auto"/>
          <w:spacing w:val="-6"/>
        </w:rPr>
        <w:t>выполнена</w:t>
      </w:r>
      <w:r w:rsidR="00F6105B" w:rsidRPr="00F6105B">
        <w:rPr>
          <w:rFonts w:eastAsia="Times New Roman"/>
          <w:color w:val="auto"/>
          <w:spacing w:val="-6"/>
        </w:rPr>
        <w:t xml:space="preserve"> ландшафтная таксация</w:t>
      </w:r>
      <w:r>
        <w:rPr>
          <w:rFonts w:eastAsia="Times New Roman"/>
          <w:color w:val="auto"/>
          <w:spacing w:val="-6"/>
        </w:rPr>
        <w:t xml:space="preserve"> - </w:t>
      </w:r>
      <w:r w:rsidR="00F6105B" w:rsidRPr="00F6105B">
        <w:rPr>
          <w:rFonts w:eastAsia="Times New Roman"/>
          <w:color w:val="auto"/>
          <w:spacing w:val="-6"/>
        </w:rPr>
        <w:t xml:space="preserve">оценка биологических, ландшафтно-декоративных, эстетических, санитарных и защитных свойств </w:t>
      </w:r>
      <w:r>
        <w:rPr>
          <w:rFonts w:eastAsia="Times New Roman"/>
          <w:color w:val="auto"/>
          <w:spacing w:val="-6"/>
        </w:rPr>
        <w:t xml:space="preserve"> лесных </w:t>
      </w:r>
      <w:r w:rsidR="00F6105B" w:rsidRPr="00F6105B">
        <w:rPr>
          <w:rFonts w:eastAsia="Times New Roman"/>
          <w:color w:val="auto"/>
          <w:spacing w:val="-6"/>
        </w:rPr>
        <w:t>участков.</w:t>
      </w:r>
      <w:r w:rsidR="00814EFC">
        <w:rPr>
          <w:rFonts w:eastAsia="Times New Roman"/>
          <w:color w:val="auto"/>
          <w:spacing w:val="-6"/>
        </w:rPr>
        <w:t xml:space="preserve"> П</w:t>
      </w:r>
      <w:r w:rsidR="00F6105B" w:rsidRPr="00F6105B">
        <w:rPr>
          <w:rFonts w:eastAsia="Times New Roman"/>
          <w:color w:val="auto"/>
          <w:spacing w:val="-6"/>
        </w:rPr>
        <w:t>ри натурной таксации определя</w:t>
      </w:r>
      <w:r w:rsidR="005C55CA">
        <w:rPr>
          <w:rFonts w:eastAsia="Times New Roman"/>
          <w:color w:val="auto"/>
          <w:spacing w:val="-6"/>
        </w:rPr>
        <w:t>лись</w:t>
      </w:r>
      <w:r w:rsidR="00F6105B" w:rsidRPr="00F6105B">
        <w:rPr>
          <w:rFonts w:eastAsia="Times New Roman"/>
          <w:color w:val="auto"/>
          <w:spacing w:val="-6"/>
        </w:rPr>
        <w:t>: тип ландшафта, рекреационная, санитарная и эстетическая оценк</w:t>
      </w:r>
      <w:r w:rsidR="005C55CA">
        <w:rPr>
          <w:rFonts w:eastAsia="Times New Roman"/>
          <w:color w:val="auto"/>
          <w:spacing w:val="-6"/>
        </w:rPr>
        <w:t>и</w:t>
      </w:r>
      <w:r w:rsidR="00F6105B" w:rsidRPr="00F6105B">
        <w:rPr>
          <w:rFonts w:eastAsia="Times New Roman"/>
          <w:color w:val="auto"/>
          <w:spacing w:val="-6"/>
        </w:rPr>
        <w:t xml:space="preserve">, степень устойчивости, оценка проходимости и </w:t>
      </w:r>
      <w:proofErr w:type="spellStart"/>
      <w:r w:rsidR="00F6105B" w:rsidRPr="00F6105B">
        <w:rPr>
          <w:rFonts w:eastAsia="Times New Roman"/>
          <w:color w:val="auto"/>
          <w:spacing w:val="-6"/>
        </w:rPr>
        <w:t>просматриваемости</w:t>
      </w:r>
      <w:proofErr w:type="spellEnd"/>
      <w:r w:rsidR="00F6105B" w:rsidRPr="00F6105B">
        <w:rPr>
          <w:rFonts w:eastAsia="Times New Roman"/>
          <w:color w:val="auto"/>
          <w:spacing w:val="-6"/>
        </w:rPr>
        <w:t>, стадия рекреационной дигрессии.</w:t>
      </w:r>
    </w:p>
    <w:p w:rsidR="00F6105B" w:rsidRPr="009D787A" w:rsidRDefault="00F6105B" w:rsidP="00CB4923">
      <w:pPr>
        <w:suppressAutoHyphens/>
        <w:ind w:firstLine="709"/>
        <w:jc w:val="both"/>
        <w:rPr>
          <w:rFonts w:eastAsia="Times New Roman"/>
          <w:color w:val="auto"/>
          <w:szCs w:val="20"/>
        </w:rPr>
      </w:pPr>
      <w:r w:rsidRPr="00F6105B">
        <w:rPr>
          <w:rFonts w:eastAsia="Times New Roman"/>
          <w:color w:val="auto"/>
          <w:szCs w:val="20"/>
        </w:rPr>
        <w:t>Классификация типов ландшафтов (</w:t>
      </w:r>
      <w:r w:rsidRPr="00F6105B">
        <w:rPr>
          <w:rFonts w:eastAsia="Times New Roman"/>
          <w:color w:val="auto"/>
        </w:rPr>
        <w:t>краткая характеристика ландшафтов</w:t>
      </w:r>
      <w:r w:rsidRPr="00F6105B">
        <w:rPr>
          <w:rFonts w:eastAsia="Times New Roman"/>
          <w:color w:val="auto"/>
          <w:szCs w:val="20"/>
        </w:rPr>
        <w:t xml:space="preserve"> </w:t>
      </w:r>
      <w:r w:rsidRPr="009D787A">
        <w:rPr>
          <w:rFonts w:eastAsia="Times New Roman"/>
          <w:color w:val="auto"/>
          <w:szCs w:val="20"/>
        </w:rPr>
        <w:t xml:space="preserve">по группам и типам), приведена в таблице </w:t>
      </w:r>
      <w:r w:rsidR="009D787A" w:rsidRPr="009D787A">
        <w:rPr>
          <w:rFonts w:eastAsia="Times New Roman"/>
          <w:color w:val="auto"/>
          <w:szCs w:val="20"/>
        </w:rPr>
        <w:t>2.8.3.2</w:t>
      </w:r>
      <w:r w:rsidR="000126CA" w:rsidRPr="009D787A">
        <w:rPr>
          <w:rFonts w:eastAsia="Times New Roman"/>
          <w:color w:val="auto"/>
          <w:szCs w:val="20"/>
        </w:rPr>
        <w:t xml:space="preserve">, распределение городских лесов по типам ландшафта - в таблице </w:t>
      </w:r>
      <w:r w:rsidR="009D787A" w:rsidRPr="009D787A">
        <w:rPr>
          <w:rFonts w:eastAsia="Times New Roman"/>
          <w:color w:val="auto"/>
          <w:szCs w:val="20"/>
        </w:rPr>
        <w:t>2.8.3.3</w:t>
      </w:r>
      <w:r w:rsidR="000126CA" w:rsidRPr="009D787A">
        <w:rPr>
          <w:rFonts w:eastAsia="Times New Roman"/>
          <w:color w:val="auto"/>
          <w:szCs w:val="20"/>
        </w:rPr>
        <w:t>.</w:t>
      </w:r>
    </w:p>
    <w:p w:rsidR="00F6105B" w:rsidRPr="00F6105B" w:rsidRDefault="00F6105B" w:rsidP="00CB4923">
      <w:pPr>
        <w:spacing w:before="120" w:after="120"/>
        <w:ind w:firstLine="709"/>
        <w:jc w:val="right"/>
        <w:rPr>
          <w:rFonts w:eastAsia="Times New Roman"/>
          <w:color w:val="auto"/>
          <w:szCs w:val="20"/>
        </w:rPr>
      </w:pPr>
      <w:r w:rsidRPr="009D787A">
        <w:rPr>
          <w:rFonts w:eastAsia="Times New Roman"/>
          <w:i/>
          <w:color w:val="auto"/>
          <w:sz w:val="24"/>
          <w:szCs w:val="20"/>
        </w:rPr>
        <w:t xml:space="preserve">Таблица </w:t>
      </w:r>
      <w:r w:rsidR="009D787A" w:rsidRPr="009D787A">
        <w:rPr>
          <w:rFonts w:eastAsia="Times New Roman"/>
          <w:i/>
          <w:color w:val="auto"/>
          <w:sz w:val="24"/>
          <w:szCs w:val="20"/>
        </w:rPr>
        <w:t>2.8.3.2</w:t>
      </w:r>
    </w:p>
    <w:p w:rsidR="00F6105B" w:rsidRPr="00F6105B" w:rsidRDefault="00F6105B" w:rsidP="00CB4923">
      <w:pPr>
        <w:jc w:val="center"/>
        <w:rPr>
          <w:rFonts w:eastAsia="Times New Roman"/>
          <w:color w:val="auto"/>
          <w:szCs w:val="20"/>
        </w:rPr>
      </w:pPr>
      <w:r w:rsidRPr="00F6105B">
        <w:rPr>
          <w:rFonts w:eastAsia="Times New Roman"/>
          <w:color w:val="auto"/>
          <w:szCs w:val="20"/>
        </w:rPr>
        <w:t>Классификация типов ландшафтов</w:t>
      </w:r>
    </w:p>
    <w:p w:rsidR="00F6105B" w:rsidRPr="00F6105B" w:rsidRDefault="00F6105B" w:rsidP="00CB4923">
      <w:pPr>
        <w:jc w:val="center"/>
        <w:rPr>
          <w:rFonts w:eastAsia="Times New Roman"/>
          <w:i/>
          <w:color w:val="auto"/>
          <w:sz w:val="20"/>
          <w:szCs w:val="20"/>
        </w:rPr>
      </w:pPr>
    </w:p>
    <w:tbl>
      <w:tblPr>
        <w:tblW w:w="949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886"/>
        <w:gridCol w:w="2608"/>
        <w:gridCol w:w="4004"/>
      </w:tblGrid>
      <w:tr w:rsidR="00F6105B" w:rsidRPr="00F6105B" w:rsidTr="009D787A">
        <w:trPr>
          <w:cantSplit/>
        </w:trPr>
        <w:tc>
          <w:tcPr>
            <w:tcW w:w="2886" w:type="dxa"/>
          </w:tcPr>
          <w:p w:rsidR="00F6105B" w:rsidRPr="00F6105B" w:rsidRDefault="00F6105B" w:rsidP="00CB4923">
            <w:pPr>
              <w:jc w:val="center"/>
              <w:rPr>
                <w:rFonts w:eastAsia="Times New Roman"/>
                <w:color w:val="auto"/>
                <w:sz w:val="22"/>
                <w:szCs w:val="22"/>
              </w:rPr>
            </w:pPr>
            <w:r w:rsidRPr="00F6105B">
              <w:rPr>
                <w:rFonts w:eastAsia="Times New Roman"/>
                <w:color w:val="auto"/>
                <w:sz w:val="22"/>
                <w:szCs w:val="22"/>
              </w:rPr>
              <w:t>Группа ландшафта</w:t>
            </w:r>
          </w:p>
        </w:tc>
        <w:tc>
          <w:tcPr>
            <w:tcW w:w="2608" w:type="dxa"/>
          </w:tcPr>
          <w:p w:rsidR="00F6105B" w:rsidRPr="00F6105B" w:rsidRDefault="00F6105B" w:rsidP="00CB4923">
            <w:pPr>
              <w:jc w:val="center"/>
              <w:rPr>
                <w:rFonts w:eastAsia="Times New Roman"/>
                <w:color w:val="auto"/>
                <w:sz w:val="22"/>
                <w:szCs w:val="22"/>
              </w:rPr>
            </w:pPr>
            <w:r w:rsidRPr="00F6105B">
              <w:rPr>
                <w:rFonts w:eastAsia="Times New Roman"/>
                <w:color w:val="auto"/>
                <w:sz w:val="22"/>
                <w:szCs w:val="22"/>
              </w:rPr>
              <w:t>Типы ландшафта</w:t>
            </w:r>
          </w:p>
        </w:tc>
        <w:tc>
          <w:tcPr>
            <w:tcW w:w="4004" w:type="dxa"/>
          </w:tcPr>
          <w:p w:rsidR="00F6105B" w:rsidRPr="00F6105B" w:rsidRDefault="00F6105B" w:rsidP="00CB4923">
            <w:pPr>
              <w:jc w:val="center"/>
              <w:rPr>
                <w:rFonts w:eastAsia="Times New Roman"/>
                <w:color w:val="auto"/>
                <w:sz w:val="22"/>
                <w:szCs w:val="22"/>
              </w:rPr>
            </w:pPr>
            <w:r w:rsidRPr="00F6105B">
              <w:rPr>
                <w:rFonts w:eastAsia="Times New Roman"/>
                <w:color w:val="auto"/>
                <w:sz w:val="22"/>
                <w:szCs w:val="22"/>
              </w:rPr>
              <w:t>Краткая характеристика ландшафтов</w:t>
            </w:r>
          </w:p>
        </w:tc>
      </w:tr>
      <w:tr w:rsidR="00F6105B" w:rsidRPr="00F6105B" w:rsidTr="009D787A">
        <w:trPr>
          <w:cantSplit/>
        </w:trPr>
        <w:tc>
          <w:tcPr>
            <w:tcW w:w="2886" w:type="dxa"/>
            <w:vMerge w:val="restart"/>
          </w:tcPr>
          <w:p w:rsidR="00F6105B" w:rsidRPr="00F6105B" w:rsidRDefault="00F6105B" w:rsidP="00CB4923">
            <w:pPr>
              <w:rPr>
                <w:rFonts w:eastAsia="Times New Roman"/>
                <w:color w:val="auto"/>
                <w:sz w:val="22"/>
                <w:szCs w:val="22"/>
              </w:rPr>
            </w:pPr>
            <w:r w:rsidRPr="00F6105B">
              <w:rPr>
                <w:rFonts w:eastAsia="Times New Roman"/>
                <w:color w:val="auto"/>
                <w:sz w:val="22"/>
                <w:szCs w:val="22"/>
              </w:rPr>
              <w:t>Закрытые пространства</w:t>
            </w:r>
          </w:p>
        </w:tc>
        <w:tc>
          <w:tcPr>
            <w:tcW w:w="2608" w:type="dxa"/>
          </w:tcPr>
          <w:p w:rsidR="00F6105B" w:rsidRPr="00F6105B" w:rsidRDefault="00F6105B" w:rsidP="00CB4923">
            <w:pPr>
              <w:suppressAutoHyphens/>
              <w:rPr>
                <w:rFonts w:eastAsia="Times New Roman"/>
                <w:color w:val="auto"/>
                <w:sz w:val="22"/>
                <w:szCs w:val="22"/>
              </w:rPr>
            </w:pPr>
            <w:r w:rsidRPr="00F6105B">
              <w:rPr>
                <w:rFonts w:eastAsia="Times New Roman"/>
                <w:color w:val="auto"/>
                <w:sz w:val="22"/>
                <w:szCs w:val="22"/>
              </w:rPr>
              <w:t>а) закрытые древостои горизонтальной сомкнутости;</w:t>
            </w:r>
          </w:p>
          <w:p w:rsidR="00F6105B" w:rsidRPr="00F6105B" w:rsidRDefault="00F6105B" w:rsidP="00CB4923">
            <w:pPr>
              <w:suppressAutoHyphens/>
              <w:rPr>
                <w:rFonts w:eastAsia="Times New Roman"/>
                <w:color w:val="auto"/>
                <w:sz w:val="22"/>
                <w:szCs w:val="22"/>
              </w:rPr>
            </w:pPr>
            <w:r w:rsidRPr="00F6105B">
              <w:rPr>
                <w:rFonts w:eastAsia="Times New Roman"/>
                <w:color w:val="auto"/>
                <w:sz w:val="22"/>
                <w:szCs w:val="22"/>
              </w:rPr>
              <w:t>р= 0,6-1,0</w:t>
            </w:r>
          </w:p>
        </w:tc>
        <w:tc>
          <w:tcPr>
            <w:tcW w:w="4004" w:type="dxa"/>
          </w:tcPr>
          <w:p w:rsidR="00F6105B" w:rsidRPr="00F6105B" w:rsidRDefault="00F6105B" w:rsidP="00CB4923">
            <w:pPr>
              <w:suppressAutoHyphens/>
              <w:rPr>
                <w:rFonts w:eastAsia="Times New Roman"/>
                <w:color w:val="auto"/>
                <w:sz w:val="22"/>
                <w:szCs w:val="22"/>
              </w:rPr>
            </w:pPr>
            <w:r w:rsidRPr="00F6105B">
              <w:rPr>
                <w:rFonts w:eastAsia="Times New Roman"/>
                <w:color w:val="auto"/>
                <w:sz w:val="22"/>
                <w:szCs w:val="22"/>
              </w:rPr>
              <w:t xml:space="preserve">Одноярусные древостои </w:t>
            </w:r>
          </w:p>
          <w:p w:rsidR="00F6105B" w:rsidRPr="00F6105B" w:rsidRDefault="00F6105B" w:rsidP="00CB4923">
            <w:pPr>
              <w:suppressAutoHyphens/>
              <w:rPr>
                <w:rFonts w:eastAsia="Times New Roman"/>
                <w:color w:val="auto"/>
                <w:sz w:val="22"/>
                <w:szCs w:val="22"/>
              </w:rPr>
            </w:pPr>
            <w:r w:rsidRPr="00F6105B">
              <w:rPr>
                <w:rFonts w:eastAsia="Times New Roman"/>
                <w:color w:val="auto"/>
                <w:sz w:val="22"/>
                <w:szCs w:val="22"/>
              </w:rPr>
              <w:t xml:space="preserve">с горизонтальной сомкнутостью </w:t>
            </w:r>
          </w:p>
          <w:p w:rsidR="00F6105B" w:rsidRPr="00F6105B" w:rsidRDefault="00F6105B" w:rsidP="00CB4923">
            <w:pPr>
              <w:suppressAutoHyphens/>
              <w:rPr>
                <w:rFonts w:eastAsia="Times New Roman"/>
                <w:color w:val="auto"/>
                <w:sz w:val="22"/>
                <w:szCs w:val="22"/>
              </w:rPr>
            </w:pPr>
            <w:r w:rsidRPr="00F6105B">
              <w:rPr>
                <w:rFonts w:eastAsia="Times New Roman"/>
                <w:color w:val="auto"/>
                <w:sz w:val="22"/>
                <w:szCs w:val="22"/>
              </w:rPr>
              <w:t>всех типов леса, преимущественно одновозрастные с равномерным распределением деревьев</w:t>
            </w:r>
          </w:p>
        </w:tc>
      </w:tr>
      <w:tr w:rsidR="00F6105B" w:rsidRPr="00F6105B" w:rsidTr="009D787A">
        <w:trPr>
          <w:cantSplit/>
        </w:trPr>
        <w:tc>
          <w:tcPr>
            <w:tcW w:w="2886" w:type="dxa"/>
            <w:vMerge/>
          </w:tcPr>
          <w:p w:rsidR="00F6105B" w:rsidRPr="00F6105B" w:rsidRDefault="00F6105B" w:rsidP="00CB4923">
            <w:pPr>
              <w:rPr>
                <w:rFonts w:eastAsia="Times New Roman"/>
                <w:color w:val="auto"/>
                <w:sz w:val="22"/>
                <w:szCs w:val="22"/>
              </w:rPr>
            </w:pPr>
          </w:p>
        </w:tc>
        <w:tc>
          <w:tcPr>
            <w:tcW w:w="2608" w:type="dxa"/>
          </w:tcPr>
          <w:p w:rsidR="00F6105B" w:rsidRPr="00F6105B" w:rsidRDefault="00F6105B" w:rsidP="00CB4923">
            <w:pPr>
              <w:suppressAutoHyphens/>
              <w:rPr>
                <w:rFonts w:eastAsia="Times New Roman"/>
                <w:color w:val="auto"/>
                <w:sz w:val="22"/>
                <w:szCs w:val="22"/>
              </w:rPr>
            </w:pPr>
            <w:r w:rsidRPr="00F6105B">
              <w:rPr>
                <w:rFonts w:eastAsia="Times New Roman"/>
                <w:color w:val="auto"/>
                <w:sz w:val="22"/>
                <w:szCs w:val="22"/>
              </w:rPr>
              <w:t>б) закрытые древостои вертикальной сомкнутости;</w:t>
            </w:r>
          </w:p>
          <w:p w:rsidR="00F6105B" w:rsidRPr="00F6105B" w:rsidRDefault="00F6105B" w:rsidP="00CB4923">
            <w:pPr>
              <w:suppressAutoHyphens/>
              <w:rPr>
                <w:rFonts w:eastAsia="Times New Roman"/>
                <w:color w:val="auto"/>
                <w:sz w:val="22"/>
                <w:szCs w:val="22"/>
              </w:rPr>
            </w:pPr>
            <w:r w:rsidRPr="00F6105B">
              <w:rPr>
                <w:rFonts w:eastAsia="Times New Roman"/>
                <w:color w:val="auto"/>
                <w:sz w:val="22"/>
                <w:szCs w:val="22"/>
              </w:rPr>
              <w:t>р= 0,6-1,0</w:t>
            </w:r>
          </w:p>
        </w:tc>
        <w:tc>
          <w:tcPr>
            <w:tcW w:w="4004" w:type="dxa"/>
          </w:tcPr>
          <w:p w:rsidR="00F6105B" w:rsidRPr="00F6105B" w:rsidRDefault="00F6105B" w:rsidP="00CB4923">
            <w:pPr>
              <w:suppressAutoHyphens/>
              <w:rPr>
                <w:rFonts w:eastAsia="Times New Roman"/>
                <w:color w:val="auto"/>
                <w:sz w:val="22"/>
                <w:szCs w:val="22"/>
              </w:rPr>
            </w:pPr>
            <w:r w:rsidRPr="00F6105B">
              <w:rPr>
                <w:rFonts w:eastAsia="Times New Roman"/>
                <w:color w:val="auto"/>
                <w:sz w:val="22"/>
                <w:szCs w:val="22"/>
              </w:rPr>
              <w:t>Двухъярусные разновозрастные древостои с групповым размещением деревьев, чем создается вертикальность строения полога</w:t>
            </w:r>
          </w:p>
        </w:tc>
      </w:tr>
      <w:tr w:rsidR="00F6105B" w:rsidRPr="00F6105B" w:rsidTr="009D787A">
        <w:trPr>
          <w:cantSplit/>
        </w:trPr>
        <w:tc>
          <w:tcPr>
            <w:tcW w:w="2886" w:type="dxa"/>
            <w:vMerge w:val="restart"/>
          </w:tcPr>
          <w:p w:rsidR="00F6105B" w:rsidRPr="00F6105B" w:rsidRDefault="00F6105B" w:rsidP="00CB4923">
            <w:pPr>
              <w:rPr>
                <w:rFonts w:eastAsia="Times New Roman"/>
                <w:color w:val="auto"/>
                <w:sz w:val="22"/>
                <w:szCs w:val="22"/>
              </w:rPr>
            </w:pPr>
            <w:r w:rsidRPr="00F6105B">
              <w:rPr>
                <w:rFonts w:eastAsia="Times New Roman"/>
                <w:color w:val="auto"/>
                <w:sz w:val="22"/>
                <w:szCs w:val="22"/>
              </w:rPr>
              <w:t>Полуоткрытые пространства</w:t>
            </w:r>
          </w:p>
        </w:tc>
        <w:tc>
          <w:tcPr>
            <w:tcW w:w="2608" w:type="dxa"/>
          </w:tcPr>
          <w:p w:rsidR="00F6105B" w:rsidRPr="00F6105B" w:rsidRDefault="00F6105B" w:rsidP="00CB4923">
            <w:pPr>
              <w:suppressAutoHyphens/>
              <w:rPr>
                <w:rFonts w:eastAsia="Times New Roman"/>
                <w:color w:val="auto"/>
                <w:sz w:val="22"/>
                <w:szCs w:val="22"/>
              </w:rPr>
            </w:pPr>
            <w:r w:rsidRPr="00F6105B">
              <w:rPr>
                <w:rFonts w:eastAsia="Times New Roman"/>
                <w:color w:val="auto"/>
                <w:sz w:val="22"/>
                <w:szCs w:val="22"/>
              </w:rPr>
              <w:t>а) полуоткрытые древостои с равномерным размещением деревьев;</w:t>
            </w:r>
          </w:p>
          <w:p w:rsidR="00F6105B" w:rsidRPr="00F6105B" w:rsidRDefault="00F6105B" w:rsidP="00CB4923">
            <w:pPr>
              <w:suppressAutoHyphens/>
              <w:rPr>
                <w:rFonts w:eastAsia="Times New Roman"/>
                <w:color w:val="auto"/>
                <w:sz w:val="22"/>
                <w:szCs w:val="22"/>
              </w:rPr>
            </w:pPr>
            <w:r w:rsidRPr="00F6105B">
              <w:rPr>
                <w:rFonts w:eastAsia="Times New Roman"/>
                <w:color w:val="auto"/>
                <w:sz w:val="22"/>
                <w:szCs w:val="22"/>
              </w:rPr>
              <w:t>р = 0,3-0,5</w:t>
            </w:r>
          </w:p>
        </w:tc>
        <w:tc>
          <w:tcPr>
            <w:tcW w:w="4004" w:type="dxa"/>
          </w:tcPr>
          <w:p w:rsidR="00F6105B" w:rsidRPr="00F6105B" w:rsidRDefault="00F6105B" w:rsidP="00CB4923">
            <w:pPr>
              <w:suppressAutoHyphens/>
              <w:rPr>
                <w:rFonts w:eastAsia="Times New Roman"/>
                <w:color w:val="auto"/>
                <w:sz w:val="22"/>
                <w:szCs w:val="22"/>
              </w:rPr>
            </w:pPr>
            <w:r w:rsidRPr="00F6105B">
              <w:rPr>
                <w:rFonts w:eastAsia="Times New Roman"/>
                <w:color w:val="auto"/>
                <w:sz w:val="22"/>
                <w:szCs w:val="22"/>
              </w:rPr>
              <w:t>Изреженные древостои с равномерным размещением деревьев по площади, одновозрастные</w:t>
            </w:r>
          </w:p>
        </w:tc>
      </w:tr>
      <w:tr w:rsidR="00F6105B" w:rsidRPr="00F6105B" w:rsidTr="009D787A">
        <w:trPr>
          <w:cantSplit/>
        </w:trPr>
        <w:tc>
          <w:tcPr>
            <w:tcW w:w="2886" w:type="dxa"/>
            <w:vMerge/>
            <w:vAlign w:val="center"/>
          </w:tcPr>
          <w:p w:rsidR="00F6105B" w:rsidRPr="00F6105B" w:rsidRDefault="00F6105B" w:rsidP="00CB4923">
            <w:pPr>
              <w:rPr>
                <w:rFonts w:eastAsia="Times New Roman"/>
                <w:color w:val="auto"/>
                <w:sz w:val="22"/>
                <w:szCs w:val="22"/>
              </w:rPr>
            </w:pPr>
          </w:p>
        </w:tc>
        <w:tc>
          <w:tcPr>
            <w:tcW w:w="2608" w:type="dxa"/>
          </w:tcPr>
          <w:p w:rsidR="00F6105B" w:rsidRPr="00F6105B" w:rsidRDefault="00F6105B" w:rsidP="00CB4923">
            <w:pPr>
              <w:suppressAutoHyphens/>
              <w:rPr>
                <w:rFonts w:eastAsia="Times New Roman"/>
                <w:color w:val="auto"/>
                <w:sz w:val="22"/>
                <w:szCs w:val="22"/>
              </w:rPr>
            </w:pPr>
            <w:r w:rsidRPr="00F6105B">
              <w:rPr>
                <w:rFonts w:eastAsia="Times New Roman"/>
                <w:color w:val="auto"/>
                <w:sz w:val="22"/>
                <w:szCs w:val="22"/>
              </w:rPr>
              <w:t>б) полуоткрытые древостои с групповым размещением деревьев</w:t>
            </w:r>
          </w:p>
        </w:tc>
        <w:tc>
          <w:tcPr>
            <w:tcW w:w="4004" w:type="dxa"/>
          </w:tcPr>
          <w:p w:rsidR="00F6105B" w:rsidRPr="00F6105B" w:rsidRDefault="00F6105B" w:rsidP="00CB4923">
            <w:pPr>
              <w:suppressAutoHyphens/>
              <w:rPr>
                <w:rFonts w:eastAsia="Times New Roman"/>
                <w:color w:val="auto"/>
                <w:sz w:val="22"/>
                <w:szCs w:val="22"/>
              </w:rPr>
            </w:pPr>
            <w:r w:rsidRPr="00F6105B">
              <w:rPr>
                <w:rFonts w:eastAsia="Times New Roman"/>
                <w:color w:val="auto"/>
                <w:sz w:val="22"/>
                <w:szCs w:val="22"/>
              </w:rPr>
              <w:t>Древостои с неравномерным размещением деревьев. Сочетание групп деревьев с полянами, равными двойной высоте деревьев в группах</w:t>
            </w:r>
          </w:p>
        </w:tc>
      </w:tr>
      <w:tr w:rsidR="00F6105B" w:rsidRPr="00F6105B" w:rsidTr="009D787A">
        <w:trPr>
          <w:cantSplit/>
        </w:trPr>
        <w:tc>
          <w:tcPr>
            <w:tcW w:w="2886" w:type="dxa"/>
            <w:vMerge w:val="restart"/>
          </w:tcPr>
          <w:p w:rsidR="00F6105B" w:rsidRPr="00F6105B" w:rsidRDefault="00F6105B" w:rsidP="00CB4923">
            <w:pPr>
              <w:rPr>
                <w:rFonts w:eastAsia="Times New Roman"/>
                <w:color w:val="auto"/>
                <w:sz w:val="22"/>
                <w:szCs w:val="22"/>
              </w:rPr>
            </w:pPr>
            <w:r w:rsidRPr="00F6105B">
              <w:rPr>
                <w:rFonts w:eastAsia="Times New Roman"/>
                <w:color w:val="auto"/>
                <w:sz w:val="22"/>
                <w:szCs w:val="22"/>
              </w:rPr>
              <w:t>Открытые пространства</w:t>
            </w:r>
          </w:p>
        </w:tc>
        <w:tc>
          <w:tcPr>
            <w:tcW w:w="2608" w:type="dxa"/>
          </w:tcPr>
          <w:p w:rsidR="00F6105B" w:rsidRPr="00F6105B" w:rsidRDefault="00F6105B" w:rsidP="00CB4923">
            <w:pPr>
              <w:suppressAutoHyphens/>
              <w:rPr>
                <w:rFonts w:eastAsia="Times New Roman"/>
                <w:color w:val="auto"/>
                <w:sz w:val="22"/>
                <w:szCs w:val="22"/>
              </w:rPr>
            </w:pPr>
            <w:r w:rsidRPr="00F6105B">
              <w:rPr>
                <w:rFonts w:eastAsia="Times New Roman"/>
                <w:color w:val="auto"/>
                <w:sz w:val="22"/>
                <w:szCs w:val="22"/>
              </w:rPr>
              <w:t xml:space="preserve">а) </w:t>
            </w:r>
            <w:proofErr w:type="spellStart"/>
            <w:r w:rsidRPr="00F6105B">
              <w:rPr>
                <w:rFonts w:eastAsia="Times New Roman"/>
                <w:color w:val="auto"/>
                <w:sz w:val="22"/>
                <w:szCs w:val="22"/>
              </w:rPr>
              <w:t>рединные</w:t>
            </w:r>
            <w:proofErr w:type="spellEnd"/>
            <w:r w:rsidRPr="00F6105B">
              <w:rPr>
                <w:rFonts w:eastAsia="Times New Roman"/>
                <w:color w:val="auto"/>
                <w:sz w:val="22"/>
                <w:szCs w:val="22"/>
              </w:rPr>
              <w:t xml:space="preserve"> древостои сомкнутостью 0,1-0,2</w:t>
            </w:r>
          </w:p>
        </w:tc>
        <w:tc>
          <w:tcPr>
            <w:tcW w:w="4004" w:type="dxa"/>
          </w:tcPr>
          <w:p w:rsidR="00F6105B" w:rsidRPr="00F6105B" w:rsidRDefault="00F6105B" w:rsidP="00CB4923">
            <w:pPr>
              <w:suppressAutoHyphens/>
              <w:rPr>
                <w:rFonts w:eastAsia="Times New Roman"/>
                <w:color w:val="auto"/>
                <w:sz w:val="22"/>
                <w:szCs w:val="22"/>
              </w:rPr>
            </w:pPr>
            <w:proofErr w:type="spellStart"/>
            <w:r w:rsidRPr="00F6105B">
              <w:rPr>
                <w:rFonts w:eastAsia="Times New Roman"/>
                <w:color w:val="auto"/>
                <w:sz w:val="22"/>
                <w:szCs w:val="22"/>
              </w:rPr>
              <w:t>Рединные</w:t>
            </w:r>
            <w:proofErr w:type="spellEnd"/>
            <w:r w:rsidRPr="00F6105B">
              <w:rPr>
                <w:rFonts w:eastAsia="Times New Roman"/>
                <w:color w:val="auto"/>
                <w:sz w:val="22"/>
                <w:szCs w:val="22"/>
              </w:rPr>
              <w:t xml:space="preserve"> древостои с равномерным размещением деревьев</w:t>
            </w:r>
          </w:p>
        </w:tc>
      </w:tr>
      <w:tr w:rsidR="00F6105B" w:rsidRPr="00F6105B" w:rsidTr="009D787A">
        <w:trPr>
          <w:cantSplit/>
        </w:trPr>
        <w:tc>
          <w:tcPr>
            <w:tcW w:w="2886" w:type="dxa"/>
            <w:vMerge/>
          </w:tcPr>
          <w:p w:rsidR="00F6105B" w:rsidRPr="00F6105B" w:rsidRDefault="00F6105B" w:rsidP="00CB4923">
            <w:pPr>
              <w:rPr>
                <w:rFonts w:eastAsia="Times New Roman"/>
                <w:color w:val="auto"/>
                <w:sz w:val="22"/>
                <w:szCs w:val="22"/>
              </w:rPr>
            </w:pPr>
          </w:p>
        </w:tc>
        <w:tc>
          <w:tcPr>
            <w:tcW w:w="2608" w:type="dxa"/>
          </w:tcPr>
          <w:p w:rsidR="00F6105B" w:rsidRPr="00F6105B" w:rsidRDefault="00F6105B" w:rsidP="00CB4923">
            <w:pPr>
              <w:suppressAutoHyphens/>
              <w:rPr>
                <w:rFonts w:eastAsia="Times New Roman"/>
                <w:color w:val="auto"/>
                <w:sz w:val="22"/>
                <w:szCs w:val="22"/>
              </w:rPr>
            </w:pPr>
            <w:r w:rsidRPr="00F6105B">
              <w:rPr>
                <w:rFonts w:eastAsia="Times New Roman"/>
                <w:color w:val="auto"/>
                <w:sz w:val="22"/>
                <w:szCs w:val="22"/>
              </w:rPr>
              <w:t>б) участки с единичными деревьями</w:t>
            </w:r>
          </w:p>
        </w:tc>
        <w:tc>
          <w:tcPr>
            <w:tcW w:w="4004" w:type="dxa"/>
          </w:tcPr>
          <w:p w:rsidR="00F6105B" w:rsidRPr="00F6105B" w:rsidRDefault="00F6105B" w:rsidP="00CB4923">
            <w:pPr>
              <w:suppressAutoHyphens/>
              <w:rPr>
                <w:rFonts w:eastAsia="Times New Roman"/>
                <w:color w:val="auto"/>
                <w:sz w:val="22"/>
                <w:szCs w:val="22"/>
              </w:rPr>
            </w:pPr>
            <w:r w:rsidRPr="00F6105B">
              <w:rPr>
                <w:rFonts w:eastAsia="Times New Roman"/>
                <w:color w:val="auto"/>
                <w:sz w:val="22"/>
                <w:szCs w:val="22"/>
              </w:rPr>
              <w:t>Не покрытые и нелесные земли с единичными деревьями и группами кустарников</w:t>
            </w:r>
          </w:p>
        </w:tc>
      </w:tr>
      <w:tr w:rsidR="00F6105B" w:rsidRPr="00F6105B" w:rsidTr="009D787A">
        <w:trPr>
          <w:cantSplit/>
        </w:trPr>
        <w:tc>
          <w:tcPr>
            <w:tcW w:w="2886" w:type="dxa"/>
            <w:vMerge/>
          </w:tcPr>
          <w:p w:rsidR="00F6105B" w:rsidRPr="00F6105B" w:rsidRDefault="00F6105B" w:rsidP="00CB4923">
            <w:pPr>
              <w:rPr>
                <w:rFonts w:eastAsia="Times New Roman"/>
                <w:color w:val="auto"/>
                <w:sz w:val="22"/>
                <w:szCs w:val="22"/>
              </w:rPr>
            </w:pPr>
          </w:p>
        </w:tc>
        <w:tc>
          <w:tcPr>
            <w:tcW w:w="2608" w:type="dxa"/>
          </w:tcPr>
          <w:p w:rsidR="00F6105B" w:rsidRPr="00F6105B" w:rsidRDefault="00F6105B" w:rsidP="00CB4923">
            <w:pPr>
              <w:suppressAutoHyphens/>
              <w:rPr>
                <w:rFonts w:eastAsia="Times New Roman"/>
                <w:color w:val="auto"/>
                <w:sz w:val="22"/>
                <w:szCs w:val="22"/>
              </w:rPr>
            </w:pPr>
            <w:r w:rsidRPr="00F6105B">
              <w:rPr>
                <w:rFonts w:eastAsia="Times New Roman"/>
                <w:color w:val="auto"/>
                <w:sz w:val="22"/>
                <w:szCs w:val="22"/>
              </w:rPr>
              <w:t>в) участки без древесной растительности</w:t>
            </w:r>
          </w:p>
        </w:tc>
        <w:tc>
          <w:tcPr>
            <w:tcW w:w="4004" w:type="dxa"/>
          </w:tcPr>
          <w:p w:rsidR="00F6105B" w:rsidRPr="00F6105B" w:rsidRDefault="00F6105B" w:rsidP="00CB4923">
            <w:pPr>
              <w:suppressAutoHyphens/>
              <w:rPr>
                <w:rFonts w:eastAsia="Times New Roman"/>
                <w:color w:val="auto"/>
                <w:sz w:val="22"/>
                <w:szCs w:val="22"/>
              </w:rPr>
            </w:pPr>
            <w:r w:rsidRPr="00F6105B">
              <w:rPr>
                <w:rFonts w:eastAsia="Times New Roman"/>
                <w:color w:val="auto"/>
                <w:sz w:val="22"/>
                <w:szCs w:val="22"/>
              </w:rPr>
              <w:t>Участки без деревьев и кустарников (лесные и нелесные земли)</w:t>
            </w:r>
          </w:p>
        </w:tc>
      </w:tr>
    </w:tbl>
    <w:p w:rsidR="00F6105B" w:rsidRPr="00F6105B" w:rsidRDefault="00F6105B" w:rsidP="00CB4923">
      <w:pPr>
        <w:jc w:val="right"/>
        <w:rPr>
          <w:rFonts w:eastAsia="Times New Roman"/>
          <w:i/>
          <w:color w:val="auto"/>
          <w:sz w:val="24"/>
          <w:szCs w:val="20"/>
        </w:rPr>
      </w:pPr>
      <w:r w:rsidRPr="009D787A">
        <w:rPr>
          <w:rFonts w:eastAsia="Times New Roman"/>
          <w:i/>
          <w:color w:val="auto"/>
          <w:sz w:val="24"/>
          <w:szCs w:val="20"/>
        </w:rPr>
        <w:t xml:space="preserve">Таблица </w:t>
      </w:r>
      <w:r w:rsidR="009D787A">
        <w:rPr>
          <w:rFonts w:eastAsia="Times New Roman"/>
          <w:i/>
          <w:color w:val="auto"/>
          <w:sz w:val="24"/>
          <w:szCs w:val="20"/>
        </w:rPr>
        <w:t>2.8.3.3</w:t>
      </w:r>
    </w:p>
    <w:p w:rsidR="00F6105B" w:rsidRPr="00F6105B" w:rsidRDefault="00F6105B" w:rsidP="00CB4923">
      <w:pPr>
        <w:jc w:val="right"/>
        <w:rPr>
          <w:rFonts w:eastAsia="Times New Roman"/>
          <w:i/>
          <w:color w:val="auto"/>
          <w:sz w:val="20"/>
          <w:szCs w:val="20"/>
        </w:rPr>
      </w:pPr>
    </w:p>
    <w:p w:rsidR="00F6105B" w:rsidRPr="00F6105B" w:rsidRDefault="00F6105B" w:rsidP="00CB4923">
      <w:pPr>
        <w:jc w:val="center"/>
        <w:rPr>
          <w:rFonts w:eastAsia="Times New Roman"/>
          <w:color w:val="auto"/>
          <w:szCs w:val="20"/>
        </w:rPr>
      </w:pPr>
      <w:r w:rsidRPr="00F6105B">
        <w:rPr>
          <w:rFonts w:eastAsia="Times New Roman"/>
          <w:color w:val="auto"/>
          <w:szCs w:val="20"/>
        </w:rPr>
        <w:t>Ландшафтная характеристика городских лесов</w:t>
      </w:r>
    </w:p>
    <w:p w:rsidR="00B27B7C" w:rsidRPr="00B27B7C" w:rsidRDefault="00B27B7C" w:rsidP="00CB4923">
      <w:pPr>
        <w:rPr>
          <w:rFonts w:eastAsia="Times New Roman"/>
          <w:color w:val="auto"/>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1560"/>
        <w:gridCol w:w="1398"/>
        <w:gridCol w:w="1399"/>
      </w:tblGrid>
      <w:tr w:rsidR="00B27B7C" w:rsidRPr="00B27B7C" w:rsidTr="00DF40A9">
        <w:trPr>
          <w:tblHeader/>
        </w:trPr>
        <w:tc>
          <w:tcPr>
            <w:tcW w:w="5103" w:type="dxa"/>
            <w:vMerge w:val="restart"/>
            <w:shd w:val="clear" w:color="auto" w:fill="auto"/>
            <w:vAlign w:val="center"/>
          </w:tcPr>
          <w:p w:rsidR="00B27B7C" w:rsidRPr="00B27B7C" w:rsidRDefault="00B27B7C" w:rsidP="00CB4923">
            <w:pPr>
              <w:jc w:val="center"/>
              <w:rPr>
                <w:rFonts w:eastAsia="Times New Roman"/>
                <w:color w:val="auto"/>
                <w:sz w:val="24"/>
                <w:szCs w:val="20"/>
              </w:rPr>
            </w:pPr>
            <w:r w:rsidRPr="00B27B7C">
              <w:rPr>
                <w:rFonts w:eastAsia="Times New Roman"/>
                <w:color w:val="auto"/>
                <w:sz w:val="24"/>
                <w:szCs w:val="20"/>
              </w:rPr>
              <w:t>Тип ландшафта</w:t>
            </w:r>
          </w:p>
        </w:tc>
        <w:tc>
          <w:tcPr>
            <w:tcW w:w="1560" w:type="dxa"/>
            <w:vMerge w:val="restart"/>
            <w:shd w:val="clear" w:color="auto" w:fill="auto"/>
            <w:vAlign w:val="center"/>
          </w:tcPr>
          <w:p w:rsidR="00B27B7C" w:rsidRPr="00B27B7C" w:rsidRDefault="00B27B7C" w:rsidP="00CB4923">
            <w:pPr>
              <w:jc w:val="center"/>
              <w:rPr>
                <w:rFonts w:eastAsia="Times New Roman"/>
                <w:color w:val="auto"/>
                <w:sz w:val="24"/>
                <w:szCs w:val="20"/>
              </w:rPr>
            </w:pPr>
            <w:r w:rsidRPr="00B27B7C">
              <w:rPr>
                <w:rFonts w:eastAsia="Times New Roman"/>
                <w:color w:val="auto"/>
                <w:sz w:val="24"/>
                <w:szCs w:val="20"/>
              </w:rPr>
              <w:t>Обозначение</w:t>
            </w:r>
          </w:p>
        </w:tc>
        <w:tc>
          <w:tcPr>
            <w:tcW w:w="2797" w:type="dxa"/>
            <w:gridSpan w:val="2"/>
            <w:shd w:val="clear" w:color="auto" w:fill="auto"/>
            <w:vAlign w:val="center"/>
          </w:tcPr>
          <w:p w:rsidR="00B27B7C" w:rsidRPr="00B27B7C" w:rsidRDefault="00B27B7C" w:rsidP="00CB4923">
            <w:pPr>
              <w:jc w:val="center"/>
              <w:rPr>
                <w:rFonts w:eastAsia="Times New Roman"/>
                <w:color w:val="auto"/>
                <w:sz w:val="24"/>
                <w:szCs w:val="20"/>
              </w:rPr>
            </w:pPr>
            <w:r w:rsidRPr="00B27B7C">
              <w:rPr>
                <w:rFonts w:eastAsia="Times New Roman"/>
                <w:color w:val="auto"/>
                <w:sz w:val="24"/>
                <w:szCs w:val="20"/>
              </w:rPr>
              <w:t>Площадь</w:t>
            </w:r>
          </w:p>
        </w:tc>
      </w:tr>
      <w:tr w:rsidR="00B27B7C" w:rsidRPr="00B27B7C" w:rsidTr="00DF40A9">
        <w:trPr>
          <w:tblHeader/>
        </w:trPr>
        <w:tc>
          <w:tcPr>
            <w:tcW w:w="5103" w:type="dxa"/>
            <w:vMerge/>
            <w:shd w:val="clear" w:color="auto" w:fill="auto"/>
            <w:vAlign w:val="center"/>
          </w:tcPr>
          <w:p w:rsidR="00B27B7C" w:rsidRPr="00B27B7C" w:rsidRDefault="00B27B7C" w:rsidP="00CB4923">
            <w:pPr>
              <w:jc w:val="center"/>
              <w:rPr>
                <w:rFonts w:eastAsia="Times New Roman"/>
                <w:color w:val="auto"/>
                <w:sz w:val="24"/>
                <w:szCs w:val="20"/>
              </w:rPr>
            </w:pPr>
          </w:p>
        </w:tc>
        <w:tc>
          <w:tcPr>
            <w:tcW w:w="1560" w:type="dxa"/>
            <w:vMerge/>
            <w:shd w:val="clear" w:color="auto" w:fill="auto"/>
            <w:vAlign w:val="center"/>
          </w:tcPr>
          <w:p w:rsidR="00B27B7C" w:rsidRPr="00B27B7C" w:rsidRDefault="00B27B7C" w:rsidP="00CB4923">
            <w:pPr>
              <w:jc w:val="center"/>
              <w:rPr>
                <w:rFonts w:eastAsia="Times New Roman"/>
                <w:color w:val="auto"/>
                <w:sz w:val="24"/>
                <w:szCs w:val="20"/>
              </w:rPr>
            </w:pPr>
          </w:p>
        </w:tc>
        <w:tc>
          <w:tcPr>
            <w:tcW w:w="1398" w:type="dxa"/>
            <w:shd w:val="clear" w:color="auto" w:fill="auto"/>
            <w:vAlign w:val="center"/>
          </w:tcPr>
          <w:p w:rsidR="00B27B7C" w:rsidRPr="00B27B7C" w:rsidRDefault="00B27B7C" w:rsidP="00CB4923">
            <w:pPr>
              <w:jc w:val="center"/>
              <w:rPr>
                <w:rFonts w:eastAsia="Times New Roman"/>
                <w:color w:val="auto"/>
                <w:sz w:val="24"/>
                <w:szCs w:val="20"/>
              </w:rPr>
            </w:pPr>
            <w:r w:rsidRPr="00B27B7C">
              <w:rPr>
                <w:rFonts w:eastAsia="Times New Roman"/>
                <w:color w:val="auto"/>
                <w:sz w:val="24"/>
                <w:szCs w:val="20"/>
              </w:rPr>
              <w:t>га</w:t>
            </w:r>
          </w:p>
        </w:tc>
        <w:tc>
          <w:tcPr>
            <w:tcW w:w="1399" w:type="dxa"/>
            <w:shd w:val="clear" w:color="auto" w:fill="auto"/>
            <w:vAlign w:val="center"/>
          </w:tcPr>
          <w:p w:rsidR="00B27B7C" w:rsidRPr="00B27B7C" w:rsidRDefault="00B27B7C" w:rsidP="00CB4923">
            <w:pPr>
              <w:jc w:val="center"/>
              <w:rPr>
                <w:rFonts w:eastAsia="Times New Roman"/>
                <w:color w:val="auto"/>
                <w:sz w:val="24"/>
                <w:szCs w:val="20"/>
              </w:rPr>
            </w:pPr>
            <w:r w:rsidRPr="00B27B7C">
              <w:rPr>
                <w:rFonts w:eastAsia="Times New Roman"/>
                <w:color w:val="auto"/>
                <w:sz w:val="24"/>
                <w:szCs w:val="20"/>
              </w:rPr>
              <w:t>%</w:t>
            </w:r>
          </w:p>
        </w:tc>
      </w:tr>
      <w:tr w:rsidR="00B27B7C" w:rsidRPr="00B27B7C" w:rsidTr="00AD24FC">
        <w:trPr>
          <w:trHeight w:val="312"/>
          <w:tblHeader/>
        </w:trPr>
        <w:tc>
          <w:tcPr>
            <w:tcW w:w="5103" w:type="dxa"/>
            <w:shd w:val="clear" w:color="auto" w:fill="auto"/>
            <w:vAlign w:val="center"/>
          </w:tcPr>
          <w:p w:rsidR="00B27B7C" w:rsidRPr="00B27B7C" w:rsidRDefault="00B27B7C" w:rsidP="00CB4923">
            <w:pPr>
              <w:rPr>
                <w:rFonts w:eastAsia="Times New Roman"/>
                <w:color w:val="auto"/>
                <w:sz w:val="24"/>
                <w:szCs w:val="20"/>
              </w:rPr>
            </w:pPr>
            <w:r w:rsidRPr="00B27B7C">
              <w:rPr>
                <w:rFonts w:eastAsia="Times New Roman"/>
                <w:color w:val="auto"/>
                <w:sz w:val="24"/>
                <w:szCs w:val="20"/>
              </w:rPr>
              <w:t>1. Закрытый</w:t>
            </w:r>
          </w:p>
        </w:tc>
        <w:tc>
          <w:tcPr>
            <w:tcW w:w="1560" w:type="dxa"/>
            <w:shd w:val="clear" w:color="auto" w:fill="auto"/>
            <w:vAlign w:val="bottom"/>
          </w:tcPr>
          <w:p w:rsidR="00B27B7C" w:rsidRPr="00B27B7C" w:rsidRDefault="00B27B7C" w:rsidP="00CB4923">
            <w:pPr>
              <w:jc w:val="center"/>
              <w:rPr>
                <w:rFonts w:eastAsia="Times New Roman"/>
                <w:color w:val="auto"/>
                <w:sz w:val="24"/>
                <w:szCs w:val="20"/>
              </w:rPr>
            </w:pPr>
            <w:r w:rsidRPr="00B27B7C">
              <w:rPr>
                <w:rFonts w:eastAsia="Times New Roman"/>
                <w:color w:val="auto"/>
                <w:sz w:val="24"/>
                <w:szCs w:val="20"/>
              </w:rPr>
              <w:t>З</w:t>
            </w:r>
          </w:p>
        </w:tc>
        <w:tc>
          <w:tcPr>
            <w:tcW w:w="1398" w:type="dxa"/>
            <w:shd w:val="clear" w:color="auto" w:fill="auto"/>
            <w:vAlign w:val="center"/>
          </w:tcPr>
          <w:p w:rsidR="00B27B7C" w:rsidRPr="00B27B7C" w:rsidRDefault="00B27B7C" w:rsidP="00CB4923">
            <w:pPr>
              <w:jc w:val="center"/>
              <w:rPr>
                <w:rFonts w:eastAsia="Times New Roman"/>
                <w:color w:val="auto"/>
                <w:sz w:val="24"/>
                <w:szCs w:val="20"/>
              </w:rPr>
            </w:pPr>
            <w:r w:rsidRPr="00B27B7C">
              <w:rPr>
                <w:rFonts w:eastAsia="Times New Roman"/>
                <w:color w:val="auto"/>
                <w:sz w:val="24"/>
                <w:szCs w:val="20"/>
              </w:rPr>
              <w:t>1794,2</w:t>
            </w:r>
          </w:p>
        </w:tc>
        <w:tc>
          <w:tcPr>
            <w:tcW w:w="1399" w:type="dxa"/>
            <w:shd w:val="clear" w:color="auto" w:fill="auto"/>
            <w:vAlign w:val="center"/>
          </w:tcPr>
          <w:p w:rsidR="00B27B7C" w:rsidRPr="00B27B7C" w:rsidRDefault="00B27B7C" w:rsidP="00CB4923">
            <w:pPr>
              <w:jc w:val="center"/>
              <w:rPr>
                <w:rFonts w:eastAsia="Times New Roman"/>
                <w:color w:val="auto"/>
                <w:sz w:val="24"/>
                <w:szCs w:val="20"/>
              </w:rPr>
            </w:pPr>
            <w:r w:rsidRPr="00B27B7C">
              <w:rPr>
                <w:rFonts w:eastAsia="Times New Roman"/>
                <w:color w:val="auto"/>
                <w:sz w:val="24"/>
                <w:szCs w:val="20"/>
              </w:rPr>
              <w:t>31,2</w:t>
            </w:r>
          </w:p>
        </w:tc>
      </w:tr>
      <w:tr w:rsidR="00B27B7C" w:rsidRPr="00B27B7C" w:rsidTr="00AD24FC">
        <w:trPr>
          <w:trHeight w:val="312"/>
          <w:tblHeader/>
        </w:trPr>
        <w:tc>
          <w:tcPr>
            <w:tcW w:w="5103" w:type="dxa"/>
            <w:shd w:val="clear" w:color="auto" w:fill="auto"/>
            <w:vAlign w:val="center"/>
          </w:tcPr>
          <w:p w:rsidR="00B27B7C" w:rsidRPr="00B27B7C" w:rsidRDefault="00B27B7C" w:rsidP="00CB4923">
            <w:pPr>
              <w:rPr>
                <w:rFonts w:eastAsia="Times New Roman"/>
                <w:color w:val="auto"/>
                <w:sz w:val="24"/>
                <w:szCs w:val="20"/>
              </w:rPr>
            </w:pPr>
            <w:r w:rsidRPr="00B27B7C">
              <w:rPr>
                <w:rFonts w:eastAsia="Times New Roman"/>
                <w:color w:val="auto"/>
                <w:sz w:val="24"/>
                <w:szCs w:val="20"/>
              </w:rPr>
              <w:t>в том числе:</w:t>
            </w:r>
          </w:p>
          <w:p w:rsidR="00B27B7C" w:rsidRPr="00B27B7C" w:rsidRDefault="00B27B7C" w:rsidP="00CB4923">
            <w:pPr>
              <w:rPr>
                <w:rFonts w:eastAsia="Times New Roman"/>
                <w:color w:val="auto"/>
                <w:sz w:val="24"/>
                <w:szCs w:val="20"/>
              </w:rPr>
            </w:pPr>
            <w:r w:rsidRPr="00B27B7C">
              <w:rPr>
                <w:rFonts w:eastAsia="Times New Roman"/>
                <w:color w:val="auto"/>
                <w:sz w:val="24"/>
                <w:szCs w:val="20"/>
              </w:rPr>
              <w:t>- закрытый горизонтальной сомкнутости</w:t>
            </w:r>
          </w:p>
        </w:tc>
        <w:tc>
          <w:tcPr>
            <w:tcW w:w="1560" w:type="dxa"/>
            <w:shd w:val="clear" w:color="auto" w:fill="auto"/>
            <w:vAlign w:val="bottom"/>
          </w:tcPr>
          <w:p w:rsidR="00B27B7C" w:rsidRPr="00B27B7C" w:rsidRDefault="00B27B7C" w:rsidP="00CB4923">
            <w:pPr>
              <w:jc w:val="center"/>
              <w:rPr>
                <w:rFonts w:eastAsia="Times New Roman"/>
                <w:color w:val="auto"/>
                <w:sz w:val="24"/>
                <w:szCs w:val="20"/>
              </w:rPr>
            </w:pPr>
          </w:p>
          <w:p w:rsidR="00B27B7C" w:rsidRPr="00B27B7C" w:rsidRDefault="00B27B7C" w:rsidP="00CB4923">
            <w:pPr>
              <w:jc w:val="center"/>
              <w:rPr>
                <w:rFonts w:eastAsia="Times New Roman"/>
                <w:color w:val="auto"/>
                <w:sz w:val="24"/>
                <w:szCs w:val="20"/>
              </w:rPr>
            </w:pPr>
            <w:r w:rsidRPr="00B27B7C">
              <w:rPr>
                <w:rFonts w:eastAsia="Times New Roman"/>
                <w:color w:val="auto"/>
                <w:sz w:val="24"/>
                <w:szCs w:val="20"/>
              </w:rPr>
              <w:t>ЗГ</w:t>
            </w:r>
          </w:p>
        </w:tc>
        <w:tc>
          <w:tcPr>
            <w:tcW w:w="1398" w:type="dxa"/>
            <w:shd w:val="clear" w:color="auto" w:fill="auto"/>
            <w:vAlign w:val="bottom"/>
          </w:tcPr>
          <w:p w:rsidR="00B27B7C" w:rsidRPr="00B27B7C" w:rsidRDefault="00B27B7C" w:rsidP="00CB4923">
            <w:pPr>
              <w:jc w:val="center"/>
              <w:rPr>
                <w:rFonts w:eastAsia="Times New Roman"/>
                <w:color w:val="auto"/>
                <w:sz w:val="24"/>
                <w:szCs w:val="20"/>
              </w:rPr>
            </w:pPr>
            <w:r w:rsidRPr="00B27B7C">
              <w:rPr>
                <w:rFonts w:eastAsia="Times New Roman"/>
                <w:color w:val="auto"/>
                <w:sz w:val="24"/>
                <w:szCs w:val="20"/>
              </w:rPr>
              <w:t>1105,5</w:t>
            </w:r>
          </w:p>
        </w:tc>
        <w:tc>
          <w:tcPr>
            <w:tcW w:w="1399" w:type="dxa"/>
            <w:shd w:val="clear" w:color="auto" w:fill="auto"/>
            <w:vAlign w:val="bottom"/>
          </w:tcPr>
          <w:p w:rsidR="00B27B7C" w:rsidRPr="00B27B7C" w:rsidRDefault="00B27B7C" w:rsidP="00CB4923">
            <w:pPr>
              <w:jc w:val="center"/>
              <w:rPr>
                <w:rFonts w:eastAsia="Times New Roman"/>
                <w:color w:val="auto"/>
                <w:sz w:val="24"/>
                <w:szCs w:val="20"/>
              </w:rPr>
            </w:pPr>
            <w:r w:rsidRPr="00B27B7C">
              <w:rPr>
                <w:rFonts w:eastAsia="Times New Roman"/>
                <w:color w:val="auto"/>
                <w:sz w:val="24"/>
                <w:szCs w:val="20"/>
              </w:rPr>
              <w:t>19,2</w:t>
            </w:r>
          </w:p>
        </w:tc>
      </w:tr>
      <w:tr w:rsidR="00B27B7C" w:rsidRPr="00B27B7C" w:rsidTr="00AD24FC">
        <w:trPr>
          <w:trHeight w:val="312"/>
          <w:tblHeader/>
        </w:trPr>
        <w:tc>
          <w:tcPr>
            <w:tcW w:w="5103" w:type="dxa"/>
            <w:shd w:val="clear" w:color="auto" w:fill="auto"/>
            <w:vAlign w:val="center"/>
          </w:tcPr>
          <w:p w:rsidR="00B27B7C" w:rsidRPr="00B27B7C" w:rsidRDefault="00B27B7C" w:rsidP="00CB4923">
            <w:pPr>
              <w:rPr>
                <w:rFonts w:eastAsia="Times New Roman"/>
                <w:color w:val="auto"/>
                <w:sz w:val="24"/>
                <w:szCs w:val="20"/>
              </w:rPr>
            </w:pPr>
            <w:r w:rsidRPr="00B27B7C">
              <w:rPr>
                <w:rFonts w:eastAsia="Times New Roman"/>
                <w:color w:val="auto"/>
                <w:sz w:val="24"/>
                <w:szCs w:val="20"/>
              </w:rPr>
              <w:t>- закрытый вертикальной сомкнутости</w:t>
            </w:r>
          </w:p>
        </w:tc>
        <w:tc>
          <w:tcPr>
            <w:tcW w:w="1560" w:type="dxa"/>
            <w:shd w:val="clear" w:color="auto" w:fill="auto"/>
            <w:vAlign w:val="bottom"/>
          </w:tcPr>
          <w:p w:rsidR="00B27B7C" w:rsidRPr="00B27B7C" w:rsidRDefault="00B27B7C" w:rsidP="00CB4923">
            <w:pPr>
              <w:jc w:val="center"/>
              <w:rPr>
                <w:rFonts w:eastAsia="Times New Roman"/>
                <w:color w:val="auto"/>
                <w:sz w:val="24"/>
                <w:szCs w:val="20"/>
              </w:rPr>
            </w:pPr>
            <w:r w:rsidRPr="00B27B7C">
              <w:rPr>
                <w:rFonts w:eastAsia="Times New Roman"/>
                <w:color w:val="auto"/>
                <w:sz w:val="24"/>
                <w:szCs w:val="20"/>
              </w:rPr>
              <w:t>ЗВ</w:t>
            </w:r>
          </w:p>
        </w:tc>
        <w:tc>
          <w:tcPr>
            <w:tcW w:w="1398" w:type="dxa"/>
            <w:shd w:val="clear" w:color="auto" w:fill="auto"/>
            <w:vAlign w:val="bottom"/>
          </w:tcPr>
          <w:p w:rsidR="00B27B7C" w:rsidRPr="00B27B7C" w:rsidRDefault="00B27B7C" w:rsidP="00CB4923">
            <w:pPr>
              <w:jc w:val="center"/>
              <w:rPr>
                <w:rFonts w:eastAsia="Times New Roman"/>
                <w:color w:val="auto"/>
                <w:sz w:val="24"/>
                <w:szCs w:val="20"/>
              </w:rPr>
            </w:pPr>
            <w:r w:rsidRPr="00B27B7C">
              <w:rPr>
                <w:rFonts w:eastAsia="Times New Roman"/>
                <w:color w:val="auto"/>
                <w:sz w:val="24"/>
                <w:szCs w:val="20"/>
              </w:rPr>
              <w:t>688,7</w:t>
            </w:r>
          </w:p>
        </w:tc>
        <w:tc>
          <w:tcPr>
            <w:tcW w:w="1399" w:type="dxa"/>
            <w:shd w:val="clear" w:color="auto" w:fill="auto"/>
            <w:vAlign w:val="bottom"/>
          </w:tcPr>
          <w:p w:rsidR="00B27B7C" w:rsidRPr="00B27B7C" w:rsidRDefault="00B27B7C" w:rsidP="00CB4923">
            <w:pPr>
              <w:jc w:val="center"/>
              <w:rPr>
                <w:rFonts w:eastAsia="Times New Roman"/>
                <w:color w:val="auto"/>
                <w:sz w:val="24"/>
                <w:szCs w:val="20"/>
              </w:rPr>
            </w:pPr>
            <w:r w:rsidRPr="00B27B7C">
              <w:rPr>
                <w:rFonts w:eastAsia="Times New Roman"/>
                <w:color w:val="auto"/>
                <w:sz w:val="24"/>
                <w:szCs w:val="20"/>
              </w:rPr>
              <w:t>12,0</w:t>
            </w:r>
          </w:p>
        </w:tc>
      </w:tr>
      <w:tr w:rsidR="00B27B7C" w:rsidRPr="00B27B7C" w:rsidTr="00AD24FC">
        <w:trPr>
          <w:trHeight w:val="312"/>
          <w:tblHeader/>
        </w:trPr>
        <w:tc>
          <w:tcPr>
            <w:tcW w:w="5103" w:type="dxa"/>
            <w:shd w:val="clear" w:color="auto" w:fill="auto"/>
            <w:vAlign w:val="center"/>
          </w:tcPr>
          <w:p w:rsidR="00B27B7C" w:rsidRPr="00B27B7C" w:rsidRDefault="00B27B7C" w:rsidP="00CB4923">
            <w:pPr>
              <w:rPr>
                <w:rFonts w:eastAsia="Times New Roman"/>
                <w:color w:val="auto"/>
                <w:sz w:val="24"/>
                <w:szCs w:val="20"/>
              </w:rPr>
            </w:pPr>
            <w:r w:rsidRPr="00B27B7C">
              <w:rPr>
                <w:rFonts w:eastAsia="Times New Roman"/>
                <w:color w:val="auto"/>
                <w:sz w:val="24"/>
                <w:szCs w:val="20"/>
              </w:rPr>
              <w:t>2. Полуоткрытый</w:t>
            </w:r>
          </w:p>
        </w:tc>
        <w:tc>
          <w:tcPr>
            <w:tcW w:w="1560" w:type="dxa"/>
            <w:shd w:val="clear" w:color="auto" w:fill="auto"/>
            <w:vAlign w:val="bottom"/>
          </w:tcPr>
          <w:p w:rsidR="00B27B7C" w:rsidRPr="00B27B7C" w:rsidRDefault="00B27B7C" w:rsidP="00CB4923">
            <w:pPr>
              <w:jc w:val="center"/>
              <w:rPr>
                <w:rFonts w:eastAsia="Times New Roman"/>
                <w:color w:val="auto"/>
                <w:sz w:val="24"/>
                <w:szCs w:val="20"/>
              </w:rPr>
            </w:pPr>
            <w:r w:rsidRPr="00B27B7C">
              <w:rPr>
                <w:rFonts w:eastAsia="Times New Roman"/>
                <w:color w:val="auto"/>
                <w:sz w:val="24"/>
                <w:szCs w:val="20"/>
              </w:rPr>
              <w:t>П</w:t>
            </w:r>
          </w:p>
        </w:tc>
        <w:tc>
          <w:tcPr>
            <w:tcW w:w="1398" w:type="dxa"/>
            <w:shd w:val="clear" w:color="auto" w:fill="auto"/>
            <w:vAlign w:val="bottom"/>
          </w:tcPr>
          <w:p w:rsidR="00B27B7C" w:rsidRPr="00B27B7C" w:rsidRDefault="00B27B7C" w:rsidP="00CB4923">
            <w:pPr>
              <w:jc w:val="center"/>
              <w:rPr>
                <w:rFonts w:eastAsia="Times New Roman"/>
                <w:color w:val="auto"/>
                <w:sz w:val="24"/>
                <w:szCs w:val="20"/>
              </w:rPr>
            </w:pPr>
            <w:r w:rsidRPr="00B27B7C">
              <w:rPr>
                <w:rFonts w:eastAsia="Times New Roman"/>
                <w:color w:val="auto"/>
                <w:sz w:val="24"/>
                <w:szCs w:val="20"/>
              </w:rPr>
              <w:t>1439,0</w:t>
            </w:r>
          </w:p>
        </w:tc>
        <w:tc>
          <w:tcPr>
            <w:tcW w:w="1399" w:type="dxa"/>
            <w:shd w:val="clear" w:color="auto" w:fill="auto"/>
            <w:vAlign w:val="bottom"/>
          </w:tcPr>
          <w:p w:rsidR="00B27B7C" w:rsidRPr="00B27B7C" w:rsidRDefault="00B27B7C" w:rsidP="00CB4923">
            <w:pPr>
              <w:jc w:val="center"/>
              <w:rPr>
                <w:rFonts w:eastAsia="Times New Roman"/>
                <w:color w:val="auto"/>
                <w:sz w:val="24"/>
                <w:szCs w:val="20"/>
              </w:rPr>
            </w:pPr>
            <w:r w:rsidRPr="00B27B7C">
              <w:rPr>
                <w:rFonts w:eastAsia="Times New Roman"/>
                <w:color w:val="auto"/>
                <w:sz w:val="24"/>
                <w:szCs w:val="20"/>
              </w:rPr>
              <w:t>24,9</w:t>
            </w:r>
          </w:p>
        </w:tc>
      </w:tr>
      <w:tr w:rsidR="00B27B7C" w:rsidRPr="00B27B7C" w:rsidTr="00AD24FC">
        <w:trPr>
          <w:trHeight w:val="312"/>
          <w:tblHeader/>
        </w:trPr>
        <w:tc>
          <w:tcPr>
            <w:tcW w:w="5103" w:type="dxa"/>
            <w:shd w:val="clear" w:color="auto" w:fill="auto"/>
            <w:vAlign w:val="center"/>
          </w:tcPr>
          <w:p w:rsidR="00B27B7C" w:rsidRPr="00B27B7C" w:rsidRDefault="00B27B7C" w:rsidP="00CB4923">
            <w:pPr>
              <w:rPr>
                <w:rFonts w:eastAsia="Times New Roman"/>
                <w:color w:val="auto"/>
                <w:sz w:val="24"/>
                <w:szCs w:val="20"/>
              </w:rPr>
            </w:pPr>
            <w:r w:rsidRPr="00B27B7C">
              <w:rPr>
                <w:rFonts w:eastAsia="Times New Roman"/>
                <w:color w:val="auto"/>
                <w:sz w:val="24"/>
                <w:szCs w:val="20"/>
              </w:rPr>
              <w:t>в том числе:</w:t>
            </w:r>
          </w:p>
          <w:p w:rsidR="00B27B7C" w:rsidRPr="00B27B7C" w:rsidRDefault="00B27B7C" w:rsidP="00CB4923">
            <w:pPr>
              <w:rPr>
                <w:rFonts w:eastAsia="Times New Roman"/>
                <w:color w:val="auto"/>
                <w:sz w:val="24"/>
                <w:szCs w:val="20"/>
              </w:rPr>
            </w:pPr>
            <w:r w:rsidRPr="00B27B7C">
              <w:rPr>
                <w:rFonts w:eastAsia="Times New Roman"/>
                <w:color w:val="auto"/>
                <w:sz w:val="24"/>
                <w:szCs w:val="20"/>
              </w:rPr>
              <w:t>- полуоткрытый равномерного размещения</w:t>
            </w:r>
          </w:p>
        </w:tc>
        <w:tc>
          <w:tcPr>
            <w:tcW w:w="1560" w:type="dxa"/>
            <w:shd w:val="clear" w:color="auto" w:fill="auto"/>
            <w:vAlign w:val="bottom"/>
          </w:tcPr>
          <w:p w:rsidR="00B27B7C" w:rsidRPr="00B27B7C" w:rsidRDefault="00B27B7C" w:rsidP="00CB4923">
            <w:pPr>
              <w:jc w:val="center"/>
              <w:rPr>
                <w:rFonts w:eastAsia="Times New Roman"/>
                <w:color w:val="auto"/>
                <w:sz w:val="24"/>
                <w:szCs w:val="20"/>
              </w:rPr>
            </w:pPr>
            <w:r w:rsidRPr="00B27B7C">
              <w:rPr>
                <w:rFonts w:eastAsia="Times New Roman"/>
                <w:color w:val="auto"/>
                <w:sz w:val="24"/>
                <w:szCs w:val="20"/>
              </w:rPr>
              <w:t>ПР</w:t>
            </w:r>
          </w:p>
        </w:tc>
        <w:tc>
          <w:tcPr>
            <w:tcW w:w="1398" w:type="dxa"/>
            <w:shd w:val="clear" w:color="auto" w:fill="auto"/>
            <w:vAlign w:val="bottom"/>
          </w:tcPr>
          <w:p w:rsidR="00B27B7C" w:rsidRPr="00B27B7C" w:rsidRDefault="00B27B7C" w:rsidP="00CB4923">
            <w:pPr>
              <w:jc w:val="center"/>
              <w:rPr>
                <w:rFonts w:eastAsia="Times New Roman"/>
                <w:color w:val="auto"/>
                <w:sz w:val="24"/>
                <w:szCs w:val="20"/>
              </w:rPr>
            </w:pPr>
            <w:r w:rsidRPr="00B27B7C">
              <w:rPr>
                <w:rFonts w:eastAsia="Times New Roman"/>
                <w:color w:val="auto"/>
                <w:sz w:val="24"/>
                <w:szCs w:val="20"/>
              </w:rPr>
              <w:t>111,2</w:t>
            </w:r>
          </w:p>
        </w:tc>
        <w:tc>
          <w:tcPr>
            <w:tcW w:w="1399" w:type="dxa"/>
            <w:shd w:val="clear" w:color="auto" w:fill="auto"/>
            <w:vAlign w:val="bottom"/>
          </w:tcPr>
          <w:p w:rsidR="00B27B7C" w:rsidRPr="00B27B7C" w:rsidRDefault="00B27B7C" w:rsidP="00CB4923">
            <w:pPr>
              <w:jc w:val="center"/>
              <w:rPr>
                <w:rFonts w:eastAsia="Times New Roman"/>
                <w:color w:val="auto"/>
                <w:sz w:val="24"/>
                <w:szCs w:val="20"/>
              </w:rPr>
            </w:pPr>
            <w:r w:rsidRPr="00B27B7C">
              <w:rPr>
                <w:rFonts w:eastAsia="Times New Roman"/>
                <w:color w:val="auto"/>
                <w:sz w:val="24"/>
                <w:szCs w:val="20"/>
              </w:rPr>
              <w:t>1,9</w:t>
            </w:r>
          </w:p>
        </w:tc>
      </w:tr>
      <w:tr w:rsidR="00B27B7C" w:rsidRPr="00B27B7C" w:rsidTr="00AD24FC">
        <w:trPr>
          <w:trHeight w:val="312"/>
          <w:tblHeader/>
        </w:trPr>
        <w:tc>
          <w:tcPr>
            <w:tcW w:w="5103" w:type="dxa"/>
            <w:shd w:val="clear" w:color="auto" w:fill="auto"/>
            <w:vAlign w:val="center"/>
          </w:tcPr>
          <w:p w:rsidR="00B27B7C" w:rsidRPr="00B27B7C" w:rsidRDefault="00B27B7C" w:rsidP="00CB4923">
            <w:pPr>
              <w:rPr>
                <w:rFonts w:eastAsia="Times New Roman"/>
                <w:color w:val="auto"/>
                <w:sz w:val="24"/>
                <w:szCs w:val="20"/>
              </w:rPr>
            </w:pPr>
            <w:r w:rsidRPr="00B27B7C">
              <w:rPr>
                <w:rFonts w:eastAsia="Times New Roman"/>
                <w:color w:val="auto"/>
                <w:sz w:val="24"/>
                <w:szCs w:val="20"/>
              </w:rPr>
              <w:t>- полуоткрытый группового размещения</w:t>
            </w:r>
          </w:p>
        </w:tc>
        <w:tc>
          <w:tcPr>
            <w:tcW w:w="1560" w:type="dxa"/>
            <w:shd w:val="clear" w:color="auto" w:fill="auto"/>
            <w:vAlign w:val="bottom"/>
          </w:tcPr>
          <w:p w:rsidR="00B27B7C" w:rsidRPr="00B27B7C" w:rsidRDefault="00B27B7C" w:rsidP="00CB4923">
            <w:pPr>
              <w:jc w:val="center"/>
              <w:rPr>
                <w:rFonts w:eastAsia="Times New Roman"/>
                <w:color w:val="auto"/>
                <w:sz w:val="24"/>
                <w:szCs w:val="20"/>
              </w:rPr>
            </w:pPr>
            <w:r w:rsidRPr="00B27B7C">
              <w:rPr>
                <w:rFonts w:eastAsia="Times New Roman"/>
                <w:color w:val="auto"/>
                <w:sz w:val="24"/>
                <w:szCs w:val="20"/>
              </w:rPr>
              <w:t>ПГ</w:t>
            </w:r>
          </w:p>
        </w:tc>
        <w:tc>
          <w:tcPr>
            <w:tcW w:w="1398" w:type="dxa"/>
            <w:shd w:val="clear" w:color="auto" w:fill="auto"/>
            <w:vAlign w:val="bottom"/>
          </w:tcPr>
          <w:p w:rsidR="00B27B7C" w:rsidRPr="00B27B7C" w:rsidRDefault="00B27B7C" w:rsidP="00CB4923">
            <w:pPr>
              <w:jc w:val="center"/>
              <w:rPr>
                <w:rFonts w:eastAsia="Times New Roman"/>
                <w:color w:val="auto"/>
                <w:sz w:val="24"/>
                <w:szCs w:val="20"/>
              </w:rPr>
            </w:pPr>
            <w:r w:rsidRPr="00B27B7C">
              <w:rPr>
                <w:rFonts w:eastAsia="Times New Roman"/>
                <w:color w:val="auto"/>
                <w:sz w:val="24"/>
                <w:szCs w:val="20"/>
              </w:rPr>
              <w:t>1327,8</w:t>
            </w:r>
          </w:p>
        </w:tc>
        <w:tc>
          <w:tcPr>
            <w:tcW w:w="1399" w:type="dxa"/>
            <w:shd w:val="clear" w:color="auto" w:fill="auto"/>
            <w:vAlign w:val="bottom"/>
          </w:tcPr>
          <w:p w:rsidR="00B27B7C" w:rsidRPr="00B27B7C" w:rsidRDefault="00B27B7C" w:rsidP="00CB4923">
            <w:pPr>
              <w:jc w:val="center"/>
              <w:rPr>
                <w:rFonts w:eastAsia="Times New Roman"/>
                <w:color w:val="auto"/>
                <w:sz w:val="24"/>
                <w:szCs w:val="20"/>
              </w:rPr>
            </w:pPr>
            <w:r w:rsidRPr="00B27B7C">
              <w:rPr>
                <w:rFonts w:eastAsia="Times New Roman"/>
                <w:color w:val="auto"/>
                <w:sz w:val="24"/>
                <w:szCs w:val="20"/>
              </w:rPr>
              <w:t>23,0</w:t>
            </w:r>
          </w:p>
        </w:tc>
      </w:tr>
      <w:tr w:rsidR="00B27B7C" w:rsidRPr="00B27B7C" w:rsidTr="00AD24FC">
        <w:trPr>
          <w:trHeight w:val="312"/>
          <w:tblHeader/>
        </w:trPr>
        <w:tc>
          <w:tcPr>
            <w:tcW w:w="5103" w:type="dxa"/>
            <w:shd w:val="clear" w:color="auto" w:fill="auto"/>
            <w:vAlign w:val="center"/>
          </w:tcPr>
          <w:p w:rsidR="00B27B7C" w:rsidRPr="00B27B7C" w:rsidRDefault="00B27B7C" w:rsidP="00CB4923">
            <w:pPr>
              <w:rPr>
                <w:rFonts w:eastAsia="Times New Roman"/>
                <w:color w:val="auto"/>
                <w:sz w:val="24"/>
                <w:szCs w:val="20"/>
              </w:rPr>
            </w:pPr>
            <w:r w:rsidRPr="00B27B7C">
              <w:rPr>
                <w:rFonts w:eastAsia="Times New Roman"/>
                <w:color w:val="auto"/>
                <w:sz w:val="24"/>
                <w:szCs w:val="20"/>
              </w:rPr>
              <w:t>3. Открытый</w:t>
            </w:r>
          </w:p>
        </w:tc>
        <w:tc>
          <w:tcPr>
            <w:tcW w:w="1560" w:type="dxa"/>
            <w:shd w:val="clear" w:color="auto" w:fill="auto"/>
            <w:vAlign w:val="bottom"/>
          </w:tcPr>
          <w:p w:rsidR="00B27B7C" w:rsidRPr="00B27B7C" w:rsidRDefault="00B27B7C" w:rsidP="00CB4923">
            <w:pPr>
              <w:jc w:val="center"/>
              <w:rPr>
                <w:rFonts w:eastAsia="Times New Roman"/>
                <w:color w:val="auto"/>
                <w:sz w:val="24"/>
                <w:szCs w:val="20"/>
              </w:rPr>
            </w:pPr>
            <w:r w:rsidRPr="00B27B7C">
              <w:rPr>
                <w:rFonts w:eastAsia="Times New Roman"/>
                <w:color w:val="auto"/>
                <w:sz w:val="24"/>
                <w:szCs w:val="20"/>
              </w:rPr>
              <w:t>О</w:t>
            </w:r>
          </w:p>
        </w:tc>
        <w:tc>
          <w:tcPr>
            <w:tcW w:w="1398" w:type="dxa"/>
            <w:shd w:val="clear" w:color="auto" w:fill="auto"/>
            <w:vAlign w:val="bottom"/>
          </w:tcPr>
          <w:p w:rsidR="00B27B7C" w:rsidRPr="00B27B7C" w:rsidRDefault="00B27B7C" w:rsidP="00CB4923">
            <w:pPr>
              <w:jc w:val="center"/>
              <w:rPr>
                <w:rFonts w:eastAsia="Times New Roman"/>
                <w:color w:val="auto"/>
                <w:sz w:val="24"/>
                <w:szCs w:val="20"/>
              </w:rPr>
            </w:pPr>
            <w:r w:rsidRPr="00B27B7C">
              <w:rPr>
                <w:rFonts w:eastAsia="Times New Roman"/>
                <w:color w:val="auto"/>
                <w:sz w:val="24"/>
                <w:szCs w:val="20"/>
              </w:rPr>
              <w:t>2525,8</w:t>
            </w:r>
          </w:p>
        </w:tc>
        <w:tc>
          <w:tcPr>
            <w:tcW w:w="1399" w:type="dxa"/>
            <w:shd w:val="clear" w:color="auto" w:fill="auto"/>
            <w:vAlign w:val="bottom"/>
          </w:tcPr>
          <w:p w:rsidR="00B27B7C" w:rsidRPr="00B27B7C" w:rsidRDefault="00B27B7C" w:rsidP="00CB4923">
            <w:pPr>
              <w:jc w:val="center"/>
              <w:rPr>
                <w:rFonts w:eastAsia="Times New Roman"/>
                <w:color w:val="auto"/>
                <w:sz w:val="24"/>
                <w:szCs w:val="20"/>
              </w:rPr>
            </w:pPr>
            <w:r w:rsidRPr="00B27B7C">
              <w:rPr>
                <w:rFonts w:eastAsia="Times New Roman"/>
                <w:color w:val="auto"/>
                <w:sz w:val="24"/>
                <w:szCs w:val="20"/>
              </w:rPr>
              <w:t>43,9</w:t>
            </w:r>
          </w:p>
        </w:tc>
      </w:tr>
      <w:tr w:rsidR="00B27B7C" w:rsidRPr="00B27B7C" w:rsidTr="00AD24FC">
        <w:trPr>
          <w:trHeight w:val="312"/>
          <w:tblHeader/>
        </w:trPr>
        <w:tc>
          <w:tcPr>
            <w:tcW w:w="5103" w:type="dxa"/>
            <w:shd w:val="clear" w:color="auto" w:fill="auto"/>
            <w:vAlign w:val="center"/>
          </w:tcPr>
          <w:p w:rsidR="00B27B7C" w:rsidRPr="00B27B7C" w:rsidRDefault="00B27B7C" w:rsidP="00CB4923">
            <w:pPr>
              <w:rPr>
                <w:rFonts w:eastAsia="Times New Roman"/>
                <w:color w:val="auto"/>
                <w:sz w:val="24"/>
                <w:szCs w:val="20"/>
              </w:rPr>
            </w:pPr>
            <w:r w:rsidRPr="00B27B7C">
              <w:rPr>
                <w:rFonts w:eastAsia="Times New Roman"/>
                <w:color w:val="auto"/>
                <w:sz w:val="24"/>
                <w:szCs w:val="20"/>
              </w:rPr>
              <w:t>в том числе:</w:t>
            </w:r>
          </w:p>
          <w:p w:rsidR="00B27B7C" w:rsidRPr="00B27B7C" w:rsidRDefault="00B27B7C" w:rsidP="00CB4923">
            <w:pPr>
              <w:rPr>
                <w:rFonts w:eastAsia="Times New Roman"/>
                <w:color w:val="auto"/>
                <w:sz w:val="24"/>
                <w:szCs w:val="20"/>
              </w:rPr>
            </w:pPr>
            <w:r w:rsidRPr="00B27B7C">
              <w:rPr>
                <w:rFonts w:eastAsia="Times New Roman"/>
                <w:color w:val="auto"/>
                <w:sz w:val="24"/>
                <w:szCs w:val="20"/>
              </w:rPr>
              <w:t xml:space="preserve">- открытый – открытый </w:t>
            </w:r>
            <w:proofErr w:type="spellStart"/>
            <w:r w:rsidRPr="00B27B7C">
              <w:rPr>
                <w:rFonts w:eastAsia="Times New Roman"/>
                <w:color w:val="auto"/>
                <w:sz w:val="24"/>
                <w:szCs w:val="20"/>
              </w:rPr>
              <w:t>рединные</w:t>
            </w:r>
            <w:proofErr w:type="spellEnd"/>
            <w:r w:rsidRPr="00B27B7C">
              <w:rPr>
                <w:rFonts w:eastAsia="Times New Roman"/>
                <w:color w:val="auto"/>
                <w:sz w:val="24"/>
                <w:szCs w:val="20"/>
              </w:rPr>
              <w:t xml:space="preserve"> древостои</w:t>
            </w:r>
          </w:p>
        </w:tc>
        <w:tc>
          <w:tcPr>
            <w:tcW w:w="1560" w:type="dxa"/>
            <w:shd w:val="clear" w:color="auto" w:fill="auto"/>
            <w:vAlign w:val="bottom"/>
          </w:tcPr>
          <w:p w:rsidR="00B27B7C" w:rsidRPr="00B27B7C" w:rsidRDefault="00B27B7C" w:rsidP="00CB4923">
            <w:pPr>
              <w:jc w:val="center"/>
              <w:rPr>
                <w:rFonts w:eastAsia="Times New Roman"/>
                <w:color w:val="auto"/>
                <w:sz w:val="24"/>
                <w:szCs w:val="20"/>
              </w:rPr>
            </w:pPr>
          </w:p>
          <w:p w:rsidR="00B27B7C" w:rsidRPr="00B27B7C" w:rsidRDefault="00B27B7C" w:rsidP="00CB4923">
            <w:pPr>
              <w:jc w:val="center"/>
              <w:rPr>
                <w:rFonts w:eastAsia="Times New Roman"/>
                <w:color w:val="auto"/>
                <w:sz w:val="24"/>
                <w:szCs w:val="20"/>
              </w:rPr>
            </w:pPr>
            <w:r w:rsidRPr="00B27B7C">
              <w:rPr>
                <w:rFonts w:eastAsia="Times New Roman"/>
                <w:color w:val="auto"/>
                <w:sz w:val="24"/>
                <w:szCs w:val="20"/>
              </w:rPr>
              <w:t>ОР</w:t>
            </w:r>
          </w:p>
        </w:tc>
        <w:tc>
          <w:tcPr>
            <w:tcW w:w="1398" w:type="dxa"/>
            <w:shd w:val="clear" w:color="auto" w:fill="auto"/>
            <w:vAlign w:val="bottom"/>
          </w:tcPr>
          <w:p w:rsidR="00B27B7C" w:rsidRPr="00B27B7C" w:rsidRDefault="00B27B7C" w:rsidP="00CB4923">
            <w:pPr>
              <w:jc w:val="center"/>
              <w:rPr>
                <w:rFonts w:eastAsia="Times New Roman"/>
                <w:color w:val="auto"/>
                <w:sz w:val="24"/>
                <w:szCs w:val="20"/>
              </w:rPr>
            </w:pPr>
            <w:r w:rsidRPr="00B27B7C">
              <w:rPr>
                <w:rFonts w:eastAsia="Times New Roman"/>
                <w:color w:val="auto"/>
                <w:sz w:val="24"/>
                <w:szCs w:val="20"/>
              </w:rPr>
              <w:t>15,4</w:t>
            </w:r>
          </w:p>
        </w:tc>
        <w:tc>
          <w:tcPr>
            <w:tcW w:w="1399" w:type="dxa"/>
            <w:shd w:val="clear" w:color="auto" w:fill="auto"/>
            <w:vAlign w:val="bottom"/>
          </w:tcPr>
          <w:p w:rsidR="00B27B7C" w:rsidRPr="00B27B7C" w:rsidRDefault="00B27B7C" w:rsidP="00CB4923">
            <w:pPr>
              <w:jc w:val="center"/>
              <w:rPr>
                <w:rFonts w:eastAsia="Times New Roman"/>
                <w:color w:val="auto"/>
                <w:sz w:val="24"/>
                <w:szCs w:val="20"/>
              </w:rPr>
            </w:pPr>
            <w:r w:rsidRPr="00B27B7C">
              <w:rPr>
                <w:rFonts w:eastAsia="Times New Roman"/>
                <w:color w:val="auto"/>
                <w:sz w:val="24"/>
                <w:szCs w:val="20"/>
              </w:rPr>
              <w:t>0,3</w:t>
            </w:r>
          </w:p>
        </w:tc>
      </w:tr>
      <w:tr w:rsidR="00B27B7C" w:rsidRPr="00B27B7C" w:rsidTr="00AD24FC">
        <w:trPr>
          <w:trHeight w:val="312"/>
          <w:tblHeader/>
        </w:trPr>
        <w:tc>
          <w:tcPr>
            <w:tcW w:w="5103" w:type="dxa"/>
            <w:shd w:val="clear" w:color="auto" w:fill="auto"/>
            <w:vAlign w:val="center"/>
          </w:tcPr>
          <w:p w:rsidR="00B27B7C" w:rsidRPr="00B27B7C" w:rsidRDefault="00B27B7C" w:rsidP="00CB4923">
            <w:pPr>
              <w:rPr>
                <w:rFonts w:eastAsia="Times New Roman"/>
                <w:color w:val="auto"/>
                <w:sz w:val="24"/>
                <w:szCs w:val="20"/>
              </w:rPr>
            </w:pPr>
            <w:r w:rsidRPr="00B27B7C">
              <w:rPr>
                <w:rFonts w:eastAsia="Times New Roman"/>
                <w:color w:val="auto"/>
                <w:sz w:val="24"/>
                <w:szCs w:val="20"/>
              </w:rPr>
              <w:t>- открытый с единичными деревьями</w:t>
            </w:r>
          </w:p>
        </w:tc>
        <w:tc>
          <w:tcPr>
            <w:tcW w:w="1560" w:type="dxa"/>
            <w:shd w:val="clear" w:color="auto" w:fill="auto"/>
            <w:vAlign w:val="bottom"/>
          </w:tcPr>
          <w:p w:rsidR="00B27B7C" w:rsidRPr="00B27B7C" w:rsidRDefault="00B27B7C" w:rsidP="00CB4923">
            <w:pPr>
              <w:jc w:val="center"/>
              <w:rPr>
                <w:rFonts w:eastAsia="Times New Roman"/>
                <w:color w:val="auto"/>
                <w:sz w:val="24"/>
                <w:szCs w:val="20"/>
              </w:rPr>
            </w:pPr>
            <w:r w:rsidRPr="00B27B7C">
              <w:rPr>
                <w:rFonts w:eastAsia="Times New Roman"/>
                <w:color w:val="auto"/>
                <w:sz w:val="24"/>
                <w:szCs w:val="20"/>
              </w:rPr>
              <w:t>ОЕ</w:t>
            </w:r>
          </w:p>
        </w:tc>
        <w:tc>
          <w:tcPr>
            <w:tcW w:w="1398" w:type="dxa"/>
            <w:shd w:val="clear" w:color="auto" w:fill="auto"/>
            <w:vAlign w:val="bottom"/>
          </w:tcPr>
          <w:p w:rsidR="00B27B7C" w:rsidRPr="00B27B7C" w:rsidRDefault="00B27B7C" w:rsidP="00CB4923">
            <w:pPr>
              <w:jc w:val="center"/>
              <w:rPr>
                <w:rFonts w:eastAsia="Times New Roman"/>
                <w:color w:val="auto"/>
                <w:sz w:val="24"/>
                <w:szCs w:val="20"/>
              </w:rPr>
            </w:pPr>
            <w:r w:rsidRPr="00B27B7C">
              <w:rPr>
                <w:rFonts w:eastAsia="Times New Roman"/>
                <w:color w:val="auto"/>
                <w:sz w:val="24"/>
                <w:szCs w:val="20"/>
              </w:rPr>
              <w:t>2157,2</w:t>
            </w:r>
          </w:p>
        </w:tc>
        <w:tc>
          <w:tcPr>
            <w:tcW w:w="1399" w:type="dxa"/>
            <w:shd w:val="clear" w:color="auto" w:fill="auto"/>
            <w:vAlign w:val="bottom"/>
          </w:tcPr>
          <w:p w:rsidR="00B27B7C" w:rsidRPr="00B27B7C" w:rsidRDefault="00B27B7C" w:rsidP="00CB4923">
            <w:pPr>
              <w:jc w:val="center"/>
              <w:rPr>
                <w:rFonts w:eastAsia="Times New Roman"/>
                <w:color w:val="auto"/>
                <w:sz w:val="24"/>
                <w:szCs w:val="20"/>
              </w:rPr>
            </w:pPr>
            <w:r w:rsidRPr="00B27B7C">
              <w:rPr>
                <w:rFonts w:eastAsia="Times New Roman"/>
                <w:color w:val="auto"/>
                <w:sz w:val="24"/>
                <w:szCs w:val="20"/>
              </w:rPr>
              <w:t>37,5</w:t>
            </w:r>
          </w:p>
        </w:tc>
      </w:tr>
      <w:tr w:rsidR="00B27B7C" w:rsidRPr="00B27B7C" w:rsidTr="00AD24FC">
        <w:trPr>
          <w:trHeight w:val="312"/>
          <w:tblHeader/>
        </w:trPr>
        <w:tc>
          <w:tcPr>
            <w:tcW w:w="5103" w:type="dxa"/>
            <w:shd w:val="clear" w:color="auto" w:fill="auto"/>
            <w:vAlign w:val="center"/>
          </w:tcPr>
          <w:p w:rsidR="00B27B7C" w:rsidRPr="00B27B7C" w:rsidRDefault="00B27B7C" w:rsidP="00CB4923">
            <w:pPr>
              <w:rPr>
                <w:rFonts w:eastAsia="Times New Roman"/>
                <w:color w:val="auto"/>
                <w:sz w:val="24"/>
                <w:szCs w:val="20"/>
              </w:rPr>
            </w:pPr>
            <w:r w:rsidRPr="00B27B7C">
              <w:rPr>
                <w:rFonts w:eastAsia="Times New Roman"/>
                <w:color w:val="auto"/>
                <w:sz w:val="24"/>
                <w:szCs w:val="20"/>
              </w:rPr>
              <w:t>- открытый без деревьев</w:t>
            </w:r>
          </w:p>
        </w:tc>
        <w:tc>
          <w:tcPr>
            <w:tcW w:w="1560" w:type="dxa"/>
            <w:shd w:val="clear" w:color="auto" w:fill="auto"/>
            <w:vAlign w:val="bottom"/>
          </w:tcPr>
          <w:p w:rsidR="00B27B7C" w:rsidRPr="00B27B7C" w:rsidRDefault="00B27B7C" w:rsidP="00CB4923">
            <w:pPr>
              <w:jc w:val="center"/>
              <w:rPr>
                <w:rFonts w:eastAsia="Times New Roman"/>
                <w:color w:val="auto"/>
                <w:sz w:val="24"/>
                <w:szCs w:val="20"/>
              </w:rPr>
            </w:pPr>
            <w:r w:rsidRPr="00B27B7C">
              <w:rPr>
                <w:rFonts w:eastAsia="Times New Roman"/>
                <w:color w:val="auto"/>
                <w:sz w:val="24"/>
                <w:szCs w:val="20"/>
              </w:rPr>
              <w:t>ОБ</w:t>
            </w:r>
          </w:p>
        </w:tc>
        <w:tc>
          <w:tcPr>
            <w:tcW w:w="1398" w:type="dxa"/>
            <w:shd w:val="clear" w:color="auto" w:fill="auto"/>
            <w:vAlign w:val="bottom"/>
          </w:tcPr>
          <w:p w:rsidR="00B27B7C" w:rsidRPr="00B27B7C" w:rsidRDefault="00B27B7C" w:rsidP="00CB4923">
            <w:pPr>
              <w:jc w:val="center"/>
              <w:rPr>
                <w:rFonts w:eastAsia="Times New Roman"/>
                <w:color w:val="auto"/>
                <w:sz w:val="24"/>
                <w:szCs w:val="20"/>
              </w:rPr>
            </w:pPr>
            <w:r w:rsidRPr="00B27B7C">
              <w:rPr>
                <w:rFonts w:eastAsia="Times New Roman"/>
                <w:color w:val="auto"/>
                <w:sz w:val="24"/>
                <w:szCs w:val="20"/>
              </w:rPr>
              <w:t>353,2</w:t>
            </w:r>
          </w:p>
        </w:tc>
        <w:tc>
          <w:tcPr>
            <w:tcW w:w="1399" w:type="dxa"/>
            <w:shd w:val="clear" w:color="auto" w:fill="auto"/>
            <w:vAlign w:val="bottom"/>
          </w:tcPr>
          <w:p w:rsidR="00B27B7C" w:rsidRPr="00B27B7C" w:rsidRDefault="00B27B7C" w:rsidP="00CB4923">
            <w:pPr>
              <w:jc w:val="center"/>
              <w:rPr>
                <w:rFonts w:eastAsia="Times New Roman"/>
                <w:color w:val="auto"/>
                <w:sz w:val="24"/>
                <w:szCs w:val="20"/>
              </w:rPr>
            </w:pPr>
            <w:r w:rsidRPr="00B27B7C">
              <w:rPr>
                <w:rFonts w:eastAsia="Times New Roman"/>
                <w:color w:val="auto"/>
                <w:sz w:val="24"/>
                <w:szCs w:val="20"/>
              </w:rPr>
              <w:t>6,1</w:t>
            </w:r>
          </w:p>
        </w:tc>
      </w:tr>
      <w:tr w:rsidR="00B27B7C" w:rsidRPr="00B27B7C" w:rsidTr="00AD24FC">
        <w:trPr>
          <w:trHeight w:val="312"/>
          <w:tblHeader/>
        </w:trPr>
        <w:tc>
          <w:tcPr>
            <w:tcW w:w="5103" w:type="dxa"/>
            <w:shd w:val="clear" w:color="auto" w:fill="auto"/>
            <w:vAlign w:val="center"/>
          </w:tcPr>
          <w:p w:rsidR="00B27B7C" w:rsidRPr="00B27B7C" w:rsidRDefault="00B27B7C" w:rsidP="00CB4923">
            <w:pPr>
              <w:rPr>
                <w:rFonts w:eastAsia="Times New Roman"/>
                <w:color w:val="auto"/>
                <w:sz w:val="24"/>
                <w:szCs w:val="20"/>
              </w:rPr>
            </w:pPr>
            <w:r w:rsidRPr="00B27B7C">
              <w:rPr>
                <w:rFonts w:eastAsia="Times New Roman"/>
                <w:color w:val="auto"/>
                <w:sz w:val="24"/>
                <w:szCs w:val="20"/>
              </w:rPr>
              <w:t>Всего</w:t>
            </w:r>
          </w:p>
        </w:tc>
        <w:tc>
          <w:tcPr>
            <w:tcW w:w="1560" w:type="dxa"/>
            <w:shd w:val="clear" w:color="auto" w:fill="auto"/>
            <w:vAlign w:val="bottom"/>
          </w:tcPr>
          <w:p w:rsidR="00B27B7C" w:rsidRPr="00B27B7C" w:rsidRDefault="00B27B7C" w:rsidP="00CB4923">
            <w:pPr>
              <w:jc w:val="center"/>
              <w:rPr>
                <w:rFonts w:eastAsia="Times New Roman"/>
                <w:color w:val="auto"/>
                <w:sz w:val="24"/>
                <w:szCs w:val="20"/>
              </w:rPr>
            </w:pPr>
          </w:p>
        </w:tc>
        <w:tc>
          <w:tcPr>
            <w:tcW w:w="1398" w:type="dxa"/>
            <w:shd w:val="clear" w:color="auto" w:fill="auto"/>
            <w:vAlign w:val="bottom"/>
          </w:tcPr>
          <w:p w:rsidR="00B27B7C" w:rsidRPr="00B27B7C" w:rsidRDefault="00B27B7C" w:rsidP="00CB4923">
            <w:pPr>
              <w:jc w:val="center"/>
              <w:rPr>
                <w:rFonts w:eastAsia="Times New Roman"/>
                <w:color w:val="auto"/>
                <w:sz w:val="24"/>
                <w:szCs w:val="20"/>
              </w:rPr>
            </w:pPr>
            <w:r w:rsidRPr="00B27B7C">
              <w:rPr>
                <w:rFonts w:eastAsia="Times New Roman"/>
                <w:color w:val="auto"/>
                <w:sz w:val="24"/>
                <w:szCs w:val="20"/>
              </w:rPr>
              <w:t>5759,0</w:t>
            </w:r>
          </w:p>
        </w:tc>
        <w:tc>
          <w:tcPr>
            <w:tcW w:w="1399" w:type="dxa"/>
            <w:shd w:val="clear" w:color="auto" w:fill="auto"/>
            <w:vAlign w:val="bottom"/>
          </w:tcPr>
          <w:p w:rsidR="00B27B7C" w:rsidRPr="00B27B7C" w:rsidRDefault="00B27B7C" w:rsidP="00CB4923">
            <w:pPr>
              <w:jc w:val="center"/>
              <w:rPr>
                <w:rFonts w:eastAsia="Times New Roman"/>
                <w:color w:val="auto"/>
                <w:sz w:val="24"/>
                <w:szCs w:val="20"/>
              </w:rPr>
            </w:pPr>
            <w:r w:rsidRPr="00B27B7C">
              <w:rPr>
                <w:rFonts w:eastAsia="Times New Roman"/>
                <w:color w:val="auto"/>
                <w:sz w:val="24"/>
                <w:szCs w:val="20"/>
              </w:rPr>
              <w:t>100,0</w:t>
            </w:r>
          </w:p>
        </w:tc>
      </w:tr>
    </w:tbl>
    <w:p w:rsidR="00B27B7C" w:rsidRPr="009D787A" w:rsidRDefault="00B27B7C" w:rsidP="00CB4923">
      <w:pPr>
        <w:suppressAutoHyphens/>
        <w:ind w:firstLine="709"/>
        <w:jc w:val="both"/>
        <w:rPr>
          <w:rFonts w:eastAsia="Times New Roman"/>
          <w:color w:val="auto"/>
        </w:rPr>
      </w:pPr>
    </w:p>
    <w:p w:rsidR="00AD24FC" w:rsidRPr="009D787A" w:rsidRDefault="00AD24FC" w:rsidP="00CB4923">
      <w:pPr>
        <w:suppressAutoHyphens/>
        <w:ind w:firstLine="709"/>
        <w:jc w:val="both"/>
        <w:rPr>
          <w:rFonts w:eastAsia="Times New Roman"/>
          <w:color w:val="auto"/>
        </w:rPr>
      </w:pPr>
    </w:p>
    <w:p w:rsidR="00814EFC" w:rsidRPr="009D787A" w:rsidRDefault="00814EFC" w:rsidP="00CB4923">
      <w:pPr>
        <w:suppressAutoHyphens/>
        <w:ind w:firstLine="709"/>
        <w:jc w:val="both"/>
        <w:rPr>
          <w:rFonts w:eastAsia="Times New Roman"/>
          <w:color w:val="auto"/>
        </w:rPr>
      </w:pPr>
    </w:p>
    <w:p w:rsidR="00F6105B" w:rsidRPr="00F6105B" w:rsidRDefault="00F6105B" w:rsidP="00CB4923">
      <w:pPr>
        <w:suppressAutoHyphens/>
        <w:ind w:firstLine="709"/>
        <w:jc w:val="both"/>
        <w:rPr>
          <w:rFonts w:eastAsia="Times New Roman"/>
          <w:color w:val="auto"/>
          <w:szCs w:val="20"/>
        </w:rPr>
      </w:pPr>
      <w:r w:rsidRPr="00F6105B">
        <w:rPr>
          <w:rFonts w:eastAsia="Times New Roman"/>
          <w:color w:val="auto"/>
          <w:szCs w:val="20"/>
        </w:rPr>
        <w:t>Для наилучшего восприятия ландшафтно-эстетических свойств территории, обеспечения рекреационного комфорта оптимальное соотношение различных типов ландшафтов для северо-таежной зоны, в которой расположен город Нижневартовск, следующее: закрытых типов ландшафта – 55-60%. полуоткрытых – 25-30%, открытых – 15-20% в зависимости от функциональной зоны.</w:t>
      </w:r>
    </w:p>
    <w:p w:rsidR="00F6105B" w:rsidRPr="00F6105B" w:rsidRDefault="00F6105B" w:rsidP="00CB4923">
      <w:pPr>
        <w:suppressAutoHyphens/>
        <w:ind w:firstLine="709"/>
        <w:jc w:val="both"/>
        <w:rPr>
          <w:rFonts w:eastAsia="Times New Roman"/>
          <w:color w:val="auto"/>
          <w:szCs w:val="20"/>
        </w:rPr>
      </w:pPr>
      <w:r w:rsidRPr="00F6105B">
        <w:rPr>
          <w:rFonts w:eastAsia="Times New Roman"/>
          <w:color w:val="auto"/>
          <w:szCs w:val="20"/>
        </w:rPr>
        <w:t>Соотношение площади существующих в городских лесах закрытых ландшафтов ориентировочно в среднем на 24% меньше оптимального и наоборот, открытых ландшафтов в среднем на 27% больше. Учитывая тот факт, что открытые типы ландшафта представлены в основном болотами, перевод их в закрытый тип ландшафта невозможен.</w:t>
      </w:r>
    </w:p>
    <w:p w:rsidR="00F6105B" w:rsidRPr="00F6105B" w:rsidRDefault="00F6105B" w:rsidP="00CB4923">
      <w:pPr>
        <w:suppressAutoHyphens/>
        <w:ind w:firstLine="709"/>
        <w:jc w:val="both"/>
        <w:rPr>
          <w:rFonts w:eastAsia="Times New Roman"/>
          <w:color w:val="auto"/>
          <w:szCs w:val="20"/>
        </w:rPr>
      </w:pPr>
      <w:r w:rsidRPr="00F6105B">
        <w:rPr>
          <w:rFonts w:eastAsia="Times New Roman"/>
          <w:color w:val="auto"/>
          <w:szCs w:val="20"/>
        </w:rPr>
        <w:t>Преобладающим типом ландшафта в закрытой группе является закрытый ландшафт с горизонтальной сомкнутостью, занимающий 61,6% площади группы.</w:t>
      </w:r>
    </w:p>
    <w:p w:rsidR="00F6105B" w:rsidRPr="00F6105B" w:rsidRDefault="00F6105B" w:rsidP="00CB4923">
      <w:pPr>
        <w:suppressAutoHyphens/>
        <w:jc w:val="both"/>
        <w:rPr>
          <w:rFonts w:eastAsia="Times New Roman"/>
          <w:color w:val="auto"/>
          <w:szCs w:val="20"/>
        </w:rPr>
      </w:pPr>
      <w:r w:rsidRPr="00F6105B">
        <w:rPr>
          <w:rFonts w:eastAsia="Times New Roman"/>
          <w:color w:val="auto"/>
          <w:szCs w:val="20"/>
        </w:rPr>
        <w:tab/>
        <w:t>Полуоткрытые ландшафты представлены на 92,3% древостоями с групповым размещением деревьев.</w:t>
      </w:r>
    </w:p>
    <w:p w:rsidR="00F6105B" w:rsidRPr="00F6105B" w:rsidRDefault="00F6105B" w:rsidP="00CB4923">
      <w:pPr>
        <w:suppressAutoHyphens/>
        <w:ind w:firstLine="709"/>
        <w:jc w:val="both"/>
        <w:rPr>
          <w:rFonts w:eastAsia="Times New Roman"/>
          <w:color w:val="auto"/>
          <w:szCs w:val="20"/>
        </w:rPr>
      </w:pPr>
      <w:r w:rsidRPr="00F6105B">
        <w:rPr>
          <w:rFonts w:eastAsia="Times New Roman"/>
          <w:color w:val="auto"/>
          <w:szCs w:val="20"/>
        </w:rPr>
        <w:t>Открытые ландшафты занимают 43,9% общей площади и представлены в основном осоково-сфагновыми болотами с единичными деревьями и озерами.</w:t>
      </w:r>
    </w:p>
    <w:p w:rsidR="00F6105B" w:rsidRPr="00F6105B" w:rsidRDefault="00F6105B" w:rsidP="00CB4923">
      <w:pPr>
        <w:suppressAutoHyphens/>
        <w:ind w:firstLine="709"/>
        <w:jc w:val="both"/>
        <w:rPr>
          <w:rFonts w:eastAsia="Times New Roman"/>
          <w:color w:val="auto"/>
          <w:szCs w:val="20"/>
        </w:rPr>
      </w:pPr>
      <w:r w:rsidRPr="00F6105B">
        <w:rPr>
          <w:rFonts w:eastAsia="Times New Roman"/>
          <w:color w:val="auto"/>
          <w:szCs w:val="20"/>
        </w:rPr>
        <w:t xml:space="preserve">Сложные </w:t>
      </w:r>
      <w:proofErr w:type="spellStart"/>
      <w:r w:rsidRPr="00F6105B">
        <w:rPr>
          <w:rFonts w:eastAsia="Times New Roman"/>
          <w:color w:val="auto"/>
          <w:szCs w:val="20"/>
        </w:rPr>
        <w:t>высокополнотные</w:t>
      </w:r>
      <w:proofErr w:type="spellEnd"/>
      <w:r w:rsidRPr="00F6105B">
        <w:rPr>
          <w:rFonts w:eastAsia="Times New Roman"/>
          <w:color w:val="auto"/>
          <w:szCs w:val="20"/>
        </w:rPr>
        <w:t xml:space="preserve"> насаждения с вертикальной сомкнутостью характеризуются обилием тени и недостатком тепла. Для улучшения рекреационных свойств таких насаждений рекомендуется </w:t>
      </w:r>
      <w:proofErr w:type="spellStart"/>
      <w:r w:rsidRPr="00F6105B">
        <w:rPr>
          <w:rFonts w:eastAsia="Times New Roman"/>
          <w:color w:val="auto"/>
          <w:szCs w:val="20"/>
        </w:rPr>
        <w:t>изреживание</w:t>
      </w:r>
      <w:proofErr w:type="spellEnd"/>
      <w:r w:rsidRPr="00F6105B">
        <w:rPr>
          <w:rFonts w:eastAsia="Times New Roman"/>
          <w:color w:val="auto"/>
          <w:szCs w:val="20"/>
        </w:rPr>
        <w:t xml:space="preserve"> древостоев до полноты 0,6-0,7 путем проведения рубок ухода.</w:t>
      </w:r>
    </w:p>
    <w:p w:rsidR="00F6105B" w:rsidRPr="00F6105B" w:rsidRDefault="00F6105B" w:rsidP="00CB4923">
      <w:pPr>
        <w:suppressAutoHyphens/>
        <w:ind w:firstLine="709"/>
        <w:jc w:val="both"/>
        <w:rPr>
          <w:rFonts w:eastAsia="Times New Roman"/>
          <w:color w:val="auto"/>
          <w:szCs w:val="20"/>
        </w:rPr>
      </w:pPr>
      <w:r w:rsidRPr="00F6105B">
        <w:rPr>
          <w:rFonts w:eastAsia="Times New Roman"/>
          <w:color w:val="auto"/>
          <w:szCs w:val="20"/>
        </w:rPr>
        <w:t xml:space="preserve">Древостои с полуоткрытым типом ландшафта являются оптимальными для рекреации, формирование другого типа ландшафта здесь не требуется, за исключением лиственных </w:t>
      </w:r>
      <w:proofErr w:type="spellStart"/>
      <w:r w:rsidRPr="00F6105B">
        <w:rPr>
          <w:rFonts w:eastAsia="Times New Roman"/>
          <w:color w:val="auto"/>
          <w:szCs w:val="20"/>
        </w:rPr>
        <w:t>низкополнотных</w:t>
      </w:r>
      <w:proofErr w:type="spellEnd"/>
      <w:r w:rsidRPr="00F6105B">
        <w:rPr>
          <w:rFonts w:eastAsia="Times New Roman"/>
          <w:color w:val="auto"/>
          <w:szCs w:val="20"/>
        </w:rPr>
        <w:t xml:space="preserve"> молодняков, из которых можно формировать сложные насаждения, более приемлемые для рекреационных целей.</w:t>
      </w:r>
    </w:p>
    <w:p w:rsidR="000126CA" w:rsidRDefault="00F6105B" w:rsidP="00CB4923">
      <w:pPr>
        <w:suppressAutoHyphens/>
        <w:ind w:firstLine="709"/>
        <w:jc w:val="both"/>
        <w:rPr>
          <w:rFonts w:eastAsia="Times New Roman"/>
          <w:color w:val="auto"/>
          <w:szCs w:val="20"/>
        </w:rPr>
      </w:pPr>
      <w:r w:rsidRPr="000126CA">
        <w:rPr>
          <w:rFonts w:eastAsia="Times New Roman"/>
          <w:b/>
          <w:color w:val="auto"/>
          <w:szCs w:val="20"/>
        </w:rPr>
        <w:t>Эстетическая оценка</w:t>
      </w:r>
      <w:r w:rsidRPr="000126CA">
        <w:rPr>
          <w:rFonts w:eastAsia="Times New Roman"/>
          <w:color w:val="auto"/>
          <w:szCs w:val="20"/>
        </w:rPr>
        <w:t xml:space="preserve"> </w:t>
      </w:r>
      <w:r w:rsidRPr="00F6105B">
        <w:rPr>
          <w:rFonts w:eastAsia="Times New Roman"/>
          <w:color w:val="auto"/>
          <w:szCs w:val="20"/>
        </w:rPr>
        <w:t>отражает красочность и гармоничность в сочетании всех компонентов древесной и кустарниковой растительности, живого напочвенного покрова.</w:t>
      </w:r>
    </w:p>
    <w:p w:rsidR="00F6105B" w:rsidRPr="009D787A" w:rsidRDefault="00F6105B" w:rsidP="00CB4923">
      <w:pPr>
        <w:suppressAutoHyphens/>
        <w:ind w:firstLine="709"/>
        <w:jc w:val="both"/>
        <w:rPr>
          <w:rFonts w:eastAsia="Times New Roman"/>
          <w:color w:val="auto"/>
          <w:szCs w:val="20"/>
        </w:rPr>
      </w:pPr>
      <w:r w:rsidRPr="00F6105B">
        <w:rPr>
          <w:rFonts w:eastAsia="Times New Roman"/>
          <w:color w:val="auto"/>
          <w:szCs w:val="20"/>
        </w:rPr>
        <w:t>Определяющи</w:t>
      </w:r>
      <w:r w:rsidR="000126CA">
        <w:rPr>
          <w:rFonts w:eastAsia="Times New Roman"/>
          <w:color w:val="auto"/>
          <w:szCs w:val="20"/>
        </w:rPr>
        <w:t>ми</w:t>
      </w:r>
      <w:r w:rsidRPr="00F6105B">
        <w:rPr>
          <w:rFonts w:eastAsia="Times New Roman"/>
          <w:color w:val="auto"/>
          <w:szCs w:val="20"/>
        </w:rPr>
        <w:t xml:space="preserve"> элемент</w:t>
      </w:r>
      <w:r w:rsidR="000126CA">
        <w:rPr>
          <w:rFonts w:eastAsia="Times New Roman"/>
          <w:color w:val="auto"/>
          <w:szCs w:val="20"/>
        </w:rPr>
        <w:t>ами</w:t>
      </w:r>
      <w:r w:rsidRPr="00F6105B">
        <w:rPr>
          <w:rFonts w:eastAsia="Times New Roman"/>
          <w:color w:val="auto"/>
          <w:szCs w:val="20"/>
        </w:rPr>
        <w:t xml:space="preserve"> в эстетической оценке отдельных участков насаждений </w:t>
      </w:r>
      <w:r w:rsidR="000126CA">
        <w:rPr>
          <w:rFonts w:eastAsia="Times New Roman"/>
          <w:color w:val="auto"/>
          <w:szCs w:val="20"/>
        </w:rPr>
        <w:t>являются</w:t>
      </w:r>
      <w:r w:rsidRPr="00F6105B">
        <w:rPr>
          <w:rFonts w:eastAsia="Times New Roman"/>
          <w:color w:val="auto"/>
          <w:szCs w:val="20"/>
        </w:rPr>
        <w:t xml:space="preserve"> породный состав и полнота насаждений. По эстетическим свойствам наиболее декоративны хвойные породы. Кроме породного состава, объективность эстетической оценки достигается при сочетании относительно субъективного зрительного </w:t>
      </w:r>
      <w:r w:rsidR="00634A73">
        <w:rPr>
          <w:rFonts w:eastAsia="Times New Roman"/>
          <w:color w:val="auto"/>
          <w:szCs w:val="20"/>
        </w:rPr>
        <w:t>восприятия</w:t>
      </w:r>
      <w:r w:rsidRPr="00F6105B">
        <w:rPr>
          <w:rFonts w:eastAsia="Times New Roman"/>
          <w:color w:val="auto"/>
          <w:szCs w:val="20"/>
        </w:rPr>
        <w:t xml:space="preserve"> </w:t>
      </w:r>
      <w:r w:rsidR="00634A73">
        <w:rPr>
          <w:rFonts w:eastAsia="Times New Roman"/>
          <w:color w:val="auto"/>
          <w:szCs w:val="20"/>
        </w:rPr>
        <w:t xml:space="preserve">человека </w:t>
      </w:r>
      <w:r w:rsidRPr="00F6105B">
        <w:rPr>
          <w:rFonts w:eastAsia="Times New Roman"/>
          <w:color w:val="auto"/>
          <w:szCs w:val="20"/>
        </w:rPr>
        <w:t xml:space="preserve"> и объективных ландшафтно-</w:t>
      </w:r>
      <w:r w:rsidRPr="000C44F8">
        <w:rPr>
          <w:rFonts w:eastAsia="Times New Roman"/>
          <w:color w:val="auto"/>
          <w:szCs w:val="20"/>
        </w:rPr>
        <w:t>таксационных признаков</w:t>
      </w:r>
      <w:r w:rsidR="00F52957" w:rsidRPr="000C44F8">
        <w:rPr>
          <w:rFonts w:eastAsia="Times New Roman"/>
          <w:color w:val="auto"/>
          <w:szCs w:val="20"/>
        </w:rPr>
        <w:t xml:space="preserve">. </w:t>
      </w:r>
      <w:r w:rsidRPr="000C44F8">
        <w:rPr>
          <w:rFonts w:eastAsia="Times New Roman"/>
          <w:color w:val="auto"/>
          <w:szCs w:val="20"/>
        </w:rPr>
        <w:t xml:space="preserve"> </w:t>
      </w:r>
      <w:r w:rsidR="00F52957" w:rsidRPr="000C44F8">
        <w:rPr>
          <w:rFonts w:eastAsia="Times New Roman"/>
          <w:color w:val="auto"/>
        </w:rPr>
        <w:t xml:space="preserve">Характеристики классов </w:t>
      </w:r>
      <w:r w:rsidR="00F52957" w:rsidRPr="009D787A">
        <w:rPr>
          <w:rFonts w:eastAsia="Times New Roman"/>
          <w:color w:val="auto"/>
        </w:rPr>
        <w:t xml:space="preserve">эстетической оценки приведены в </w:t>
      </w:r>
      <w:r w:rsidRPr="009D787A">
        <w:rPr>
          <w:rFonts w:eastAsia="Times New Roman"/>
          <w:color w:val="auto"/>
          <w:szCs w:val="20"/>
        </w:rPr>
        <w:t>табл</w:t>
      </w:r>
      <w:r w:rsidR="00F52957" w:rsidRPr="009D787A">
        <w:rPr>
          <w:rFonts w:eastAsia="Times New Roman"/>
          <w:color w:val="auto"/>
          <w:szCs w:val="20"/>
        </w:rPr>
        <w:t xml:space="preserve">ице </w:t>
      </w:r>
      <w:r w:rsidR="009D787A" w:rsidRPr="009D787A">
        <w:rPr>
          <w:rFonts w:eastAsia="Times New Roman"/>
          <w:color w:val="auto"/>
          <w:szCs w:val="20"/>
        </w:rPr>
        <w:t>2.8.3.4</w:t>
      </w:r>
      <w:r w:rsidRPr="009D787A">
        <w:rPr>
          <w:rFonts w:eastAsia="Times New Roman"/>
          <w:color w:val="auto"/>
          <w:szCs w:val="20"/>
        </w:rPr>
        <w:t>.</w:t>
      </w:r>
    </w:p>
    <w:p w:rsidR="00F52957" w:rsidRPr="009D787A" w:rsidRDefault="00F52957" w:rsidP="00CB4923">
      <w:pPr>
        <w:suppressAutoHyphens/>
        <w:ind w:firstLine="709"/>
        <w:jc w:val="both"/>
        <w:rPr>
          <w:rFonts w:eastAsia="Times New Roman"/>
          <w:color w:val="auto"/>
          <w:szCs w:val="20"/>
        </w:rPr>
      </w:pPr>
      <w:r w:rsidRPr="009D787A">
        <w:rPr>
          <w:rFonts w:eastAsia="Times New Roman"/>
          <w:color w:val="auto"/>
          <w:szCs w:val="20"/>
        </w:rPr>
        <w:t>Эстетическая оценка открытых пространств с единичными деревьями, кустарниками или без них давалась при лесоустройстве визуально при натурном осмотре с учетом ландшафтно-пространственных показателей.</w:t>
      </w:r>
    </w:p>
    <w:p w:rsidR="00F52957" w:rsidRDefault="00F52957" w:rsidP="00CB4923">
      <w:pPr>
        <w:suppressAutoHyphens/>
        <w:jc w:val="both"/>
        <w:rPr>
          <w:rFonts w:eastAsia="Times New Roman"/>
          <w:color w:val="auto"/>
          <w:szCs w:val="20"/>
        </w:rPr>
      </w:pPr>
      <w:r w:rsidRPr="009D787A">
        <w:rPr>
          <w:rFonts w:eastAsia="Times New Roman"/>
          <w:color w:val="auto"/>
          <w:szCs w:val="20"/>
        </w:rPr>
        <w:tab/>
        <w:t>Ландшафтные участки с первым классом эстетической оценки составляют всего 1,5% (табл</w:t>
      </w:r>
      <w:r w:rsidR="009D787A" w:rsidRPr="009D787A">
        <w:rPr>
          <w:rFonts w:eastAsia="Times New Roman"/>
          <w:color w:val="auto"/>
          <w:szCs w:val="20"/>
        </w:rPr>
        <w:t>ица 2.8.3.5</w:t>
      </w:r>
      <w:r w:rsidRPr="009D787A">
        <w:rPr>
          <w:rFonts w:eastAsia="Times New Roman"/>
          <w:color w:val="auto"/>
          <w:szCs w:val="20"/>
        </w:rPr>
        <w:t>), а преобладают в городских лесах ландшафты с третьим классом эстетической оценки, которые занимают 83,</w:t>
      </w:r>
      <w:r w:rsidR="00F67C3E">
        <w:rPr>
          <w:rFonts w:eastAsia="Times New Roman"/>
          <w:color w:val="auto"/>
          <w:szCs w:val="20"/>
        </w:rPr>
        <w:t>6</w:t>
      </w:r>
      <w:r w:rsidRPr="009D787A">
        <w:rPr>
          <w:rFonts w:eastAsia="Times New Roman"/>
          <w:color w:val="auto"/>
          <w:szCs w:val="20"/>
        </w:rPr>
        <w:t>% общей площади.</w:t>
      </w:r>
    </w:p>
    <w:p w:rsidR="00694E89" w:rsidRPr="00694E89" w:rsidRDefault="00694E89" w:rsidP="00CB4923">
      <w:pPr>
        <w:suppressAutoHyphens/>
        <w:jc w:val="both"/>
        <w:rPr>
          <w:rFonts w:eastAsia="Times New Roman"/>
          <w:color w:val="auto"/>
          <w:sz w:val="20"/>
          <w:szCs w:val="20"/>
        </w:rPr>
      </w:pPr>
    </w:p>
    <w:p w:rsidR="00F6105B" w:rsidRPr="00F6105B" w:rsidRDefault="00F6105B" w:rsidP="00CB4923">
      <w:pPr>
        <w:suppressAutoHyphens/>
        <w:jc w:val="right"/>
        <w:rPr>
          <w:rFonts w:eastAsia="Times New Roman"/>
          <w:i/>
          <w:color w:val="auto"/>
          <w:sz w:val="24"/>
          <w:szCs w:val="20"/>
        </w:rPr>
      </w:pPr>
      <w:r w:rsidRPr="009D787A">
        <w:rPr>
          <w:rFonts w:eastAsia="Times New Roman"/>
          <w:i/>
          <w:color w:val="auto"/>
          <w:sz w:val="24"/>
          <w:szCs w:val="20"/>
        </w:rPr>
        <w:t xml:space="preserve">Таблица </w:t>
      </w:r>
      <w:r w:rsidR="009D787A" w:rsidRPr="009D787A">
        <w:rPr>
          <w:rFonts w:eastAsia="Times New Roman"/>
          <w:i/>
          <w:color w:val="auto"/>
          <w:sz w:val="24"/>
          <w:szCs w:val="20"/>
        </w:rPr>
        <w:t>2.8.3.4</w:t>
      </w:r>
    </w:p>
    <w:p w:rsidR="00F6105B" w:rsidRPr="00F67C3E" w:rsidRDefault="00F6105B" w:rsidP="00CB4923">
      <w:pPr>
        <w:suppressAutoHyphens/>
        <w:jc w:val="right"/>
        <w:rPr>
          <w:rFonts w:eastAsia="Times New Roman"/>
          <w:i/>
          <w:color w:val="auto"/>
          <w:sz w:val="20"/>
          <w:szCs w:val="20"/>
        </w:rPr>
      </w:pPr>
    </w:p>
    <w:p w:rsidR="00F6105B" w:rsidRPr="00F6105B" w:rsidRDefault="009D787A" w:rsidP="00CB4923">
      <w:pPr>
        <w:suppressAutoHyphens/>
        <w:jc w:val="center"/>
        <w:rPr>
          <w:rFonts w:eastAsia="Times New Roman"/>
          <w:color w:val="auto"/>
          <w:szCs w:val="20"/>
        </w:rPr>
      </w:pPr>
      <w:r>
        <w:rPr>
          <w:rFonts w:eastAsia="Times New Roman"/>
          <w:color w:val="auto"/>
          <w:szCs w:val="20"/>
        </w:rPr>
        <w:t>Характеристика классов э</w:t>
      </w:r>
      <w:r w:rsidR="00F6105B" w:rsidRPr="00F6105B">
        <w:rPr>
          <w:rFonts w:eastAsia="Times New Roman"/>
          <w:color w:val="auto"/>
          <w:szCs w:val="20"/>
        </w:rPr>
        <w:t>стетическ</w:t>
      </w:r>
      <w:r>
        <w:rPr>
          <w:rFonts w:eastAsia="Times New Roman"/>
          <w:color w:val="auto"/>
          <w:szCs w:val="20"/>
        </w:rPr>
        <w:t>ой</w:t>
      </w:r>
      <w:r w:rsidR="00F6105B" w:rsidRPr="00F6105B">
        <w:rPr>
          <w:rFonts w:eastAsia="Times New Roman"/>
          <w:color w:val="auto"/>
          <w:szCs w:val="20"/>
        </w:rPr>
        <w:t xml:space="preserve"> оценка ландшафта</w:t>
      </w:r>
    </w:p>
    <w:p w:rsidR="00F6105B" w:rsidRPr="00F67C3E" w:rsidRDefault="00F6105B" w:rsidP="00CB4923">
      <w:pPr>
        <w:suppressAutoHyphens/>
        <w:jc w:val="center"/>
        <w:rPr>
          <w:rFonts w:eastAsia="Times New Roman"/>
          <w:color w:val="auto"/>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7938"/>
      </w:tblGrid>
      <w:tr w:rsidR="00F6105B" w:rsidRPr="00F6105B" w:rsidTr="00F67C3E">
        <w:tc>
          <w:tcPr>
            <w:tcW w:w="1701" w:type="dxa"/>
            <w:tcBorders>
              <w:bottom w:val="nil"/>
            </w:tcBorders>
          </w:tcPr>
          <w:p w:rsidR="00F6105B" w:rsidRPr="00F6105B" w:rsidRDefault="00F6105B" w:rsidP="00CB4923">
            <w:pPr>
              <w:suppressAutoHyphens/>
              <w:jc w:val="center"/>
              <w:rPr>
                <w:rFonts w:eastAsia="Times New Roman"/>
                <w:color w:val="auto"/>
                <w:sz w:val="24"/>
                <w:szCs w:val="20"/>
              </w:rPr>
            </w:pPr>
            <w:r w:rsidRPr="00F6105B">
              <w:rPr>
                <w:rFonts w:eastAsia="Times New Roman"/>
                <w:color w:val="auto"/>
                <w:sz w:val="24"/>
                <w:szCs w:val="20"/>
              </w:rPr>
              <w:t>Класс эстетической оценки</w:t>
            </w:r>
          </w:p>
        </w:tc>
        <w:tc>
          <w:tcPr>
            <w:tcW w:w="7938" w:type="dxa"/>
            <w:tcBorders>
              <w:bottom w:val="nil"/>
            </w:tcBorders>
            <w:vAlign w:val="center"/>
          </w:tcPr>
          <w:p w:rsidR="00F6105B" w:rsidRPr="00F6105B" w:rsidRDefault="00F6105B" w:rsidP="00CB4923">
            <w:pPr>
              <w:suppressAutoHyphens/>
              <w:jc w:val="center"/>
              <w:rPr>
                <w:rFonts w:eastAsia="Times New Roman"/>
                <w:color w:val="auto"/>
                <w:sz w:val="24"/>
                <w:szCs w:val="20"/>
              </w:rPr>
            </w:pPr>
            <w:r w:rsidRPr="00F6105B">
              <w:rPr>
                <w:rFonts w:eastAsia="Times New Roman"/>
                <w:color w:val="auto"/>
                <w:sz w:val="24"/>
                <w:szCs w:val="20"/>
              </w:rPr>
              <w:t>Характеристика класса</w:t>
            </w:r>
          </w:p>
        </w:tc>
      </w:tr>
      <w:tr w:rsidR="00F6105B" w:rsidRPr="00F6105B" w:rsidTr="00F67C3E">
        <w:tc>
          <w:tcPr>
            <w:tcW w:w="1701" w:type="dxa"/>
            <w:vAlign w:val="center"/>
          </w:tcPr>
          <w:p w:rsidR="00F6105B" w:rsidRPr="00F6105B" w:rsidRDefault="00F6105B" w:rsidP="00CB4923">
            <w:pPr>
              <w:suppressAutoHyphens/>
              <w:jc w:val="center"/>
              <w:rPr>
                <w:rFonts w:eastAsia="Times New Roman"/>
                <w:color w:val="auto"/>
                <w:sz w:val="24"/>
                <w:szCs w:val="20"/>
              </w:rPr>
            </w:pPr>
            <w:r w:rsidRPr="00F6105B">
              <w:rPr>
                <w:rFonts w:eastAsia="Times New Roman"/>
                <w:color w:val="auto"/>
                <w:sz w:val="24"/>
                <w:szCs w:val="20"/>
              </w:rPr>
              <w:t>1</w:t>
            </w:r>
          </w:p>
        </w:tc>
        <w:tc>
          <w:tcPr>
            <w:tcW w:w="7938" w:type="dxa"/>
          </w:tcPr>
          <w:p w:rsidR="00F6105B" w:rsidRPr="00F6105B" w:rsidRDefault="00F6105B" w:rsidP="00CB4923">
            <w:pPr>
              <w:suppressAutoHyphens/>
              <w:rPr>
                <w:rFonts w:eastAsia="Times New Roman"/>
                <w:color w:val="auto"/>
                <w:sz w:val="24"/>
                <w:szCs w:val="20"/>
              </w:rPr>
            </w:pPr>
            <w:r w:rsidRPr="00F6105B">
              <w:rPr>
                <w:rFonts w:eastAsia="Times New Roman"/>
                <w:color w:val="auto"/>
                <w:sz w:val="24"/>
                <w:szCs w:val="20"/>
              </w:rPr>
              <w:t>Повышенное, хорошо дренированное местоположение, обозримость и проходимость хорошие, захламленности и сухостоя нет, разнообразный живой напочвенный покров, привлекательные и доступные для отдыха берега водоемов, тип ландшафта соответствует проектируемому. Рекреационная оценка – 1.</w:t>
            </w:r>
          </w:p>
        </w:tc>
      </w:tr>
      <w:tr w:rsidR="00F6105B" w:rsidRPr="00F6105B" w:rsidTr="00F67C3E">
        <w:tc>
          <w:tcPr>
            <w:tcW w:w="1701" w:type="dxa"/>
            <w:tcBorders>
              <w:bottom w:val="single" w:sz="4" w:space="0" w:color="auto"/>
            </w:tcBorders>
            <w:vAlign w:val="center"/>
          </w:tcPr>
          <w:p w:rsidR="00F6105B" w:rsidRPr="00F6105B" w:rsidRDefault="00F6105B" w:rsidP="00CB4923">
            <w:pPr>
              <w:suppressAutoHyphens/>
              <w:jc w:val="center"/>
              <w:rPr>
                <w:rFonts w:eastAsia="Times New Roman"/>
                <w:color w:val="auto"/>
                <w:sz w:val="24"/>
                <w:szCs w:val="20"/>
              </w:rPr>
            </w:pPr>
            <w:r w:rsidRPr="00F6105B">
              <w:rPr>
                <w:rFonts w:eastAsia="Times New Roman"/>
                <w:color w:val="auto"/>
                <w:sz w:val="24"/>
                <w:szCs w:val="20"/>
              </w:rPr>
              <w:t>2</w:t>
            </w:r>
          </w:p>
        </w:tc>
        <w:tc>
          <w:tcPr>
            <w:tcW w:w="7938" w:type="dxa"/>
            <w:tcBorders>
              <w:bottom w:val="single" w:sz="4" w:space="0" w:color="auto"/>
            </w:tcBorders>
          </w:tcPr>
          <w:p w:rsidR="00F67C3E" w:rsidRDefault="00F6105B" w:rsidP="00CB4923">
            <w:pPr>
              <w:suppressAutoHyphens/>
              <w:rPr>
                <w:rFonts w:eastAsia="Times New Roman"/>
                <w:color w:val="auto"/>
                <w:sz w:val="24"/>
                <w:szCs w:val="20"/>
              </w:rPr>
            </w:pPr>
            <w:r w:rsidRPr="00F6105B">
              <w:rPr>
                <w:rFonts w:eastAsia="Times New Roman"/>
                <w:color w:val="auto"/>
                <w:sz w:val="24"/>
                <w:szCs w:val="20"/>
              </w:rPr>
              <w:t>Слабо дренированные влажные местоположения, обозримость и проходимость пониженные; захламленность и сухостой до 5 м</w:t>
            </w:r>
            <w:r w:rsidRPr="00F6105B">
              <w:rPr>
                <w:rFonts w:eastAsia="Times New Roman"/>
                <w:color w:val="auto"/>
                <w:sz w:val="24"/>
                <w:szCs w:val="20"/>
                <w:vertAlign w:val="superscript"/>
              </w:rPr>
              <w:t>3</w:t>
            </w:r>
            <w:r w:rsidRPr="00F6105B">
              <w:rPr>
                <w:rFonts w:eastAsia="Times New Roman"/>
                <w:color w:val="auto"/>
                <w:sz w:val="24"/>
                <w:szCs w:val="20"/>
              </w:rPr>
              <w:t xml:space="preserve">/га; в насаждениях требуется формирование другого типа ландшафта; на полянах и лужайках травяной покров однообразен; по увлажненным местам с кочковатой поверхностью требуется планировка. Берега водоемов низкие, но доступные; прилегающие пространства неудобны </w:t>
            </w:r>
          </w:p>
          <w:p w:rsidR="00F6105B" w:rsidRPr="00F6105B" w:rsidRDefault="00F6105B" w:rsidP="00CB4923">
            <w:pPr>
              <w:suppressAutoHyphens/>
              <w:rPr>
                <w:rFonts w:eastAsia="Times New Roman"/>
                <w:color w:val="auto"/>
                <w:sz w:val="24"/>
                <w:szCs w:val="20"/>
              </w:rPr>
            </w:pPr>
            <w:r w:rsidRPr="00F6105B">
              <w:rPr>
                <w:rFonts w:eastAsia="Times New Roman"/>
                <w:color w:val="auto"/>
                <w:sz w:val="24"/>
                <w:szCs w:val="20"/>
              </w:rPr>
              <w:t>для отдыха. Рекреационная оценка – 2.</w:t>
            </w:r>
          </w:p>
        </w:tc>
      </w:tr>
      <w:tr w:rsidR="00F6105B" w:rsidRPr="00F6105B" w:rsidTr="00F67C3E">
        <w:tc>
          <w:tcPr>
            <w:tcW w:w="1701" w:type="dxa"/>
            <w:vAlign w:val="center"/>
          </w:tcPr>
          <w:p w:rsidR="00F6105B" w:rsidRPr="00F6105B" w:rsidRDefault="00F6105B" w:rsidP="00CB4923">
            <w:pPr>
              <w:suppressAutoHyphens/>
              <w:jc w:val="center"/>
              <w:rPr>
                <w:rFonts w:eastAsia="Times New Roman"/>
                <w:color w:val="auto"/>
                <w:sz w:val="24"/>
                <w:szCs w:val="20"/>
              </w:rPr>
            </w:pPr>
            <w:r w:rsidRPr="00F6105B">
              <w:rPr>
                <w:rFonts w:eastAsia="Times New Roman"/>
                <w:color w:val="auto"/>
                <w:sz w:val="24"/>
                <w:szCs w:val="20"/>
              </w:rPr>
              <w:t>3</w:t>
            </w:r>
          </w:p>
        </w:tc>
        <w:tc>
          <w:tcPr>
            <w:tcW w:w="7938" w:type="dxa"/>
            <w:vAlign w:val="center"/>
          </w:tcPr>
          <w:p w:rsidR="00F6105B" w:rsidRPr="00F6105B" w:rsidRDefault="00F6105B" w:rsidP="00CB4923">
            <w:pPr>
              <w:suppressAutoHyphens/>
              <w:rPr>
                <w:rFonts w:eastAsia="Times New Roman"/>
                <w:color w:val="auto"/>
                <w:sz w:val="24"/>
                <w:szCs w:val="20"/>
              </w:rPr>
            </w:pPr>
            <w:r w:rsidRPr="00F6105B">
              <w:rPr>
                <w:rFonts w:eastAsia="Times New Roman"/>
                <w:color w:val="auto"/>
                <w:sz w:val="24"/>
                <w:szCs w:val="20"/>
              </w:rPr>
              <w:t xml:space="preserve">Пониженные заболоченные места с насаждениями </w:t>
            </w:r>
            <w:r w:rsidRPr="00F6105B">
              <w:rPr>
                <w:rFonts w:eastAsia="Times New Roman"/>
                <w:color w:val="auto"/>
                <w:sz w:val="24"/>
                <w:szCs w:val="20"/>
                <w:lang w:val="en-US"/>
              </w:rPr>
              <w:t>IV</w:t>
            </w:r>
            <w:r w:rsidRPr="00F6105B">
              <w:rPr>
                <w:rFonts w:eastAsia="Times New Roman"/>
                <w:color w:val="auto"/>
                <w:sz w:val="24"/>
                <w:szCs w:val="20"/>
              </w:rPr>
              <w:t>-</w:t>
            </w:r>
            <w:r w:rsidRPr="00F6105B">
              <w:rPr>
                <w:rFonts w:eastAsia="Times New Roman"/>
                <w:color w:val="auto"/>
                <w:sz w:val="24"/>
                <w:szCs w:val="20"/>
                <w:lang w:val="en-US"/>
              </w:rPr>
              <w:t>V</w:t>
            </w:r>
            <w:r w:rsidRPr="00F6105B">
              <w:rPr>
                <w:rFonts w:eastAsia="Times New Roman"/>
                <w:color w:val="auto"/>
                <w:sz w:val="24"/>
                <w:szCs w:val="20"/>
                <w:vertAlign w:val="superscript"/>
              </w:rPr>
              <w:t>а</w:t>
            </w:r>
            <w:r w:rsidRPr="00F6105B">
              <w:rPr>
                <w:rFonts w:eastAsia="Times New Roman"/>
                <w:color w:val="auto"/>
                <w:sz w:val="24"/>
                <w:szCs w:val="20"/>
              </w:rPr>
              <w:t xml:space="preserve"> класса бонитета; требуется осушение и коренная реконструкция. Открытые пространства заболоченные или собственно болота, требующие осушения. Водоемы не доступны для посещения и отдыха. Рекреационная оценка – 3.</w:t>
            </w:r>
          </w:p>
        </w:tc>
      </w:tr>
    </w:tbl>
    <w:p w:rsidR="00F6105B" w:rsidRPr="00F6105B" w:rsidRDefault="00F6105B" w:rsidP="00CB4923">
      <w:pPr>
        <w:suppressAutoHyphens/>
        <w:rPr>
          <w:rFonts w:eastAsia="Times New Roman"/>
          <w:color w:val="auto"/>
          <w:szCs w:val="20"/>
        </w:rPr>
      </w:pPr>
    </w:p>
    <w:p w:rsidR="00F6105B" w:rsidRPr="00F6105B" w:rsidRDefault="00F6105B" w:rsidP="00CB4923">
      <w:pPr>
        <w:suppressAutoHyphens/>
        <w:jc w:val="both"/>
        <w:rPr>
          <w:rFonts w:eastAsia="Times New Roman"/>
          <w:color w:val="auto"/>
          <w:szCs w:val="20"/>
        </w:rPr>
      </w:pPr>
    </w:p>
    <w:p w:rsidR="00F6105B" w:rsidRPr="00F6105B" w:rsidRDefault="00F6105B" w:rsidP="00CB4923">
      <w:pPr>
        <w:suppressAutoHyphens/>
        <w:jc w:val="right"/>
        <w:rPr>
          <w:rFonts w:eastAsia="Times New Roman"/>
          <w:i/>
          <w:color w:val="auto"/>
          <w:sz w:val="24"/>
          <w:szCs w:val="20"/>
        </w:rPr>
      </w:pPr>
    </w:p>
    <w:p w:rsidR="00F6105B" w:rsidRPr="00F6105B" w:rsidRDefault="00F6105B" w:rsidP="00CB4923">
      <w:pPr>
        <w:suppressAutoHyphens/>
        <w:jc w:val="right"/>
        <w:rPr>
          <w:rFonts w:eastAsia="Times New Roman"/>
          <w:i/>
          <w:color w:val="auto"/>
          <w:sz w:val="24"/>
          <w:szCs w:val="20"/>
        </w:rPr>
      </w:pPr>
      <w:r w:rsidRPr="00F67C3E">
        <w:rPr>
          <w:rFonts w:eastAsia="Times New Roman"/>
          <w:i/>
          <w:color w:val="auto"/>
          <w:sz w:val="24"/>
          <w:szCs w:val="20"/>
        </w:rPr>
        <w:t xml:space="preserve">Таблица </w:t>
      </w:r>
      <w:r w:rsidR="00F67C3E">
        <w:rPr>
          <w:rFonts w:eastAsia="Times New Roman"/>
          <w:i/>
          <w:color w:val="auto"/>
          <w:sz w:val="24"/>
          <w:szCs w:val="20"/>
        </w:rPr>
        <w:t>2.8.3.5</w:t>
      </w:r>
    </w:p>
    <w:p w:rsidR="00F6105B" w:rsidRPr="00C81AA4" w:rsidRDefault="00F6105B" w:rsidP="00CB4923">
      <w:pPr>
        <w:suppressAutoHyphens/>
        <w:jc w:val="right"/>
        <w:rPr>
          <w:rFonts w:eastAsia="Times New Roman"/>
          <w:i/>
          <w:color w:val="auto"/>
          <w:sz w:val="16"/>
          <w:szCs w:val="16"/>
        </w:rPr>
      </w:pPr>
    </w:p>
    <w:p w:rsidR="00F6105B" w:rsidRPr="00F6105B" w:rsidRDefault="00F6105B" w:rsidP="00CB4923">
      <w:pPr>
        <w:suppressAutoHyphens/>
        <w:jc w:val="center"/>
        <w:rPr>
          <w:rFonts w:eastAsia="Times New Roman"/>
          <w:color w:val="auto"/>
          <w:szCs w:val="20"/>
        </w:rPr>
      </w:pPr>
      <w:r w:rsidRPr="00F6105B">
        <w:rPr>
          <w:rFonts w:eastAsia="Times New Roman"/>
          <w:color w:val="auto"/>
          <w:szCs w:val="20"/>
        </w:rPr>
        <w:t>Эстетическая оценка ландшафтов</w:t>
      </w:r>
      <w:r w:rsidR="00724786">
        <w:rPr>
          <w:rFonts w:eastAsia="Times New Roman"/>
          <w:color w:val="auto"/>
          <w:szCs w:val="20"/>
        </w:rPr>
        <w:t xml:space="preserve"> городских лесов</w:t>
      </w:r>
    </w:p>
    <w:p w:rsidR="003171E6" w:rsidRPr="00C81AA4" w:rsidRDefault="003171E6" w:rsidP="00CB4923">
      <w:pPr>
        <w:suppressAutoHyphens/>
        <w:jc w:val="center"/>
        <w:rPr>
          <w:rFonts w:eastAsia="Times New Roman"/>
          <w:color w:val="auto"/>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2268"/>
        <w:gridCol w:w="2268"/>
      </w:tblGrid>
      <w:tr w:rsidR="003171E6" w:rsidRPr="003171E6" w:rsidTr="00DF40A9">
        <w:trPr>
          <w:cantSplit/>
        </w:trPr>
        <w:tc>
          <w:tcPr>
            <w:tcW w:w="4962" w:type="dxa"/>
            <w:vMerge w:val="restart"/>
            <w:vAlign w:val="center"/>
          </w:tcPr>
          <w:p w:rsidR="003171E6" w:rsidRPr="003171E6" w:rsidRDefault="003171E6" w:rsidP="00CB4923">
            <w:pPr>
              <w:suppressAutoHyphens/>
              <w:jc w:val="center"/>
              <w:rPr>
                <w:rFonts w:eastAsia="Times New Roman"/>
                <w:color w:val="auto"/>
                <w:sz w:val="24"/>
                <w:szCs w:val="20"/>
              </w:rPr>
            </w:pPr>
            <w:r w:rsidRPr="003171E6">
              <w:rPr>
                <w:rFonts w:eastAsia="Times New Roman"/>
                <w:color w:val="auto"/>
                <w:sz w:val="24"/>
                <w:szCs w:val="20"/>
              </w:rPr>
              <w:t>Класс эстетической оценки</w:t>
            </w:r>
          </w:p>
        </w:tc>
        <w:tc>
          <w:tcPr>
            <w:tcW w:w="4536" w:type="dxa"/>
            <w:gridSpan w:val="2"/>
            <w:vAlign w:val="center"/>
          </w:tcPr>
          <w:p w:rsidR="003171E6" w:rsidRPr="003171E6" w:rsidRDefault="003171E6" w:rsidP="00CB4923">
            <w:pPr>
              <w:suppressAutoHyphens/>
              <w:jc w:val="center"/>
              <w:rPr>
                <w:rFonts w:eastAsia="Times New Roman"/>
                <w:color w:val="auto"/>
                <w:sz w:val="24"/>
                <w:szCs w:val="20"/>
              </w:rPr>
            </w:pPr>
            <w:r w:rsidRPr="003171E6">
              <w:rPr>
                <w:rFonts w:eastAsia="Times New Roman"/>
                <w:color w:val="auto"/>
                <w:sz w:val="24"/>
                <w:szCs w:val="20"/>
              </w:rPr>
              <w:t>Площадь</w:t>
            </w:r>
          </w:p>
        </w:tc>
      </w:tr>
      <w:tr w:rsidR="003171E6" w:rsidRPr="003171E6" w:rsidTr="00C81AA4">
        <w:trPr>
          <w:cantSplit/>
        </w:trPr>
        <w:tc>
          <w:tcPr>
            <w:tcW w:w="4962" w:type="dxa"/>
            <w:vMerge/>
            <w:vAlign w:val="center"/>
          </w:tcPr>
          <w:p w:rsidR="003171E6" w:rsidRPr="003171E6" w:rsidRDefault="003171E6" w:rsidP="00CB4923">
            <w:pPr>
              <w:suppressAutoHyphens/>
              <w:jc w:val="center"/>
              <w:rPr>
                <w:rFonts w:eastAsia="Times New Roman"/>
                <w:color w:val="auto"/>
                <w:sz w:val="24"/>
                <w:szCs w:val="20"/>
              </w:rPr>
            </w:pPr>
          </w:p>
        </w:tc>
        <w:tc>
          <w:tcPr>
            <w:tcW w:w="2268" w:type="dxa"/>
            <w:vAlign w:val="center"/>
          </w:tcPr>
          <w:p w:rsidR="003171E6" w:rsidRPr="003171E6" w:rsidRDefault="003171E6" w:rsidP="00CB4923">
            <w:pPr>
              <w:suppressAutoHyphens/>
              <w:jc w:val="center"/>
              <w:rPr>
                <w:rFonts w:eastAsia="Times New Roman"/>
                <w:color w:val="auto"/>
                <w:sz w:val="24"/>
                <w:szCs w:val="20"/>
              </w:rPr>
            </w:pPr>
            <w:r w:rsidRPr="003171E6">
              <w:rPr>
                <w:rFonts w:eastAsia="Times New Roman"/>
                <w:color w:val="auto"/>
                <w:sz w:val="24"/>
                <w:szCs w:val="20"/>
              </w:rPr>
              <w:t>га</w:t>
            </w:r>
          </w:p>
        </w:tc>
        <w:tc>
          <w:tcPr>
            <w:tcW w:w="2268" w:type="dxa"/>
            <w:vAlign w:val="center"/>
          </w:tcPr>
          <w:p w:rsidR="003171E6" w:rsidRPr="003171E6" w:rsidRDefault="003171E6" w:rsidP="00CB4923">
            <w:pPr>
              <w:suppressAutoHyphens/>
              <w:jc w:val="center"/>
              <w:rPr>
                <w:rFonts w:eastAsia="Times New Roman"/>
                <w:color w:val="auto"/>
                <w:sz w:val="24"/>
                <w:szCs w:val="20"/>
              </w:rPr>
            </w:pPr>
            <w:r w:rsidRPr="003171E6">
              <w:rPr>
                <w:rFonts w:eastAsia="Times New Roman"/>
                <w:color w:val="auto"/>
                <w:sz w:val="24"/>
                <w:szCs w:val="20"/>
              </w:rPr>
              <w:t>%</w:t>
            </w:r>
          </w:p>
        </w:tc>
      </w:tr>
      <w:tr w:rsidR="003171E6" w:rsidRPr="003171E6" w:rsidTr="00C81AA4">
        <w:trPr>
          <w:cantSplit/>
        </w:trPr>
        <w:tc>
          <w:tcPr>
            <w:tcW w:w="4962" w:type="dxa"/>
            <w:shd w:val="clear" w:color="auto" w:fill="auto"/>
            <w:vAlign w:val="center"/>
          </w:tcPr>
          <w:p w:rsidR="003171E6" w:rsidRPr="003171E6" w:rsidRDefault="003171E6" w:rsidP="00CB4923">
            <w:pPr>
              <w:suppressAutoHyphens/>
              <w:jc w:val="center"/>
              <w:rPr>
                <w:rFonts w:eastAsia="Times New Roman"/>
                <w:color w:val="auto"/>
                <w:sz w:val="24"/>
                <w:szCs w:val="20"/>
              </w:rPr>
            </w:pPr>
            <w:r w:rsidRPr="003171E6">
              <w:rPr>
                <w:rFonts w:eastAsia="Times New Roman"/>
                <w:color w:val="auto"/>
                <w:sz w:val="24"/>
                <w:szCs w:val="20"/>
              </w:rPr>
              <w:t>1</w:t>
            </w:r>
          </w:p>
        </w:tc>
        <w:tc>
          <w:tcPr>
            <w:tcW w:w="2268" w:type="dxa"/>
            <w:shd w:val="clear" w:color="auto" w:fill="auto"/>
            <w:vAlign w:val="center"/>
          </w:tcPr>
          <w:p w:rsidR="003171E6" w:rsidRPr="003171E6" w:rsidRDefault="003171E6" w:rsidP="00CB4923">
            <w:pPr>
              <w:suppressAutoHyphens/>
              <w:jc w:val="center"/>
              <w:rPr>
                <w:rFonts w:eastAsia="Times New Roman"/>
                <w:color w:val="auto"/>
                <w:sz w:val="24"/>
                <w:szCs w:val="20"/>
              </w:rPr>
            </w:pPr>
            <w:r w:rsidRPr="003171E6">
              <w:rPr>
                <w:rFonts w:eastAsia="Times New Roman"/>
                <w:color w:val="auto"/>
                <w:sz w:val="24"/>
                <w:szCs w:val="20"/>
              </w:rPr>
              <w:t>84,9</w:t>
            </w:r>
          </w:p>
        </w:tc>
        <w:tc>
          <w:tcPr>
            <w:tcW w:w="2268" w:type="dxa"/>
            <w:shd w:val="clear" w:color="auto" w:fill="auto"/>
            <w:vAlign w:val="center"/>
          </w:tcPr>
          <w:p w:rsidR="003171E6" w:rsidRPr="003171E6" w:rsidRDefault="003171E6" w:rsidP="00CB4923">
            <w:pPr>
              <w:suppressAutoHyphens/>
              <w:jc w:val="center"/>
              <w:rPr>
                <w:rFonts w:eastAsia="Times New Roman"/>
                <w:color w:val="auto"/>
                <w:sz w:val="24"/>
                <w:szCs w:val="20"/>
              </w:rPr>
            </w:pPr>
            <w:r w:rsidRPr="003171E6">
              <w:rPr>
                <w:rFonts w:eastAsia="Times New Roman"/>
                <w:color w:val="auto"/>
                <w:sz w:val="24"/>
                <w:szCs w:val="20"/>
              </w:rPr>
              <w:t>1,5</w:t>
            </w:r>
          </w:p>
        </w:tc>
      </w:tr>
      <w:tr w:rsidR="003171E6" w:rsidRPr="003171E6" w:rsidTr="00C81AA4">
        <w:trPr>
          <w:cantSplit/>
        </w:trPr>
        <w:tc>
          <w:tcPr>
            <w:tcW w:w="4962" w:type="dxa"/>
            <w:shd w:val="clear" w:color="auto" w:fill="auto"/>
            <w:vAlign w:val="center"/>
          </w:tcPr>
          <w:p w:rsidR="003171E6" w:rsidRPr="003171E6" w:rsidRDefault="003171E6" w:rsidP="00CB4923">
            <w:pPr>
              <w:suppressAutoHyphens/>
              <w:jc w:val="center"/>
              <w:rPr>
                <w:rFonts w:eastAsia="Times New Roman"/>
                <w:color w:val="auto"/>
                <w:sz w:val="24"/>
                <w:szCs w:val="20"/>
              </w:rPr>
            </w:pPr>
            <w:r w:rsidRPr="003171E6">
              <w:rPr>
                <w:rFonts w:eastAsia="Times New Roman"/>
                <w:color w:val="auto"/>
                <w:sz w:val="24"/>
                <w:szCs w:val="20"/>
              </w:rPr>
              <w:t>2</w:t>
            </w:r>
          </w:p>
        </w:tc>
        <w:tc>
          <w:tcPr>
            <w:tcW w:w="2268" w:type="dxa"/>
            <w:shd w:val="clear" w:color="auto" w:fill="auto"/>
            <w:vAlign w:val="center"/>
          </w:tcPr>
          <w:p w:rsidR="003171E6" w:rsidRPr="003171E6" w:rsidRDefault="003171E6" w:rsidP="00CB4923">
            <w:pPr>
              <w:suppressAutoHyphens/>
              <w:jc w:val="center"/>
              <w:rPr>
                <w:rFonts w:eastAsia="Times New Roman"/>
                <w:color w:val="auto"/>
                <w:sz w:val="24"/>
                <w:szCs w:val="20"/>
              </w:rPr>
            </w:pPr>
            <w:r w:rsidRPr="003171E6">
              <w:rPr>
                <w:rFonts w:eastAsia="Times New Roman"/>
                <w:color w:val="auto"/>
                <w:sz w:val="24"/>
                <w:szCs w:val="20"/>
              </w:rPr>
              <w:t>856,8</w:t>
            </w:r>
          </w:p>
        </w:tc>
        <w:tc>
          <w:tcPr>
            <w:tcW w:w="2268" w:type="dxa"/>
            <w:shd w:val="clear" w:color="auto" w:fill="auto"/>
            <w:vAlign w:val="center"/>
          </w:tcPr>
          <w:p w:rsidR="003171E6" w:rsidRPr="003171E6" w:rsidRDefault="003171E6" w:rsidP="00CB4923">
            <w:pPr>
              <w:suppressAutoHyphens/>
              <w:jc w:val="center"/>
              <w:rPr>
                <w:rFonts w:eastAsia="Times New Roman"/>
                <w:color w:val="auto"/>
                <w:sz w:val="24"/>
                <w:szCs w:val="20"/>
              </w:rPr>
            </w:pPr>
            <w:r w:rsidRPr="003171E6">
              <w:rPr>
                <w:rFonts w:eastAsia="Times New Roman"/>
                <w:color w:val="auto"/>
                <w:sz w:val="24"/>
                <w:szCs w:val="20"/>
              </w:rPr>
              <w:t>14,9</w:t>
            </w:r>
          </w:p>
        </w:tc>
      </w:tr>
      <w:tr w:rsidR="003171E6" w:rsidRPr="003171E6" w:rsidTr="00C81AA4">
        <w:trPr>
          <w:cantSplit/>
        </w:trPr>
        <w:tc>
          <w:tcPr>
            <w:tcW w:w="4962" w:type="dxa"/>
            <w:shd w:val="clear" w:color="auto" w:fill="auto"/>
            <w:vAlign w:val="center"/>
          </w:tcPr>
          <w:p w:rsidR="003171E6" w:rsidRPr="003171E6" w:rsidRDefault="003171E6" w:rsidP="00CB4923">
            <w:pPr>
              <w:suppressAutoHyphens/>
              <w:jc w:val="center"/>
              <w:rPr>
                <w:rFonts w:eastAsia="Times New Roman"/>
                <w:color w:val="auto"/>
                <w:sz w:val="24"/>
                <w:szCs w:val="20"/>
              </w:rPr>
            </w:pPr>
            <w:r w:rsidRPr="003171E6">
              <w:rPr>
                <w:rFonts w:eastAsia="Times New Roman"/>
                <w:color w:val="auto"/>
                <w:sz w:val="24"/>
                <w:szCs w:val="20"/>
              </w:rPr>
              <w:t>3</w:t>
            </w:r>
          </w:p>
        </w:tc>
        <w:tc>
          <w:tcPr>
            <w:tcW w:w="2268" w:type="dxa"/>
            <w:shd w:val="clear" w:color="auto" w:fill="auto"/>
            <w:vAlign w:val="center"/>
          </w:tcPr>
          <w:p w:rsidR="003171E6" w:rsidRPr="003171E6" w:rsidRDefault="003171E6" w:rsidP="00CB4923">
            <w:pPr>
              <w:suppressAutoHyphens/>
              <w:jc w:val="center"/>
              <w:rPr>
                <w:rFonts w:eastAsia="Times New Roman"/>
                <w:color w:val="auto"/>
                <w:sz w:val="24"/>
                <w:szCs w:val="20"/>
              </w:rPr>
            </w:pPr>
            <w:r w:rsidRPr="003171E6">
              <w:rPr>
                <w:rFonts w:eastAsia="Times New Roman"/>
                <w:color w:val="auto"/>
                <w:sz w:val="24"/>
                <w:szCs w:val="20"/>
              </w:rPr>
              <w:t>4817,6</w:t>
            </w:r>
          </w:p>
        </w:tc>
        <w:tc>
          <w:tcPr>
            <w:tcW w:w="2268" w:type="dxa"/>
            <w:shd w:val="clear" w:color="auto" w:fill="auto"/>
            <w:vAlign w:val="center"/>
          </w:tcPr>
          <w:p w:rsidR="003171E6" w:rsidRPr="003171E6" w:rsidRDefault="003171E6" w:rsidP="00CB4923">
            <w:pPr>
              <w:suppressAutoHyphens/>
              <w:jc w:val="center"/>
              <w:rPr>
                <w:rFonts w:eastAsia="Times New Roman"/>
                <w:color w:val="auto"/>
                <w:sz w:val="24"/>
                <w:szCs w:val="20"/>
              </w:rPr>
            </w:pPr>
            <w:r w:rsidRPr="003171E6">
              <w:rPr>
                <w:rFonts w:eastAsia="Times New Roman"/>
                <w:color w:val="auto"/>
                <w:sz w:val="24"/>
                <w:szCs w:val="20"/>
              </w:rPr>
              <w:t>83,6</w:t>
            </w:r>
          </w:p>
        </w:tc>
      </w:tr>
      <w:tr w:rsidR="003171E6" w:rsidRPr="003171E6" w:rsidTr="00C81AA4">
        <w:trPr>
          <w:cantSplit/>
          <w:trHeight w:val="70"/>
        </w:trPr>
        <w:tc>
          <w:tcPr>
            <w:tcW w:w="4962" w:type="dxa"/>
            <w:shd w:val="clear" w:color="auto" w:fill="auto"/>
            <w:vAlign w:val="center"/>
          </w:tcPr>
          <w:p w:rsidR="003171E6" w:rsidRPr="003171E6" w:rsidRDefault="003171E6" w:rsidP="00CB4923">
            <w:pPr>
              <w:suppressAutoHyphens/>
              <w:jc w:val="center"/>
              <w:rPr>
                <w:rFonts w:eastAsia="Times New Roman"/>
                <w:color w:val="auto"/>
                <w:sz w:val="24"/>
                <w:szCs w:val="20"/>
              </w:rPr>
            </w:pPr>
            <w:r w:rsidRPr="003171E6">
              <w:rPr>
                <w:rFonts w:eastAsia="Times New Roman"/>
                <w:color w:val="auto"/>
                <w:sz w:val="24"/>
                <w:szCs w:val="20"/>
              </w:rPr>
              <w:t>Итого</w:t>
            </w:r>
          </w:p>
        </w:tc>
        <w:tc>
          <w:tcPr>
            <w:tcW w:w="2268" w:type="dxa"/>
            <w:shd w:val="clear" w:color="auto" w:fill="auto"/>
            <w:vAlign w:val="center"/>
          </w:tcPr>
          <w:p w:rsidR="003171E6" w:rsidRPr="003171E6" w:rsidRDefault="003171E6" w:rsidP="00CB4923">
            <w:pPr>
              <w:suppressAutoHyphens/>
              <w:jc w:val="center"/>
              <w:rPr>
                <w:rFonts w:eastAsia="Times New Roman"/>
                <w:color w:val="auto"/>
                <w:sz w:val="24"/>
                <w:szCs w:val="20"/>
              </w:rPr>
            </w:pPr>
            <w:r w:rsidRPr="003171E6">
              <w:rPr>
                <w:rFonts w:eastAsia="Times New Roman"/>
                <w:color w:val="auto"/>
                <w:sz w:val="24"/>
                <w:szCs w:val="20"/>
              </w:rPr>
              <w:t>5759,0</w:t>
            </w:r>
          </w:p>
        </w:tc>
        <w:tc>
          <w:tcPr>
            <w:tcW w:w="2268" w:type="dxa"/>
            <w:shd w:val="clear" w:color="auto" w:fill="auto"/>
            <w:vAlign w:val="center"/>
          </w:tcPr>
          <w:p w:rsidR="003171E6" w:rsidRPr="003171E6" w:rsidRDefault="003171E6" w:rsidP="00CB4923">
            <w:pPr>
              <w:suppressAutoHyphens/>
              <w:jc w:val="center"/>
              <w:rPr>
                <w:rFonts w:eastAsia="Times New Roman"/>
                <w:color w:val="auto"/>
                <w:sz w:val="24"/>
                <w:szCs w:val="20"/>
              </w:rPr>
            </w:pPr>
            <w:r w:rsidRPr="003171E6">
              <w:rPr>
                <w:rFonts w:eastAsia="Times New Roman"/>
                <w:color w:val="auto"/>
                <w:sz w:val="24"/>
                <w:szCs w:val="20"/>
              </w:rPr>
              <w:t>100,0</w:t>
            </w:r>
          </w:p>
        </w:tc>
      </w:tr>
    </w:tbl>
    <w:p w:rsidR="00F6105B" w:rsidRDefault="00F6105B" w:rsidP="00CB4923">
      <w:pPr>
        <w:suppressAutoHyphens/>
        <w:ind w:firstLine="720"/>
        <w:jc w:val="both"/>
        <w:rPr>
          <w:rFonts w:eastAsia="Times New Roman"/>
          <w:color w:val="auto"/>
          <w:szCs w:val="20"/>
        </w:rPr>
      </w:pPr>
    </w:p>
    <w:p w:rsidR="00C81AA4" w:rsidRPr="00F6105B" w:rsidRDefault="00C81AA4" w:rsidP="00CB4923">
      <w:pPr>
        <w:suppressAutoHyphens/>
        <w:ind w:firstLine="720"/>
        <w:jc w:val="both"/>
        <w:rPr>
          <w:rFonts w:eastAsia="Times New Roman"/>
          <w:color w:val="auto"/>
          <w:szCs w:val="20"/>
        </w:rPr>
      </w:pPr>
    </w:p>
    <w:p w:rsidR="00C81AA4" w:rsidRPr="00F6105B" w:rsidRDefault="00C81AA4" w:rsidP="00CB4923">
      <w:pPr>
        <w:suppressAutoHyphens/>
        <w:jc w:val="both"/>
        <w:rPr>
          <w:rFonts w:eastAsia="Times New Roman"/>
          <w:color w:val="auto"/>
          <w:szCs w:val="20"/>
        </w:rPr>
      </w:pPr>
      <w:r w:rsidRPr="00F6105B">
        <w:rPr>
          <w:rFonts w:eastAsia="Times New Roman"/>
          <w:color w:val="auto"/>
          <w:szCs w:val="20"/>
        </w:rPr>
        <w:tab/>
        <w:t>Средний класс эстетической оценки ландшафтных участков в городских лесах - 2,8. Причинами низкой эстетической оценки являются следующие отрицательные факторы: лесные пожары, грибные болезни, загрязнение леса мусором, захламленность и сухостой, невыполнение мероприятий по уходу за лесом и санитарно-оздоровительных мероприятий.</w:t>
      </w:r>
    </w:p>
    <w:p w:rsidR="00F6105B" w:rsidRPr="00F6105B" w:rsidRDefault="00F6105B" w:rsidP="00CB4923">
      <w:pPr>
        <w:suppressAutoHyphens/>
        <w:ind w:firstLine="720"/>
        <w:jc w:val="both"/>
        <w:rPr>
          <w:rFonts w:eastAsia="Times New Roman"/>
          <w:color w:val="auto"/>
          <w:szCs w:val="20"/>
        </w:rPr>
      </w:pPr>
      <w:r w:rsidRPr="00F6105B">
        <w:rPr>
          <w:rFonts w:eastAsia="Times New Roman"/>
          <w:color w:val="auto"/>
          <w:szCs w:val="20"/>
        </w:rPr>
        <w:t>Наиболее ценными в рекреационном отношении в городских лесах являются сосновые насаждения, характеризующиеся высокими эстетическими свойствами. Насаждения основных лесообразующих пород и ивы кустарниковой, произрастающие на сырых и мокрых почвах, а также труднопроходимые болота представляют минимальную эстетическую ценность.</w:t>
      </w:r>
    </w:p>
    <w:p w:rsidR="00F6105B" w:rsidRPr="00F6105B" w:rsidRDefault="00F6105B" w:rsidP="00CB4923">
      <w:pPr>
        <w:suppressAutoHyphens/>
        <w:ind w:firstLine="720"/>
        <w:jc w:val="both"/>
        <w:rPr>
          <w:rFonts w:eastAsia="Times New Roman"/>
          <w:color w:val="auto"/>
          <w:szCs w:val="20"/>
        </w:rPr>
      </w:pPr>
      <w:r w:rsidRPr="00634A73">
        <w:rPr>
          <w:rFonts w:eastAsia="Times New Roman"/>
          <w:b/>
          <w:color w:val="auto"/>
          <w:szCs w:val="20"/>
        </w:rPr>
        <w:t>Рекреационная оценка</w:t>
      </w:r>
      <w:r w:rsidRPr="00F6105B">
        <w:rPr>
          <w:rFonts w:eastAsia="Times New Roman"/>
          <w:color w:val="auto"/>
          <w:szCs w:val="20"/>
        </w:rPr>
        <w:t xml:space="preserve"> дается ландшафтным выделам в отношении пригодности их к выполнению рекреационных и оздоровительных функций. Критерии рекреационной оценки ландшафтов приведены в </w:t>
      </w:r>
      <w:r w:rsidRPr="00F67C3E">
        <w:rPr>
          <w:rFonts w:eastAsia="Times New Roman"/>
          <w:color w:val="auto"/>
          <w:szCs w:val="20"/>
        </w:rPr>
        <w:t xml:space="preserve">таблице </w:t>
      </w:r>
      <w:r w:rsidR="00F67C3E" w:rsidRPr="00F67C3E">
        <w:rPr>
          <w:rFonts w:eastAsia="Times New Roman"/>
          <w:color w:val="auto"/>
          <w:szCs w:val="20"/>
        </w:rPr>
        <w:t>2.8.3.6</w:t>
      </w:r>
      <w:r w:rsidRPr="00F67C3E">
        <w:rPr>
          <w:rFonts w:eastAsia="Times New Roman"/>
          <w:color w:val="auto"/>
          <w:szCs w:val="20"/>
        </w:rPr>
        <w:t>.</w:t>
      </w:r>
    </w:p>
    <w:p w:rsidR="00F6105B" w:rsidRPr="00F6105B" w:rsidRDefault="00F6105B" w:rsidP="00CB4923">
      <w:pPr>
        <w:suppressAutoHyphens/>
        <w:ind w:firstLine="720"/>
        <w:jc w:val="both"/>
        <w:rPr>
          <w:rFonts w:eastAsia="Times New Roman"/>
          <w:color w:val="auto"/>
          <w:szCs w:val="20"/>
        </w:rPr>
      </w:pPr>
      <w:r w:rsidRPr="00F6105B">
        <w:rPr>
          <w:rFonts w:eastAsia="Times New Roman"/>
          <w:color w:val="auto"/>
          <w:szCs w:val="20"/>
        </w:rPr>
        <w:t>Рекреационная оценка определяется исходя из необходимой степени хозяйственного воздействия на участок для возможности организации в нем отдыха.</w:t>
      </w:r>
    </w:p>
    <w:p w:rsidR="00F6105B" w:rsidRPr="00F6105B" w:rsidRDefault="00F6105B" w:rsidP="00CB4923">
      <w:pPr>
        <w:suppressAutoHyphens/>
        <w:jc w:val="right"/>
        <w:rPr>
          <w:rFonts w:eastAsia="Times New Roman"/>
          <w:i/>
          <w:color w:val="auto"/>
          <w:sz w:val="24"/>
          <w:szCs w:val="20"/>
        </w:rPr>
      </w:pPr>
      <w:r w:rsidRPr="00F67C3E">
        <w:rPr>
          <w:rFonts w:eastAsia="Times New Roman"/>
          <w:i/>
          <w:color w:val="auto"/>
          <w:sz w:val="24"/>
          <w:szCs w:val="20"/>
        </w:rPr>
        <w:t xml:space="preserve">Таблица </w:t>
      </w:r>
      <w:r w:rsidR="00F67C3E">
        <w:rPr>
          <w:rFonts w:eastAsia="Times New Roman"/>
          <w:i/>
          <w:color w:val="auto"/>
          <w:sz w:val="24"/>
          <w:szCs w:val="20"/>
        </w:rPr>
        <w:t>2.8.3.6</w:t>
      </w:r>
    </w:p>
    <w:p w:rsidR="00F6105B" w:rsidRPr="00F6105B" w:rsidRDefault="00F6105B" w:rsidP="00CB4923">
      <w:pPr>
        <w:suppressAutoHyphens/>
        <w:rPr>
          <w:rFonts w:eastAsia="Times New Roman"/>
          <w:color w:val="auto"/>
          <w:sz w:val="24"/>
          <w:szCs w:val="24"/>
        </w:rPr>
      </w:pPr>
    </w:p>
    <w:p w:rsidR="00F6105B" w:rsidRPr="00F6105B" w:rsidRDefault="00F6105B" w:rsidP="00CB4923">
      <w:pPr>
        <w:suppressAutoHyphens/>
        <w:jc w:val="center"/>
        <w:rPr>
          <w:rFonts w:eastAsia="Times New Roman"/>
          <w:color w:val="auto"/>
          <w:szCs w:val="20"/>
        </w:rPr>
      </w:pPr>
      <w:r w:rsidRPr="00F6105B">
        <w:rPr>
          <w:rFonts w:eastAsia="Times New Roman"/>
          <w:color w:val="auto"/>
          <w:szCs w:val="20"/>
        </w:rPr>
        <w:t>Шкала рекреационной оценки ландшафтного выдела</w:t>
      </w:r>
    </w:p>
    <w:p w:rsidR="00F6105B" w:rsidRPr="00F6105B" w:rsidRDefault="00F6105B" w:rsidP="00CB4923">
      <w:pPr>
        <w:suppressAutoHyphens/>
        <w:jc w:val="center"/>
        <w:rPr>
          <w:rFonts w:eastAsia="Times New Roman"/>
          <w:color w:val="auto"/>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80"/>
        <w:gridCol w:w="1418"/>
      </w:tblGrid>
      <w:tr w:rsidR="00F6105B" w:rsidRPr="00F6105B" w:rsidTr="00F67C3E">
        <w:trPr>
          <w:trHeight w:val="571"/>
        </w:trPr>
        <w:tc>
          <w:tcPr>
            <w:tcW w:w="8080" w:type="dxa"/>
            <w:vAlign w:val="center"/>
          </w:tcPr>
          <w:p w:rsidR="00F6105B" w:rsidRPr="00F6105B" w:rsidRDefault="00F6105B" w:rsidP="00CB4923">
            <w:pPr>
              <w:suppressAutoHyphens/>
              <w:jc w:val="center"/>
              <w:rPr>
                <w:rFonts w:eastAsia="Times New Roman"/>
                <w:color w:val="auto"/>
                <w:sz w:val="24"/>
                <w:szCs w:val="20"/>
              </w:rPr>
            </w:pPr>
            <w:r w:rsidRPr="00F6105B">
              <w:rPr>
                <w:rFonts w:eastAsia="Times New Roman"/>
                <w:color w:val="auto"/>
                <w:sz w:val="24"/>
                <w:szCs w:val="20"/>
              </w:rPr>
              <w:t>Критерии оценки</w:t>
            </w:r>
          </w:p>
        </w:tc>
        <w:tc>
          <w:tcPr>
            <w:tcW w:w="1418" w:type="dxa"/>
            <w:vAlign w:val="center"/>
          </w:tcPr>
          <w:p w:rsidR="00F6105B" w:rsidRPr="00F6105B" w:rsidRDefault="00F6105B" w:rsidP="00CB4923">
            <w:pPr>
              <w:suppressAutoHyphens/>
              <w:jc w:val="center"/>
              <w:rPr>
                <w:rFonts w:eastAsia="Times New Roman"/>
                <w:color w:val="auto"/>
                <w:sz w:val="24"/>
                <w:szCs w:val="20"/>
              </w:rPr>
            </w:pPr>
            <w:r w:rsidRPr="00F6105B">
              <w:rPr>
                <w:rFonts w:eastAsia="Times New Roman"/>
                <w:color w:val="auto"/>
                <w:sz w:val="24"/>
                <w:szCs w:val="20"/>
              </w:rPr>
              <w:t>Категория</w:t>
            </w:r>
          </w:p>
        </w:tc>
      </w:tr>
      <w:tr w:rsidR="00F6105B" w:rsidRPr="00F6105B" w:rsidTr="00F67C3E">
        <w:trPr>
          <w:trHeight w:val="929"/>
        </w:trPr>
        <w:tc>
          <w:tcPr>
            <w:tcW w:w="8080" w:type="dxa"/>
          </w:tcPr>
          <w:p w:rsidR="00F6105B" w:rsidRPr="00F6105B" w:rsidRDefault="00F6105B" w:rsidP="00CB4923">
            <w:pPr>
              <w:suppressAutoHyphens/>
              <w:rPr>
                <w:rFonts w:eastAsia="Times New Roman"/>
                <w:color w:val="auto"/>
                <w:sz w:val="24"/>
                <w:szCs w:val="20"/>
              </w:rPr>
            </w:pPr>
            <w:r w:rsidRPr="00F6105B">
              <w:rPr>
                <w:rFonts w:eastAsia="Times New Roman"/>
                <w:color w:val="auto"/>
                <w:sz w:val="24"/>
                <w:szCs w:val="20"/>
              </w:rPr>
              <w:t xml:space="preserve">Участок имеет наилучшие показатели по состоянию древесно-кустарниковой растительности. Возможно использование для отдыха </w:t>
            </w:r>
          </w:p>
          <w:p w:rsidR="00F6105B" w:rsidRPr="00F6105B" w:rsidRDefault="00F6105B" w:rsidP="00CB4923">
            <w:pPr>
              <w:suppressAutoHyphens/>
              <w:rPr>
                <w:rFonts w:eastAsia="Times New Roman"/>
                <w:color w:val="auto"/>
                <w:sz w:val="24"/>
                <w:szCs w:val="20"/>
              </w:rPr>
            </w:pPr>
            <w:r w:rsidRPr="00F6105B">
              <w:rPr>
                <w:rFonts w:eastAsia="Times New Roman"/>
                <w:color w:val="auto"/>
                <w:sz w:val="24"/>
                <w:szCs w:val="20"/>
              </w:rPr>
              <w:t>без дополнительных мероприятий, передвижение удобно во всех направлениях</w:t>
            </w:r>
          </w:p>
        </w:tc>
        <w:tc>
          <w:tcPr>
            <w:tcW w:w="1418" w:type="dxa"/>
            <w:vAlign w:val="center"/>
          </w:tcPr>
          <w:p w:rsidR="00F6105B" w:rsidRPr="00F6105B" w:rsidRDefault="00F6105B" w:rsidP="00CB4923">
            <w:pPr>
              <w:suppressAutoHyphens/>
              <w:jc w:val="center"/>
              <w:rPr>
                <w:rFonts w:eastAsia="Times New Roman"/>
                <w:color w:val="auto"/>
                <w:sz w:val="24"/>
                <w:szCs w:val="20"/>
              </w:rPr>
            </w:pPr>
            <w:r w:rsidRPr="00F6105B">
              <w:rPr>
                <w:rFonts w:eastAsia="Times New Roman"/>
                <w:color w:val="auto"/>
                <w:sz w:val="24"/>
                <w:szCs w:val="20"/>
              </w:rPr>
              <w:t>Высокая</w:t>
            </w:r>
          </w:p>
        </w:tc>
      </w:tr>
      <w:tr w:rsidR="00F6105B" w:rsidRPr="00F6105B" w:rsidTr="00F67C3E">
        <w:trPr>
          <w:trHeight w:val="475"/>
        </w:trPr>
        <w:tc>
          <w:tcPr>
            <w:tcW w:w="8080" w:type="dxa"/>
          </w:tcPr>
          <w:p w:rsidR="00F6105B" w:rsidRPr="00F6105B" w:rsidRDefault="00F6105B" w:rsidP="00CB4923">
            <w:pPr>
              <w:suppressAutoHyphens/>
              <w:rPr>
                <w:rFonts w:eastAsia="Times New Roman"/>
                <w:color w:val="auto"/>
                <w:sz w:val="24"/>
                <w:szCs w:val="20"/>
              </w:rPr>
            </w:pPr>
            <w:r w:rsidRPr="00F6105B">
              <w:rPr>
                <w:rFonts w:eastAsia="Times New Roman"/>
                <w:color w:val="auto"/>
                <w:sz w:val="24"/>
                <w:szCs w:val="20"/>
              </w:rPr>
              <w:t>Участок имеет хорошие показатели. Отдельные компоненты требуют проведения несложных мероприятий по улучшению условий для отдыха, передвижение ограничено на некоторых направлениях</w:t>
            </w:r>
          </w:p>
        </w:tc>
        <w:tc>
          <w:tcPr>
            <w:tcW w:w="1418" w:type="dxa"/>
            <w:vAlign w:val="center"/>
          </w:tcPr>
          <w:p w:rsidR="00F6105B" w:rsidRPr="00F6105B" w:rsidRDefault="00F6105B" w:rsidP="00CB4923">
            <w:pPr>
              <w:suppressAutoHyphens/>
              <w:jc w:val="center"/>
              <w:rPr>
                <w:rFonts w:eastAsia="Times New Roman"/>
                <w:color w:val="auto"/>
                <w:sz w:val="24"/>
                <w:szCs w:val="20"/>
              </w:rPr>
            </w:pPr>
            <w:r w:rsidRPr="00F6105B">
              <w:rPr>
                <w:rFonts w:eastAsia="Times New Roman"/>
                <w:color w:val="auto"/>
                <w:sz w:val="24"/>
                <w:szCs w:val="20"/>
              </w:rPr>
              <w:t>Средняя</w:t>
            </w:r>
          </w:p>
        </w:tc>
      </w:tr>
      <w:tr w:rsidR="00F6105B" w:rsidRPr="00F6105B" w:rsidTr="00F67C3E">
        <w:trPr>
          <w:trHeight w:val="975"/>
        </w:trPr>
        <w:tc>
          <w:tcPr>
            <w:tcW w:w="8080" w:type="dxa"/>
          </w:tcPr>
          <w:p w:rsidR="00F6105B" w:rsidRPr="00F6105B" w:rsidRDefault="00F6105B" w:rsidP="00CB4923">
            <w:pPr>
              <w:suppressAutoHyphens/>
              <w:rPr>
                <w:rFonts w:eastAsia="Times New Roman"/>
                <w:color w:val="auto"/>
                <w:sz w:val="24"/>
                <w:szCs w:val="20"/>
              </w:rPr>
            </w:pPr>
            <w:r w:rsidRPr="00F6105B">
              <w:rPr>
                <w:rFonts w:eastAsia="Times New Roman"/>
                <w:color w:val="auto"/>
                <w:sz w:val="24"/>
                <w:szCs w:val="20"/>
              </w:rPr>
              <w:t>Участок имеет больше плохих показателей, чем хороших. Требуется проведение восстановительных мероприятий, значительных капитальных затрат для организации отдыха, передвижение затруднено во всех направлениях</w:t>
            </w:r>
          </w:p>
        </w:tc>
        <w:tc>
          <w:tcPr>
            <w:tcW w:w="1418" w:type="dxa"/>
            <w:vAlign w:val="center"/>
          </w:tcPr>
          <w:p w:rsidR="00F6105B" w:rsidRPr="00F6105B" w:rsidRDefault="00F6105B" w:rsidP="00CB4923">
            <w:pPr>
              <w:suppressAutoHyphens/>
              <w:jc w:val="center"/>
              <w:rPr>
                <w:rFonts w:eastAsia="Times New Roman"/>
                <w:color w:val="auto"/>
                <w:sz w:val="24"/>
                <w:szCs w:val="20"/>
              </w:rPr>
            </w:pPr>
            <w:r w:rsidRPr="00F6105B">
              <w:rPr>
                <w:rFonts w:eastAsia="Times New Roman"/>
                <w:color w:val="auto"/>
                <w:sz w:val="24"/>
                <w:szCs w:val="20"/>
              </w:rPr>
              <w:t>Низкая</w:t>
            </w:r>
          </w:p>
        </w:tc>
      </w:tr>
    </w:tbl>
    <w:p w:rsidR="00F6105B" w:rsidRDefault="00F6105B" w:rsidP="00CB4923">
      <w:pPr>
        <w:suppressAutoHyphens/>
        <w:ind w:firstLine="720"/>
        <w:rPr>
          <w:rFonts w:eastAsia="Times New Roman"/>
          <w:color w:val="auto"/>
          <w:szCs w:val="20"/>
        </w:rPr>
      </w:pPr>
    </w:p>
    <w:p w:rsidR="00C81AA4" w:rsidRPr="00F6105B" w:rsidRDefault="00C81AA4" w:rsidP="00CB4923">
      <w:pPr>
        <w:suppressAutoHyphens/>
        <w:ind w:firstLine="709"/>
        <w:jc w:val="both"/>
        <w:rPr>
          <w:rFonts w:eastAsia="Times New Roman"/>
          <w:color w:val="auto"/>
          <w:szCs w:val="20"/>
        </w:rPr>
      </w:pPr>
      <w:r w:rsidRPr="00F6105B">
        <w:rPr>
          <w:rFonts w:eastAsia="Times New Roman"/>
          <w:color w:val="auto"/>
          <w:szCs w:val="20"/>
        </w:rPr>
        <w:t xml:space="preserve">Ландшафтные участки, имеющие лучшую характеристику состояния древостоев и пригодные к использованию без дополнительных мероприятий или проведением мероприятий в незначительных объемах (по уборке сухостоя, захламленности, </w:t>
      </w:r>
      <w:proofErr w:type="spellStart"/>
      <w:r w:rsidRPr="00F6105B">
        <w:rPr>
          <w:rFonts w:eastAsia="Times New Roman"/>
          <w:color w:val="auto"/>
          <w:szCs w:val="20"/>
        </w:rPr>
        <w:t>фаутных</w:t>
      </w:r>
      <w:proofErr w:type="spellEnd"/>
      <w:r w:rsidRPr="00F6105B">
        <w:rPr>
          <w:rFonts w:eastAsia="Times New Roman"/>
          <w:color w:val="auto"/>
          <w:szCs w:val="20"/>
        </w:rPr>
        <w:t xml:space="preserve"> деревьев) составляют всего 1,0% </w:t>
      </w:r>
      <w:r w:rsidRPr="00F67C3E">
        <w:rPr>
          <w:rFonts w:eastAsia="Times New Roman"/>
          <w:color w:val="auto"/>
          <w:szCs w:val="20"/>
        </w:rPr>
        <w:t>территории (таблица 2.8.3.7).</w:t>
      </w:r>
    </w:p>
    <w:p w:rsidR="00C81AA4" w:rsidRPr="00F6105B" w:rsidRDefault="00C81AA4" w:rsidP="00CB4923">
      <w:pPr>
        <w:suppressAutoHyphens/>
        <w:ind w:firstLine="709"/>
        <w:jc w:val="both"/>
        <w:rPr>
          <w:rFonts w:eastAsia="Times New Roman"/>
          <w:color w:val="auto"/>
          <w:szCs w:val="20"/>
        </w:rPr>
      </w:pPr>
      <w:r w:rsidRPr="00F6105B">
        <w:rPr>
          <w:rFonts w:eastAsia="Times New Roman"/>
          <w:color w:val="auto"/>
          <w:szCs w:val="20"/>
        </w:rPr>
        <w:t>Ландшафтные участки, имеющие хорошие показатели, но при этом отдельные компоненты, требующие проведения несложных мероприятий по улучшению условий для отдыха, представлены недостаточной площадью (15,2%). К этим участкам отнесены насаждения, требующие улучшения эстетических качеств ландшафтов за счет проведения лесохозяйственных мероприятий (рубок ухода, санитарных рубок, уборки сухостоя и захламленности).</w:t>
      </w:r>
    </w:p>
    <w:p w:rsidR="00F6105B" w:rsidRPr="00F6105B" w:rsidRDefault="00F6105B" w:rsidP="00CB4923">
      <w:pPr>
        <w:suppressAutoHyphens/>
        <w:jc w:val="both"/>
        <w:rPr>
          <w:rFonts w:eastAsia="Times New Roman"/>
          <w:color w:val="auto"/>
          <w:szCs w:val="20"/>
        </w:rPr>
      </w:pPr>
      <w:r w:rsidRPr="00F6105B">
        <w:rPr>
          <w:rFonts w:eastAsia="Times New Roman"/>
          <w:color w:val="auto"/>
          <w:szCs w:val="20"/>
        </w:rPr>
        <w:tab/>
        <w:t>Основную площадь территории (83,8%) занимают ландшафтные участки, которые, ввиду преобладания отрицательных показателей, характеризуются низкой оценкой и которые, в целях создания благоприятных условий для отдыха, требуют значительных материальных затрат.</w:t>
      </w:r>
    </w:p>
    <w:p w:rsidR="00F6105B" w:rsidRPr="00F6105B" w:rsidRDefault="00F6105B" w:rsidP="00CB4923">
      <w:pPr>
        <w:suppressAutoHyphens/>
        <w:jc w:val="both"/>
        <w:rPr>
          <w:rFonts w:eastAsia="Times New Roman"/>
          <w:color w:val="auto"/>
          <w:szCs w:val="20"/>
        </w:rPr>
      </w:pPr>
      <w:r w:rsidRPr="00F6105B">
        <w:rPr>
          <w:rFonts w:eastAsia="Times New Roman"/>
          <w:color w:val="auto"/>
          <w:szCs w:val="20"/>
        </w:rPr>
        <w:tab/>
        <w:t>К ландшафтным участкам с низкой рекреационной оценкой отнесены насаждения, произрастающие на сырых и мокрых участках с наличием в значительных объемах сухостойных деревьев и захламленности, а также болота, занимающие 20,9% площади городских лесов.</w:t>
      </w:r>
    </w:p>
    <w:p w:rsidR="00F6105B" w:rsidRPr="00F6105B" w:rsidRDefault="00F6105B" w:rsidP="00CB4923">
      <w:pPr>
        <w:suppressAutoHyphens/>
        <w:jc w:val="both"/>
        <w:rPr>
          <w:rFonts w:eastAsia="Times New Roman"/>
          <w:color w:val="auto"/>
          <w:szCs w:val="20"/>
        </w:rPr>
      </w:pPr>
      <w:r w:rsidRPr="00F6105B">
        <w:rPr>
          <w:rFonts w:eastAsia="Times New Roman"/>
          <w:color w:val="auto"/>
          <w:szCs w:val="20"/>
        </w:rPr>
        <w:tab/>
        <w:t>Если улучшение рекреационных функций в насаждениях с наличием сухостойных деревьев и захламленности предполагается за счет их уборки, то существующие рекреационные качества болот останутся неизменными, так как в них проведение мероприятий не намечается.</w:t>
      </w:r>
    </w:p>
    <w:p w:rsidR="00F6105B" w:rsidRPr="00F6105B" w:rsidRDefault="00F6105B" w:rsidP="00CB4923">
      <w:pPr>
        <w:suppressAutoHyphens/>
        <w:spacing w:before="120" w:after="120"/>
        <w:jc w:val="right"/>
        <w:rPr>
          <w:rFonts w:eastAsia="Times New Roman"/>
          <w:i/>
          <w:color w:val="auto"/>
          <w:sz w:val="24"/>
          <w:szCs w:val="20"/>
        </w:rPr>
      </w:pPr>
      <w:r w:rsidRPr="00F67C3E">
        <w:rPr>
          <w:rFonts w:eastAsia="Times New Roman"/>
          <w:i/>
          <w:color w:val="auto"/>
          <w:sz w:val="24"/>
          <w:szCs w:val="20"/>
        </w:rPr>
        <w:t xml:space="preserve">Таблица </w:t>
      </w:r>
      <w:r w:rsidR="00F67C3E">
        <w:rPr>
          <w:rFonts w:eastAsia="Times New Roman"/>
          <w:i/>
          <w:color w:val="auto"/>
          <w:sz w:val="24"/>
          <w:szCs w:val="20"/>
        </w:rPr>
        <w:t>2.8.3.7</w:t>
      </w:r>
    </w:p>
    <w:p w:rsidR="00F6105B" w:rsidRPr="00F6105B" w:rsidRDefault="00F6105B" w:rsidP="00CB4923">
      <w:pPr>
        <w:suppressAutoHyphens/>
        <w:jc w:val="center"/>
        <w:rPr>
          <w:rFonts w:eastAsia="Times New Roman"/>
          <w:color w:val="auto"/>
          <w:szCs w:val="20"/>
        </w:rPr>
      </w:pPr>
      <w:r w:rsidRPr="00F6105B">
        <w:rPr>
          <w:rFonts w:eastAsia="Times New Roman"/>
          <w:color w:val="auto"/>
          <w:szCs w:val="20"/>
        </w:rPr>
        <w:t>Рекреационная оценка ландшафтного выдела</w:t>
      </w:r>
    </w:p>
    <w:p w:rsidR="00451240" w:rsidRPr="00451240" w:rsidRDefault="00451240" w:rsidP="00CB4923">
      <w:pPr>
        <w:suppressAutoHyphens/>
        <w:rPr>
          <w:rFonts w:eastAsia="Times New Roman"/>
          <w:color w:val="auto"/>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2693"/>
        <w:gridCol w:w="2552"/>
      </w:tblGrid>
      <w:tr w:rsidR="00451240" w:rsidRPr="00451240" w:rsidTr="00DF40A9">
        <w:trPr>
          <w:cantSplit/>
        </w:trPr>
        <w:tc>
          <w:tcPr>
            <w:tcW w:w="4253" w:type="dxa"/>
            <w:vMerge w:val="restart"/>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Класс показателя</w:t>
            </w:r>
          </w:p>
        </w:tc>
        <w:tc>
          <w:tcPr>
            <w:tcW w:w="5245" w:type="dxa"/>
            <w:gridSpan w:val="2"/>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Площадь</w:t>
            </w:r>
          </w:p>
        </w:tc>
      </w:tr>
      <w:tr w:rsidR="00451240" w:rsidRPr="00451240" w:rsidTr="00DF40A9">
        <w:trPr>
          <w:cantSplit/>
        </w:trPr>
        <w:tc>
          <w:tcPr>
            <w:tcW w:w="4253" w:type="dxa"/>
            <w:vMerge/>
            <w:vAlign w:val="center"/>
          </w:tcPr>
          <w:p w:rsidR="00451240" w:rsidRPr="00451240" w:rsidRDefault="00451240" w:rsidP="00CB4923">
            <w:pPr>
              <w:suppressAutoHyphens/>
              <w:jc w:val="center"/>
              <w:rPr>
                <w:rFonts w:eastAsia="Times New Roman"/>
                <w:color w:val="auto"/>
                <w:sz w:val="24"/>
                <w:szCs w:val="20"/>
              </w:rPr>
            </w:pPr>
          </w:p>
        </w:tc>
        <w:tc>
          <w:tcPr>
            <w:tcW w:w="2693" w:type="dxa"/>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га</w:t>
            </w:r>
          </w:p>
        </w:tc>
        <w:tc>
          <w:tcPr>
            <w:tcW w:w="2552" w:type="dxa"/>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w:t>
            </w:r>
          </w:p>
        </w:tc>
      </w:tr>
      <w:tr w:rsidR="00451240" w:rsidRPr="00451240" w:rsidTr="00DF40A9">
        <w:trPr>
          <w:cantSplit/>
        </w:trPr>
        <w:tc>
          <w:tcPr>
            <w:tcW w:w="4253"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Высокая</w:t>
            </w:r>
          </w:p>
        </w:tc>
        <w:tc>
          <w:tcPr>
            <w:tcW w:w="2693"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58,6</w:t>
            </w:r>
          </w:p>
        </w:tc>
        <w:tc>
          <w:tcPr>
            <w:tcW w:w="2552"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1,0</w:t>
            </w:r>
          </w:p>
        </w:tc>
      </w:tr>
      <w:tr w:rsidR="00451240" w:rsidRPr="00451240" w:rsidTr="00DF40A9">
        <w:trPr>
          <w:cantSplit/>
        </w:trPr>
        <w:tc>
          <w:tcPr>
            <w:tcW w:w="4253"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Средняя</w:t>
            </w:r>
          </w:p>
        </w:tc>
        <w:tc>
          <w:tcPr>
            <w:tcW w:w="2693"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875,3</w:t>
            </w:r>
          </w:p>
        </w:tc>
        <w:tc>
          <w:tcPr>
            <w:tcW w:w="2552"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15,2</w:t>
            </w:r>
          </w:p>
        </w:tc>
      </w:tr>
      <w:tr w:rsidR="00451240" w:rsidRPr="00451240" w:rsidTr="00DF40A9">
        <w:trPr>
          <w:cantSplit/>
        </w:trPr>
        <w:tc>
          <w:tcPr>
            <w:tcW w:w="4253"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Низкая</w:t>
            </w:r>
          </w:p>
        </w:tc>
        <w:tc>
          <w:tcPr>
            <w:tcW w:w="2693"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4825,1</w:t>
            </w:r>
          </w:p>
        </w:tc>
        <w:tc>
          <w:tcPr>
            <w:tcW w:w="2552"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83,8</w:t>
            </w:r>
          </w:p>
        </w:tc>
      </w:tr>
      <w:tr w:rsidR="00451240" w:rsidRPr="00451240" w:rsidTr="00DF40A9">
        <w:trPr>
          <w:cantSplit/>
        </w:trPr>
        <w:tc>
          <w:tcPr>
            <w:tcW w:w="4253" w:type="dxa"/>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Итого</w:t>
            </w:r>
          </w:p>
        </w:tc>
        <w:tc>
          <w:tcPr>
            <w:tcW w:w="2693" w:type="dxa"/>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5759,0</w:t>
            </w:r>
          </w:p>
        </w:tc>
        <w:tc>
          <w:tcPr>
            <w:tcW w:w="2552" w:type="dxa"/>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100,0</w:t>
            </w:r>
          </w:p>
        </w:tc>
      </w:tr>
    </w:tbl>
    <w:p w:rsidR="00634A73" w:rsidRPr="00697B1C" w:rsidRDefault="00634A73" w:rsidP="00CB4923">
      <w:pPr>
        <w:suppressAutoHyphens/>
        <w:ind w:firstLine="709"/>
        <w:jc w:val="both"/>
        <w:rPr>
          <w:rFonts w:eastAsia="Times New Roman"/>
          <w:color w:val="auto"/>
          <w:sz w:val="24"/>
          <w:szCs w:val="24"/>
        </w:rPr>
      </w:pPr>
    </w:p>
    <w:p w:rsidR="00697B1C" w:rsidRPr="00697B1C" w:rsidRDefault="00697B1C" w:rsidP="00CB4923">
      <w:pPr>
        <w:suppressAutoHyphens/>
        <w:ind w:firstLine="709"/>
        <w:jc w:val="both"/>
        <w:rPr>
          <w:rFonts w:eastAsia="Times New Roman"/>
          <w:color w:val="auto"/>
          <w:sz w:val="24"/>
          <w:szCs w:val="24"/>
        </w:rPr>
      </w:pPr>
    </w:p>
    <w:p w:rsidR="00F6105B" w:rsidRPr="00F6105B" w:rsidRDefault="00F6105B" w:rsidP="00CB4923">
      <w:pPr>
        <w:suppressAutoHyphens/>
        <w:ind w:firstLine="709"/>
        <w:jc w:val="both"/>
        <w:rPr>
          <w:rFonts w:eastAsia="Times New Roman"/>
          <w:color w:val="auto"/>
          <w:szCs w:val="20"/>
        </w:rPr>
      </w:pPr>
      <w:r w:rsidRPr="00634A73">
        <w:rPr>
          <w:rFonts w:eastAsia="Times New Roman"/>
          <w:b/>
          <w:color w:val="auto"/>
          <w:szCs w:val="20"/>
        </w:rPr>
        <w:t>Проходимость участков</w:t>
      </w:r>
      <w:r w:rsidRPr="00F6105B">
        <w:rPr>
          <w:rFonts w:eastAsia="Times New Roman"/>
          <w:color w:val="auto"/>
          <w:szCs w:val="20"/>
        </w:rPr>
        <w:t xml:space="preserve"> определялась с учетом </w:t>
      </w:r>
      <w:proofErr w:type="spellStart"/>
      <w:r w:rsidRPr="00F6105B">
        <w:rPr>
          <w:rFonts w:eastAsia="Times New Roman"/>
          <w:color w:val="auto"/>
          <w:szCs w:val="20"/>
        </w:rPr>
        <w:t>дренированности</w:t>
      </w:r>
      <w:proofErr w:type="spellEnd"/>
      <w:r w:rsidRPr="00F6105B">
        <w:rPr>
          <w:rFonts w:eastAsia="Times New Roman"/>
          <w:color w:val="auto"/>
          <w:szCs w:val="20"/>
        </w:rPr>
        <w:t xml:space="preserve"> почв, рельефа местности, густоты древостоя, подроста, подлеска, наличия захламленности. Шкала оценки проходимости ландшафтных участков приведена в </w:t>
      </w:r>
      <w:r w:rsidRPr="00F67C3E">
        <w:rPr>
          <w:rFonts w:eastAsia="Times New Roman"/>
          <w:color w:val="auto"/>
          <w:szCs w:val="20"/>
        </w:rPr>
        <w:t xml:space="preserve">таблице </w:t>
      </w:r>
      <w:r w:rsidR="00F67C3E">
        <w:rPr>
          <w:rFonts w:eastAsia="Times New Roman"/>
          <w:color w:val="auto"/>
          <w:szCs w:val="20"/>
        </w:rPr>
        <w:t>2.8.3.8</w:t>
      </w:r>
      <w:r w:rsidRPr="00F6105B">
        <w:rPr>
          <w:rFonts w:eastAsia="Times New Roman"/>
          <w:color w:val="auto"/>
          <w:szCs w:val="20"/>
        </w:rPr>
        <w:t xml:space="preserve">. Хорошая проходимость наблюдается на участках повышенных местоположений с сухой, хорошо дренированной почвой при отсутствии зарослей подлеска или захламленности. Плохая проходимость типична для участков, расположенных на ровных пониженных местах с плохо дренированной почвой, имеющих захламленность более </w:t>
      </w:r>
      <w:smartTag w:uri="urn:schemas-microsoft-com:office:smarttags" w:element="metricconverter">
        <w:smartTagPr>
          <w:attr w:name="ProductID" w:val="10 м3"/>
        </w:smartTagPr>
        <w:r w:rsidRPr="00F6105B">
          <w:rPr>
            <w:rFonts w:eastAsia="Times New Roman"/>
            <w:color w:val="auto"/>
            <w:szCs w:val="20"/>
          </w:rPr>
          <w:t>10 м</w:t>
        </w:r>
        <w:r w:rsidRPr="00F6105B">
          <w:rPr>
            <w:rFonts w:eastAsia="Times New Roman"/>
            <w:color w:val="auto"/>
            <w:szCs w:val="20"/>
            <w:vertAlign w:val="superscript"/>
          </w:rPr>
          <w:t>3</w:t>
        </w:r>
      </w:smartTag>
      <w:r w:rsidRPr="00F6105B">
        <w:rPr>
          <w:rFonts w:eastAsia="Times New Roman"/>
          <w:color w:val="auto"/>
          <w:szCs w:val="20"/>
        </w:rPr>
        <w:t xml:space="preserve"> на </w:t>
      </w:r>
      <w:smartTag w:uri="urn:schemas-microsoft-com:office:smarttags" w:element="metricconverter">
        <w:smartTagPr>
          <w:attr w:name="ProductID" w:val="1 га"/>
        </w:smartTagPr>
        <w:r w:rsidRPr="00F6105B">
          <w:rPr>
            <w:rFonts w:eastAsia="Times New Roman"/>
            <w:color w:val="auto"/>
            <w:szCs w:val="20"/>
          </w:rPr>
          <w:t>1 га</w:t>
        </w:r>
      </w:smartTag>
      <w:r w:rsidRPr="00F6105B">
        <w:rPr>
          <w:rFonts w:eastAsia="Times New Roman"/>
          <w:color w:val="auto"/>
          <w:szCs w:val="20"/>
        </w:rPr>
        <w:t>. Средняя проходимость отмечается на участках, имеющих средние показатели между плохой и хорошей проходимостью.</w:t>
      </w:r>
    </w:p>
    <w:p w:rsidR="00F6105B" w:rsidRPr="00F6105B" w:rsidRDefault="00F6105B" w:rsidP="00CB4923">
      <w:pPr>
        <w:suppressAutoHyphens/>
        <w:jc w:val="right"/>
        <w:rPr>
          <w:rFonts w:eastAsia="Times New Roman"/>
          <w:i/>
          <w:color w:val="auto"/>
          <w:sz w:val="24"/>
          <w:szCs w:val="20"/>
        </w:rPr>
      </w:pPr>
      <w:r w:rsidRPr="00F67C3E">
        <w:rPr>
          <w:rFonts w:eastAsia="Times New Roman"/>
          <w:i/>
          <w:color w:val="auto"/>
          <w:sz w:val="24"/>
          <w:szCs w:val="20"/>
        </w:rPr>
        <w:t xml:space="preserve">Таблица </w:t>
      </w:r>
      <w:r w:rsidR="00F67C3E">
        <w:rPr>
          <w:rFonts w:eastAsia="Times New Roman"/>
          <w:i/>
          <w:color w:val="auto"/>
          <w:sz w:val="24"/>
          <w:szCs w:val="20"/>
        </w:rPr>
        <w:t>2.8.3.8</w:t>
      </w:r>
    </w:p>
    <w:p w:rsidR="00F6105B" w:rsidRPr="000C06EB" w:rsidRDefault="00F6105B" w:rsidP="00CB4923">
      <w:pPr>
        <w:suppressAutoHyphens/>
        <w:jc w:val="right"/>
        <w:rPr>
          <w:rFonts w:eastAsia="Times New Roman"/>
          <w:i/>
          <w:color w:val="auto"/>
          <w:sz w:val="16"/>
          <w:szCs w:val="16"/>
        </w:rPr>
      </w:pPr>
    </w:p>
    <w:p w:rsidR="00F6105B" w:rsidRPr="00F6105B" w:rsidRDefault="00F6105B" w:rsidP="00CB4923">
      <w:pPr>
        <w:suppressAutoHyphens/>
        <w:jc w:val="center"/>
        <w:rPr>
          <w:rFonts w:eastAsia="Times New Roman"/>
          <w:color w:val="auto"/>
          <w:szCs w:val="20"/>
        </w:rPr>
      </w:pPr>
      <w:r w:rsidRPr="00F6105B">
        <w:rPr>
          <w:rFonts w:eastAsia="Times New Roman"/>
          <w:color w:val="auto"/>
          <w:szCs w:val="20"/>
        </w:rPr>
        <w:t>Шкала оценки проходимости участка</w:t>
      </w:r>
    </w:p>
    <w:p w:rsidR="00F6105B" w:rsidRPr="00F6105B" w:rsidRDefault="00F6105B" w:rsidP="00CB4923">
      <w:pPr>
        <w:suppressAutoHyphens/>
        <w:jc w:val="center"/>
        <w:rPr>
          <w:rFonts w:eastAsia="Times New Roman"/>
          <w:color w:val="auto"/>
          <w:sz w:val="24"/>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30"/>
        <w:gridCol w:w="2268"/>
      </w:tblGrid>
      <w:tr w:rsidR="00F6105B" w:rsidRPr="00F6105B" w:rsidTr="00F67C3E">
        <w:trPr>
          <w:trHeight w:val="312"/>
        </w:trPr>
        <w:tc>
          <w:tcPr>
            <w:tcW w:w="7230" w:type="dxa"/>
            <w:vAlign w:val="center"/>
          </w:tcPr>
          <w:p w:rsidR="00F6105B" w:rsidRPr="00F6105B" w:rsidRDefault="00F6105B" w:rsidP="00CB4923">
            <w:pPr>
              <w:suppressAutoHyphens/>
              <w:jc w:val="center"/>
              <w:rPr>
                <w:rFonts w:eastAsia="Times New Roman"/>
                <w:color w:val="auto"/>
                <w:sz w:val="24"/>
                <w:szCs w:val="20"/>
              </w:rPr>
            </w:pPr>
            <w:r w:rsidRPr="00F6105B">
              <w:rPr>
                <w:rFonts w:eastAsia="Times New Roman"/>
                <w:color w:val="auto"/>
                <w:sz w:val="24"/>
                <w:szCs w:val="20"/>
              </w:rPr>
              <w:t>Характер проходимости</w:t>
            </w:r>
          </w:p>
        </w:tc>
        <w:tc>
          <w:tcPr>
            <w:tcW w:w="2268" w:type="dxa"/>
            <w:vAlign w:val="center"/>
          </w:tcPr>
          <w:p w:rsidR="00F6105B" w:rsidRPr="00F6105B" w:rsidRDefault="00F6105B" w:rsidP="00CB4923">
            <w:pPr>
              <w:suppressAutoHyphens/>
              <w:jc w:val="center"/>
              <w:rPr>
                <w:rFonts w:eastAsia="Times New Roman"/>
                <w:color w:val="auto"/>
                <w:sz w:val="24"/>
                <w:szCs w:val="20"/>
              </w:rPr>
            </w:pPr>
            <w:r w:rsidRPr="00F6105B">
              <w:rPr>
                <w:rFonts w:eastAsia="Times New Roman"/>
                <w:color w:val="auto"/>
                <w:sz w:val="24"/>
                <w:szCs w:val="20"/>
              </w:rPr>
              <w:t>Оценка</w:t>
            </w:r>
          </w:p>
        </w:tc>
      </w:tr>
      <w:tr w:rsidR="00F6105B" w:rsidRPr="00F6105B" w:rsidTr="00F67C3E">
        <w:trPr>
          <w:trHeight w:val="312"/>
        </w:trPr>
        <w:tc>
          <w:tcPr>
            <w:tcW w:w="7230" w:type="dxa"/>
            <w:vAlign w:val="center"/>
          </w:tcPr>
          <w:p w:rsidR="00F6105B" w:rsidRPr="00F6105B" w:rsidRDefault="00F6105B" w:rsidP="00CB4923">
            <w:pPr>
              <w:suppressAutoHyphens/>
              <w:rPr>
                <w:rFonts w:eastAsia="Times New Roman"/>
                <w:color w:val="auto"/>
                <w:sz w:val="24"/>
                <w:szCs w:val="20"/>
              </w:rPr>
            </w:pPr>
            <w:r w:rsidRPr="00F6105B">
              <w:rPr>
                <w:rFonts w:eastAsia="Times New Roman"/>
                <w:color w:val="auto"/>
                <w:sz w:val="24"/>
                <w:szCs w:val="20"/>
              </w:rPr>
              <w:t>Передвижение удобно во всех направлениях</w:t>
            </w:r>
          </w:p>
        </w:tc>
        <w:tc>
          <w:tcPr>
            <w:tcW w:w="2268" w:type="dxa"/>
            <w:vAlign w:val="center"/>
          </w:tcPr>
          <w:p w:rsidR="00F6105B" w:rsidRPr="00F6105B" w:rsidRDefault="00F6105B" w:rsidP="00CB4923">
            <w:pPr>
              <w:suppressAutoHyphens/>
              <w:jc w:val="center"/>
              <w:rPr>
                <w:rFonts w:eastAsia="Times New Roman"/>
                <w:color w:val="auto"/>
                <w:sz w:val="24"/>
                <w:szCs w:val="20"/>
              </w:rPr>
            </w:pPr>
            <w:r w:rsidRPr="00F6105B">
              <w:rPr>
                <w:rFonts w:eastAsia="Times New Roman"/>
                <w:color w:val="auto"/>
                <w:sz w:val="24"/>
                <w:szCs w:val="20"/>
              </w:rPr>
              <w:t>Хорошая</w:t>
            </w:r>
          </w:p>
        </w:tc>
      </w:tr>
      <w:tr w:rsidR="00F6105B" w:rsidRPr="00F6105B" w:rsidTr="00F67C3E">
        <w:trPr>
          <w:trHeight w:val="312"/>
        </w:trPr>
        <w:tc>
          <w:tcPr>
            <w:tcW w:w="7230" w:type="dxa"/>
            <w:vAlign w:val="center"/>
          </w:tcPr>
          <w:p w:rsidR="00F6105B" w:rsidRPr="00F6105B" w:rsidRDefault="00F6105B" w:rsidP="00CB4923">
            <w:pPr>
              <w:suppressAutoHyphens/>
              <w:rPr>
                <w:rFonts w:eastAsia="Times New Roman"/>
                <w:color w:val="auto"/>
                <w:sz w:val="24"/>
                <w:szCs w:val="20"/>
              </w:rPr>
            </w:pPr>
            <w:r w:rsidRPr="00F6105B">
              <w:rPr>
                <w:rFonts w:eastAsia="Times New Roman"/>
                <w:color w:val="auto"/>
                <w:sz w:val="24"/>
                <w:szCs w:val="20"/>
              </w:rPr>
              <w:t>Передвижение ограничено по некоторым направлениям</w:t>
            </w:r>
          </w:p>
        </w:tc>
        <w:tc>
          <w:tcPr>
            <w:tcW w:w="2268" w:type="dxa"/>
            <w:vAlign w:val="center"/>
          </w:tcPr>
          <w:p w:rsidR="00F6105B" w:rsidRPr="00F6105B" w:rsidRDefault="00F6105B" w:rsidP="00CB4923">
            <w:pPr>
              <w:suppressAutoHyphens/>
              <w:jc w:val="center"/>
              <w:rPr>
                <w:rFonts w:eastAsia="Times New Roman"/>
                <w:color w:val="auto"/>
                <w:sz w:val="24"/>
                <w:szCs w:val="20"/>
              </w:rPr>
            </w:pPr>
            <w:r w:rsidRPr="00F6105B">
              <w:rPr>
                <w:rFonts w:eastAsia="Times New Roman"/>
                <w:color w:val="auto"/>
                <w:sz w:val="24"/>
                <w:szCs w:val="20"/>
              </w:rPr>
              <w:t>Средняя</w:t>
            </w:r>
          </w:p>
        </w:tc>
      </w:tr>
      <w:tr w:rsidR="00F6105B" w:rsidRPr="00F6105B" w:rsidTr="00F67C3E">
        <w:trPr>
          <w:trHeight w:val="312"/>
        </w:trPr>
        <w:tc>
          <w:tcPr>
            <w:tcW w:w="7230" w:type="dxa"/>
            <w:vAlign w:val="center"/>
          </w:tcPr>
          <w:p w:rsidR="00F6105B" w:rsidRPr="00F6105B" w:rsidRDefault="00F6105B" w:rsidP="00CB4923">
            <w:pPr>
              <w:suppressAutoHyphens/>
              <w:rPr>
                <w:rFonts w:eastAsia="Times New Roman"/>
                <w:color w:val="auto"/>
                <w:sz w:val="24"/>
                <w:szCs w:val="20"/>
              </w:rPr>
            </w:pPr>
            <w:r w:rsidRPr="00F6105B">
              <w:rPr>
                <w:rFonts w:eastAsia="Times New Roman"/>
                <w:color w:val="auto"/>
                <w:sz w:val="24"/>
                <w:szCs w:val="20"/>
              </w:rPr>
              <w:t>Передвижение затруднено во всех направлениях</w:t>
            </w:r>
          </w:p>
        </w:tc>
        <w:tc>
          <w:tcPr>
            <w:tcW w:w="2268" w:type="dxa"/>
            <w:vAlign w:val="center"/>
          </w:tcPr>
          <w:p w:rsidR="00F6105B" w:rsidRPr="00F6105B" w:rsidRDefault="00F6105B" w:rsidP="00CB4923">
            <w:pPr>
              <w:suppressAutoHyphens/>
              <w:jc w:val="center"/>
              <w:rPr>
                <w:rFonts w:eastAsia="Times New Roman"/>
                <w:color w:val="auto"/>
                <w:sz w:val="24"/>
                <w:szCs w:val="20"/>
              </w:rPr>
            </w:pPr>
            <w:r w:rsidRPr="00F6105B">
              <w:rPr>
                <w:rFonts w:eastAsia="Times New Roman"/>
                <w:color w:val="auto"/>
                <w:sz w:val="24"/>
                <w:szCs w:val="20"/>
              </w:rPr>
              <w:t>Плохая</w:t>
            </w:r>
          </w:p>
        </w:tc>
      </w:tr>
    </w:tbl>
    <w:p w:rsidR="00F6105B" w:rsidRPr="000C06EB" w:rsidRDefault="00F6105B" w:rsidP="00CB4923">
      <w:pPr>
        <w:suppressAutoHyphens/>
        <w:ind w:firstLine="709"/>
        <w:jc w:val="both"/>
        <w:rPr>
          <w:rFonts w:eastAsia="Times New Roman"/>
          <w:color w:val="auto"/>
          <w:sz w:val="24"/>
          <w:szCs w:val="24"/>
        </w:rPr>
      </w:pPr>
    </w:p>
    <w:p w:rsidR="00634A73" w:rsidRPr="000C06EB" w:rsidRDefault="00634A73" w:rsidP="00CB4923">
      <w:pPr>
        <w:suppressAutoHyphens/>
        <w:ind w:firstLine="709"/>
        <w:jc w:val="both"/>
        <w:rPr>
          <w:rFonts w:eastAsia="Times New Roman"/>
          <w:color w:val="auto"/>
          <w:sz w:val="24"/>
          <w:szCs w:val="24"/>
        </w:rPr>
      </w:pPr>
    </w:p>
    <w:p w:rsidR="00F6105B" w:rsidRPr="00F6105B" w:rsidRDefault="00F6105B" w:rsidP="00CB4923">
      <w:pPr>
        <w:suppressAutoHyphens/>
        <w:ind w:firstLine="709"/>
        <w:jc w:val="both"/>
        <w:rPr>
          <w:rFonts w:eastAsia="Times New Roman"/>
          <w:color w:val="auto"/>
          <w:szCs w:val="20"/>
        </w:rPr>
      </w:pPr>
      <w:r w:rsidRPr="00F6105B">
        <w:rPr>
          <w:rFonts w:eastAsia="Times New Roman"/>
          <w:color w:val="auto"/>
          <w:szCs w:val="20"/>
        </w:rPr>
        <w:t xml:space="preserve">По данным ландшафтной таксации проходимость ландшафтных участков в городских лесах на большей части (70,8%) характеризуется плохим показателем </w:t>
      </w:r>
      <w:r w:rsidRPr="00F67C3E">
        <w:rPr>
          <w:rFonts w:eastAsia="Times New Roman"/>
          <w:color w:val="auto"/>
          <w:szCs w:val="20"/>
        </w:rPr>
        <w:t>(табл</w:t>
      </w:r>
      <w:r w:rsidR="00F67C3E" w:rsidRPr="00F67C3E">
        <w:rPr>
          <w:rFonts w:eastAsia="Times New Roman"/>
          <w:color w:val="auto"/>
          <w:szCs w:val="20"/>
        </w:rPr>
        <w:t xml:space="preserve">ица </w:t>
      </w:r>
      <w:r w:rsidR="00F67C3E">
        <w:rPr>
          <w:rFonts w:eastAsia="Times New Roman"/>
          <w:color w:val="auto"/>
          <w:szCs w:val="20"/>
        </w:rPr>
        <w:t>2.8.3.9</w:t>
      </w:r>
      <w:r w:rsidRPr="00F6105B">
        <w:rPr>
          <w:rFonts w:eastAsia="Times New Roman"/>
          <w:color w:val="auto"/>
          <w:szCs w:val="20"/>
        </w:rPr>
        <w:t>), что типично для участков, расположенных на пониженных местах с плохо дренированной почвой и болотах, и захламленных мертвой древесиной, бытовыми и промышленными отходами.</w:t>
      </w:r>
    </w:p>
    <w:p w:rsidR="00F6105B" w:rsidRDefault="00F6105B" w:rsidP="00CB4923">
      <w:pPr>
        <w:suppressAutoHyphens/>
        <w:ind w:firstLine="709"/>
        <w:jc w:val="both"/>
        <w:rPr>
          <w:rFonts w:eastAsia="Times New Roman"/>
          <w:color w:val="auto"/>
          <w:szCs w:val="20"/>
        </w:rPr>
      </w:pPr>
      <w:r w:rsidRPr="00F6105B">
        <w:rPr>
          <w:rFonts w:eastAsia="Times New Roman"/>
          <w:color w:val="auto"/>
          <w:szCs w:val="20"/>
        </w:rPr>
        <w:t>Ландшафтные участки с удобным передвижением во всех направлениях составляют 17,6%, а с ограниченным передвижением по некоторым направлениям (средний показатель) – 11,6%.</w:t>
      </w:r>
    </w:p>
    <w:p w:rsidR="00F6105B" w:rsidRDefault="00F6105B" w:rsidP="00CB4923">
      <w:pPr>
        <w:suppressAutoHyphens/>
        <w:spacing w:before="120" w:after="120"/>
        <w:jc w:val="right"/>
        <w:rPr>
          <w:rFonts w:eastAsia="Times New Roman"/>
          <w:i/>
          <w:color w:val="auto"/>
          <w:sz w:val="24"/>
          <w:szCs w:val="20"/>
        </w:rPr>
      </w:pPr>
      <w:r w:rsidRPr="00F67C3E">
        <w:rPr>
          <w:rFonts w:eastAsia="Times New Roman"/>
          <w:i/>
          <w:color w:val="auto"/>
          <w:sz w:val="24"/>
          <w:szCs w:val="20"/>
        </w:rPr>
        <w:t xml:space="preserve">Таблица </w:t>
      </w:r>
      <w:r w:rsidR="00F67C3E">
        <w:rPr>
          <w:rFonts w:eastAsia="Times New Roman"/>
          <w:i/>
          <w:color w:val="auto"/>
          <w:sz w:val="24"/>
          <w:szCs w:val="20"/>
        </w:rPr>
        <w:t>2.8.3.9</w:t>
      </w:r>
    </w:p>
    <w:p w:rsidR="00F6105B" w:rsidRPr="00F6105B" w:rsidRDefault="00F6105B" w:rsidP="00CB4923">
      <w:pPr>
        <w:suppressAutoHyphens/>
        <w:jc w:val="center"/>
        <w:rPr>
          <w:rFonts w:eastAsia="Times New Roman"/>
          <w:color w:val="auto"/>
          <w:szCs w:val="20"/>
        </w:rPr>
      </w:pPr>
      <w:r w:rsidRPr="00F6105B">
        <w:rPr>
          <w:rFonts w:eastAsia="Times New Roman"/>
          <w:color w:val="auto"/>
          <w:szCs w:val="20"/>
        </w:rPr>
        <w:t>Проходимость участков</w:t>
      </w:r>
    </w:p>
    <w:p w:rsidR="00451240" w:rsidRPr="00451240" w:rsidRDefault="00451240" w:rsidP="00CB4923">
      <w:pPr>
        <w:suppressAutoHyphens/>
        <w:jc w:val="center"/>
        <w:rPr>
          <w:rFonts w:eastAsia="Times New Roman"/>
          <w:color w:val="auto"/>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2835"/>
        <w:gridCol w:w="2410"/>
      </w:tblGrid>
      <w:tr w:rsidR="00451240" w:rsidRPr="00451240" w:rsidTr="00DF40A9">
        <w:trPr>
          <w:cantSplit/>
          <w:trHeight w:val="283"/>
        </w:trPr>
        <w:tc>
          <w:tcPr>
            <w:tcW w:w="4253" w:type="dxa"/>
            <w:vMerge w:val="restart"/>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класс показателя</w:t>
            </w:r>
          </w:p>
        </w:tc>
        <w:tc>
          <w:tcPr>
            <w:tcW w:w="5245" w:type="dxa"/>
            <w:gridSpan w:val="2"/>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площадь</w:t>
            </w:r>
          </w:p>
        </w:tc>
      </w:tr>
      <w:tr w:rsidR="00451240" w:rsidRPr="00451240" w:rsidTr="00DF40A9">
        <w:trPr>
          <w:cantSplit/>
          <w:trHeight w:val="283"/>
        </w:trPr>
        <w:tc>
          <w:tcPr>
            <w:tcW w:w="4253" w:type="dxa"/>
            <w:vMerge/>
            <w:tcBorders>
              <w:bottom w:val="nil"/>
            </w:tcBorders>
            <w:vAlign w:val="center"/>
          </w:tcPr>
          <w:p w:rsidR="00451240" w:rsidRPr="00451240" w:rsidRDefault="00451240" w:rsidP="00CB4923">
            <w:pPr>
              <w:suppressAutoHyphens/>
              <w:jc w:val="center"/>
              <w:rPr>
                <w:rFonts w:eastAsia="Times New Roman"/>
                <w:color w:val="auto"/>
                <w:sz w:val="24"/>
                <w:szCs w:val="20"/>
              </w:rPr>
            </w:pPr>
          </w:p>
        </w:tc>
        <w:tc>
          <w:tcPr>
            <w:tcW w:w="2835" w:type="dxa"/>
            <w:tcBorders>
              <w:bottom w:val="nil"/>
            </w:tcBorders>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га</w:t>
            </w:r>
          </w:p>
        </w:tc>
        <w:tc>
          <w:tcPr>
            <w:tcW w:w="2410" w:type="dxa"/>
            <w:tcBorders>
              <w:bottom w:val="nil"/>
            </w:tcBorders>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w:t>
            </w:r>
          </w:p>
        </w:tc>
      </w:tr>
      <w:tr w:rsidR="00451240" w:rsidRPr="00451240" w:rsidTr="00DF40A9">
        <w:trPr>
          <w:cantSplit/>
          <w:trHeight w:val="283"/>
        </w:trPr>
        <w:tc>
          <w:tcPr>
            <w:tcW w:w="4253"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плохая</w:t>
            </w:r>
          </w:p>
        </w:tc>
        <w:tc>
          <w:tcPr>
            <w:tcW w:w="2835"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3991,5</w:t>
            </w:r>
          </w:p>
        </w:tc>
        <w:tc>
          <w:tcPr>
            <w:tcW w:w="2410"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70,8</w:t>
            </w:r>
          </w:p>
        </w:tc>
      </w:tr>
      <w:tr w:rsidR="00451240" w:rsidRPr="00451240" w:rsidTr="00DF40A9">
        <w:trPr>
          <w:cantSplit/>
          <w:trHeight w:val="283"/>
        </w:trPr>
        <w:tc>
          <w:tcPr>
            <w:tcW w:w="4253"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средняя</w:t>
            </w:r>
          </w:p>
        </w:tc>
        <w:tc>
          <w:tcPr>
            <w:tcW w:w="2835"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653,8</w:t>
            </w:r>
          </w:p>
        </w:tc>
        <w:tc>
          <w:tcPr>
            <w:tcW w:w="2410"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11,6</w:t>
            </w:r>
          </w:p>
        </w:tc>
      </w:tr>
      <w:tr w:rsidR="00451240" w:rsidRPr="00451240" w:rsidTr="00DF40A9">
        <w:trPr>
          <w:cantSplit/>
          <w:trHeight w:val="283"/>
        </w:trPr>
        <w:tc>
          <w:tcPr>
            <w:tcW w:w="4253"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хорошая</w:t>
            </w:r>
          </w:p>
        </w:tc>
        <w:tc>
          <w:tcPr>
            <w:tcW w:w="2835"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991,5</w:t>
            </w:r>
          </w:p>
        </w:tc>
        <w:tc>
          <w:tcPr>
            <w:tcW w:w="2410"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17,6</w:t>
            </w:r>
          </w:p>
        </w:tc>
      </w:tr>
      <w:tr w:rsidR="00451240" w:rsidRPr="00451240" w:rsidTr="00DF40A9">
        <w:trPr>
          <w:cantSplit/>
          <w:trHeight w:val="283"/>
        </w:trPr>
        <w:tc>
          <w:tcPr>
            <w:tcW w:w="4253" w:type="dxa"/>
            <w:shd w:val="clear" w:color="auto" w:fill="auto"/>
            <w:vAlign w:val="center"/>
          </w:tcPr>
          <w:p w:rsidR="00451240" w:rsidRPr="00451240" w:rsidRDefault="00451240" w:rsidP="00CB4923">
            <w:pPr>
              <w:suppressAutoHyphens/>
              <w:spacing w:after="40"/>
              <w:jc w:val="center"/>
              <w:rPr>
                <w:rFonts w:eastAsia="Times New Roman"/>
                <w:color w:val="auto"/>
                <w:sz w:val="24"/>
                <w:szCs w:val="20"/>
              </w:rPr>
            </w:pPr>
            <w:r w:rsidRPr="00451240">
              <w:rPr>
                <w:rFonts w:eastAsia="Times New Roman"/>
                <w:color w:val="auto"/>
                <w:sz w:val="24"/>
                <w:szCs w:val="20"/>
              </w:rPr>
              <w:t>Итого</w:t>
            </w:r>
          </w:p>
        </w:tc>
        <w:tc>
          <w:tcPr>
            <w:tcW w:w="2835" w:type="dxa"/>
            <w:shd w:val="clear" w:color="auto" w:fill="auto"/>
            <w:vAlign w:val="center"/>
          </w:tcPr>
          <w:p w:rsidR="00451240" w:rsidRPr="00451240" w:rsidRDefault="00451240" w:rsidP="00CB4923">
            <w:pPr>
              <w:suppressAutoHyphens/>
              <w:spacing w:after="40"/>
              <w:jc w:val="center"/>
              <w:rPr>
                <w:rFonts w:eastAsia="Times New Roman"/>
                <w:color w:val="auto"/>
                <w:sz w:val="24"/>
                <w:szCs w:val="20"/>
              </w:rPr>
            </w:pPr>
            <w:r w:rsidRPr="00451240">
              <w:rPr>
                <w:rFonts w:eastAsia="Times New Roman"/>
                <w:color w:val="auto"/>
                <w:sz w:val="24"/>
                <w:szCs w:val="20"/>
              </w:rPr>
              <w:t>5636,8</w:t>
            </w:r>
          </w:p>
        </w:tc>
        <w:tc>
          <w:tcPr>
            <w:tcW w:w="2410" w:type="dxa"/>
            <w:shd w:val="clear" w:color="auto" w:fill="auto"/>
            <w:vAlign w:val="center"/>
          </w:tcPr>
          <w:p w:rsidR="00451240" w:rsidRPr="00451240" w:rsidRDefault="00451240" w:rsidP="00CB4923">
            <w:pPr>
              <w:suppressAutoHyphens/>
              <w:spacing w:after="40"/>
              <w:jc w:val="center"/>
              <w:rPr>
                <w:rFonts w:eastAsia="Times New Roman"/>
                <w:color w:val="auto"/>
                <w:sz w:val="24"/>
                <w:szCs w:val="20"/>
              </w:rPr>
            </w:pPr>
            <w:r w:rsidRPr="00451240">
              <w:rPr>
                <w:rFonts w:eastAsia="Times New Roman"/>
                <w:color w:val="auto"/>
                <w:sz w:val="24"/>
                <w:szCs w:val="20"/>
              </w:rPr>
              <w:t>100,0</w:t>
            </w:r>
          </w:p>
        </w:tc>
      </w:tr>
    </w:tbl>
    <w:p w:rsidR="00451240" w:rsidRPr="00F67C3E" w:rsidRDefault="00451240" w:rsidP="00CB4923">
      <w:pPr>
        <w:suppressAutoHyphens/>
        <w:rPr>
          <w:rFonts w:eastAsia="Times New Roman"/>
          <w:color w:val="auto"/>
        </w:rPr>
      </w:pPr>
    </w:p>
    <w:p w:rsidR="00F6105B" w:rsidRPr="00F67C3E" w:rsidRDefault="00F6105B" w:rsidP="00CB4923">
      <w:pPr>
        <w:suppressAutoHyphens/>
        <w:rPr>
          <w:rFonts w:eastAsia="Times New Roman"/>
          <w:color w:val="auto"/>
        </w:rPr>
      </w:pPr>
    </w:p>
    <w:p w:rsidR="00F6105B" w:rsidRPr="00F6105B" w:rsidRDefault="00F6105B" w:rsidP="00CB4923">
      <w:pPr>
        <w:suppressAutoHyphens/>
        <w:jc w:val="both"/>
        <w:rPr>
          <w:rFonts w:eastAsia="Times New Roman"/>
          <w:color w:val="auto"/>
          <w:szCs w:val="20"/>
        </w:rPr>
      </w:pPr>
      <w:r w:rsidRPr="00F6105B">
        <w:rPr>
          <w:rFonts w:eastAsia="Times New Roman"/>
          <w:color w:val="auto"/>
          <w:szCs w:val="20"/>
        </w:rPr>
        <w:tab/>
      </w:r>
      <w:r w:rsidR="00634A73" w:rsidRPr="00634A73">
        <w:rPr>
          <w:rFonts w:eastAsia="Times New Roman"/>
          <w:b/>
          <w:color w:val="auto"/>
          <w:szCs w:val="20"/>
        </w:rPr>
        <w:t>У</w:t>
      </w:r>
      <w:r w:rsidRPr="00634A73">
        <w:rPr>
          <w:rFonts w:eastAsia="Times New Roman"/>
          <w:b/>
          <w:color w:val="auto"/>
          <w:szCs w:val="20"/>
        </w:rPr>
        <w:t>стойчивост</w:t>
      </w:r>
      <w:r w:rsidR="00634A73" w:rsidRPr="00634A73">
        <w:rPr>
          <w:rFonts w:eastAsia="Times New Roman"/>
          <w:b/>
          <w:color w:val="auto"/>
          <w:szCs w:val="20"/>
        </w:rPr>
        <w:t>ь</w:t>
      </w:r>
      <w:r w:rsidRPr="00634A73">
        <w:rPr>
          <w:rFonts w:eastAsia="Times New Roman"/>
          <w:b/>
          <w:color w:val="auto"/>
          <w:szCs w:val="20"/>
        </w:rPr>
        <w:t xml:space="preserve"> насаждений</w:t>
      </w:r>
      <w:r w:rsidRPr="00F6105B">
        <w:rPr>
          <w:rFonts w:eastAsia="Times New Roman"/>
          <w:color w:val="auto"/>
          <w:szCs w:val="20"/>
        </w:rPr>
        <w:t xml:space="preserve"> </w:t>
      </w:r>
      <w:r w:rsidR="00634A73">
        <w:rPr>
          <w:rFonts w:eastAsia="Times New Roman"/>
          <w:color w:val="auto"/>
          <w:szCs w:val="20"/>
        </w:rPr>
        <w:t>определяется</w:t>
      </w:r>
      <w:r w:rsidRPr="00F6105B">
        <w:rPr>
          <w:rFonts w:eastAsia="Times New Roman"/>
          <w:color w:val="auto"/>
          <w:szCs w:val="20"/>
        </w:rPr>
        <w:t xml:space="preserve"> их способность</w:t>
      </w:r>
      <w:r w:rsidR="00634A73">
        <w:rPr>
          <w:rFonts w:eastAsia="Times New Roman"/>
          <w:color w:val="auto"/>
          <w:szCs w:val="20"/>
        </w:rPr>
        <w:t>ю</w:t>
      </w:r>
      <w:r w:rsidRPr="00F6105B">
        <w:rPr>
          <w:rFonts w:eastAsia="Times New Roman"/>
          <w:color w:val="auto"/>
          <w:szCs w:val="20"/>
        </w:rPr>
        <w:t xml:space="preserve"> противостоять неблагоприятным условиям роста и развития, ведущим к преждевременному распаду древостоев и к смене пород (</w:t>
      </w:r>
      <w:r w:rsidRPr="00F67C3E">
        <w:rPr>
          <w:rFonts w:eastAsia="Times New Roman"/>
          <w:color w:val="auto"/>
          <w:szCs w:val="20"/>
        </w:rPr>
        <w:t>табл</w:t>
      </w:r>
      <w:r w:rsidR="00F67C3E" w:rsidRPr="00F67C3E">
        <w:rPr>
          <w:rFonts w:eastAsia="Times New Roman"/>
          <w:color w:val="auto"/>
          <w:szCs w:val="20"/>
        </w:rPr>
        <w:t xml:space="preserve">ица </w:t>
      </w:r>
      <w:r w:rsidRPr="00F67C3E">
        <w:rPr>
          <w:rFonts w:eastAsia="Times New Roman"/>
          <w:color w:val="auto"/>
          <w:szCs w:val="20"/>
        </w:rPr>
        <w:t>2.</w:t>
      </w:r>
      <w:r w:rsidR="00F67C3E">
        <w:rPr>
          <w:rFonts w:eastAsia="Times New Roman"/>
          <w:color w:val="auto"/>
          <w:szCs w:val="20"/>
        </w:rPr>
        <w:t>8.3.10</w:t>
      </w:r>
      <w:r w:rsidRPr="00F6105B">
        <w:rPr>
          <w:rFonts w:eastAsia="Times New Roman"/>
          <w:color w:val="auto"/>
          <w:szCs w:val="20"/>
        </w:rPr>
        <w:t>). Устойчивость насаждений показывает их общее состояние, качество роста и развития, уровень естественного возобновления.</w:t>
      </w:r>
    </w:p>
    <w:p w:rsidR="00F6105B" w:rsidRPr="00F6105B" w:rsidRDefault="00F6105B" w:rsidP="00CB4923">
      <w:pPr>
        <w:suppressAutoHyphens/>
        <w:spacing w:before="60" w:after="60"/>
        <w:jc w:val="right"/>
        <w:rPr>
          <w:rFonts w:eastAsia="Times New Roman"/>
          <w:i/>
          <w:color w:val="auto"/>
          <w:sz w:val="24"/>
          <w:szCs w:val="20"/>
        </w:rPr>
      </w:pPr>
      <w:r w:rsidRPr="00F67C3E">
        <w:rPr>
          <w:rFonts w:eastAsia="Times New Roman"/>
          <w:i/>
          <w:color w:val="auto"/>
          <w:sz w:val="24"/>
          <w:szCs w:val="20"/>
        </w:rPr>
        <w:t xml:space="preserve">Таблица </w:t>
      </w:r>
      <w:r w:rsidR="00F67C3E">
        <w:rPr>
          <w:rFonts w:eastAsia="Times New Roman"/>
          <w:i/>
          <w:color w:val="auto"/>
          <w:sz w:val="24"/>
          <w:szCs w:val="20"/>
        </w:rPr>
        <w:t>2.8.3.10</w:t>
      </w:r>
    </w:p>
    <w:p w:rsidR="00F6105B" w:rsidRPr="00F6105B" w:rsidRDefault="00F6105B" w:rsidP="00CB4923">
      <w:pPr>
        <w:suppressAutoHyphens/>
        <w:jc w:val="center"/>
        <w:rPr>
          <w:rFonts w:eastAsia="Times New Roman"/>
          <w:color w:val="auto"/>
          <w:szCs w:val="20"/>
        </w:rPr>
      </w:pPr>
      <w:r w:rsidRPr="00F6105B">
        <w:rPr>
          <w:rFonts w:eastAsia="Times New Roman"/>
          <w:color w:val="auto"/>
          <w:szCs w:val="20"/>
        </w:rPr>
        <w:t>Оценка устойчивости насаждений</w:t>
      </w:r>
    </w:p>
    <w:p w:rsidR="00F6105B" w:rsidRPr="00F6105B" w:rsidRDefault="00F6105B" w:rsidP="00CB4923">
      <w:pPr>
        <w:suppressAutoHyphens/>
        <w:jc w:val="center"/>
        <w:rPr>
          <w:rFonts w:eastAsia="Times New Roman"/>
          <w:color w:val="auto"/>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7797"/>
      </w:tblGrid>
      <w:tr w:rsidR="00F6105B" w:rsidRPr="00F6105B" w:rsidTr="00F67C3E">
        <w:tc>
          <w:tcPr>
            <w:tcW w:w="1701" w:type="dxa"/>
            <w:tcBorders>
              <w:bottom w:val="nil"/>
            </w:tcBorders>
          </w:tcPr>
          <w:p w:rsidR="00F6105B" w:rsidRPr="00F6105B" w:rsidRDefault="00F6105B" w:rsidP="00CB4923">
            <w:pPr>
              <w:suppressAutoHyphens/>
              <w:jc w:val="center"/>
              <w:rPr>
                <w:rFonts w:eastAsia="Times New Roman"/>
                <w:color w:val="auto"/>
                <w:sz w:val="24"/>
                <w:szCs w:val="20"/>
              </w:rPr>
            </w:pPr>
            <w:r w:rsidRPr="00F6105B">
              <w:rPr>
                <w:rFonts w:eastAsia="Times New Roman"/>
                <w:color w:val="auto"/>
                <w:sz w:val="24"/>
                <w:szCs w:val="20"/>
              </w:rPr>
              <w:t xml:space="preserve">Класс </w:t>
            </w:r>
          </w:p>
          <w:p w:rsidR="00F6105B" w:rsidRPr="00F6105B" w:rsidRDefault="00F6105B" w:rsidP="00CB4923">
            <w:pPr>
              <w:suppressAutoHyphens/>
              <w:jc w:val="center"/>
              <w:rPr>
                <w:rFonts w:eastAsia="Times New Roman"/>
                <w:color w:val="auto"/>
                <w:sz w:val="24"/>
                <w:szCs w:val="20"/>
              </w:rPr>
            </w:pPr>
            <w:r w:rsidRPr="00F6105B">
              <w:rPr>
                <w:rFonts w:eastAsia="Times New Roman"/>
                <w:color w:val="auto"/>
                <w:sz w:val="24"/>
                <w:szCs w:val="20"/>
              </w:rPr>
              <w:t>устойчивости</w:t>
            </w:r>
          </w:p>
        </w:tc>
        <w:tc>
          <w:tcPr>
            <w:tcW w:w="7797" w:type="dxa"/>
            <w:tcBorders>
              <w:bottom w:val="nil"/>
            </w:tcBorders>
            <w:vAlign w:val="center"/>
          </w:tcPr>
          <w:p w:rsidR="00F6105B" w:rsidRPr="00F6105B" w:rsidRDefault="00F6105B" w:rsidP="00CB4923">
            <w:pPr>
              <w:suppressAutoHyphens/>
              <w:jc w:val="center"/>
              <w:rPr>
                <w:rFonts w:eastAsia="Times New Roman"/>
                <w:color w:val="auto"/>
                <w:sz w:val="24"/>
                <w:szCs w:val="20"/>
              </w:rPr>
            </w:pPr>
            <w:r w:rsidRPr="00F6105B">
              <w:rPr>
                <w:rFonts w:eastAsia="Times New Roman"/>
                <w:color w:val="auto"/>
                <w:sz w:val="24"/>
                <w:szCs w:val="20"/>
              </w:rPr>
              <w:t>Характеристика класса</w:t>
            </w:r>
          </w:p>
        </w:tc>
      </w:tr>
      <w:tr w:rsidR="00F6105B" w:rsidRPr="00F6105B" w:rsidTr="00F67C3E">
        <w:tc>
          <w:tcPr>
            <w:tcW w:w="1701" w:type="dxa"/>
            <w:tcBorders>
              <w:bottom w:val="single" w:sz="4" w:space="0" w:color="auto"/>
            </w:tcBorders>
            <w:vAlign w:val="center"/>
          </w:tcPr>
          <w:p w:rsidR="00F6105B" w:rsidRPr="00F6105B" w:rsidRDefault="00F6105B" w:rsidP="00CB4923">
            <w:pPr>
              <w:suppressAutoHyphens/>
              <w:jc w:val="center"/>
              <w:rPr>
                <w:rFonts w:eastAsia="Times New Roman"/>
                <w:color w:val="auto"/>
                <w:sz w:val="22"/>
                <w:szCs w:val="22"/>
              </w:rPr>
            </w:pPr>
            <w:r w:rsidRPr="00F6105B">
              <w:rPr>
                <w:rFonts w:eastAsia="Times New Roman"/>
                <w:color w:val="auto"/>
                <w:sz w:val="22"/>
                <w:szCs w:val="22"/>
              </w:rPr>
              <w:t>1</w:t>
            </w:r>
          </w:p>
        </w:tc>
        <w:tc>
          <w:tcPr>
            <w:tcW w:w="7797" w:type="dxa"/>
            <w:tcBorders>
              <w:bottom w:val="single" w:sz="4" w:space="0" w:color="auto"/>
            </w:tcBorders>
          </w:tcPr>
          <w:p w:rsidR="00F6105B" w:rsidRPr="00F6105B" w:rsidRDefault="00F6105B" w:rsidP="00CB4923">
            <w:pPr>
              <w:suppressAutoHyphens/>
              <w:rPr>
                <w:rFonts w:eastAsia="Times New Roman"/>
                <w:color w:val="auto"/>
                <w:sz w:val="22"/>
                <w:szCs w:val="22"/>
              </w:rPr>
            </w:pPr>
            <w:r w:rsidRPr="00F6105B">
              <w:rPr>
                <w:rFonts w:eastAsia="Times New Roman"/>
                <w:color w:val="auto"/>
                <w:sz w:val="22"/>
                <w:szCs w:val="22"/>
              </w:rPr>
              <w:t xml:space="preserve">Насаждения совершенно здоровые, хорошего роста. Подрост, подлесок </w:t>
            </w:r>
          </w:p>
          <w:p w:rsidR="00F67C3E" w:rsidRDefault="00F6105B" w:rsidP="00CB4923">
            <w:pPr>
              <w:suppressAutoHyphens/>
              <w:rPr>
                <w:rFonts w:eastAsia="Times New Roman"/>
                <w:color w:val="auto"/>
                <w:sz w:val="22"/>
                <w:szCs w:val="22"/>
              </w:rPr>
            </w:pPr>
            <w:r w:rsidRPr="00F6105B">
              <w:rPr>
                <w:rFonts w:eastAsia="Times New Roman"/>
                <w:color w:val="auto"/>
                <w:sz w:val="22"/>
                <w:szCs w:val="22"/>
              </w:rPr>
              <w:t xml:space="preserve">и живой напочвенный покров хорошего качества и полностью покрывают почву. Здоровых деревьев в хвойных насаждениях не менее 90%, </w:t>
            </w:r>
          </w:p>
          <w:p w:rsidR="00F6105B" w:rsidRPr="00F6105B" w:rsidRDefault="00F6105B" w:rsidP="00CB4923">
            <w:pPr>
              <w:suppressAutoHyphens/>
              <w:rPr>
                <w:rFonts w:eastAsia="Times New Roman"/>
                <w:color w:val="auto"/>
                <w:sz w:val="22"/>
                <w:szCs w:val="22"/>
              </w:rPr>
            </w:pPr>
            <w:r w:rsidRPr="00F6105B">
              <w:rPr>
                <w:rFonts w:eastAsia="Times New Roman"/>
                <w:color w:val="auto"/>
                <w:sz w:val="22"/>
                <w:szCs w:val="22"/>
              </w:rPr>
              <w:t>а в лиственных –70%</w:t>
            </w:r>
          </w:p>
        </w:tc>
      </w:tr>
      <w:tr w:rsidR="00F6105B" w:rsidRPr="00F6105B" w:rsidTr="00F67C3E">
        <w:tc>
          <w:tcPr>
            <w:tcW w:w="1701" w:type="dxa"/>
            <w:tcBorders>
              <w:bottom w:val="single" w:sz="4" w:space="0" w:color="auto"/>
            </w:tcBorders>
            <w:vAlign w:val="center"/>
          </w:tcPr>
          <w:p w:rsidR="00F6105B" w:rsidRPr="00F6105B" w:rsidRDefault="00F6105B" w:rsidP="00CB4923">
            <w:pPr>
              <w:suppressAutoHyphens/>
              <w:jc w:val="center"/>
              <w:rPr>
                <w:rFonts w:eastAsia="Times New Roman"/>
                <w:color w:val="auto"/>
                <w:sz w:val="22"/>
                <w:szCs w:val="22"/>
              </w:rPr>
            </w:pPr>
            <w:r w:rsidRPr="00F6105B">
              <w:rPr>
                <w:rFonts w:eastAsia="Times New Roman"/>
                <w:color w:val="auto"/>
                <w:sz w:val="22"/>
                <w:szCs w:val="22"/>
              </w:rPr>
              <w:t>2</w:t>
            </w:r>
          </w:p>
        </w:tc>
        <w:tc>
          <w:tcPr>
            <w:tcW w:w="7797" w:type="dxa"/>
            <w:tcBorders>
              <w:bottom w:val="single" w:sz="4" w:space="0" w:color="auto"/>
            </w:tcBorders>
          </w:tcPr>
          <w:p w:rsidR="00F6105B" w:rsidRPr="00F6105B" w:rsidRDefault="00F6105B" w:rsidP="00CB4923">
            <w:pPr>
              <w:suppressAutoHyphens/>
              <w:rPr>
                <w:rFonts w:eastAsia="Times New Roman"/>
                <w:color w:val="auto"/>
                <w:sz w:val="22"/>
                <w:szCs w:val="22"/>
              </w:rPr>
            </w:pPr>
            <w:r w:rsidRPr="00F6105B">
              <w:rPr>
                <w:rFonts w:eastAsia="Times New Roman"/>
                <w:color w:val="auto"/>
                <w:sz w:val="22"/>
                <w:szCs w:val="22"/>
              </w:rPr>
              <w:t>Насаждения с замедленным ростом, рыхлым строением кроны у части деревьев, бледно-зеленой окраски хвои или листьев. Подрост отсутствует или неблагонадежный, подлесок и живой напочвенный покров в значительной степени вытоптаны, почва уплотнена; здоровых деревьев в хвойных насаждениях от 71 до 90%, а в лиственных – 51-70%.</w:t>
            </w:r>
          </w:p>
        </w:tc>
      </w:tr>
    </w:tbl>
    <w:p w:rsidR="000C06EB" w:rsidRPr="00F6105B" w:rsidRDefault="000C06EB" w:rsidP="00CB4923">
      <w:pPr>
        <w:suppressAutoHyphens/>
        <w:jc w:val="right"/>
        <w:rPr>
          <w:rFonts w:eastAsia="Times New Roman"/>
          <w:i/>
          <w:color w:val="auto"/>
          <w:sz w:val="24"/>
          <w:szCs w:val="20"/>
        </w:rPr>
      </w:pPr>
      <w:r>
        <w:rPr>
          <w:rFonts w:eastAsia="Times New Roman"/>
          <w:i/>
          <w:color w:val="auto"/>
          <w:sz w:val="24"/>
          <w:szCs w:val="20"/>
        </w:rPr>
        <w:t>Продолжение т</w:t>
      </w:r>
      <w:r w:rsidRPr="00F67C3E">
        <w:rPr>
          <w:rFonts w:eastAsia="Times New Roman"/>
          <w:i/>
          <w:color w:val="auto"/>
          <w:sz w:val="24"/>
          <w:szCs w:val="20"/>
        </w:rPr>
        <w:t>аблиц</w:t>
      </w:r>
      <w:r>
        <w:rPr>
          <w:rFonts w:eastAsia="Times New Roman"/>
          <w:i/>
          <w:color w:val="auto"/>
          <w:sz w:val="24"/>
          <w:szCs w:val="20"/>
        </w:rPr>
        <w:t>ы</w:t>
      </w:r>
      <w:r w:rsidRPr="00F67C3E">
        <w:rPr>
          <w:rFonts w:eastAsia="Times New Roman"/>
          <w:i/>
          <w:color w:val="auto"/>
          <w:sz w:val="24"/>
          <w:szCs w:val="20"/>
        </w:rPr>
        <w:t xml:space="preserve"> </w:t>
      </w:r>
      <w:r>
        <w:rPr>
          <w:rFonts w:eastAsia="Times New Roman"/>
          <w:i/>
          <w:color w:val="auto"/>
          <w:sz w:val="24"/>
          <w:szCs w:val="20"/>
        </w:rPr>
        <w:t>2.8.3.10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7797"/>
      </w:tblGrid>
      <w:tr w:rsidR="000C06EB" w:rsidRPr="00F6105B" w:rsidTr="003A20D5">
        <w:tc>
          <w:tcPr>
            <w:tcW w:w="1701" w:type="dxa"/>
            <w:tcBorders>
              <w:bottom w:val="nil"/>
            </w:tcBorders>
          </w:tcPr>
          <w:p w:rsidR="000C06EB" w:rsidRPr="00F6105B" w:rsidRDefault="000C06EB" w:rsidP="00CB4923">
            <w:pPr>
              <w:suppressAutoHyphens/>
              <w:jc w:val="center"/>
              <w:rPr>
                <w:rFonts w:eastAsia="Times New Roman"/>
                <w:color w:val="auto"/>
                <w:sz w:val="24"/>
                <w:szCs w:val="20"/>
              </w:rPr>
            </w:pPr>
            <w:r w:rsidRPr="00F6105B">
              <w:rPr>
                <w:rFonts w:eastAsia="Times New Roman"/>
                <w:color w:val="auto"/>
                <w:sz w:val="24"/>
                <w:szCs w:val="20"/>
              </w:rPr>
              <w:t xml:space="preserve">Класс </w:t>
            </w:r>
          </w:p>
          <w:p w:rsidR="000C06EB" w:rsidRPr="00F6105B" w:rsidRDefault="000C06EB" w:rsidP="00CB4923">
            <w:pPr>
              <w:suppressAutoHyphens/>
              <w:jc w:val="center"/>
              <w:rPr>
                <w:rFonts w:eastAsia="Times New Roman"/>
                <w:color w:val="auto"/>
                <w:sz w:val="24"/>
                <w:szCs w:val="20"/>
              </w:rPr>
            </w:pPr>
            <w:r w:rsidRPr="00F6105B">
              <w:rPr>
                <w:rFonts w:eastAsia="Times New Roman"/>
                <w:color w:val="auto"/>
                <w:sz w:val="24"/>
                <w:szCs w:val="20"/>
              </w:rPr>
              <w:t>устойчивости</w:t>
            </w:r>
          </w:p>
        </w:tc>
        <w:tc>
          <w:tcPr>
            <w:tcW w:w="7797" w:type="dxa"/>
            <w:tcBorders>
              <w:bottom w:val="nil"/>
            </w:tcBorders>
            <w:vAlign w:val="center"/>
          </w:tcPr>
          <w:p w:rsidR="000C06EB" w:rsidRPr="00F6105B" w:rsidRDefault="000C06EB" w:rsidP="00CB4923">
            <w:pPr>
              <w:suppressAutoHyphens/>
              <w:jc w:val="center"/>
              <w:rPr>
                <w:rFonts w:eastAsia="Times New Roman"/>
                <w:color w:val="auto"/>
                <w:sz w:val="24"/>
                <w:szCs w:val="20"/>
              </w:rPr>
            </w:pPr>
            <w:r w:rsidRPr="00F6105B">
              <w:rPr>
                <w:rFonts w:eastAsia="Times New Roman"/>
                <w:color w:val="auto"/>
                <w:sz w:val="24"/>
                <w:szCs w:val="20"/>
              </w:rPr>
              <w:t>Характеристика класса</w:t>
            </w:r>
          </w:p>
        </w:tc>
      </w:tr>
      <w:tr w:rsidR="00F6105B" w:rsidRPr="00F6105B" w:rsidTr="00F67C3E">
        <w:tc>
          <w:tcPr>
            <w:tcW w:w="1701" w:type="dxa"/>
            <w:vAlign w:val="center"/>
          </w:tcPr>
          <w:p w:rsidR="00F6105B" w:rsidRPr="00F6105B" w:rsidRDefault="00F6105B" w:rsidP="00CB4923">
            <w:pPr>
              <w:suppressAutoHyphens/>
              <w:jc w:val="center"/>
              <w:rPr>
                <w:rFonts w:eastAsia="Times New Roman"/>
                <w:color w:val="auto"/>
                <w:sz w:val="22"/>
                <w:szCs w:val="22"/>
              </w:rPr>
            </w:pPr>
            <w:r w:rsidRPr="00F6105B">
              <w:rPr>
                <w:rFonts w:eastAsia="Times New Roman"/>
                <w:color w:val="auto"/>
                <w:sz w:val="22"/>
                <w:szCs w:val="22"/>
              </w:rPr>
              <w:t>3</w:t>
            </w:r>
          </w:p>
        </w:tc>
        <w:tc>
          <w:tcPr>
            <w:tcW w:w="7797" w:type="dxa"/>
          </w:tcPr>
          <w:p w:rsidR="00F6105B" w:rsidRPr="00F6105B" w:rsidRDefault="00F6105B" w:rsidP="00CB4923">
            <w:pPr>
              <w:suppressAutoHyphens/>
              <w:rPr>
                <w:rFonts w:eastAsia="Times New Roman"/>
                <w:color w:val="auto"/>
                <w:sz w:val="22"/>
                <w:szCs w:val="22"/>
              </w:rPr>
            </w:pPr>
            <w:r w:rsidRPr="00F6105B">
              <w:rPr>
                <w:rFonts w:eastAsia="Times New Roman"/>
                <w:color w:val="auto"/>
                <w:sz w:val="22"/>
                <w:szCs w:val="22"/>
              </w:rPr>
              <w:t>Насаждения с резко ослабленным ростом. Подрост отсутствует, подлесок и живой напочвенный покров вытоптаны, почва уплотнена еще больше, многие деревья имеют механические повреждения или следы действия вредителей, болезней, здоровых деревьев в хвойных насаждениях 51-70%, а в лиственных – 31-50%</w:t>
            </w:r>
          </w:p>
        </w:tc>
      </w:tr>
      <w:tr w:rsidR="00F6105B" w:rsidRPr="00F6105B" w:rsidTr="00F67C3E">
        <w:tc>
          <w:tcPr>
            <w:tcW w:w="1701" w:type="dxa"/>
            <w:vAlign w:val="center"/>
          </w:tcPr>
          <w:p w:rsidR="00F6105B" w:rsidRPr="00F6105B" w:rsidRDefault="00F6105B" w:rsidP="00CB4923">
            <w:pPr>
              <w:suppressAutoHyphens/>
              <w:jc w:val="center"/>
              <w:rPr>
                <w:rFonts w:eastAsia="Times New Roman"/>
                <w:color w:val="auto"/>
                <w:sz w:val="22"/>
                <w:szCs w:val="22"/>
              </w:rPr>
            </w:pPr>
            <w:r w:rsidRPr="00F6105B">
              <w:rPr>
                <w:rFonts w:eastAsia="Times New Roman"/>
                <w:color w:val="auto"/>
                <w:sz w:val="22"/>
                <w:szCs w:val="22"/>
              </w:rPr>
              <w:t>4</w:t>
            </w:r>
          </w:p>
        </w:tc>
        <w:tc>
          <w:tcPr>
            <w:tcW w:w="7797" w:type="dxa"/>
          </w:tcPr>
          <w:p w:rsidR="00F6105B" w:rsidRPr="00F6105B" w:rsidRDefault="00F6105B" w:rsidP="00CB4923">
            <w:pPr>
              <w:suppressAutoHyphens/>
              <w:rPr>
                <w:rFonts w:eastAsia="Times New Roman"/>
                <w:color w:val="auto"/>
                <w:sz w:val="22"/>
                <w:szCs w:val="22"/>
              </w:rPr>
            </w:pPr>
            <w:r w:rsidRPr="00F6105B">
              <w:rPr>
                <w:rFonts w:eastAsia="Times New Roman"/>
                <w:color w:val="auto"/>
                <w:sz w:val="22"/>
                <w:szCs w:val="22"/>
              </w:rPr>
              <w:t xml:space="preserve">Насаждения с прекратившимся ростом, подрост, подлесок и живой напочвенный покров отсутствуют. Почва сильно утоптана. </w:t>
            </w:r>
          </w:p>
          <w:p w:rsidR="00F6105B" w:rsidRPr="00F6105B" w:rsidRDefault="00F6105B" w:rsidP="00CB4923">
            <w:pPr>
              <w:suppressAutoHyphens/>
              <w:rPr>
                <w:rFonts w:eastAsia="Times New Roman"/>
                <w:color w:val="auto"/>
                <w:sz w:val="22"/>
                <w:szCs w:val="22"/>
              </w:rPr>
            </w:pPr>
            <w:r w:rsidRPr="00F6105B">
              <w:rPr>
                <w:rFonts w:eastAsia="Times New Roman"/>
                <w:color w:val="auto"/>
                <w:sz w:val="22"/>
                <w:szCs w:val="22"/>
              </w:rPr>
              <w:t xml:space="preserve">Лесная обстановка нарушена. Распад лесного сообщества вступает </w:t>
            </w:r>
          </w:p>
          <w:p w:rsidR="00F6105B" w:rsidRPr="00F6105B" w:rsidRDefault="00F6105B" w:rsidP="00CB4923">
            <w:pPr>
              <w:suppressAutoHyphens/>
              <w:rPr>
                <w:rFonts w:eastAsia="Times New Roman"/>
                <w:color w:val="auto"/>
                <w:sz w:val="22"/>
                <w:szCs w:val="22"/>
              </w:rPr>
            </w:pPr>
            <w:r w:rsidRPr="00F6105B">
              <w:rPr>
                <w:rFonts w:eastAsia="Times New Roman"/>
                <w:color w:val="auto"/>
                <w:sz w:val="22"/>
                <w:szCs w:val="22"/>
              </w:rPr>
              <w:t>в завершающую стадию. Здоровых деревьев в хвойных насаждениях менее 50%, а в лиственных – 30%.</w:t>
            </w:r>
          </w:p>
        </w:tc>
      </w:tr>
    </w:tbl>
    <w:p w:rsidR="00634A73" w:rsidRDefault="00634A73" w:rsidP="00CB4923">
      <w:pPr>
        <w:suppressAutoHyphens/>
        <w:ind w:firstLine="709"/>
        <w:jc w:val="both"/>
        <w:rPr>
          <w:rFonts w:eastAsia="Times New Roman"/>
          <w:color w:val="auto"/>
          <w:szCs w:val="20"/>
        </w:rPr>
      </w:pPr>
    </w:p>
    <w:p w:rsidR="00634A73" w:rsidRDefault="00634A73" w:rsidP="00CB4923">
      <w:pPr>
        <w:suppressAutoHyphens/>
        <w:ind w:firstLine="709"/>
        <w:jc w:val="both"/>
        <w:rPr>
          <w:rFonts w:eastAsia="Times New Roman"/>
          <w:color w:val="auto"/>
          <w:szCs w:val="20"/>
        </w:rPr>
      </w:pPr>
    </w:p>
    <w:p w:rsidR="00F6105B" w:rsidRPr="00F6105B" w:rsidRDefault="00F6105B" w:rsidP="00CB4923">
      <w:pPr>
        <w:suppressAutoHyphens/>
        <w:ind w:firstLine="709"/>
        <w:jc w:val="both"/>
        <w:rPr>
          <w:rFonts w:eastAsia="Times New Roman"/>
          <w:color w:val="auto"/>
          <w:szCs w:val="20"/>
        </w:rPr>
      </w:pPr>
      <w:r w:rsidRPr="00F6105B">
        <w:rPr>
          <w:rFonts w:eastAsia="Times New Roman"/>
          <w:color w:val="auto"/>
          <w:szCs w:val="20"/>
        </w:rPr>
        <w:t>Насаждения здоровые, хорошего роста, с наличием подроста и подлеска и живого напочвенного покрова хорошего качества (</w:t>
      </w:r>
      <w:r w:rsidRPr="00F67C3E">
        <w:rPr>
          <w:rFonts w:eastAsia="Times New Roman"/>
          <w:color w:val="auto"/>
          <w:szCs w:val="20"/>
        </w:rPr>
        <w:t>табл</w:t>
      </w:r>
      <w:r w:rsidR="00F67C3E" w:rsidRPr="00F67C3E">
        <w:rPr>
          <w:rFonts w:eastAsia="Times New Roman"/>
          <w:color w:val="auto"/>
          <w:szCs w:val="20"/>
        </w:rPr>
        <w:t xml:space="preserve">ица </w:t>
      </w:r>
      <w:r w:rsidR="00F67C3E">
        <w:rPr>
          <w:rFonts w:eastAsia="Times New Roman"/>
          <w:color w:val="auto"/>
          <w:szCs w:val="20"/>
        </w:rPr>
        <w:t>2.8.3.11</w:t>
      </w:r>
      <w:r w:rsidRPr="00F6105B">
        <w:rPr>
          <w:rFonts w:eastAsia="Times New Roman"/>
          <w:color w:val="auto"/>
          <w:szCs w:val="20"/>
        </w:rPr>
        <w:t xml:space="preserve">), отнесенные к </w:t>
      </w:r>
      <w:r w:rsidRPr="00F6105B">
        <w:rPr>
          <w:rFonts w:eastAsia="Times New Roman"/>
          <w:color w:val="auto"/>
          <w:szCs w:val="20"/>
          <w:lang w:val="en-US"/>
        </w:rPr>
        <w:t>I</w:t>
      </w:r>
      <w:r w:rsidRPr="00F6105B">
        <w:rPr>
          <w:rFonts w:eastAsia="Times New Roman"/>
          <w:color w:val="auto"/>
          <w:szCs w:val="20"/>
        </w:rPr>
        <w:t xml:space="preserve"> классу устойчивости, составляют 47,8%. Ко 2-му классу устойчивости отнесены 52,1% насаждений, отличающихся замедленным ростом, рыхлым строением кроны, в средней степени уплотнением почвы и повреждением живого напочвенного покрова.</w:t>
      </w:r>
    </w:p>
    <w:p w:rsidR="00F6105B" w:rsidRPr="00F6105B" w:rsidRDefault="00F6105B" w:rsidP="00CB4923">
      <w:pPr>
        <w:suppressAutoHyphens/>
        <w:jc w:val="both"/>
        <w:rPr>
          <w:rFonts w:eastAsia="Times New Roman"/>
          <w:color w:val="auto"/>
          <w:szCs w:val="20"/>
        </w:rPr>
      </w:pPr>
      <w:r w:rsidRPr="00F6105B">
        <w:rPr>
          <w:rFonts w:eastAsia="Times New Roman"/>
          <w:color w:val="auto"/>
          <w:szCs w:val="20"/>
        </w:rPr>
        <w:tab/>
        <w:t xml:space="preserve">Насаждения, отнесенные к 3-му классу устойчивости, характеризующиеся резко ослабленным ростом, отсутствием подроста и в более значительной степени, по сравнению со 2-м классом устойчивости, уплотнением почвы и уничтожением живого напочвенного покрова, а также наличием грибных болезней, занимают только 0,1% </w:t>
      </w:r>
      <w:r w:rsidR="00F67C3E">
        <w:rPr>
          <w:rFonts w:eastAsia="Times New Roman"/>
          <w:color w:val="auto"/>
          <w:szCs w:val="20"/>
        </w:rPr>
        <w:t xml:space="preserve">лесных </w:t>
      </w:r>
      <w:r w:rsidRPr="00F6105B">
        <w:rPr>
          <w:rFonts w:eastAsia="Times New Roman"/>
          <w:color w:val="auto"/>
          <w:szCs w:val="20"/>
        </w:rPr>
        <w:t>насаждений, произрастающих в городских лесах.</w:t>
      </w:r>
    </w:p>
    <w:p w:rsidR="00F6105B" w:rsidRPr="00F6105B" w:rsidRDefault="00F6105B" w:rsidP="00CB4923">
      <w:pPr>
        <w:suppressAutoHyphens/>
        <w:jc w:val="both"/>
        <w:rPr>
          <w:rFonts w:eastAsia="Times New Roman"/>
          <w:color w:val="auto"/>
          <w:szCs w:val="20"/>
        </w:rPr>
      </w:pPr>
      <w:r w:rsidRPr="00F6105B">
        <w:rPr>
          <w:rFonts w:eastAsia="Times New Roman"/>
          <w:color w:val="auto"/>
          <w:szCs w:val="20"/>
        </w:rPr>
        <w:tab/>
      </w:r>
      <w:r w:rsidR="00F67C3E">
        <w:rPr>
          <w:rFonts w:eastAsia="Times New Roman"/>
          <w:color w:val="auto"/>
          <w:szCs w:val="20"/>
        </w:rPr>
        <w:t>Лесных н</w:t>
      </w:r>
      <w:r w:rsidRPr="00F6105B">
        <w:rPr>
          <w:rFonts w:eastAsia="Times New Roman"/>
          <w:color w:val="auto"/>
          <w:szCs w:val="20"/>
        </w:rPr>
        <w:t>асаждений 4-го класса устойчивости лесоустройством не выявлено.</w:t>
      </w:r>
    </w:p>
    <w:p w:rsidR="00F6105B" w:rsidRPr="00F67C3E" w:rsidRDefault="00F6105B" w:rsidP="00CB4923">
      <w:pPr>
        <w:suppressAutoHyphens/>
        <w:ind w:firstLine="709"/>
        <w:jc w:val="both"/>
        <w:rPr>
          <w:rFonts w:eastAsia="Times New Roman"/>
          <w:color w:val="auto"/>
          <w:sz w:val="16"/>
          <w:szCs w:val="16"/>
        </w:rPr>
      </w:pPr>
    </w:p>
    <w:p w:rsidR="00F6105B" w:rsidRPr="00F6105B" w:rsidRDefault="00F6105B" w:rsidP="00CB4923">
      <w:pPr>
        <w:suppressAutoHyphens/>
        <w:jc w:val="right"/>
        <w:rPr>
          <w:rFonts w:eastAsia="Times New Roman"/>
          <w:i/>
          <w:color w:val="auto"/>
          <w:sz w:val="24"/>
          <w:szCs w:val="20"/>
        </w:rPr>
      </w:pPr>
      <w:r w:rsidRPr="00F6105B">
        <w:rPr>
          <w:rFonts w:eastAsia="Times New Roman"/>
          <w:color w:val="auto"/>
          <w:szCs w:val="20"/>
        </w:rPr>
        <w:tab/>
      </w:r>
      <w:r w:rsidRPr="00F67C3E">
        <w:rPr>
          <w:rFonts w:eastAsia="Times New Roman"/>
          <w:i/>
          <w:color w:val="auto"/>
          <w:sz w:val="24"/>
          <w:szCs w:val="20"/>
        </w:rPr>
        <w:t xml:space="preserve">Таблица </w:t>
      </w:r>
      <w:r w:rsidR="00F67C3E">
        <w:rPr>
          <w:rFonts w:eastAsia="Times New Roman"/>
          <w:i/>
          <w:color w:val="auto"/>
          <w:sz w:val="24"/>
          <w:szCs w:val="20"/>
        </w:rPr>
        <w:t xml:space="preserve"> 2.8.3.11</w:t>
      </w:r>
    </w:p>
    <w:p w:rsidR="00F6105B" w:rsidRPr="00F6105B" w:rsidRDefault="00F6105B" w:rsidP="00CB4923">
      <w:pPr>
        <w:suppressAutoHyphens/>
        <w:jc w:val="right"/>
        <w:rPr>
          <w:rFonts w:eastAsia="Times New Roman"/>
          <w:i/>
          <w:color w:val="auto"/>
          <w:sz w:val="24"/>
          <w:szCs w:val="20"/>
        </w:rPr>
      </w:pPr>
    </w:p>
    <w:p w:rsidR="00F6105B" w:rsidRPr="00F6105B" w:rsidRDefault="00F6105B" w:rsidP="00CB4923">
      <w:pPr>
        <w:suppressAutoHyphens/>
        <w:jc w:val="center"/>
        <w:rPr>
          <w:rFonts w:eastAsia="Times New Roman"/>
          <w:color w:val="auto"/>
          <w:szCs w:val="20"/>
        </w:rPr>
      </w:pPr>
      <w:r w:rsidRPr="00F6105B">
        <w:rPr>
          <w:rFonts w:eastAsia="Times New Roman"/>
          <w:color w:val="auto"/>
          <w:szCs w:val="20"/>
        </w:rPr>
        <w:t>Устойчивость насаждений</w:t>
      </w:r>
    </w:p>
    <w:p w:rsidR="00451240" w:rsidRPr="00451240" w:rsidRDefault="00451240" w:rsidP="00CB4923">
      <w:pPr>
        <w:suppressAutoHyphens/>
        <w:jc w:val="center"/>
        <w:rPr>
          <w:rFonts w:eastAsia="Times New Roman"/>
          <w:color w:val="auto"/>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2976"/>
        <w:gridCol w:w="3261"/>
      </w:tblGrid>
      <w:tr w:rsidR="00451240" w:rsidRPr="00451240" w:rsidTr="00DF40A9">
        <w:trPr>
          <w:cantSplit/>
        </w:trPr>
        <w:tc>
          <w:tcPr>
            <w:tcW w:w="3261" w:type="dxa"/>
            <w:vMerge w:val="restart"/>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класс показателя</w:t>
            </w:r>
          </w:p>
        </w:tc>
        <w:tc>
          <w:tcPr>
            <w:tcW w:w="6237" w:type="dxa"/>
            <w:gridSpan w:val="2"/>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площадь</w:t>
            </w:r>
          </w:p>
        </w:tc>
      </w:tr>
      <w:tr w:rsidR="00451240" w:rsidRPr="00451240" w:rsidTr="00DF40A9">
        <w:trPr>
          <w:cantSplit/>
        </w:trPr>
        <w:tc>
          <w:tcPr>
            <w:tcW w:w="3261" w:type="dxa"/>
            <w:vMerge/>
            <w:tcBorders>
              <w:bottom w:val="nil"/>
            </w:tcBorders>
            <w:vAlign w:val="center"/>
          </w:tcPr>
          <w:p w:rsidR="00451240" w:rsidRPr="00451240" w:rsidRDefault="00451240" w:rsidP="00CB4923">
            <w:pPr>
              <w:suppressAutoHyphens/>
              <w:jc w:val="center"/>
              <w:rPr>
                <w:rFonts w:eastAsia="Times New Roman"/>
                <w:color w:val="auto"/>
                <w:sz w:val="24"/>
                <w:szCs w:val="20"/>
              </w:rPr>
            </w:pPr>
          </w:p>
        </w:tc>
        <w:tc>
          <w:tcPr>
            <w:tcW w:w="2976" w:type="dxa"/>
            <w:tcBorders>
              <w:bottom w:val="nil"/>
            </w:tcBorders>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га</w:t>
            </w:r>
          </w:p>
        </w:tc>
        <w:tc>
          <w:tcPr>
            <w:tcW w:w="3261" w:type="dxa"/>
            <w:tcBorders>
              <w:bottom w:val="nil"/>
            </w:tcBorders>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w:t>
            </w:r>
          </w:p>
        </w:tc>
      </w:tr>
      <w:tr w:rsidR="00451240" w:rsidRPr="00451240" w:rsidTr="00DF40A9">
        <w:trPr>
          <w:cantSplit/>
        </w:trPr>
        <w:tc>
          <w:tcPr>
            <w:tcW w:w="3261"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1</w:t>
            </w:r>
          </w:p>
        </w:tc>
        <w:tc>
          <w:tcPr>
            <w:tcW w:w="2976"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1545,1</w:t>
            </w:r>
          </w:p>
        </w:tc>
        <w:tc>
          <w:tcPr>
            <w:tcW w:w="3261"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47,8</w:t>
            </w:r>
          </w:p>
        </w:tc>
      </w:tr>
      <w:tr w:rsidR="00451240" w:rsidRPr="00451240" w:rsidTr="00DF40A9">
        <w:trPr>
          <w:cantSplit/>
        </w:trPr>
        <w:tc>
          <w:tcPr>
            <w:tcW w:w="3261"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2</w:t>
            </w:r>
          </w:p>
        </w:tc>
        <w:tc>
          <w:tcPr>
            <w:tcW w:w="2976"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1684,1</w:t>
            </w:r>
          </w:p>
        </w:tc>
        <w:tc>
          <w:tcPr>
            <w:tcW w:w="3261"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52,1</w:t>
            </w:r>
          </w:p>
        </w:tc>
      </w:tr>
      <w:tr w:rsidR="00451240" w:rsidRPr="00451240" w:rsidTr="00DF40A9">
        <w:trPr>
          <w:cantSplit/>
        </w:trPr>
        <w:tc>
          <w:tcPr>
            <w:tcW w:w="3261"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3</w:t>
            </w:r>
          </w:p>
        </w:tc>
        <w:tc>
          <w:tcPr>
            <w:tcW w:w="2976"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3,1</w:t>
            </w:r>
          </w:p>
        </w:tc>
        <w:tc>
          <w:tcPr>
            <w:tcW w:w="3261"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0,1</w:t>
            </w:r>
          </w:p>
        </w:tc>
      </w:tr>
      <w:tr w:rsidR="00451240" w:rsidRPr="00451240" w:rsidTr="00DF40A9">
        <w:trPr>
          <w:cantSplit/>
        </w:trPr>
        <w:tc>
          <w:tcPr>
            <w:tcW w:w="3261"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4</w:t>
            </w:r>
          </w:p>
        </w:tc>
        <w:tc>
          <w:tcPr>
            <w:tcW w:w="2976"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0,9</w:t>
            </w:r>
          </w:p>
        </w:tc>
        <w:tc>
          <w:tcPr>
            <w:tcW w:w="3261"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w:t>
            </w:r>
          </w:p>
        </w:tc>
      </w:tr>
      <w:tr w:rsidR="00451240" w:rsidRPr="00451240" w:rsidTr="00DF40A9">
        <w:trPr>
          <w:cantSplit/>
        </w:trPr>
        <w:tc>
          <w:tcPr>
            <w:tcW w:w="3261" w:type="dxa"/>
            <w:shd w:val="clear" w:color="auto" w:fill="auto"/>
            <w:vAlign w:val="center"/>
          </w:tcPr>
          <w:p w:rsidR="00451240" w:rsidRPr="00451240" w:rsidRDefault="00451240" w:rsidP="00CB4923">
            <w:pPr>
              <w:suppressAutoHyphens/>
              <w:spacing w:after="40"/>
              <w:jc w:val="center"/>
              <w:rPr>
                <w:rFonts w:eastAsia="Times New Roman"/>
                <w:color w:val="auto"/>
                <w:sz w:val="24"/>
                <w:szCs w:val="20"/>
              </w:rPr>
            </w:pPr>
            <w:r w:rsidRPr="00451240">
              <w:rPr>
                <w:rFonts w:eastAsia="Times New Roman"/>
                <w:color w:val="auto"/>
                <w:sz w:val="24"/>
                <w:szCs w:val="20"/>
              </w:rPr>
              <w:t>Итого</w:t>
            </w:r>
          </w:p>
        </w:tc>
        <w:tc>
          <w:tcPr>
            <w:tcW w:w="2976" w:type="dxa"/>
            <w:shd w:val="clear" w:color="auto" w:fill="auto"/>
            <w:vAlign w:val="center"/>
          </w:tcPr>
          <w:p w:rsidR="00451240" w:rsidRPr="00451240" w:rsidRDefault="00451240" w:rsidP="00CB4923">
            <w:pPr>
              <w:suppressAutoHyphens/>
              <w:spacing w:after="40"/>
              <w:jc w:val="center"/>
              <w:rPr>
                <w:rFonts w:eastAsia="Times New Roman"/>
                <w:color w:val="auto"/>
                <w:sz w:val="24"/>
                <w:szCs w:val="20"/>
              </w:rPr>
            </w:pPr>
            <w:r w:rsidRPr="00451240">
              <w:rPr>
                <w:rFonts w:eastAsia="Times New Roman"/>
                <w:color w:val="auto"/>
                <w:sz w:val="24"/>
                <w:szCs w:val="20"/>
              </w:rPr>
              <w:t>3233,2</w:t>
            </w:r>
          </w:p>
        </w:tc>
        <w:tc>
          <w:tcPr>
            <w:tcW w:w="3261" w:type="dxa"/>
            <w:shd w:val="clear" w:color="auto" w:fill="auto"/>
            <w:vAlign w:val="center"/>
          </w:tcPr>
          <w:p w:rsidR="00451240" w:rsidRPr="00451240" w:rsidRDefault="00451240" w:rsidP="00CB4923">
            <w:pPr>
              <w:suppressAutoHyphens/>
              <w:spacing w:after="40"/>
              <w:jc w:val="center"/>
              <w:rPr>
                <w:rFonts w:eastAsia="Times New Roman"/>
                <w:color w:val="auto"/>
                <w:sz w:val="24"/>
                <w:szCs w:val="20"/>
              </w:rPr>
            </w:pPr>
            <w:r w:rsidRPr="00451240">
              <w:rPr>
                <w:rFonts w:eastAsia="Times New Roman"/>
                <w:color w:val="auto"/>
                <w:sz w:val="24"/>
                <w:szCs w:val="20"/>
              </w:rPr>
              <w:t>100,0</w:t>
            </w:r>
          </w:p>
        </w:tc>
      </w:tr>
    </w:tbl>
    <w:p w:rsidR="00451240" w:rsidRPr="00451240" w:rsidRDefault="00451240" w:rsidP="00CB4923">
      <w:pPr>
        <w:suppressAutoHyphens/>
        <w:ind w:firstLine="709"/>
        <w:jc w:val="both"/>
        <w:rPr>
          <w:rFonts w:eastAsia="Times New Roman"/>
          <w:color w:val="auto"/>
          <w:szCs w:val="20"/>
        </w:rPr>
      </w:pPr>
    </w:p>
    <w:p w:rsidR="00F6105B" w:rsidRPr="00F6105B" w:rsidRDefault="00F6105B" w:rsidP="00CB4923">
      <w:pPr>
        <w:suppressAutoHyphens/>
        <w:ind w:firstLine="709"/>
        <w:jc w:val="both"/>
        <w:rPr>
          <w:rFonts w:eastAsia="Times New Roman"/>
          <w:color w:val="auto"/>
          <w:szCs w:val="20"/>
        </w:rPr>
      </w:pPr>
    </w:p>
    <w:p w:rsidR="00F6105B" w:rsidRDefault="00F6105B" w:rsidP="00CB4923">
      <w:pPr>
        <w:suppressAutoHyphens/>
        <w:ind w:firstLine="709"/>
        <w:jc w:val="both"/>
        <w:rPr>
          <w:rFonts w:eastAsia="Times New Roman"/>
          <w:color w:val="auto"/>
          <w:szCs w:val="20"/>
        </w:rPr>
      </w:pPr>
      <w:r w:rsidRPr="00F6105B">
        <w:rPr>
          <w:rFonts w:eastAsia="Times New Roman"/>
          <w:color w:val="auto"/>
          <w:szCs w:val="20"/>
        </w:rPr>
        <w:t xml:space="preserve">Хозяйственные мероприятия, направленные на повышение устойчивости насаждений, предусматривают целый комплекс мер, включая рубки ухода, санитарные рубки, благоустройство территории, строительство </w:t>
      </w:r>
      <w:proofErr w:type="spellStart"/>
      <w:r w:rsidRPr="00F6105B">
        <w:rPr>
          <w:rFonts w:eastAsia="Times New Roman"/>
          <w:color w:val="auto"/>
          <w:szCs w:val="20"/>
        </w:rPr>
        <w:t>тропиночной</w:t>
      </w:r>
      <w:proofErr w:type="spellEnd"/>
      <w:r w:rsidRPr="00F6105B">
        <w:rPr>
          <w:rFonts w:eastAsia="Times New Roman"/>
          <w:color w:val="auto"/>
          <w:szCs w:val="20"/>
        </w:rPr>
        <w:t xml:space="preserve"> сети.</w:t>
      </w:r>
    </w:p>
    <w:p w:rsidR="00F6105B" w:rsidRPr="00F6105B" w:rsidRDefault="00634A73" w:rsidP="00CB4923">
      <w:pPr>
        <w:suppressAutoHyphens/>
        <w:ind w:firstLine="709"/>
        <w:jc w:val="both"/>
        <w:rPr>
          <w:rFonts w:eastAsia="Times New Roman"/>
          <w:color w:val="auto"/>
          <w:szCs w:val="20"/>
        </w:rPr>
      </w:pPr>
      <w:proofErr w:type="spellStart"/>
      <w:r w:rsidRPr="00634A73">
        <w:rPr>
          <w:rFonts w:eastAsia="Times New Roman"/>
          <w:b/>
          <w:color w:val="auto"/>
          <w:szCs w:val="20"/>
        </w:rPr>
        <w:t>П</w:t>
      </w:r>
      <w:r w:rsidR="00F6105B" w:rsidRPr="00634A73">
        <w:rPr>
          <w:rFonts w:eastAsia="Times New Roman"/>
          <w:b/>
          <w:color w:val="auto"/>
          <w:szCs w:val="20"/>
        </w:rPr>
        <w:t>росматриваемост</w:t>
      </w:r>
      <w:r w:rsidRPr="00634A73">
        <w:rPr>
          <w:rFonts w:eastAsia="Times New Roman"/>
          <w:b/>
          <w:color w:val="auto"/>
          <w:szCs w:val="20"/>
        </w:rPr>
        <w:t>ь</w:t>
      </w:r>
      <w:proofErr w:type="spellEnd"/>
      <w:r w:rsidR="00F6105B" w:rsidRPr="00634A73">
        <w:rPr>
          <w:rFonts w:eastAsia="Times New Roman"/>
          <w:b/>
          <w:color w:val="auto"/>
          <w:szCs w:val="20"/>
        </w:rPr>
        <w:t xml:space="preserve"> выдела</w:t>
      </w:r>
      <w:r w:rsidR="00F6105B" w:rsidRPr="00F6105B">
        <w:rPr>
          <w:rFonts w:eastAsia="Times New Roman"/>
          <w:color w:val="auto"/>
          <w:szCs w:val="20"/>
        </w:rPr>
        <w:t xml:space="preserve"> определя</w:t>
      </w:r>
      <w:r>
        <w:rPr>
          <w:rFonts w:eastAsia="Times New Roman"/>
          <w:color w:val="auto"/>
          <w:szCs w:val="20"/>
        </w:rPr>
        <w:t>ется</w:t>
      </w:r>
      <w:r w:rsidR="00F6105B" w:rsidRPr="00F6105B">
        <w:rPr>
          <w:rFonts w:eastAsia="Times New Roman"/>
          <w:color w:val="auto"/>
          <w:szCs w:val="20"/>
        </w:rPr>
        <w:t xml:space="preserve"> расстоянием, при котором можно определить породу дерева по стволу и другие элементы ландшафта (</w:t>
      </w:r>
      <w:r w:rsidR="00F6105B" w:rsidRPr="00F67C3E">
        <w:rPr>
          <w:rFonts w:eastAsia="Times New Roman"/>
          <w:color w:val="auto"/>
          <w:szCs w:val="20"/>
        </w:rPr>
        <w:t>табл</w:t>
      </w:r>
      <w:r w:rsidR="00F67C3E" w:rsidRPr="00F67C3E">
        <w:rPr>
          <w:rFonts w:eastAsia="Times New Roman"/>
          <w:color w:val="auto"/>
          <w:szCs w:val="20"/>
        </w:rPr>
        <w:t xml:space="preserve">ица </w:t>
      </w:r>
      <w:r w:rsidR="00F67C3E">
        <w:rPr>
          <w:rFonts w:eastAsia="Times New Roman"/>
          <w:color w:val="auto"/>
          <w:szCs w:val="20"/>
        </w:rPr>
        <w:t>2.8.3.12</w:t>
      </w:r>
      <w:r w:rsidR="00F6105B" w:rsidRPr="00F6105B">
        <w:rPr>
          <w:rFonts w:eastAsia="Times New Roman"/>
          <w:color w:val="auto"/>
          <w:szCs w:val="20"/>
        </w:rPr>
        <w:t>).</w:t>
      </w:r>
    </w:p>
    <w:p w:rsidR="00F6105B" w:rsidRPr="00F6105B" w:rsidRDefault="00F6105B" w:rsidP="00CB4923">
      <w:pPr>
        <w:suppressAutoHyphens/>
        <w:ind w:firstLine="709"/>
        <w:jc w:val="both"/>
        <w:rPr>
          <w:rFonts w:eastAsia="Times New Roman"/>
          <w:color w:val="auto"/>
          <w:szCs w:val="20"/>
        </w:rPr>
      </w:pPr>
      <w:proofErr w:type="spellStart"/>
      <w:r w:rsidRPr="00F6105B">
        <w:rPr>
          <w:rFonts w:eastAsia="Times New Roman"/>
          <w:color w:val="auto"/>
          <w:szCs w:val="20"/>
        </w:rPr>
        <w:t>Просматриваемость</w:t>
      </w:r>
      <w:proofErr w:type="spellEnd"/>
      <w:r w:rsidRPr="00F6105B">
        <w:rPr>
          <w:rFonts w:eastAsia="Times New Roman"/>
          <w:color w:val="auto"/>
          <w:szCs w:val="20"/>
        </w:rPr>
        <w:t xml:space="preserve"> зависит от наличия подроста и подлеска, их высоты и густоты, густоты и характера размещения деревьев, сомкнутости древесного полога и связанной с этим освещенности участка.</w:t>
      </w:r>
    </w:p>
    <w:p w:rsidR="00F6105B" w:rsidRPr="00F6105B" w:rsidRDefault="00F6105B" w:rsidP="00CB4923">
      <w:pPr>
        <w:suppressAutoHyphens/>
        <w:spacing w:before="120" w:after="120"/>
        <w:jc w:val="right"/>
        <w:rPr>
          <w:rFonts w:eastAsia="Times New Roman"/>
          <w:i/>
          <w:color w:val="auto"/>
          <w:sz w:val="24"/>
          <w:szCs w:val="20"/>
        </w:rPr>
      </w:pPr>
      <w:r w:rsidRPr="00F6105B">
        <w:rPr>
          <w:rFonts w:eastAsia="Times New Roman"/>
          <w:i/>
          <w:color w:val="auto"/>
          <w:sz w:val="24"/>
          <w:szCs w:val="20"/>
        </w:rPr>
        <w:t xml:space="preserve">Таблица </w:t>
      </w:r>
      <w:r w:rsidR="00F67C3E">
        <w:rPr>
          <w:rFonts w:eastAsia="Times New Roman"/>
          <w:i/>
          <w:color w:val="auto"/>
          <w:sz w:val="24"/>
          <w:szCs w:val="20"/>
        </w:rPr>
        <w:t>2.8.3.12</w:t>
      </w:r>
    </w:p>
    <w:p w:rsidR="00F6105B" w:rsidRPr="00F6105B" w:rsidRDefault="00F6105B" w:rsidP="00CB4923">
      <w:pPr>
        <w:suppressAutoHyphens/>
        <w:jc w:val="center"/>
        <w:rPr>
          <w:rFonts w:eastAsia="Times New Roman"/>
          <w:color w:val="auto"/>
          <w:szCs w:val="20"/>
        </w:rPr>
      </w:pPr>
      <w:r w:rsidRPr="00F6105B">
        <w:rPr>
          <w:rFonts w:eastAsia="Times New Roman"/>
          <w:color w:val="auto"/>
          <w:szCs w:val="20"/>
        </w:rPr>
        <w:t xml:space="preserve">Шкала оценки </w:t>
      </w:r>
      <w:proofErr w:type="spellStart"/>
      <w:r w:rsidRPr="00F6105B">
        <w:rPr>
          <w:rFonts w:eastAsia="Times New Roman"/>
          <w:color w:val="auto"/>
          <w:szCs w:val="20"/>
        </w:rPr>
        <w:t>просматриваемости</w:t>
      </w:r>
      <w:proofErr w:type="spellEnd"/>
    </w:p>
    <w:p w:rsidR="00F6105B" w:rsidRPr="00F6105B" w:rsidRDefault="00F6105B" w:rsidP="00CB4923">
      <w:pPr>
        <w:suppressAutoHyphens/>
        <w:jc w:val="center"/>
        <w:rPr>
          <w:rFonts w:eastAsia="Times New Roman"/>
          <w:color w:val="auto"/>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54"/>
        <w:gridCol w:w="3544"/>
      </w:tblGrid>
      <w:tr w:rsidR="00F6105B" w:rsidRPr="00F6105B" w:rsidTr="00AD24FC">
        <w:trPr>
          <w:trHeight w:val="484"/>
        </w:trPr>
        <w:tc>
          <w:tcPr>
            <w:tcW w:w="5954" w:type="dxa"/>
            <w:vAlign w:val="center"/>
          </w:tcPr>
          <w:p w:rsidR="00F6105B" w:rsidRPr="00F6105B" w:rsidRDefault="00F6105B" w:rsidP="00CB4923">
            <w:pPr>
              <w:suppressAutoHyphens/>
              <w:jc w:val="center"/>
              <w:rPr>
                <w:rFonts w:eastAsia="Times New Roman"/>
                <w:color w:val="auto"/>
                <w:sz w:val="24"/>
                <w:szCs w:val="20"/>
              </w:rPr>
            </w:pPr>
            <w:r w:rsidRPr="00F6105B">
              <w:rPr>
                <w:rFonts w:eastAsia="Times New Roman"/>
                <w:color w:val="auto"/>
                <w:sz w:val="24"/>
                <w:szCs w:val="20"/>
              </w:rPr>
              <w:t xml:space="preserve">Показатель </w:t>
            </w:r>
            <w:proofErr w:type="spellStart"/>
            <w:r w:rsidRPr="00F6105B">
              <w:rPr>
                <w:rFonts w:eastAsia="Times New Roman"/>
                <w:color w:val="auto"/>
                <w:sz w:val="24"/>
                <w:szCs w:val="20"/>
              </w:rPr>
              <w:t>просматриваемости</w:t>
            </w:r>
            <w:proofErr w:type="spellEnd"/>
          </w:p>
        </w:tc>
        <w:tc>
          <w:tcPr>
            <w:tcW w:w="3544" w:type="dxa"/>
            <w:vAlign w:val="center"/>
          </w:tcPr>
          <w:p w:rsidR="00F6105B" w:rsidRPr="00F6105B" w:rsidRDefault="00F6105B" w:rsidP="00CB4923">
            <w:pPr>
              <w:suppressAutoHyphens/>
              <w:jc w:val="center"/>
              <w:rPr>
                <w:rFonts w:eastAsia="Times New Roman"/>
                <w:color w:val="auto"/>
                <w:sz w:val="24"/>
                <w:szCs w:val="20"/>
              </w:rPr>
            </w:pPr>
            <w:r w:rsidRPr="00F6105B">
              <w:rPr>
                <w:rFonts w:eastAsia="Times New Roman"/>
                <w:color w:val="auto"/>
                <w:sz w:val="24"/>
                <w:szCs w:val="20"/>
              </w:rPr>
              <w:t>Расстояние, м</w:t>
            </w:r>
          </w:p>
        </w:tc>
      </w:tr>
      <w:tr w:rsidR="00F6105B" w:rsidRPr="00F6105B" w:rsidTr="00AD24FC">
        <w:trPr>
          <w:cantSplit/>
          <w:trHeight w:val="1593"/>
        </w:trPr>
        <w:tc>
          <w:tcPr>
            <w:tcW w:w="5954" w:type="dxa"/>
            <w:vAlign w:val="center"/>
          </w:tcPr>
          <w:p w:rsidR="00F6105B" w:rsidRPr="00F6105B" w:rsidRDefault="00F6105B" w:rsidP="00CB4923">
            <w:pPr>
              <w:suppressAutoHyphens/>
              <w:rPr>
                <w:rFonts w:eastAsia="Times New Roman"/>
                <w:color w:val="auto"/>
                <w:sz w:val="24"/>
                <w:szCs w:val="20"/>
              </w:rPr>
            </w:pPr>
            <w:proofErr w:type="spellStart"/>
            <w:r w:rsidRPr="00F6105B">
              <w:rPr>
                <w:rFonts w:eastAsia="Times New Roman"/>
                <w:color w:val="auto"/>
                <w:sz w:val="24"/>
                <w:szCs w:val="20"/>
              </w:rPr>
              <w:t>Просматриваемость</w:t>
            </w:r>
            <w:proofErr w:type="spellEnd"/>
            <w:r w:rsidRPr="00F6105B">
              <w:rPr>
                <w:rFonts w:eastAsia="Times New Roman"/>
                <w:color w:val="auto"/>
                <w:sz w:val="24"/>
                <w:szCs w:val="20"/>
              </w:rPr>
              <w:t xml:space="preserve"> или </w:t>
            </w:r>
            <w:proofErr w:type="spellStart"/>
            <w:r w:rsidRPr="00F6105B">
              <w:rPr>
                <w:rFonts w:eastAsia="Times New Roman"/>
                <w:color w:val="auto"/>
                <w:sz w:val="24"/>
                <w:szCs w:val="20"/>
              </w:rPr>
              <w:t>обозреваемость</w:t>
            </w:r>
            <w:proofErr w:type="spellEnd"/>
            <w:r w:rsidRPr="00F6105B">
              <w:rPr>
                <w:rFonts w:eastAsia="Times New Roman"/>
                <w:color w:val="auto"/>
                <w:sz w:val="24"/>
                <w:szCs w:val="20"/>
              </w:rPr>
              <w:t xml:space="preserve"> определяется расстоянием, при котором можно определить по стволу породу дерева и другие элементы ландшафта:</w:t>
            </w:r>
          </w:p>
          <w:p w:rsidR="00F6105B" w:rsidRPr="00F6105B" w:rsidRDefault="00FB2D75" w:rsidP="00CB4923">
            <w:pPr>
              <w:suppressAutoHyphens/>
              <w:rPr>
                <w:rFonts w:eastAsia="Times New Roman"/>
                <w:color w:val="auto"/>
                <w:sz w:val="24"/>
                <w:szCs w:val="20"/>
              </w:rPr>
            </w:pPr>
            <w:r>
              <w:rPr>
                <w:rFonts w:eastAsia="Times New Roman"/>
                <w:color w:val="auto"/>
                <w:sz w:val="24"/>
                <w:szCs w:val="20"/>
              </w:rPr>
              <w:t xml:space="preserve">    </w:t>
            </w:r>
            <w:r w:rsidR="00F6105B" w:rsidRPr="00F6105B">
              <w:rPr>
                <w:rFonts w:eastAsia="Times New Roman"/>
                <w:color w:val="auto"/>
                <w:sz w:val="24"/>
                <w:szCs w:val="20"/>
              </w:rPr>
              <w:t>хорошая</w:t>
            </w:r>
          </w:p>
          <w:p w:rsidR="00F6105B" w:rsidRPr="00F6105B" w:rsidRDefault="00FB2D75" w:rsidP="00CB4923">
            <w:pPr>
              <w:suppressAutoHyphens/>
              <w:rPr>
                <w:rFonts w:eastAsia="Times New Roman"/>
                <w:color w:val="auto"/>
                <w:sz w:val="24"/>
                <w:szCs w:val="20"/>
              </w:rPr>
            </w:pPr>
            <w:r>
              <w:rPr>
                <w:rFonts w:eastAsia="Times New Roman"/>
                <w:color w:val="auto"/>
                <w:sz w:val="24"/>
                <w:szCs w:val="20"/>
              </w:rPr>
              <w:t xml:space="preserve">   </w:t>
            </w:r>
            <w:r w:rsidR="00F6105B" w:rsidRPr="00F6105B">
              <w:rPr>
                <w:rFonts w:eastAsia="Times New Roman"/>
                <w:color w:val="auto"/>
                <w:sz w:val="24"/>
                <w:szCs w:val="20"/>
              </w:rPr>
              <w:t>средняя</w:t>
            </w:r>
          </w:p>
          <w:p w:rsidR="00F6105B" w:rsidRPr="00F6105B" w:rsidRDefault="00FB2D75" w:rsidP="00CB4923">
            <w:pPr>
              <w:suppressAutoHyphens/>
              <w:rPr>
                <w:rFonts w:eastAsia="Times New Roman"/>
                <w:color w:val="auto"/>
                <w:sz w:val="24"/>
                <w:szCs w:val="20"/>
              </w:rPr>
            </w:pPr>
            <w:r>
              <w:rPr>
                <w:rFonts w:eastAsia="Times New Roman"/>
                <w:color w:val="auto"/>
                <w:sz w:val="24"/>
                <w:szCs w:val="20"/>
              </w:rPr>
              <w:t xml:space="preserve">   </w:t>
            </w:r>
            <w:r w:rsidR="00F6105B" w:rsidRPr="00F6105B">
              <w:rPr>
                <w:rFonts w:eastAsia="Times New Roman"/>
                <w:color w:val="auto"/>
                <w:sz w:val="24"/>
                <w:szCs w:val="20"/>
              </w:rPr>
              <w:t>плохая</w:t>
            </w:r>
          </w:p>
        </w:tc>
        <w:tc>
          <w:tcPr>
            <w:tcW w:w="3544" w:type="dxa"/>
            <w:tcBorders>
              <w:bottom w:val="single" w:sz="4" w:space="0" w:color="auto"/>
            </w:tcBorders>
          </w:tcPr>
          <w:p w:rsidR="00F6105B" w:rsidRPr="00F6105B" w:rsidRDefault="00F6105B" w:rsidP="00CB4923">
            <w:pPr>
              <w:suppressAutoHyphens/>
              <w:jc w:val="center"/>
              <w:rPr>
                <w:rFonts w:eastAsia="Times New Roman"/>
                <w:color w:val="auto"/>
                <w:sz w:val="24"/>
                <w:szCs w:val="20"/>
              </w:rPr>
            </w:pPr>
          </w:p>
          <w:p w:rsidR="00F6105B" w:rsidRPr="00F6105B" w:rsidRDefault="00F6105B" w:rsidP="00CB4923">
            <w:pPr>
              <w:suppressAutoHyphens/>
              <w:jc w:val="center"/>
              <w:rPr>
                <w:rFonts w:eastAsia="Times New Roman"/>
                <w:color w:val="auto"/>
                <w:sz w:val="24"/>
                <w:szCs w:val="20"/>
              </w:rPr>
            </w:pPr>
          </w:p>
          <w:p w:rsidR="00F6105B" w:rsidRPr="00F6105B" w:rsidRDefault="00F6105B" w:rsidP="00CB4923">
            <w:pPr>
              <w:suppressAutoHyphens/>
              <w:jc w:val="center"/>
              <w:rPr>
                <w:rFonts w:eastAsia="Times New Roman"/>
                <w:color w:val="auto"/>
                <w:sz w:val="24"/>
                <w:szCs w:val="20"/>
              </w:rPr>
            </w:pPr>
          </w:p>
          <w:p w:rsidR="00F6105B" w:rsidRPr="00F6105B" w:rsidRDefault="00F6105B" w:rsidP="00CB4923">
            <w:pPr>
              <w:suppressAutoHyphens/>
              <w:jc w:val="center"/>
              <w:rPr>
                <w:rFonts w:eastAsia="Times New Roman"/>
                <w:color w:val="auto"/>
                <w:sz w:val="24"/>
                <w:szCs w:val="20"/>
              </w:rPr>
            </w:pPr>
            <w:r w:rsidRPr="00F6105B">
              <w:rPr>
                <w:rFonts w:eastAsia="Times New Roman"/>
                <w:color w:val="auto"/>
                <w:sz w:val="24"/>
                <w:szCs w:val="20"/>
              </w:rPr>
              <w:t>41 м и более</w:t>
            </w:r>
          </w:p>
          <w:p w:rsidR="00F6105B" w:rsidRPr="00F6105B" w:rsidRDefault="00F6105B" w:rsidP="00CB4923">
            <w:pPr>
              <w:suppressAutoHyphens/>
              <w:jc w:val="center"/>
              <w:rPr>
                <w:rFonts w:eastAsia="Times New Roman"/>
                <w:color w:val="auto"/>
                <w:sz w:val="24"/>
                <w:szCs w:val="20"/>
              </w:rPr>
            </w:pPr>
            <w:r w:rsidRPr="00F6105B">
              <w:rPr>
                <w:rFonts w:eastAsia="Times New Roman"/>
                <w:color w:val="auto"/>
                <w:sz w:val="24"/>
                <w:szCs w:val="20"/>
              </w:rPr>
              <w:t>21-</w:t>
            </w:r>
            <w:smartTag w:uri="urn:schemas-microsoft-com:office:smarttags" w:element="metricconverter">
              <w:smartTagPr>
                <w:attr w:name="ProductID" w:val="40 м"/>
              </w:smartTagPr>
              <w:r w:rsidRPr="00F6105B">
                <w:rPr>
                  <w:rFonts w:eastAsia="Times New Roman"/>
                  <w:color w:val="auto"/>
                  <w:sz w:val="24"/>
                  <w:szCs w:val="20"/>
                </w:rPr>
                <w:t>40 м</w:t>
              </w:r>
            </w:smartTag>
          </w:p>
          <w:p w:rsidR="00F6105B" w:rsidRPr="00F6105B" w:rsidRDefault="00F6105B" w:rsidP="00CB4923">
            <w:pPr>
              <w:suppressAutoHyphens/>
              <w:jc w:val="center"/>
              <w:rPr>
                <w:rFonts w:eastAsia="Times New Roman"/>
                <w:color w:val="auto"/>
                <w:sz w:val="24"/>
                <w:szCs w:val="20"/>
              </w:rPr>
            </w:pPr>
            <w:r w:rsidRPr="00F6105B">
              <w:rPr>
                <w:rFonts w:eastAsia="Times New Roman"/>
                <w:color w:val="auto"/>
                <w:sz w:val="24"/>
                <w:szCs w:val="20"/>
              </w:rPr>
              <w:t xml:space="preserve">менее </w:t>
            </w:r>
            <w:smartTag w:uri="urn:schemas-microsoft-com:office:smarttags" w:element="metricconverter">
              <w:smartTagPr>
                <w:attr w:name="ProductID" w:val="20 м"/>
              </w:smartTagPr>
              <w:r w:rsidRPr="00F6105B">
                <w:rPr>
                  <w:rFonts w:eastAsia="Times New Roman"/>
                  <w:color w:val="auto"/>
                  <w:sz w:val="24"/>
                  <w:szCs w:val="20"/>
                </w:rPr>
                <w:t>20 м</w:t>
              </w:r>
            </w:smartTag>
          </w:p>
        </w:tc>
      </w:tr>
    </w:tbl>
    <w:p w:rsidR="00F6105B" w:rsidRPr="00F6105B" w:rsidRDefault="00F6105B" w:rsidP="00CB4923">
      <w:pPr>
        <w:suppressAutoHyphens/>
        <w:rPr>
          <w:rFonts w:eastAsia="Times New Roman"/>
          <w:color w:val="auto"/>
          <w:szCs w:val="20"/>
        </w:rPr>
      </w:pPr>
    </w:p>
    <w:p w:rsidR="00F6105B" w:rsidRPr="00F6105B" w:rsidRDefault="00F6105B" w:rsidP="00CB4923">
      <w:pPr>
        <w:suppressAutoHyphens/>
        <w:rPr>
          <w:rFonts w:eastAsia="Times New Roman"/>
          <w:color w:val="auto"/>
          <w:szCs w:val="20"/>
        </w:rPr>
      </w:pPr>
    </w:p>
    <w:p w:rsidR="00F6105B" w:rsidRDefault="00F6105B" w:rsidP="00CB4923">
      <w:pPr>
        <w:suppressAutoHyphens/>
        <w:ind w:firstLine="709"/>
        <w:jc w:val="both"/>
        <w:rPr>
          <w:rFonts w:eastAsia="Times New Roman"/>
          <w:color w:val="auto"/>
          <w:szCs w:val="20"/>
        </w:rPr>
      </w:pPr>
      <w:r w:rsidRPr="00F6105B">
        <w:rPr>
          <w:rFonts w:eastAsia="Times New Roman"/>
          <w:color w:val="auto"/>
          <w:szCs w:val="20"/>
        </w:rPr>
        <w:t xml:space="preserve">Участки с хорошей </w:t>
      </w:r>
      <w:proofErr w:type="spellStart"/>
      <w:r w:rsidRPr="00F6105B">
        <w:rPr>
          <w:rFonts w:eastAsia="Times New Roman"/>
          <w:color w:val="auto"/>
          <w:szCs w:val="20"/>
        </w:rPr>
        <w:t>просматриваемостью</w:t>
      </w:r>
      <w:proofErr w:type="spellEnd"/>
      <w:r w:rsidRPr="00F6105B">
        <w:rPr>
          <w:rFonts w:eastAsia="Times New Roman"/>
          <w:color w:val="auto"/>
          <w:szCs w:val="20"/>
        </w:rPr>
        <w:t xml:space="preserve"> (</w:t>
      </w:r>
      <w:smartTag w:uri="urn:schemas-microsoft-com:office:smarttags" w:element="metricconverter">
        <w:smartTagPr>
          <w:attr w:name="ProductID" w:val="41 м"/>
        </w:smartTagPr>
        <w:r w:rsidRPr="00F6105B">
          <w:rPr>
            <w:rFonts w:eastAsia="Times New Roman"/>
            <w:color w:val="auto"/>
            <w:szCs w:val="20"/>
          </w:rPr>
          <w:t>41 м</w:t>
        </w:r>
      </w:smartTag>
      <w:r w:rsidRPr="00F6105B">
        <w:rPr>
          <w:rFonts w:eastAsia="Times New Roman"/>
          <w:color w:val="auto"/>
          <w:szCs w:val="20"/>
        </w:rPr>
        <w:t xml:space="preserve"> и более) составляют 59,5% (табл</w:t>
      </w:r>
      <w:r w:rsidR="00F67C3E">
        <w:rPr>
          <w:rFonts w:eastAsia="Times New Roman"/>
          <w:color w:val="auto"/>
          <w:szCs w:val="20"/>
        </w:rPr>
        <w:t>ица 2.8.3.13</w:t>
      </w:r>
      <w:r w:rsidRPr="00F6105B">
        <w:rPr>
          <w:rFonts w:eastAsia="Times New Roman"/>
          <w:color w:val="auto"/>
          <w:szCs w:val="20"/>
        </w:rPr>
        <w:t xml:space="preserve">), со средней </w:t>
      </w:r>
      <w:proofErr w:type="spellStart"/>
      <w:r w:rsidRPr="00F6105B">
        <w:rPr>
          <w:rFonts w:eastAsia="Times New Roman"/>
          <w:color w:val="auto"/>
          <w:szCs w:val="20"/>
        </w:rPr>
        <w:t>просматриваемостью</w:t>
      </w:r>
      <w:proofErr w:type="spellEnd"/>
      <w:r w:rsidRPr="00F6105B">
        <w:rPr>
          <w:rFonts w:eastAsia="Times New Roman"/>
          <w:color w:val="auto"/>
          <w:szCs w:val="20"/>
        </w:rPr>
        <w:t xml:space="preserve"> (21-</w:t>
      </w:r>
      <w:smartTag w:uri="urn:schemas-microsoft-com:office:smarttags" w:element="metricconverter">
        <w:smartTagPr>
          <w:attr w:name="ProductID" w:val="40 м"/>
        </w:smartTagPr>
        <w:r w:rsidRPr="00F6105B">
          <w:rPr>
            <w:rFonts w:eastAsia="Times New Roman"/>
            <w:color w:val="auto"/>
            <w:szCs w:val="20"/>
          </w:rPr>
          <w:t>40 м</w:t>
        </w:r>
      </w:smartTag>
      <w:r w:rsidRPr="00F6105B">
        <w:rPr>
          <w:rFonts w:eastAsia="Times New Roman"/>
          <w:color w:val="auto"/>
          <w:szCs w:val="20"/>
        </w:rPr>
        <w:t xml:space="preserve">) – 31,8% и плохой (менее </w:t>
      </w:r>
      <w:smartTag w:uri="urn:schemas-microsoft-com:office:smarttags" w:element="metricconverter">
        <w:smartTagPr>
          <w:attr w:name="ProductID" w:val="20 м"/>
        </w:smartTagPr>
        <w:r w:rsidRPr="00F6105B">
          <w:rPr>
            <w:rFonts w:eastAsia="Times New Roman"/>
            <w:color w:val="auto"/>
            <w:szCs w:val="20"/>
          </w:rPr>
          <w:t>20 м</w:t>
        </w:r>
      </w:smartTag>
      <w:r w:rsidRPr="00F6105B">
        <w:rPr>
          <w:rFonts w:eastAsia="Times New Roman"/>
          <w:color w:val="auto"/>
          <w:szCs w:val="20"/>
        </w:rPr>
        <w:t>) – 8,7% от учтенной площади.</w:t>
      </w:r>
    </w:p>
    <w:p w:rsidR="00FB2D75" w:rsidRPr="00A94C79" w:rsidRDefault="00FB2D75" w:rsidP="00CB4923">
      <w:pPr>
        <w:suppressAutoHyphens/>
        <w:ind w:firstLine="709"/>
        <w:jc w:val="both"/>
        <w:rPr>
          <w:rFonts w:eastAsia="Times New Roman"/>
          <w:color w:val="auto"/>
          <w:sz w:val="16"/>
          <w:szCs w:val="16"/>
        </w:rPr>
      </w:pPr>
    </w:p>
    <w:p w:rsidR="00F6105B" w:rsidRPr="00F6105B" w:rsidRDefault="00F6105B" w:rsidP="00CB4923">
      <w:pPr>
        <w:suppressAutoHyphens/>
        <w:jc w:val="both"/>
        <w:rPr>
          <w:rFonts w:eastAsia="Times New Roman"/>
          <w:color w:val="auto"/>
          <w:sz w:val="6"/>
          <w:szCs w:val="20"/>
        </w:rPr>
      </w:pPr>
    </w:p>
    <w:p w:rsidR="00F6105B" w:rsidRPr="00F6105B" w:rsidRDefault="00F6105B" w:rsidP="00CB4923">
      <w:pPr>
        <w:suppressAutoHyphens/>
        <w:jc w:val="both"/>
        <w:rPr>
          <w:rFonts w:eastAsia="Times New Roman"/>
          <w:color w:val="auto"/>
          <w:sz w:val="2"/>
          <w:szCs w:val="20"/>
        </w:rPr>
      </w:pPr>
    </w:p>
    <w:p w:rsidR="00F6105B" w:rsidRPr="00F6105B" w:rsidRDefault="00F6105B" w:rsidP="00CB4923">
      <w:pPr>
        <w:suppressAutoHyphens/>
        <w:jc w:val="right"/>
        <w:rPr>
          <w:rFonts w:eastAsia="Times New Roman"/>
          <w:i/>
          <w:color w:val="auto"/>
          <w:sz w:val="24"/>
          <w:szCs w:val="20"/>
        </w:rPr>
      </w:pPr>
      <w:r w:rsidRPr="00F6105B">
        <w:rPr>
          <w:rFonts w:eastAsia="Times New Roman"/>
          <w:i/>
          <w:color w:val="auto"/>
          <w:sz w:val="24"/>
          <w:szCs w:val="20"/>
        </w:rPr>
        <w:t xml:space="preserve">Таблица </w:t>
      </w:r>
      <w:r w:rsidR="00F67C3E">
        <w:rPr>
          <w:rFonts w:eastAsia="Times New Roman"/>
          <w:i/>
          <w:color w:val="auto"/>
          <w:sz w:val="24"/>
          <w:szCs w:val="20"/>
        </w:rPr>
        <w:t xml:space="preserve"> 2.8.3.13</w:t>
      </w:r>
    </w:p>
    <w:p w:rsidR="00F6105B" w:rsidRPr="00FB2D75" w:rsidRDefault="00F6105B" w:rsidP="00CB4923">
      <w:pPr>
        <w:suppressAutoHyphens/>
        <w:jc w:val="right"/>
        <w:rPr>
          <w:rFonts w:eastAsia="Times New Roman"/>
          <w:i/>
          <w:color w:val="auto"/>
          <w:sz w:val="24"/>
          <w:szCs w:val="24"/>
        </w:rPr>
      </w:pPr>
    </w:p>
    <w:p w:rsidR="00F6105B" w:rsidRPr="00F6105B" w:rsidRDefault="00F6105B" w:rsidP="00CB4923">
      <w:pPr>
        <w:suppressAutoHyphens/>
        <w:jc w:val="center"/>
        <w:rPr>
          <w:rFonts w:eastAsia="Times New Roman"/>
          <w:color w:val="auto"/>
          <w:szCs w:val="20"/>
        </w:rPr>
      </w:pPr>
      <w:proofErr w:type="spellStart"/>
      <w:r w:rsidRPr="00F6105B">
        <w:rPr>
          <w:rFonts w:eastAsia="Times New Roman"/>
          <w:color w:val="auto"/>
          <w:szCs w:val="20"/>
        </w:rPr>
        <w:t>Просматриваемость</w:t>
      </w:r>
      <w:proofErr w:type="spellEnd"/>
      <w:r w:rsidRPr="00F6105B">
        <w:rPr>
          <w:rFonts w:eastAsia="Times New Roman"/>
          <w:color w:val="auto"/>
          <w:szCs w:val="20"/>
        </w:rPr>
        <w:t xml:space="preserve"> ландшафтных выделов</w:t>
      </w:r>
    </w:p>
    <w:p w:rsidR="00451240" w:rsidRPr="00451240" w:rsidRDefault="00451240" w:rsidP="00CB4923">
      <w:pPr>
        <w:suppressAutoHyphens/>
        <w:jc w:val="center"/>
        <w:rPr>
          <w:rFonts w:eastAsia="Times New Roman"/>
          <w:color w:val="auto"/>
          <w:szCs w:val="20"/>
        </w:rPr>
      </w:pP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4253"/>
        <w:gridCol w:w="2622"/>
        <w:gridCol w:w="2623"/>
      </w:tblGrid>
      <w:tr w:rsidR="00451240" w:rsidRPr="00451240" w:rsidTr="00DF40A9">
        <w:trPr>
          <w:cantSplit/>
        </w:trPr>
        <w:tc>
          <w:tcPr>
            <w:tcW w:w="4253" w:type="dxa"/>
            <w:vMerge w:val="restart"/>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 xml:space="preserve">Показатель </w:t>
            </w:r>
            <w:proofErr w:type="spellStart"/>
            <w:r w:rsidRPr="00451240">
              <w:rPr>
                <w:rFonts w:eastAsia="Times New Roman"/>
                <w:color w:val="auto"/>
                <w:sz w:val="24"/>
                <w:szCs w:val="20"/>
              </w:rPr>
              <w:t>просматриваемости</w:t>
            </w:r>
            <w:proofErr w:type="spellEnd"/>
          </w:p>
        </w:tc>
        <w:tc>
          <w:tcPr>
            <w:tcW w:w="5245" w:type="dxa"/>
            <w:gridSpan w:val="2"/>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Площадь</w:t>
            </w:r>
          </w:p>
        </w:tc>
      </w:tr>
      <w:tr w:rsidR="00451240" w:rsidRPr="00451240" w:rsidTr="00DF40A9">
        <w:trPr>
          <w:cantSplit/>
        </w:trPr>
        <w:tc>
          <w:tcPr>
            <w:tcW w:w="4253" w:type="dxa"/>
            <w:vMerge/>
            <w:tcBorders>
              <w:bottom w:val="nil"/>
            </w:tcBorders>
            <w:vAlign w:val="center"/>
          </w:tcPr>
          <w:p w:rsidR="00451240" w:rsidRPr="00451240" w:rsidRDefault="00451240" w:rsidP="00CB4923">
            <w:pPr>
              <w:suppressAutoHyphens/>
              <w:jc w:val="center"/>
              <w:rPr>
                <w:rFonts w:eastAsia="Times New Roman"/>
                <w:color w:val="auto"/>
                <w:sz w:val="24"/>
                <w:szCs w:val="20"/>
              </w:rPr>
            </w:pPr>
          </w:p>
        </w:tc>
        <w:tc>
          <w:tcPr>
            <w:tcW w:w="2622" w:type="dxa"/>
            <w:tcBorders>
              <w:bottom w:val="nil"/>
            </w:tcBorders>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га</w:t>
            </w:r>
          </w:p>
        </w:tc>
        <w:tc>
          <w:tcPr>
            <w:tcW w:w="2623" w:type="dxa"/>
            <w:tcBorders>
              <w:bottom w:val="nil"/>
            </w:tcBorders>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w:t>
            </w:r>
          </w:p>
        </w:tc>
      </w:tr>
      <w:tr w:rsidR="00451240" w:rsidRPr="00451240" w:rsidTr="00DF40A9">
        <w:trPr>
          <w:cantSplit/>
        </w:trPr>
        <w:tc>
          <w:tcPr>
            <w:tcW w:w="4253"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Плохая</w:t>
            </w:r>
          </w:p>
        </w:tc>
        <w:tc>
          <w:tcPr>
            <w:tcW w:w="2622"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490,9</w:t>
            </w:r>
          </w:p>
        </w:tc>
        <w:tc>
          <w:tcPr>
            <w:tcW w:w="2623"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8,7</w:t>
            </w:r>
          </w:p>
        </w:tc>
      </w:tr>
      <w:tr w:rsidR="00451240" w:rsidRPr="00451240" w:rsidTr="00DF40A9">
        <w:trPr>
          <w:cantSplit/>
        </w:trPr>
        <w:tc>
          <w:tcPr>
            <w:tcW w:w="4253"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Средняя</w:t>
            </w:r>
          </w:p>
        </w:tc>
        <w:tc>
          <w:tcPr>
            <w:tcW w:w="2622"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1792,5</w:t>
            </w:r>
          </w:p>
        </w:tc>
        <w:tc>
          <w:tcPr>
            <w:tcW w:w="2623"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31,8</w:t>
            </w:r>
          </w:p>
        </w:tc>
      </w:tr>
      <w:tr w:rsidR="00451240" w:rsidRPr="00451240" w:rsidTr="00DF40A9">
        <w:trPr>
          <w:cantSplit/>
        </w:trPr>
        <w:tc>
          <w:tcPr>
            <w:tcW w:w="4253"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Хорошая</w:t>
            </w:r>
          </w:p>
        </w:tc>
        <w:tc>
          <w:tcPr>
            <w:tcW w:w="2622"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3353,4</w:t>
            </w:r>
          </w:p>
        </w:tc>
        <w:tc>
          <w:tcPr>
            <w:tcW w:w="2623"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59,5</w:t>
            </w:r>
          </w:p>
        </w:tc>
      </w:tr>
      <w:tr w:rsidR="00451240" w:rsidRPr="00451240" w:rsidTr="00DF40A9">
        <w:trPr>
          <w:cantSplit/>
        </w:trPr>
        <w:tc>
          <w:tcPr>
            <w:tcW w:w="4253" w:type="dxa"/>
            <w:shd w:val="clear" w:color="auto" w:fill="auto"/>
            <w:vAlign w:val="center"/>
          </w:tcPr>
          <w:p w:rsidR="00451240" w:rsidRPr="00451240" w:rsidRDefault="00451240" w:rsidP="00CB4923">
            <w:pPr>
              <w:suppressAutoHyphens/>
              <w:spacing w:after="40"/>
              <w:jc w:val="center"/>
              <w:rPr>
                <w:rFonts w:eastAsia="Times New Roman"/>
                <w:color w:val="auto"/>
                <w:sz w:val="24"/>
                <w:szCs w:val="20"/>
              </w:rPr>
            </w:pPr>
            <w:r w:rsidRPr="00451240">
              <w:rPr>
                <w:rFonts w:eastAsia="Times New Roman"/>
                <w:color w:val="auto"/>
                <w:sz w:val="24"/>
                <w:szCs w:val="20"/>
              </w:rPr>
              <w:t>Итого</w:t>
            </w:r>
          </w:p>
        </w:tc>
        <w:tc>
          <w:tcPr>
            <w:tcW w:w="2622" w:type="dxa"/>
            <w:shd w:val="clear" w:color="auto" w:fill="auto"/>
            <w:vAlign w:val="center"/>
          </w:tcPr>
          <w:p w:rsidR="00451240" w:rsidRPr="00451240" w:rsidRDefault="00451240" w:rsidP="00CB4923">
            <w:pPr>
              <w:suppressAutoHyphens/>
              <w:spacing w:after="40"/>
              <w:jc w:val="center"/>
              <w:rPr>
                <w:rFonts w:eastAsia="Times New Roman"/>
                <w:color w:val="auto"/>
                <w:sz w:val="24"/>
                <w:szCs w:val="20"/>
              </w:rPr>
            </w:pPr>
            <w:r w:rsidRPr="00451240">
              <w:rPr>
                <w:rFonts w:eastAsia="Times New Roman"/>
                <w:color w:val="auto"/>
                <w:sz w:val="24"/>
                <w:szCs w:val="20"/>
              </w:rPr>
              <w:t>5636,8</w:t>
            </w:r>
          </w:p>
        </w:tc>
        <w:tc>
          <w:tcPr>
            <w:tcW w:w="2623" w:type="dxa"/>
            <w:shd w:val="clear" w:color="auto" w:fill="auto"/>
            <w:vAlign w:val="center"/>
          </w:tcPr>
          <w:p w:rsidR="00451240" w:rsidRPr="00451240" w:rsidRDefault="00451240" w:rsidP="00CB4923">
            <w:pPr>
              <w:suppressAutoHyphens/>
              <w:spacing w:after="40"/>
              <w:jc w:val="center"/>
              <w:rPr>
                <w:rFonts w:eastAsia="Times New Roman"/>
                <w:color w:val="auto"/>
                <w:sz w:val="24"/>
                <w:szCs w:val="20"/>
              </w:rPr>
            </w:pPr>
            <w:r w:rsidRPr="00451240">
              <w:rPr>
                <w:rFonts w:eastAsia="Times New Roman"/>
                <w:color w:val="auto"/>
                <w:sz w:val="24"/>
                <w:szCs w:val="20"/>
              </w:rPr>
              <w:t>100,0</w:t>
            </w:r>
          </w:p>
        </w:tc>
      </w:tr>
    </w:tbl>
    <w:p w:rsidR="00451240" w:rsidRPr="00451240" w:rsidRDefault="00451240" w:rsidP="00CB4923">
      <w:pPr>
        <w:suppressAutoHyphens/>
        <w:jc w:val="both"/>
        <w:rPr>
          <w:rFonts w:eastAsia="Times New Roman"/>
          <w:color w:val="auto"/>
          <w:szCs w:val="20"/>
        </w:rPr>
      </w:pPr>
    </w:p>
    <w:p w:rsidR="00F6105B" w:rsidRPr="00F6105B" w:rsidRDefault="00F6105B" w:rsidP="00CB4923">
      <w:pPr>
        <w:suppressAutoHyphens/>
        <w:jc w:val="both"/>
        <w:rPr>
          <w:rFonts w:eastAsia="Times New Roman"/>
          <w:color w:val="auto"/>
          <w:szCs w:val="20"/>
        </w:rPr>
      </w:pPr>
    </w:p>
    <w:p w:rsidR="00F6105B" w:rsidRPr="00F6105B" w:rsidRDefault="00F6105B" w:rsidP="00CB4923">
      <w:pPr>
        <w:suppressAutoHyphens/>
        <w:jc w:val="both"/>
        <w:rPr>
          <w:rFonts w:eastAsia="Times New Roman"/>
          <w:color w:val="auto"/>
          <w:szCs w:val="20"/>
        </w:rPr>
      </w:pPr>
      <w:r w:rsidRPr="00F6105B">
        <w:rPr>
          <w:rFonts w:eastAsia="Times New Roman"/>
          <w:color w:val="auto"/>
          <w:szCs w:val="20"/>
        </w:rPr>
        <w:tab/>
      </w:r>
      <w:r w:rsidR="00634A73">
        <w:rPr>
          <w:rFonts w:eastAsia="Times New Roman"/>
          <w:color w:val="auto"/>
          <w:szCs w:val="20"/>
        </w:rPr>
        <w:t>У</w:t>
      </w:r>
      <w:r w:rsidR="00634A73" w:rsidRPr="00F6105B">
        <w:rPr>
          <w:rFonts w:eastAsia="Times New Roman"/>
          <w:color w:val="auto"/>
          <w:szCs w:val="20"/>
        </w:rPr>
        <w:t xml:space="preserve">лучшение </w:t>
      </w:r>
      <w:proofErr w:type="spellStart"/>
      <w:r w:rsidR="00634A73" w:rsidRPr="00F6105B">
        <w:rPr>
          <w:rFonts w:eastAsia="Times New Roman"/>
          <w:color w:val="auto"/>
          <w:szCs w:val="20"/>
        </w:rPr>
        <w:t>просматриваемости</w:t>
      </w:r>
      <w:proofErr w:type="spellEnd"/>
      <w:r w:rsidR="00634A73" w:rsidRPr="00F6105B">
        <w:rPr>
          <w:rFonts w:eastAsia="Times New Roman"/>
          <w:color w:val="auto"/>
          <w:szCs w:val="20"/>
        </w:rPr>
        <w:t xml:space="preserve"> </w:t>
      </w:r>
      <w:r w:rsidR="00FB2D75" w:rsidRPr="00F6105B">
        <w:rPr>
          <w:rFonts w:eastAsia="Times New Roman"/>
          <w:color w:val="auto"/>
          <w:szCs w:val="20"/>
        </w:rPr>
        <w:t>и проходимости лесных ландшафт</w:t>
      </w:r>
      <w:r w:rsidR="00FB2D75">
        <w:rPr>
          <w:rFonts w:eastAsia="Times New Roman"/>
          <w:color w:val="auto"/>
          <w:szCs w:val="20"/>
        </w:rPr>
        <w:t>ных</w:t>
      </w:r>
      <w:r w:rsidR="00FB2D75" w:rsidRPr="00F6105B">
        <w:rPr>
          <w:rFonts w:eastAsia="Times New Roman"/>
          <w:color w:val="auto"/>
          <w:szCs w:val="20"/>
        </w:rPr>
        <w:t xml:space="preserve"> </w:t>
      </w:r>
      <w:r w:rsidR="00FB2D75">
        <w:rPr>
          <w:rFonts w:eastAsia="Times New Roman"/>
          <w:color w:val="auto"/>
          <w:szCs w:val="20"/>
        </w:rPr>
        <w:t xml:space="preserve">выделов </w:t>
      </w:r>
      <w:r w:rsidR="0004650F">
        <w:rPr>
          <w:rFonts w:eastAsia="Times New Roman"/>
          <w:color w:val="auto"/>
          <w:szCs w:val="20"/>
        </w:rPr>
        <w:t>достигается</w:t>
      </w:r>
      <w:r w:rsidRPr="00F6105B">
        <w:rPr>
          <w:rFonts w:eastAsia="Times New Roman"/>
          <w:color w:val="auto"/>
          <w:szCs w:val="20"/>
        </w:rPr>
        <w:t xml:space="preserve"> путем проведения </w:t>
      </w:r>
      <w:r w:rsidR="0004650F">
        <w:rPr>
          <w:rFonts w:eastAsia="Times New Roman"/>
          <w:color w:val="auto"/>
          <w:szCs w:val="20"/>
        </w:rPr>
        <w:t>различных видов ухода за лесами, в том числе проведением рубок ухода.</w:t>
      </w:r>
    </w:p>
    <w:p w:rsidR="00F6105B" w:rsidRPr="00EF4099" w:rsidRDefault="00F6105B" w:rsidP="00CB4923">
      <w:pPr>
        <w:suppressAutoHyphens/>
        <w:jc w:val="both"/>
        <w:rPr>
          <w:rFonts w:eastAsia="Times New Roman"/>
          <w:color w:val="auto"/>
          <w:szCs w:val="20"/>
          <w:highlight w:val="yellow"/>
        </w:rPr>
      </w:pPr>
      <w:r w:rsidRPr="00F6105B">
        <w:rPr>
          <w:rFonts w:eastAsia="Times New Roman"/>
          <w:b/>
          <w:color w:val="auto"/>
          <w:szCs w:val="20"/>
        </w:rPr>
        <w:tab/>
      </w:r>
      <w:r w:rsidR="0004650F">
        <w:rPr>
          <w:rFonts w:eastAsia="Times New Roman"/>
          <w:color w:val="auto"/>
          <w:szCs w:val="20"/>
        </w:rPr>
        <w:t>Лесоустройством</w:t>
      </w:r>
      <w:r w:rsidRPr="00FB2D75">
        <w:rPr>
          <w:rFonts w:eastAsia="Times New Roman"/>
          <w:color w:val="auto"/>
          <w:szCs w:val="20"/>
        </w:rPr>
        <w:t xml:space="preserve"> учтены и отмечены на карте-схеме функциональных зон площадки для видовых точек</w:t>
      </w:r>
      <w:r w:rsidR="0004650F">
        <w:rPr>
          <w:rFonts w:eastAsia="Times New Roman"/>
          <w:color w:val="auto"/>
          <w:szCs w:val="20"/>
        </w:rPr>
        <w:t xml:space="preserve">, </w:t>
      </w:r>
      <w:r w:rsidRPr="00FB2D75">
        <w:rPr>
          <w:rFonts w:eastAsia="Times New Roman"/>
          <w:color w:val="auto"/>
          <w:szCs w:val="20"/>
        </w:rPr>
        <w:t>приурочен</w:t>
      </w:r>
      <w:r w:rsidR="0004650F">
        <w:rPr>
          <w:rFonts w:eastAsia="Times New Roman"/>
          <w:color w:val="auto"/>
          <w:szCs w:val="20"/>
        </w:rPr>
        <w:t>н</w:t>
      </w:r>
      <w:r w:rsidRPr="00FB2D75">
        <w:rPr>
          <w:rFonts w:eastAsia="Times New Roman"/>
          <w:color w:val="auto"/>
          <w:szCs w:val="20"/>
        </w:rPr>
        <w:t>ы</w:t>
      </w:r>
      <w:r w:rsidR="0004650F">
        <w:rPr>
          <w:rFonts w:eastAsia="Times New Roman"/>
          <w:color w:val="auto"/>
          <w:szCs w:val="20"/>
        </w:rPr>
        <w:t>е, как правило,</w:t>
      </w:r>
      <w:r w:rsidRPr="00FB2D75">
        <w:rPr>
          <w:rFonts w:eastAsia="Times New Roman"/>
          <w:color w:val="auto"/>
          <w:szCs w:val="20"/>
        </w:rPr>
        <w:t xml:space="preserve"> к возвышенным </w:t>
      </w:r>
      <w:r w:rsidR="00F10B28">
        <w:rPr>
          <w:rFonts w:eastAsia="Times New Roman"/>
          <w:color w:val="auto"/>
          <w:szCs w:val="20"/>
        </w:rPr>
        <w:t>участкам</w:t>
      </w:r>
      <w:r w:rsidRPr="00FB2D75">
        <w:rPr>
          <w:rFonts w:eastAsia="Times New Roman"/>
          <w:color w:val="auto"/>
          <w:szCs w:val="20"/>
        </w:rPr>
        <w:t xml:space="preserve"> рельефа.</w:t>
      </w:r>
    </w:p>
    <w:p w:rsidR="00F6105B" w:rsidRPr="00F6105B" w:rsidRDefault="00F6105B" w:rsidP="00CB4923">
      <w:pPr>
        <w:suppressAutoHyphens/>
        <w:jc w:val="both"/>
        <w:rPr>
          <w:rFonts w:eastAsia="Times New Roman"/>
          <w:color w:val="auto"/>
          <w:szCs w:val="20"/>
        </w:rPr>
      </w:pPr>
      <w:r w:rsidRPr="00EF4099">
        <w:rPr>
          <w:rFonts w:eastAsia="Times New Roman"/>
          <w:color w:val="auto"/>
          <w:szCs w:val="20"/>
        </w:rPr>
        <w:tab/>
        <w:t>Видовые точки (</w:t>
      </w:r>
      <w:r w:rsidRPr="00A94C79">
        <w:rPr>
          <w:rFonts w:eastAsia="Times New Roman"/>
          <w:color w:val="auto"/>
          <w:szCs w:val="20"/>
        </w:rPr>
        <w:t>табл</w:t>
      </w:r>
      <w:r w:rsidR="00A94C79" w:rsidRPr="00A94C79">
        <w:rPr>
          <w:rFonts w:eastAsia="Times New Roman"/>
          <w:color w:val="auto"/>
          <w:szCs w:val="20"/>
        </w:rPr>
        <w:t>ица</w:t>
      </w:r>
      <w:r w:rsidRPr="00A94C79">
        <w:rPr>
          <w:rFonts w:eastAsia="Times New Roman"/>
          <w:color w:val="auto"/>
          <w:szCs w:val="20"/>
        </w:rPr>
        <w:t xml:space="preserve"> </w:t>
      </w:r>
      <w:r w:rsidR="00A94C79">
        <w:rPr>
          <w:rFonts w:eastAsia="Times New Roman"/>
          <w:color w:val="auto"/>
          <w:szCs w:val="20"/>
        </w:rPr>
        <w:t>2.8.3.14</w:t>
      </w:r>
      <w:r w:rsidRPr="00EF4099">
        <w:rPr>
          <w:rFonts w:eastAsia="Times New Roman"/>
          <w:color w:val="auto"/>
          <w:szCs w:val="20"/>
        </w:rPr>
        <w:t xml:space="preserve">) устраиваются в наиболее живописных местах с целью показа красивых дальних, средних и близких </w:t>
      </w:r>
      <w:r w:rsidR="002427C0">
        <w:rPr>
          <w:rFonts w:eastAsia="Times New Roman"/>
          <w:color w:val="auto"/>
          <w:szCs w:val="20"/>
        </w:rPr>
        <w:t>пейзажей</w:t>
      </w:r>
      <w:r w:rsidRPr="00EF4099">
        <w:rPr>
          <w:rFonts w:eastAsia="Times New Roman"/>
          <w:color w:val="auto"/>
          <w:szCs w:val="20"/>
        </w:rPr>
        <w:t>. Так как площадки с видовыми точками не благоустроены, лесоустройство</w:t>
      </w:r>
      <w:r w:rsidR="002427C0">
        <w:rPr>
          <w:rFonts w:eastAsia="Times New Roman"/>
          <w:color w:val="auto"/>
          <w:szCs w:val="20"/>
        </w:rPr>
        <w:t>м</w:t>
      </w:r>
      <w:r w:rsidRPr="00EF4099">
        <w:rPr>
          <w:rFonts w:eastAsia="Times New Roman"/>
          <w:color w:val="auto"/>
          <w:szCs w:val="20"/>
        </w:rPr>
        <w:t xml:space="preserve"> рекоменд</w:t>
      </w:r>
      <w:r w:rsidR="002427C0">
        <w:rPr>
          <w:rFonts w:eastAsia="Times New Roman"/>
          <w:color w:val="auto"/>
          <w:szCs w:val="20"/>
        </w:rPr>
        <w:t>овано</w:t>
      </w:r>
      <w:r w:rsidRPr="00EF4099">
        <w:rPr>
          <w:rFonts w:eastAsia="Times New Roman"/>
          <w:color w:val="auto"/>
          <w:szCs w:val="20"/>
        </w:rPr>
        <w:t xml:space="preserve"> формирование опушек, расстановк</w:t>
      </w:r>
      <w:r w:rsidR="002427C0">
        <w:rPr>
          <w:rFonts w:eastAsia="Times New Roman"/>
          <w:color w:val="auto"/>
          <w:szCs w:val="20"/>
        </w:rPr>
        <w:t>а</w:t>
      </w:r>
      <w:r w:rsidRPr="00EF4099">
        <w:rPr>
          <w:rFonts w:eastAsia="Times New Roman"/>
          <w:color w:val="auto"/>
          <w:szCs w:val="20"/>
        </w:rPr>
        <w:t xml:space="preserve"> лесной мебели, устройство подъездов и подходов.</w:t>
      </w:r>
    </w:p>
    <w:p w:rsidR="00F6105B" w:rsidRPr="00A94C79" w:rsidRDefault="00F6105B" w:rsidP="00CB4923">
      <w:pPr>
        <w:suppressAutoHyphens/>
        <w:jc w:val="right"/>
        <w:rPr>
          <w:rFonts w:eastAsia="Times New Roman"/>
          <w:i/>
          <w:color w:val="auto"/>
          <w:sz w:val="16"/>
          <w:szCs w:val="16"/>
        </w:rPr>
      </w:pPr>
    </w:p>
    <w:p w:rsidR="00F6105B" w:rsidRPr="00F6105B" w:rsidRDefault="00F6105B" w:rsidP="00CB4923">
      <w:pPr>
        <w:suppressAutoHyphens/>
        <w:jc w:val="right"/>
        <w:rPr>
          <w:rFonts w:eastAsia="Times New Roman"/>
          <w:i/>
          <w:color w:val="auto"/>
          <w:sz w:val="24"/>
          <w:szCs w:val="20"/>
        </w:rPr>
      </w:pPr>
      <w:r w:rsidRPr="00A94C79">
        <w:rPr>
          <w:rFonts w:eastAsia="Times New Roman"/>
          <w:i/>
          <w:color w:val="auto"/>
          <w:sz w:val="24"/>
          <w:szCs w:val="20"/>
        </w:rPr>
        <w:t xml:space="preserve">Таблица </w:t>
      </w:r>
      <w:r w:rsidR="00A94C79" w:rsidRPr="00A94C79">
        <w:rPr>
          <w:rFonts w:eastAsia="Times New Roman"/>
          <w:i/>
          <w:color w:val="auto"/>
          <w:sz w:val="24"/>
          <w:szCs w:val="20"/>
        </w:rPr>
        <w:t>2.8.3.14</w:t>
      </w:r>
    </w:p>
    <w:p w:rsidR="00F6105B" w:rsidRPr="00F6105B" w:rsidRDefault="00F6105B" w:rsidP="00CB4923">
      <w:pPr>
        <w:suppressAutoHyphens/>
        <w:jc w:val="right"/>
        <w:rPr>
          <w:rFonts w:eastAsia="Times New Roman"/>
          <w:i/>
          <w:color w:val="auto"/>
          <w:sz w:val="20"/>
          <w:szCs w:val="20"/>
        </w:rPr>
      </w:pPr>
    </w:p>
    <w:p w:rsidR="00F6105B" w:rsidRPr="00F6105B" w:rsidRDefault="00F6105B" w:rsidP="00CB4923">
      <w:pPr>
        <w:suppressAutoHyphens/>
        <w:jc w:val="center"/>
        <w:rPr>
          <w:rFonts w:eastAsia="Times New Roman"/>
          <w:color w:val="auto"/>
          <w:szCs w:val="20"/>
        </w:rPr>
      </w:pPr>
      <w:r w:rsidRPr="00F6105B">
        <w:rPr>
          <w:rFonts w:eastAsia="Times New Roman"/>
          <w:color w:val="auto"/>
          <w:szCs w:val="20"/>
        </w:rPr>
        <w:t>Ведомость видовых точек</w:t>
      </w:r>
    </w:p>
    <w:p w:rsidR="00451240" w:rsidRPr="00451240" w:rsidRDefault="00451240" w:rsidP="00CB4923">
      <w:pPr>
        <w:suppressAutoHyphens/>
        <w:spacing w:before="120"/>
        <w:jc w:val="right"/>
        <w:rPr>
          <w:rFonts w:eastAsia="Times New Roman"/>
          <w:i/>
          <w:color w:val="auto"/>
          <w:sz w:val="24"/>
          <w:szCs w:val="20"/>
        </w:rPr>
      </w:pPr>
      <w:r w:rsidRPr="00451240">
        <w:rPr>
          <w:rFonts w:eastAsia="Times New Roman"/>
          <w:i/>
          <w:color w:val="auto"/>
          <w:sz w:val="24"/>
          <w:szCs w:val="20"/>
        </w:rPr>
        <w:t>площадь, га</w:t>
      </w:r>
    </w:p>
    <w:tbl>
      <w:tblPr>
        <w:tblW w:w="949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ayout w:type="fixed"/>
        <w:tblCellMar>
          <w:left w:w="57" w:type="dxa"/>
          <w:right w:w="57" w:type="dxa"/>
        </w:tblCellMar>
        <w:tblLook w:val="0000" w:firstRow="0" w:lastRow="0" w:firstColumn="0" w:lastColumn="0" w:noHBand="0" w:noVBand="0"/>
      </w:tblPr>
      <w:tblGrid>
        <w:gridCol w:w="1134"/>
        <w:gridCol w:w="1276"/>
        <w:gridCol w:w="1134"/>
        <w:gridCol w:w="5954"/>
      </w:tblGrid>
      <w:tr w:rsidR="00451240" w:rsidRPr="00451240" w:rsidTr="00AD24FC">
        <w:trPr>
          <w:trHeight w:val="312"/>
        </w:trPr>
        <w:tc>
          <w:tcPr>
            <w:tcW w:w="1134" w:type="dxa"/>
            <w:shd w:val="clear" w:color="auto" w:fill="auto"/>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Квартал</w:t>
            </w:r>
          </w:p>
        </w:tc>
        <w:tc>
          <w:tcPr>
            <w:tcW w:w="1276" w:type="dxa"/>
            <w:shd w:val="clear" w:color="auto" w:fill="auto"/>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Выдел</w:t>
            </w:r>
          </w:p>
        </w:tc>
        <w:tc>
          <w:tcPr>
            <w:tcW w:w="1134" w:type="dxa"/>
            <w:shd w:val="clear" w:color="auto" w:fill="auto"/>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Площадь</w:t>
            </w:r>
          </w:p>
        </w:tc>
        <w:tc>
          <w:tcPr>
            <w:tcW w:w="5954" w:type="dxa"/>
            <w:shd w:val="clear" w:color="auto" w:fill="auto"/>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Категория земель</w:t>
            </w:r>
          </w:p>
        </w:tc>
      </w:tr>
      <w:tr w:rsidR="00451240" w:rsidRPr="00451240" w:rsidTr="000C06EB">
        <w:trPr>
          <w:trHeight w:val="283"/>
        </w:trPr>
        <w:tc>
          <w:tcPr>
            <w:tcW w:w="1134" w:type="dxa"/>
            <w:shd w:val="clear" w:color="auto" w:fill="auto"/>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16</w:t>
            </w:r>
          </w:p>
        </w:tc>
        <w:tc>
          <w:tcPr>
            <w:tcW w:w="1276" w:type="dxa"/>
            <w:shd w:val="clear" w:color="auto" w:fill="auto"/>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40</w:t>
            </w:r>
          </w:p>
        </w:tc>
        <w:tc>
          <w:tcPr>
            <w:tcW w:w="1134" w:type="dxa"/>
            <w:shd w:val="clear" w:color="auto" w:fill="auto"/>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1,1</w:t>
            </w:r>
          </w:p>
        </w:tc>
        <w:tc>
          <w:tcPr>
            <w:tcW w:w="5954" w:type="dxa"/>
            <w:shd w:val="clear" w:color="auto" w:fill="auto"/>
          </w:tcPr>
          <w:p w:rsidR="00451240" w:rsidRPr="00451240" w:rsidRDefault="00451240" w:rsidP="00CB4923">
            <w:pPr>
              <w:suppressAutoHyphens/>
              <w:rPr>
                <w:rFonts w:eastAsia="Times New Roman"/>
                <w:color w:val="auto"/>
                <w:sz w:val="24"/>
                <w:szCs w:val="20"/>
              </w:rPr>
            </w:pPr>
            <w:r w:rsidRPr="00451240">
              <w:rPr>
                <w:rFonts w:eastAsia="Times New Roman"/>
                <w:color w:val="auto"/>
                <w:sz w:val="24"/>
                <w:szCs w:val="20"/>
              </w:rPr>
              <w:t>насаждение с породами искусственного происхождения</w:t>
            </w:r>
          </w:p>
        </w:tc>
      </w:tr>
      <w:tr w:rsidR="00451240" w:rsidRPr="00451240" w:rsidTr="000C06EB">
        <w:trPr>
          <w:trHeight w:val="283"/>
        </w:trPr>
        <w:tc>
          <w:tcPr>
            <w:tcW w:w="1134" w:type="dxa"/>
            <w:shd w:val="clear" w:color="auto" w:fill="auto"/>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25</w:t>
            </w:r>
          </w:p>
        </w:tc>
        <w:tc>
          <w:tcPr>
            <w:tcW w:w="1276" w:type="dxa"/>
            <w:shd w:val="clear" w:color="auto" w:fill="auto"/>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6</w:t>
            </w:r>
          </w:p>
        </w:tc>
        <w:tc>
          <w:tcPr>
            <w:tcW w:w="1134" w:type="dxa"/>
            <w:shd w:val="clear" w:color="auto" w:fill="auto"/>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6,9</w:t>
            </w:r>
          </w:p>
        </w:tc>
        <w:tc>
          <w:tcPr>
            <w:tcW w:w="5954" w:type="dxa"/>
            <w:shd w:val="clear" w:color="auto" w:fill="auto"/>
          </w:tcPr>
          <w:p w:rsidR="00451240" w:rsidRPr="00451240" w:rsidRDefault="00451240" w:rsidP="00CB4923">
            <w:pPr>
              <w:suppressAutoHyphens/>
              <w:rPr>
                <w:rFonts w:eastAsia="Times New Roman"/>
                <w:color w:val="auto"/>
                <w:sz w:val="24"/>
                <w:szCs w:val="20"/>
              </w:rPr>
            </w:pPr>
            <w:r w:rsidRPr="00451240">
              <w:rPr>
                <w:rFonts w:eastAsia="Times New Roman"/>
                <w:color w:val="auto"/>
                <w:sz w:val="24"/>
                <w:szCs w:val="20"/>
              </w:rPr>
              <w:t>болото</w:t>
            </w:r>
          </w:p>
        </w:tc>
      </w:tr>
      <w:tr w:rsidR="00451240" w:rsidRPr="00451240" w:rsidTr="000C06EB">
        <w:trPr>
          <w:trHeight w:val="283"/>
        </w:trPr>
        <w:tc>
          <w:tcPr>
            <w:tcW w:w="1134" w:type="dxa"/>
            <w:shd w:val="clear" w:color="auto" w:fill="auto"/>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31</w:t>
            </w:r>
          </w:p>
        </w:tc>
        <w:tc>
          <w:tcPr>
            <w:tcW w:w="1276" w:type="dxa"/>
            <w:shd w:val="clear" w:color="auto" w:fill="auto"/>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5</w:t>
            </w:r>
          </w:p>
        </w:tc>
        <w:tc>
          <w:tcPr>
            <w:tcW w:w="1134" w:type="dxa"/>
            <w:shd w:val="clear" w:color="auto" w:fill="auto"/>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2,0</w:t>
            </w:r>
          </w:p>
        </w:tc>
        <w:tc>
          <w:tcPr>
            <w:tcW w:w="5954" w:type="dxa"/>
            <w:shd w:val="clear" w:color="auto" w:fill="auto"/>
          </w:tcPr>
          <w:p w:rsidR="00451240" w:rsidRPr="00451240" w:rsidRDefault="00451240" w:rsidP="00CB4923">
            <w:pPr>
              <w:suppressAutoHyphens/>
              <w:rPr>
                <w:rFonts w:eastAsia="Times New Roman"/>
                <w:color w:val="auto"/>
                <w:sz w:val="24"/>
                <w:szCs w:val="20"/>
              </w:rPr>
            </w:pPr>
            <w:r w:rsidRPr="00451240">
              <w:rPr>
                <w:rFonts w:eastAsia="Times New Roman"/>
                <w:color w:val="auto"/>
                <w:sz w:val="24"/>
                <w:szCs w:val="20"/>
              </w:rPr>
              <w:t>культуры лесные</w:t>
            </w:r>
          </w:p>
        </w:tc>
      </w:tr>
      <w:tr w:rsidR="00451240" w:rsidRPr="00451240" w:rsidTr="000C06EB">
        <w:trPr>
          <w:trHeight w:val="283"/>
        </w:trPr>
        <w:tc>
          <w:tcPr>
            <w:tcW w:w="1134" w:type="dxa"/>
            <w:shd w:val="clear" w:color="auto" w:fill="auto"/>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32</w:t>
            </w:r>
          </w:p>
        </w:tc>
        <w:tc>
          <w:tcPr>
            <w:tcW w:w="1276" w:type="dxa"/>
            <w:shd w:val="clear" w:color="auto" w:fill="auto"/>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14</w:t>
            </w:r>
          </w:p>
        </w:tc>
        <w:tc>
          <w:tcPr>
            <w:tcW w:w="1134" w:type="dxa"/>
            <w:shd w:val="clear" w:color="auto" w:fill="auto"/>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1,3</w:t>
            </w:r>
          </w:p>
        </w:tc>
        <w:tc>
          <w:tcPr>
            <w:tcW w:w="5954" w:type="dxa"/>
            <w:shd w:val="clear" w:color="auto" w:fill="auto"/>
          </w:tcPr>
          <w:p w:rsidR="00451240" w:rsidRPr="00451240" w:rsidRDefault="00451240" w:rsidP="00CB4923">
            <w:pPr>
              <w:suppressAutoHyphens/>
              <w:rPr>
                <w:rFonts w:eastAsia="Times New Roman"/>
                <w:color w:val="auto"/>
                <w:sz w:val="24"/>
                <w:szCs w:val="20"/>
              </w:rPr>
            </w:pPr>
            <w:r w:rsidRPr="00451240">
              <w:rPr>
                <w:rFonts w:eastAsia="Times New Roman"/>
                <w:color w:val="auto"/>
                <w:sz w:val="24"/>
                <w:szCs w:val="20"/>
              </w:rPr>
              <w:t>погибшее насаждение</w:t>
            </w:r>
          </w:p>
        </w:tc>
      </w:tr>
      <w:tr w:rsidR="00451240" w:rsidRPr="00451240" w:rsidTr="000C06EB">
        <w:trPr>
          <w:trHeight w:val="283"/>
        </w:trPr>
        <w:tc>
          <w:tcPr>
            <w:tcW w:w="1134" w:type="dxa"/>
            <w:shd w:val="clear" w:color="auto" w:fill="auto"/>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62</w:t>
            </w:r>
          </w:p>
        </w:tc>
        <w:tc>
          <w:tcPr>
            <w:tcW w:w="1276" w:type="dxa"/>
            <w:shd w:val="clear" w:color="auto" w:fill="auto"/>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5</w:t>
            </w:r>
          </w:p>
        </w:tc>
        <w:tc>
          <w:tcPr>
            <w:tcW w:w="1134" w:type="dxa"/>
            <w:shd w:val="clear" w:color="auto" w:fill="auto"/>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0,8</w:t>
            </w:r>
          </w:p>
        </w:tc>
        <w:tc>
          <w:tcPr>
            <w:tcW w:w="5954" w:type="dxa"/>
            <w:shd w:val="clear" w:color="auto" w:fill="auto"/>
          </w:tcPr>
          <w:p w:rsidR="00451240" w:rsidRPr="00451240" w:rsidRDefault="00451240" w:rsidP="00CB4923">
            <w:pPr>
              <w:suppressAutoHyphens/>
              <w:rPr>
                <w:rFonts w:eastAsia="Times New Roman"/>
                <w:color w:val="auto"/>
                <w:sz w:val="24"/>
                <w:szCs w:val="20"/>
              </w:rPr>
            </w:pPr>
            <w:r w:rsidRPr="00451240">
              <w:rPr>
                <w:rFonts w:eastAsia="Times New Roman"/>
                <w:color w:val="auto"/>
                <w:sz w:val="24"/>
                <w:szCs w:val="20"/>
              </w:rPr>
              <w:t>болото</w:t>
            </w:r>
          </w:p>
        </w:tc>
      </w:tr>
      <w:tr w:rsidR="00451240" w:rsidRPr="00451240" w:rsidTr="000C06EB">
        <w:trPr>
          <w:trHeight w:val="283"/>
        </w:trPr>
        <w:tc>
          <w:tcPr>
            <w:tcW w:w="1134" w:type="dxa"/>
            <w:shd w:val="clear" w:color="auto" w:fill="auto"/>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62</w:t>
            </w:r>
          </w:p>
        </w:tc>
        <w:tc>
          <w:tcPr>
            <w:tcW w:w="1276" w:type="dxa"/>
            <w:shd w:val="clear" w:color="auto" w:fill="auto"/>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13</w:t>
            </w:r>
          </w:p>
        </w:tc>
        <w:tc>
          <w:tcPr>
            <w:tcW w:w="1134" w:type="dxa"/>
            <w:shd w:val="clear" w:color="auto" w:fill="auto"/>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3,1</w:t>
            </w:r>
          </w:p>
        </w:tc>
        <w:tc>
          <w:tcPr>
            <w:tcW w:w="5954" w:type="dxa"/>
            <w:shd w:val="clear" w:color="auto" w:fill="auto"/>
          </w:tcPr>
          <w:p w:rsidR="00451240" w:rsidRPr="00451240" w:rsidRDefault="00451240" w:rsidP="00CB4923">
            <w:pPr>
              <w:suppressAutoHyphens/>
              <w:rPr>
                <w:rFonts w:eastAsia="Times New Roman"/>
                <w:color w:val="auto"/>
                <w:sz w:val="24"/>
                <w:szCs w:val="20"/>
              </w:rPr>
            </w:pPr>
            <w:r w:rsidRPr="00451240">
              <w:rPr>
                <w:rFonts w:eastAsia="Times New Roman"/>
                <w:color w:val="auto"/>
                <w:sz w:val="24"/>
                <w:szCs w:val="20"/>
              </w:rPr>
              <w:t>насаждение естественного происхождения</w:t>
            </w:r>
          </w:p>
        </w:tc>
      </w:tr>
      <w:tr w:rsidR="00451240" w:rsidRPr="00451240" w:rsidTr="000C06EB">
        <w:trPr>
          <w:trHeight w:val="283"/>
        </w:trPr>
        <w:tc>
          <w:tcPr>
            <w:tcW w:w="1134" w:type="dxa"/>
            <w:shd w:val="clear" w:color="auto" w:fill="auto"/>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63</w:t>
            </w:r>
          </w:p>
        </w:tc>
        <w:tc>
          <w:tcPr>
            <w:tcW w:w="1276" w:type="dxa"/>
            <w:shd w:val="clear" w:color="auto" w:fill="auto"/>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2</w:t>
            </w:r>
          </w:p>
        </w:tc>
        <w:tc>
          <w:tcPr>
            <w:tcW w:w="1134" w:type="dxa"/>
            <w:shd w:val="clear" w:color="auto" w:fill="auto"/>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3,3</w:t>
            </w:r>
          </w:p>
        </w:tc>
        <w:tc>
          <w:tcPr>
            <w:tcW w:w="5954" w:type="dxa"/>
            <w:shd w:val="clear" w:color="auto" w:fill="auto"/>
          </w:tcPr>
          <w:p w:rsidR="00451240" w:rsidRPr="00451240" w:rsidRDefault="00451240" w:rsidP="00CB4923">
            <w:pPr>
              <w:suppressAutoHyphens/>
              <w:rPr>
                <w:rFonts w:eastAsia="Times New Roman"/>
                <w:color w:val="auto"/>
                <w:sz w:val="24"/>
                <w:szCs w:val="20"/>
              </w:rPr>
            </w:pPr>
            <w:r w:rsidRPr="00451240">
              <w:rPr>
                <w:rFonts w:eastAsia="Times New Roman"/>
                <w:color w:val="auto"/>
                <w:sz w:val="24"/>
                <w:szCs w:val="20"/>
              </w:rPr>
              <w:t>насаждение естественного происхождения</w:t>
            </w:r>
          </w:p>
        </w:tc>
      </w:tr>
      <w:tr w:rsidR="00451240" w:rsidRPr="00451240" w:rsidTr="000C06EB">
        <w:trPr>
          <w:trHeight w:val="283"/>
        </w:trPr>
        <w:tc>
          <w:tcPr>
            <w:tcW w:w="1134" w:type="dxa"/>
            <w:shd w:val="clear" w:color="auto" w:fill="auto"/>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72</w:t>
            </w:r>
          </w:p>
        </w:tc>
        <w:tc>
          <w:tcPr>
            <w:tcW w:w="1276" w:type="dxa"/>
            <w:shd w:val="clear" w:color="auto" w:fill="auto"/>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6</w:t>
            </w:r>
          </w:p>
        </w:tc>
        <w:tc>
          <w:tcPr>
            <w:tcW w:w="1134" w:type="dxa"/>
            <w:shd w:val="clear" w:color="auto" w:fill="auto"/>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2,2</w:t>
            </w:r>
          </w:p>
        </w:tc>
        <w:tc>
          <w:tcPr>
            <w:tcW w:w="5954" w:type="dxa"/>
            <w:shd w:val="clear" w:color="auto" w:fill="auto"/>
          </w:tcPr>
          <w:p w:rsidR="00451240" w:rsidRPr="00451240" w:rsidRDefault="00451240" w:rsidP="00CB4923">
            <w:pPr>
              <w:suppressAutoHyphens/>
              <w:rPr>
                <w:rFonts w:eastAsia="Times New Roman"/>
                <w:color w:val="auto"/>
                <w:sz w:val="24"/>
                <w:szCs w:val="20"/>
              </w:rPr>
            </w:pPr>
            <w:r w:rsidRPr="00451240">
              <w:rPr>
                <w:rFonts w:eastAsia="Times New Roman"/>
                <w:color w:val="auto"/>
                <w:sz w:val="24"/>
                <w:szCs w:val="20"/>
              </w:rPr>
              <w:t>насаждение естественного происхождения</w:t>
            </w:r>
          </w:p>
        </w:tc>
      </w:tr>
      <w:tr w:rsidR="00451240" w:rsidRPr="00451240" w:rsidTr="000C06EB">
        <w:trPr>
          <w:trHeight w:val="283"/>
        </w:trPr>
        <w:tc>
          <w:tcPr>
            <w:tcW w:w="1134" w:type="dxa"/>
            <w:shd w:val="clear" w:color="auto" w:fill="auto"/>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75</w:t>
            </w:r>
          </w:p>
        </w:tc>
        <w:tc>
          <w:tcPr>
            <w:tcW w:w="1276" w:type="dxa"/>
            <w:shd w:val="clear" w:color="auto" w:fill="auto"/>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3</w:t>
            </w:r>
          </w:p>
        </w:tc>
        <w:tc>
          <w:tcPr>
            <w:tcW w:w="1134" w:type="dxa"/>
            <w:shd w:val="clear" w:color="auto" w:fill="auto"/>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12,2</w:t>
            </w:r>
          </w:p>
        </w:tc>
        <w:tc>
          <w:tcPr>
            <w:tcW w:w="5954" w:type="dxa"/>
            <w:shd w:val="clear" w:color="auto" w:fill="auto"/>
          </w:tcPr>
          <w:p w:rsidR="00451240" w:rsidRPr="00451240" w:rsidRDefault="00451240" w:rsidP="00CB4923">
            <w:pPr>
              <w:suppressAutoHyphens/>
              <w:rPr>
                <w:rFonts w:eastAsia="Times New Roman"/>
                <w:color w:val="auto"/>
                <w:sz w:val="24"/>
                <w:szCs w:val="20"/>
              </w:rPr>
            </w:pPr>
            <w:r w:rsidRPr="00451240">
              <w:rPr>
                <w:rFonts w:eastAsia="Times New Roman"/>
                <w:color w:val="auto"/>
                <w:sz w:val="24"/>
                <w:szCs w:val="20"/>
              </w:rPr>
              <w:t>насаждение естественного происхождения</w:t>
            </w:r>
          </w:p>
        </w:tc>
      </w:tr>
      <w:tr w:rsidR="00451240" w:rsidRPr="00451240" w:rsidTr="000C06EB">
        <w:trPr>
          <w:trHeight w:val="283"/>
        </w:trPr>
        <w:tc>
          <w:tcPr>
            <w:tcW w:w="1134" w:type="dxa"/>
            <w:shd w:val="clear" w:color="auto" w:fill="auto"/>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77</w:t>
            </w:r>
          </w:p>
        </w:tc>
        <w:tc>
          <w:tcPr>
            <w:tcW w:w="1276" w:type="dxa"/>
            <w:shd w:val="clear" w:color="auto" w:fill="auto"/>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11</w:t>
            </w:r>
          </w:p>
        </w:tc>
        <w:tc>
          <w:tcPr>
            <w:tcW w:w="1134" w:type="dxa"/>
            <w:shd w:val="clear" w:color="auto" w:fill="auto"/>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3,7</w:t>
            </w:r>
          </w:p>
        </w:tc>
        <w:tc>
          <w:tcPr>
            <w:tcW w:w="5954" w:type="dxa"/>
            <w:shd w:val="clear" w:color="auto" w:fill="auto"/>
          </w:tcPr>
          <w:p w:rsidR="00451240" w:rsidRPr="00451240" w:rsidRDefault="00451240" w:rsidP="00CB4923">
            <w:pPr>
              <w:suppressAutoHyphens/>
              <w:rPr>
                <w:rFonts w:eastAsia="Times New Roman"/>
                <w:color w:val="auto"/>
                <w:sz w:val="24"/>
                <w:szCs w:val="20"/>
              </w:rPr>
            </w:pPr>
            <w:r w:rsidRPr="00451240">
              <w:rPr>
                <w:rFonts w:eastAsia="Times New Roman"/>
                <w:color w:val="auto"/>
                <w:sz w:val="24"/>
                <w:szCs w:val="20"/>
              </w:rPr>
              <w:t>насаждение естественного происхождения</w:t>
            </w:r>
          </w:p>
        </w:tc>
      </w:tr>
      <w:tr w:rsidR="00451240" w:rsidRPr="00451240" w:rsidTr="000C06EB">
        <w:trPr>
          <w:trHeight w:val="283"/>
        </w:trPr>
        <w:tc>
          <w:tcPr>
            <w:tcW w:w="1134" w:type="dxa"/>
            <w:shd w:val="clear" w:color="auto" w:fill="auto"/>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80</w:t>
            </w:r>
          </w:p>
        </w:tc>
        <w:tc>
          <w:tcPr>
            <w:tcW w:w="1276" w:type="dxa"/>
            <w:shd w:val="clear" w:color="auto" w:fill="auto"/>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2</w:t>
            </w:r>
          </w:p>
        </w:tc>
        <w:tc>
          <w:tcPr>
            <w:tcW w:w="1134" w:type="dxa"/>
            <w:shd w:val="clear" w:color="auto" w:fill="auto"/>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4,4</w:t>
            </w:r>
          </w:p>
        </w:tc>
        <w:tc>
          <w:tcPr>
            <w:tcW w:w="5954" w:type="dxa"/>
            <w:shd w:val="clear" w:color="auto" w:fill="auto"/>
          </w:tcPr>
          <w:p w:rsidR="00451240" w:rsidRPr="00451240" w:rsidRDefault="00451240" w:rsidP="00CB4923">
            <w:pPr>
              <w:suppressAutoHyphens/>
              <w:rPr>
                <w:rFonts w:eastAsia="Times New Roman"/>
                <w:color w:val="auto"/>
                <w:sz w:val="24"/>
                <w:szCs w:val="20"/>
              </w:rPr>
            </w:pPr>
            <w:r w:rsidRPr="00451240">
              <w:rPr>
                <w:rFonts w:eastAsia="Times New Roman"/>
                <w:color w:val="auto"/>
                <w:sz w:val="24"/>
                <w:szCs w:val="20"/>
              </w:rPr>
              <w:t>насаждение естественного происхождения</w:t>
            </w:r>
          </w:p>
        </w:tc>
      </w:tr>
      <w:tr w:rsidR="00451240" w:rsidRPr="00451240" w:rsidTr="000C06EB">
        <w:trPr>
          <w:cantSplit/>
          <w:trHeight w:val="283"/>
        </w:trPr>
        <w:tc>
          <w:tcPr>
            <w:tcW w:w="1134" w:type="dxa"/>
            <w:shd w:val="clear" w:color="auto" w:fill="auto"/>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Итого</w:t>
            </w:r>
          </w:p>
        </w:tc>
        <w:tc>
          <w:tcPr>
            <w:tcW w:w="1276" w:type="dxa"/>
            <w:shd w:val="clear" w:color="auto" w:fill="auto"/>
            <w:vAlign w:val="center"/>
          </w:tcPr>
          <w:p w:rsidR="00451240" w:rsidRPr="00451240" w:rsidRDefault="00451240" w:rsidP="00CB4923">
            <w:pPr>
              <w:suppressAutoHyphens/>
              <w:jc w:val="center"/>
              <w:rPr>
                <w:rFonts w:eastAsia="Times New Roman"/>
                <w:color w:val="auto"/>
                <w:sz w:val="24"/>
                <w:szCs w:val="20"/>
              </w:rPr>
            </w:pPr>
          </w:p>
        </w:tc>
        <w:tc>
          <w:tcPr>
            <w:tcW w:w="1134" w:type="dxa"/>
            <w:shd w:val="clear" w:color="auto" w:fill="auto"/>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41,0</w:t>
            </w:r>
          </w:p>
        </w:tc>
        <w:tc>
          <w:tcPr>
            <w:tcW w:w="5954" w:type="dxa"/>
            <w:shd w:val="clear" w:color="auto" w:fill="auto"/>
          </w:tcPr>
          <w:p w:rsidR="00451240" w:rsidRPr="00451240" w:rsidRDefault="00451240" w:rsidP="00CB4923">
            <w:pPr>
              <w:suppressAutoHyphens/>
              <w:rPr>
                <w:rFonts w:eastAsia="Times New Roman"/>
                <w:color w:val="auto"/>
                <w:sz w:val="24"/>
                <w:szCs w:val="20"/>
              </w:rPr>
            </w:pPr>
          </w:p>
        </w:tc>
      </w:tr>
    </w:tbl>
    <w:p w:rsidR="00451240" w:rsidRPr="000C06EB" w:rsidRDefault="00451240" w:rsidP="00CB4923">
      <w:pPr>
        <w:suppressAutoHyphens/>
        <w:rPr>
          <w:rFonts w:eastAsia="Times New Roman"/>
          <w:color w:val="auto"/>
          <w:sz w:val="24"/>
          <w:szCs w:val="24"/>
        </w:rPr>
      </w:pPr>
    </w:p>
    <w:p w:rsidR="00F6105B" w:rsidRPr="000C06EB" w:rsidRDefault="00F6105B" w:rsidP="00CB4923">
      <w:pPr>
        <w:suppressAutoHyphens/>
        <w:rPr>
          <w:rFonts w:eastAsia="Times New Roman"/>
          <w:color w:val="auto"/>
          <w:sz w:val="24"/>
          <w:szCs w:val="24"/>
        </w:rPr>
      </w:pPr>
    </w:p>
    <w:p w:rsidR="00F6105B" w:rsidRDefault="00F6105B" w:rsidP="00CB4923">
      <w:pPr>
        <w:suppressAutoHyphens/>
        <w:ind w:firstLine="709"/>
        <w:jc w:val="both"/>
        <w:rPr>
          <w:rFonts w:eastAsia="Times New Roman"/>
          <w:color w:val="auto"/>
          <w:szCs w:val="20"/>
        </w:rPr>
      </w:pPr>
      <w:r w:rsidRPr="00F6105B">
        <w:rPr>
          <w:rFonts w:eastAsia="Times New Roman"/>
          <w:b/>
          <w:color w:val="auto"/>
          <w:szCs w:val="20"/>
        </w:rPr>
        <w:t xml:space="preserve">Рекреационная дигрессия </w:t>
      </w:r>
      <w:r w:rsidRPr="00EF4099">
        <w:rPr>
          <w:rFonts w:eastAsia="Times New Roman"/>
          <w:color w:val="auto"/>
          <w:szCs w:val="20"/>
        </w:rPr>
        <w:t>ландшафтных участков</w:t>
      </w:r>
      <w:r w:rsidR="00EF4099">
        <w:rPr>
          <w:rFonts w:eastAsia="Times New Roman"/>
          <w:b/>
          <w:color w:val="auto"/>
          <w:szCs w:val="20"/>
        </w:rPr>
        <w:t xml:space="preserve"> </w:t>
      </w:r>
      <w:r w:rsidR="00EF4099" w:rsidRPr="00EF4099">
        <w:rPr>
          <w:rFonts w:eastAsia="Times New Roman"/>
          <w:color w:val="auto"/>
          <w:szCs w:val="20"/>
        </w:rPr>
        <w:t>определяется</w:t>
      </w:r>
      <w:r w:rsidR="00EF4099">
        <w:rPr>
          <w:rFonts w:eastAsia="Times New Roman"/>
          <w:b/>
          <w:color w:val="auto"/>
          <w:szCs w:val="20"/>
        </w:rPr>
        <w:t xml:space="preserve"> </w:t>
      </w:r>
      <w:r w:rsidR="00EF4099">
        <w:rPr>
          <w:rFonts w:eastAsia="Times New Roman"/>
          <w:color w:val="auto"/>
          <w:szCs w:val="20"/>
        </w:rPr>
        <w:t>с</w:t>
      </w:r>
      <w:r w:rsidRPr="00F6105B">
        <w:rPr>
          <w:rFonts w:eastAsia="Times New Roman"/>
          <w:color w:val="auto"/>
          <w:szCs w:val="20"/>
        </w:rPr>
        <w:t>тепень</w:t>
      </w:r>
      <w:r w:rsidR="00EF4099">
        <w:rPr>
          <w:rFonts w:eastAsia="Times New Roman"/>
          <w:color w:val="auto"/>
          <w:szCs w:val="20"/>
        </w:rPr>
        <w:t>ю</w:t>
      </w:r>
      <w:r w:rsidRPr="00F6105B">
        <w:rPr>
          <w:rFonts w:eastAsia="Times New Roman"/>
          <w:color w:val="auto"/>
          <w:szCs w:val="20"/>
        </w:rPr>
        <w:t xml:space="preserve"> изменений лесной среды под воздействи</w:t>
      </w:r>
      <w:r w:rsidR="00EF4099">
        <w:rPr>
          <w:rFonts w:eastAsia="Times New Roman"/>
          <w:color w:val="auto"/>
          <w:szCs w:val="20"/>
        </w:rPr>
        <w:t>ем рекреационного использования</w:t>
      </w:r>
      <w:r w:rsidR="00E62FE7">
        <w:rPr>
          <w:rFonts w:eastAsia="Times New Roman"/>
          <w:color w:val="auto"/>
          <w:szCs w:val="20"/>
        </w:rPr>
        <w:t>,</w:t>
      </w:r>
      <w:r w:rsidR="00EF4099">
        <w:rPr>
          <w:rFonts w:eastAsia="Times New Roman"/>
          <w:color w:val="auto"/>
          <w:szCs w:val="20"/>
        </w:rPr>
        <w:t xml:space="preserve"> </w:t>
      </w:r>
      <w:r w:rsidR="00E62FE7">
        <w:rPr>
          <w:rFonts w:eastAsia="Times New Roman"/>
          <w:color w:val="auto"/>
          <w:szCs w:val="20"/>
        </w:rPr>
        <w:t>с</w:t>
      </w:r>
      <w:r w:rsidR="00EF4099" w:rsidRPr="00F6105B">
        <w:rPr>
          <w:rFonts w:eastAsia="Times New Roman"/>
          <w:color w:val="auto"/>
          <w:szCs w:val="20"/>
        </w:rPr>
        <w:t>тадии рекреационной дигрессии</w:t>
      </w:r>
      <w:r w:rsidR="00EF4099">
        <w:rPr>
          <w:rFonts w:eastAsia="Times New Roman"/>
          <w:color w:val="auto"/>
          <w:szCs w:val="20"/>
        </w:rPr>
        <w:t xml:space="preserve"> </w:t>
      </w:r>
      <w:r w:rsidRPr="00F6105B">
        <w:rPr>
          <w:rFonts w:eastAsia="Times New Roman"/>
          <w:color w:val="auto"/>
          <w:szCs w:val="20"/>
        </w:rPr>
        <w:t xml:space="preserve">приведены в таблице </w:t>
      </w:r>
      <w:r w:rsidR="00E62FE7">
        <w:rPr>
          <w:rFonts w:eastAsia="Times New Roman"/>
          <w:color w:val="auto"/>
          <w:szCs w:val="20"/>
        </w:rPr>
        <w:t>2.8.3.15</w:t>
      </w:r>
    </w:p>
    <w:p w:rsidR="00F6105B" w:rsidRPr="000C06EB" w:rsidRDefault="00F6105B" w:rsidP="00CB4923">
      <w:pPr>
        <w:suppressAutoHyphens/>
        <w:jc w:val="both"/>
        <w:rPr>
          <w:rFonts w:eastAsia="Times New Roman"/>
          <w:color w:val="auto"/>
          <w:sz w:val="20"/>
          <w:szCs w:val="20"/>
        </w:rPr>
      </w:pPr>
    </w:p>
    <w:p w:rsidR="00F6105B" w:rsidRPr="00F6105B" w:rsidRDefault="00F6105B" w:rsidP="00CB4923">
      <w:pPr>
        <w:suppressAutoHyphens/>
        <w:jc w:val="right"/>
        <w:rPr>
          <w:rFonts w:eastAsia="Times New Roman"/>
          <w:i/>
          <w:color w:val="auto"/>
          <w:sz w:val="24"/>
          <w:szCs w:val="20"/>
        </w:rPr>
      </w:pPr>
      <w:r w:rsidRPr="00E62FE7">
        <w:rPr>
          <w:rFonts w:eastAsia="Times New Roman"/>
          <w:i/>
          <w:color w:val="auto"/>
          <w:sz w:val="24"/>
          <w:szCs w:val="20"/>
        </w:rPr>
        <w:t xml:space="preserve">Таблица </w:t>
      </w:r>
      <w:r w:rsidR="00E62FE7">
        <w:rPr>
          <w:rFonts w:eastAsia="Times New Roman"/>
          <w:i/>
          <w:color w:val="auto"/>
          <w:sz w:val="24"/>
          <w:szCs w:val="20"/>
        </w:rPr>
        <w:t>2.8.3.15</w:t>
      </w:r>
    </w:p>
    <w:p w:rsidR="00F6105B" w:rsidRPr="00451240" w:rsidRDefault="00F6105B" w:rsidP="00CB4923">
      <w:pPr>
        <w:suppressAutoHyphens/>
        <w:jc w:val="right"/>
        <w:rPr>
          <w:rFonts w:eastAsia="Times New Roman"/>
          <w:color w:val="auto"/>
          <w:sz w:val="20"/>
          <w:szCs w:val="20"/>
        </w:rPr>
      </w:pPr>
    </w:p>
    <w:p w:rsidR="00F6105B" w:rsidRPr="00F6105B" w:rsidRDefault="00F6105B" w:rsidP="00CB4923">
      <w:pPr>
        <w:suppressAutoHyphens/>
        <w:jc w:val="center"/>
        <w:rPr>
          <w:rFonts w:eastAsia="Times New Roman"/>
          <w:color w:val="auto"/>
          <w:szCs w:val="20"/>
        </w:rPr>
      </w:pPr>
      <w:r w:rsidRPr="00F6105B">
        <w:rPr>
          <w:rFonts w:eastAsia="Times New Roman"/>
          <w:color w:val="auto"/>
          <w:szCs w:val="20"/>
        </w:rPr>
        <w:t>Стадии рекреационной дигрессии</w:t>
      </w:r>
    </w:p>
    <w:p w:rsidR="00F6105B" w:rsidRPr="00F6105B" w:rsidRDefault="00F6105B" w:rsidP="00CB4923">
      <w:pPr>
        <w:suppressAutoHyphens/>
        <w:jc w:val="center"/>
        <w:rPr>
          <w:rFonts w:eastAsia="Times New Roman"/>
          <w:color w:val="auto"/>
          <w:szCs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796"/>
      </w:tblGrid>
      <w:tr w:rsidR="00F6105B" w:rsidRPr="00F6105B" w:rsidTr="00AD24FC">
        <w:tc>
          <w:tcPr>
            <w:tcW w:w="1951" w:type="dxa"/>
            <w:vAlign w:val="center"/>
          </w:tcPr>
          <w:p w:rsidR="00F6105B" w:rsidRPr="00F6105B" w:rsidRDefault="00F6105B" w:rsidP="00CB4923">
            <w:pPr>
              <w:suppressAutoHyphens/>
              <w:jc w:val="center"/>
              <w:rPr>
                <w:rFonts w:eastAsia="Times New Roman"/>
                <w:color w:val="auto"/>
                <w:sz w:val="24"/>
                <w:szCs w:val="20"/>
              </w:rPr>
            </w:pPr>
            <w:r w:rsidRPr="00F6105B">
              <w:rPr>
                <w:rFonts w:eastAsia="Times New Roman"/>
                <w:color w:val="auto"/>
                <w:sz w:val="24"/>
                <w:szCs w:val="20"/>
              </w:rPr>
              <w:t xml:space="preserve">Рекреационная </w:t>
            </w:r>
          </w:p>
          <w:p w:rsidR="00F6105B" w:rsidRPr="00F6105B" w:rsidRDefault="00F6105B" w:rsidP="00CB4923">
            <w:pPr>
              <w:suppressAutoHyphens/>
              <w:jc w:val="center"/>
              <w:rPr>
                <w:rFonts w:eastAsia="Times New Roman"/>
                <w:color w:val="auto"/>
                <w:sz w:val="24"/>
                <w:szCs w:val="20"/>
              </w:rPr>
            </w:pPr>
            <w:r w:rsidRPr="00F6105B">
              <w:rPr>
                <w:rFonts w:eastAsia="Times New Roman"/>
                <w:color w:val="auto"/>
                <w:sz w:val="24"/>
                <w:szCs w:val="20"/>
              </w:rPr>
              <w:t>дигрессия</w:t>
            </w:r>
          </w:p>
        </w:tc>
        <w:tc>
          <w:tcPr>
            <w:tcW w:w="7796" w:type="dxa"/>
            <w:vAlign w:val="center"/>
          </w:tcPr>
          <w:p w:rsidR="00F6105B" w:rsidRPr="00F6105B" w:rsidRDefault="00F6105B" w:rsidP="00CB4923">
            <w:pPr>
              <w:suppressAutoHyphens/>
              <w:jc w:val="center"/>
              <w:rPr>
                <w:rFonts w:eastAsia="Times New Roman"/>
                <w:color w:val="auto"/>
                <w:sz w:val="24"/>
                <w:szCs w:val="20"/>
              </w:rPr>
            </w:pPr>
            <w:r w:rsidRPr="00F6105B">
              <w:rPr>
                <w:rFonts w:eastAsia="Times New Roman"/>
                <w:color w:val="auto"/>
                <w:sz w:val="24"/>
                <w:szCs w:val="20"/>
              </w:rPr>
              <w:t xml:space="preserve">Характер изменения лесной среды под воздействием </w:t>
            </w:r>
          </w:p>
          <w:p w:rsidR="00F6105B" w:rsidRPr="00F6105B" w:rsidRDefault="00F6105B" w:rsidP="00CB4923">
            <w:pPr>
              <w:suppressAutoHyphens/>
              <w:jc w:val="center"/>
              <w:rPr>
                <w:rFonts w:eastAsia="Times New Roman"/>
                <w:color w:val="auto"/>
                <w:sz w:val="24"/>
                <w:szCs w:val="20"/>
              </w:rPr>
            </w:pPr>
            <w:r w:rsidRPr="00F6105B">
              <w:rPr>
                <w:rFonts w:eastAsia="Times New Roman"/>
                <w:color w:val="auto"/>
                <w:sz w:val="24"/>
                <w:szCs w:val="20"/>
              </w:rPr>
              <w:t>рекреационного использования</w:t>
            </w:r>
          </w:p>
        </w:tc>
      </w:tr>
      <w:tr w:rsidR="00F6105B" w:rsidRPr="00F6105B" w:rsidTr="00AD24FC">
        <w:tc>
          <w:tcPr>
            <w:tcW w:w="1951" w:type="dxa"/>
            <w:vAlign w:val="center"/>
          </w:tcPr>
          <w:p w:rsidR="00F6105B" w:rsidRPr="00F6105B" w:rsidRDefault="00F6105B" w:rsidP="00CB4923">
            <w:pPr>
              <w:suppressAutoHyphens/>
              <w:jc w:val="center"/>
              <w:rPr>
                <w:rFonts w:eastAsia="Times New Roman"/>
                <w:color w:val="auto"/>
                <w:sz w:val="24"/>
                <w:szCs w:val="20"/>
              </w:rPr>
            </w:pPr>
            <w:r w:rsidRPr="00F6105B">
              <w:rPr>
                <w:rFonts w:eastAsia="Times New Roman"/>
                <w:color w:val="auto"/>
                <w:sz w:val="24"/>
                <w:szCs w:val="20"/>
              </w:rPr>
              <w:t>1 стадия</w:t>
            </w:r>
          </w:p>
        </w:tc>
        <w:tc>
          <w:tcPr>
            <w:tcW w:w="7796" w:type="dxa"/>
          </w:tcPr>
          <w:p w:rsidR="00F6105B" w:rsidRPr="00F6105B" w:rsidRDefault="00F6105B" w:rsidP="00CB4923">
            <w:pPr>
              <w:suppressAutoHyphens/>
              <w:rPr>
                <w:rFonts w:eastAsia="Times New Roman"/>
                <w:color w:val="auto"/>
                <w:sz w:val="24"/>
                <w:szCs w:val="20"/>
              </w:rPr>
            </w:pPr>
            <w:r w:rsidRPr="00F6105B">
              <w:rPr>
                <w:rFonts w:eastAsia="Times New Roman"/>
                <w:color w:val="auto"/>
                <w:sz w:val="24"/>
                <w:szCs w:val="20"/>
              </w:rPr>
              <w:t>Изменение лесной среды не наблюдается. Подрост, подлесок и напочвенный покров не нарушен и является характерным для данного типа леса. Проективное покрытие мхов составляет 30-40%, травостоя из лесных видов 20-30%. Древостой совершенно здоров с признаками хорошего роста и развития. Регулирование рекреационного использования не требуется.</w:t>
            </w:r>
          </w:p>
        </w:tc>
      </w:tr>
      <w:tr w:rsidR="00F6105B" w:rsidRPr="00F6105B" w:rsidTr="00AD24FC">
        <w:tc>
          <w:tcPr>
            <w:tcW w:w="1951" w:type="dxa"/>
            <w:vAlign w:val="center"/>
          </w:tcPr>
          <w:p w:rsidR="00F6105B" w:rsidRPr="00F6105B" w:rsidRDefault="00F6105B" w:rsidP="00CB4923">
            <w:pPr>
              <w:suppressAutoHyphens/>
              <w:jc w:val="center"/>
              <w:rPr>
                <w:rFonts w:eastAsia="Times New Roman"/>
                <w:color w:val="auto"/>
                <w:sz w:val="24"/>
                <w:szCs w:val="20"/>
              </w:rPr>
            </w:pPr>
            <w:r w:rsidRPr="00F6105B">
              <w:rPr>
                <w:rFonts w:eastAsia="Times New Roman"/>
                <w:color w:val="auto"/>
                <w:sz w:val="24"/>
                <w:szCs w:val="20"/>
                <w:lang w:val="en-US"/>
              </w:rPr>
              <w:t xml:space="preserve">II </w:t>
            </w:r>
            <w:r w:rsidRPr="00F6105B">
              <w:rPr>
                <w:rFonts w:eastAsia="Times New Roman"/>
                <w:color w:val="auto"/>
                <w:sz w:val="24"/>
                <w:szCs w:val="20"/>
              </w:rPr>
              <w:t>стадия</w:t>
            </w:r>
          </w:p>
        </w:tc>
        <w:tc>
          <w:tcPr>
            <w:tcW w:w="7796" w:type="dxa"/>
            <w:vAlign w:val="center"/>
          </w:tcPr>
          <w:p w:rsidR="00F6105B" w:rsidRPr="00F6105B" w:rsidRDefault="00F6105B" w:rsidP="00CB4923">
            <w:pPr>
              <w:suppressAutoHyphens/>
              <w:rPr>
                <w:rFonts w:eastAsia="Times New Roman"/>
                <w:color w:val="auto"/>
                <w:sz w:val="24"/>
                <w:szCs w:val="20"/>
              </w:rPr>
            </w:pPr>
            <w:r w:rsidRPr="00F6105B">
              <w:rPr>
                <w:rFonts w:eastAsia="Times New Roman"/>
                <w:color w:val="auto"/>
                <w:sz w:val="24"/>
                <w:szCs w:val="20"/>
              </w:rPr>
              <w:t>Изменение лесной среды незначительно. Проективное покрытие мохового покрова уменьшается до 20%, травяного покрова увеличивается до 50%. Появляются в травяном покрове луговые травы (5-10%), не характерные данному типу леса. В подросте и подлеске поврежденные и усыхающие экземпляры составляют 5-20%. В древостое больные деревья составляют не более 20% от их общего количества. Требуется незначительное регулирование рекреационного использования путем увеличения дорожно-</w:t>
            </w:r>
            <w:proofErr w:type="spellStart"/>
            <w:r w:rsidRPr="00F6105B">
              <w:rPr>
                <w:rFonts w:eastAsia="Times New Roman"/>
                <w:color w:val="auto"/>
                <w:sz w:val="24"/>
                <w:szCs w:val="20"/>
              </w:rPr>
              <w:t>тропиночной</w:t>
            </w:r>
            <w:proofErr w:type="spellEnd"/>
            <w:r w:rsidRPr="00F6105B">
              <w:rPr>
                <w:rFonts w:eastAsia="Times New Roman"/>
                <w:color w:val="auto"/>
                <w:sz w:val="24"/>
                <w:szCs w:val="20"/>
              </w:rPr>
              <w:t xml:space="preserve"> сети.</w:t>
            </w:r>
          </w:p>
        </w:tc>
      </w:tr>
      <w:tr w:rsidR="00F6105B" w:rsidRPr="00F6105B" w:rsidTr="00AD24FC">
        <w:tc>
          <w:tcPr>
            <w:tcW w:w="1951" w:type="dxa"/>
            <w:vAlign w:val="center"/>
          </w:tcPr>
          <w:p w:rsidR="00F6105B" w:rsidRPr="00F6105B" w:rsidRDefault="00F6105B" w:rsidP="00CB4923">
            <w:pPr>
              <w:suppressAutoHyphens/>
              <w:jc w:val="center"/>
              <w:rPr>
                <w:rFonts w:eastAsia="Times New Roman"/>
                <w:color w:val="auto"/>
                <w:sz w:val="24"/>
                <w:szCs w:val="20"/>
              </w:rPr>
            </w:pPr>
            <w:r w:rsidRPr="00F6105B">
              <w:rPr>
                <w:rFonts w:eastAsia="Times New Roman"/>
                <w:color w:val="auto"/>
                <w:sz w:val="24"/>
                <w:szCs w:val="20"/>
                <w:lang w:val="en-US"/>
              </w:rPr>
              <w:t xml:space="preserve">III </w:t>
            </w:r>
            <w:r w:rsidRPr="00F6105B">
              <w:rPr>
                <w:rFonts w:eastAsia="Times New Roman"/>
                <w:color w:val="auto"/>
                <w:sz w:val="24"/>
                <w:szCs w:val="20"/>
              </w:rPr>
              <w:t>стадия</w:t>
            </w:r>
          </w:p>
        </w:tc>
        <w:tc>
          <w:tcPr>
            <w:tcW w:w="7796" w:type="dxa"/>
            <w:vAlign w:val="center"/>
          </w:tcPr>
          <w:p w:rsidR="00F6105B" w:rsidRPr="00F6105B" w:rsidRDefault="00F6105B" w:rsidP="00CB4923">
            <w:pPr>
              <w:suppressAutoHyphens/>
              <w:rPr>
                <w:rFonts w:eastAsia="Times New Roman"/>
                <w:color w:val="auto"/>
                <w:sz w:val="24"/>
                <w:szCs w:val="20"/>
              </w:rPr>
            </w:pPr>
            <w:r w:rsidRPr="00F6105B">
              <w:rPr>
                <w:rFonts w:eastAsia="Times New Roman"/>
                <w:color w:val="auto"/>
                <w:sz w:val="24"/>
                <w:szCs w:val="20"/>
              </w:rPr>
              <w:t>Изменения лесной среды средней степени. Мхи встречаются только около стволов деревьев (5-10%). Проективное покрытие травостоя 80-90%, из них 10-20% луговые травы. Подрост и подлесок средней густоты. Усыхающих и поврежденных экземпляров до 50%. В древостое больных и усыхающих деревьев от 20 до 50%. Требуется значительное регулирование рекреационной нагрузки различными лесопарковыми мероприятиями (дорожно-</w:t>
            </w:r>
            <w:proofErr w:type="spellStart"/>
            <w:r w:rsidRPr="00F6105B">
              <w:rPr>
                <w:rFonts w:eastAsia="Times New Roman"/>
                <w:color w:val="auto"/>
                <w:sz w:val="24"/>
                <w:szCs w:val="20"/>
              </w:rPr>
              <w:t>тропиночная</w:t>
            </w:r>
            <w:proofErr w:type="spellEnd"/>
            <w:r w:rsidRPr="00F6105B">
              <w:rPr>
                <w:rFonts w:eastAsia="Times New Roman"/>
                <w:color w:val="auto"/>
                <w:sz w:val="24"/>
                <w:szCs w:val="20"/>
              </w:rPr>
              <w:t xml:space="preserve"> сеть, защитные опушки и др.).</w:t>
            </w:r>
          </w:p>
        </w:tc>
      </w:tr>
    </w:tbl>
    <w:p w:rsidR="0078165D" w:rsidRPr="00F6105B" w:rsidRDefault="0078165D" w:rsidP="00CB4923">
      <w:pPr>
        <w:suppressAutoHyphens/>
        <w:jc w:val="right"/>
        <w:rPr>
          <w:rFonts w:eastAsia="Times New Roman"/>
          <w:i/>
          <w:color w:val="auto"/>
          <w:sz w:val="24"/>
          <w:szCs w:val="20"/>
        </w:rPr>
      </w:pPr>
      <w:r>
        <w:rPr>
          <w:rFonts w:eastAsia="Times New Roman"/>
          <w:i/>
          <w:color w:val="auto"/>
          <w:sz w:val="24"/>
          <w:szCs w:val="20"/>
        </w:rPr>
        <w:t>Продолжение т</w:t>
      </w:r>
      <w:r w:rsidRPr="00E62FE7">
        <w:rPr>
          <w:rFonts w:eastAsia="Times New Roman"/>
          <w:i/>
          <w:color w:val="auto"/>
          <w:sz w:val="24"/>
          <w:szCs w:val="20"/>
        </w:rPr>
        <w:t>аблиц</w:t>
      </w:r>
      <w:r>
        <w:rPr>
          <w:rFonts w:eastAsia="Times New Roman"/>
          <w:i/>
          <w:color w:val="auto"/>
          <w:sz w:val="24"/>
          <w:szCs w:val="20"/>
        </w:rPr>
        <w:t>ы</w:t>
      </w:r>
      <w:r w:rsidRPr="00E62FE7">
        <w:rPr>
          <w:rFonts w:eastAsia="Times New Roman"/>
          <w:i/>
          <w:color w:val="auto"/>
          <w:sz w:val="24"/>
          <w:szCs w:val="20"/>
        </w:rPr>
        <w:t xml:space="preserve"> </w:t>
      </w:r>
      <w:r>
        <w:rPr>
          <w:rFonts w:eastAsia="Times New Roman"/>
          <w:i/>
          <w:color w:val="auto"/>
          <w:sz w:val="24"/>
          <w:szCs w:val="20"/>
        </w:rPr>
        <w:t>2.8.3.15</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796"/>
      </w:tblGrid>
      <w:tr w:rsidR="0078165D" w:rsidRPr="00F6105B" w:rsidTr="003A20D5">
        <w:tc>
          <w:tcPr>
            <w:tcW w:w="1951" w:type="dxa"/>
            <w:vAlign w:val="center"/>
          </w:tcPr>
          <w:p w:rsidR="0078165D" w:rsidRPr="00F6105B" w:rsidRDefault="0078165D" w:rsidP="00CB4923">
            <w:pPr>
              <w:suppressAutoHyphens/>
              <w:jc w:val="center"/>
              <w:rPr>
                <w:rFonts w:eastAsia="Times New Roman"/>
                <w:color w:val="auto"/>
                <w:sz w:val="24"/>
                <w:szCs w:val="20"/>
              </w:rPr>
            </w:pPr>
            <w:r w:rsidRPr="00F6105B">
              <w:rPr>
                <w:rFonts w:eastAsia="Times New Roman"/>
                <w:color w:val="auto"/>
                <w:sz w:val="24"/>
                <w:szCs w:val="20"/>
              </w:rPr>
              <w:t xml:space="preserve">Рекреационная </w:t>
            </w:r>
          </w:p>
          <w:p w:rsidR="0078165D" w:rsidRPr="00F6105B" w:rsidRDefault="0078165D" w:rsidP="00CB4923">
            <w:pPr>
              <w:suppressAutoHyphens/>
              <w:jc w:val="center"/>
              <w:rPr>
                <w:rFonts w:eastAsia="Times New Roman"/>
                <w:color w:val="auto"/>
                <w:sz w:val="24"/>
                <w:szCs w:val="20"/>
              </w:rPr>
            </w:pPr>
            <w:r w:rsidRPr="00F6105B">
              <w:rPr>
                <w:rFonts w:eastAsia="Times New Roman"/>
                <w:color w:val="auto"/>
                <w:sz w:val="24"/>
                <w:szCs w:val="20"/>
              </w:rPr>
              <w:t>дигрессия</w:t>
            </w:r>
          </w:p>
        </w:tc>
        <w:tc>
          <w:tcPr>
            <w:tcW w:w="7796" w:type="dxa"/>
            <w:vAlign w:val="center"/>
          </w:tcPr>
          <w:p w:rsidR="0078165D" w:rsidRPr="00F6105B" w:rsidRDefault="0078165D" w:rsidP="00CB4923">
            <w:pPr>
              <w:suppressAutoHyphens/>
              <w:jc w:val="center"/>
              <w:rPr>
                <w:rFonts w:eastAsia="Times New Roman"/>
                <w:color w:val="auto"/>
                <w:sz w:val="24"/>
                <w:szCs w:val="20"/>
              </w:rPr>
            </w:pPr>
            <w:r w:rsidRPr="00F6105B">
              <w:rPr>
                <w:rFonts w:eastAsia="Times New Roman"/>
                <w:color w:val="auto"/>
                <w:sz w:val="24"/>
                <w:szCs w:val="20"/>
              </w:rPr>
              <w:t xml:space="preserve">Характер изменения лесной среды под воздействием </w:t>
            </w:r>
          </w:p>
          <w:p w:rsidR="0078165D" w:rsidRPr="00F6105B" w:rsidRDefault="0078165D" w:rsidP="00CB4923">
            <w:pPr>
              <w:suppressAutoHyphens/>
              <w:jc w:val="center"/>
              <w:rPr>
                <w:rFonts w:eastAsia="Times New Roman"/>
                <w:color w:val="auto"/>
                <w:sz w:val="24"/>
                <w:szCs w:val="20"/>
              </w:rPr>
            </w:pPr>
            <w:r w:rsidRPr="00F6105B">
              <w:rPr>
                <w:rFonts w:eastAsia="Times New Roman"/>
                <w:color w:val="auto"/>
                <w:sz w:val="24"/>
                <w:szCs w:val="20"/>
              </w:rPr>
              <w:t>рекреационного использования</w:t>
            </w:r>
          </w:p>
        </w:tc>
      </w:tr>
      <w:tr w:rsidR="00F6105B" w:rsidRPr="00F6105B" w:rsidTr="00AD24FC">
        <w:tc>
          <w:tcPr>
            <w:tcW w:w="1951" w:type="dxa"/>
            <w:vAlign w:val="center"/>
          </w:tcPr>
          <w:p w:rsidR="00F6105B" w:rsidRPr="00F6105B" w:rsidRDefault="00F6105B" w:rsidP="00CB4923">
            <w:pPr>
              <w:suppressAutoHyphens/>
              <w:jc w:val="center"/>
              <w:rPr>
                <w:rFonts w:eastAsia="Times New Roman"/>
                <w:color w:val="auto"/>
                <w:sz w:val="24"/>
                <w:szCs w:val="20"/>
              </w:rPr>
            </w:pPr>
            <w:r w:rsidRPr="00F6105B">
              <w:rPr>
                <w:rFonts w:eastAsia="Times New Roman"/>
                <w:color w:val="auto"/>
                <w:sz w:val="24"/>
                <w:szCs w:val="20"/>
                <w:lang w:val="en-US"/>
              </w:rPr>
              <w:t>IV</w:t>
            </w:r>
            <w:r w:rsidRPr="00F6105B">
              <w:rPr>
                <w:rFonts w:eastAsia="Times New Roman"/>
                <w:color w:val="auto"/>
                <w:sz w:val="24"/>
                <w:szCs w:val="20"/>
              </w:rPr>
              <w:t xml:space="preserve"> стадия</w:t>
            </w:r>
          </w:p>
        </w:tc>
        <w:tc>
          <w:tcPr>
            <w:tcW w:w="7796" w:type="dxa"/>
            <w:vAlign w:val="center"/>
          </w:tcPr>
          <w:p w:rsidR="00F6105B" w:rsidRPr="00F6105B" w:rsidRDefault="00F6105B" w:rsidP="00CB4923">
            <w:pPr>
              <w:suppressAutoHyphens/>
              <w:rPr>
                <w:rFonts w:eastAsia="Times New Roman"/>
                <w:color w:val="auto"/>
                <w:sz w:val="24"/>
                <w:szCs w:val="20"/>
              </w:rPr>
            </w:pPr>
            <w:r w:rsidRPr="00F6105B">
              <w:rPr>
                <w:rFonts w:eastAsia="Times New Roman"/>
                <w:color w:val="auto"/>
                <w:sz w:val="24"/>
                <w:szCs w:val="20"/>
              </w:rPr>
              <w:t>Изменение лесной среды сильной степени. Мхи отсутствуют. Проективное покрытие травяного покрова составляет 40%, из них 50% луговые травы. В древостое от 50 до 70% больных и усыхающих деревьев. Подрост и подлесок редкий, сильно поврежденный или отсутствует. Требуется строгий режим рекреационного пользования.</w:t>
            </w:r>
          </w:p>
        </w:tc>
      </w:tr>
      <w:tr w:rsidR="00F6105B" w:rsidRPr="00F6105B" w:rsidTr="00AD24FC">
        <w:tc>
          <w:tcPr>
            <w:tcW w:w="1951" w:type="dxa"/>
            <w:vAlign w:val="center"/>
          </w:tcPr>
          <w:p w:rsidR="00F6105B" w:rsidRPr="00F6105B" w:rsidRDefault="00F6105B" w:rsidP="00CB4923">
            <w:pPr>
              <w:suppressAutoHyphens/>
              <w:jc w:val="center"/>
              <w:rPr>
                <w:rFonts w:eastAsia="Times New Roman"/>
                <w:color w:val="auto"/>
                <w:sz w:val="24"/>
                <w:szCs w:val="20"/>
              </w:rPr>
            </w:pPr>
            <w:r w:rsidRPr="00F6105B">
              <w:rPr>
                <w:rFonts w:eastAsia="Times New Roman"/>
                <w:color w:val="auto"/>
                <w:sz w:val="24"/>
                <w:szCs w:val="20"/>
                <w:lang w:val="en-US"/>
              </w:rPr>
              <w:t xml:space="preserve">V </w:t>
            </w:r>
            <w:r w:rsidRPr="00F6105B">
              <w:rPr>
                <w:rFonts w:eastAsia="Times New Roman"/>
                <w:color w:val="auto"/>
                <w:sz w:val="24"/>
                <w:szCs w:val="20"/>
              </w:rPr>
              <w:t>стадия</w:t>
            </w:r>
          </w:p>
        </w:tc>
        <w:tc>
          <w:tcPr>
            <w:tcW w:w="7796" w:type="dxa"/>
            <w:vAlign w:val="center"/>
          </w:tcPr>
          <w:p w:rsidR="00F6105B" w:rsidRPr="00F6105B" w:rsidRDefault="00F6105B" w:rsidP="00CB4923">
            <w:pPr>
              <w:suppressAutoHyphens/>
              <w:spacing w:after="40"/>
              <w:rPr>
                <w:rFonts w:eastAsia="Times New Roman"/>
                <w:color w:val="auto"/>
                <w:sz w:val="24"/>
                <w:szCs w:val="20"/>
              </w:rPr>
            </w:pPr>
            <w:r w:rsidRPr="00F6105B">
              <w:rPr>
                <w:rFonts w:eastAsia="Times New Roman"/>
                <w:color w:val="auto"/>
                <w:sz w:val="24"/>
                <w:szCs w:val="20"/>
              </w:rPr>
              <w:t xml:space="preserve">Лесная среда деградирована. Моховой покров отсутствует. Травяной покров занимает не более 10% площади участка, причем состоит он почти полностью из злаков (80%). Подрост и подлесок отсутствуют. Древостой </w:t>
            </w:r>
            <w:proofErr w:type="spellStart"/>
            <w:r w:rsidRPr="00F6105B">
              <w:rPr>
                <w:rFonts w:eastAsia="Times New Roman"/>
                <w:color w:val="auto"/>
                <w:sz w:val="24"/>
                <w:szCs w:val="20"/>
              </w:rPr>
              <w:t>изрежен</w:t>
            </w:r>
            <w:proofErr w:type="spellEnd"/>
            <w:r w:rsidRPr="00F6105B">
              <w:rPr>
                <w:rFonts w:eastAsia="Times New Roman"/>
                <w:color w:val="auto"/>
                <w:sz w:val="24"/>
                <w:szCs w:val="20"/>
              </w:rPr>
              <w:t>, больные и усыхающие деревья составляют 70% и более. Рекреационное использование завышается, требуется восстановление насаждения.</w:t>
            </w:r>
          </w:p>
        </w:tc>
      </w:tr>
    </w:tbl>
    <w:p w:rsidR="00F6105B" w:rsidRPr="00F6105B" w:rsidRDefault="00F6105B" w:rsidP="00CB4923">
      <w:pPr>
        <w:suppressAutoHyphens/>
        <w:ind w:firstLine="720"/>
        <w:rPr>
          <w:rFonts w:eastAsia="Times New Roman"/>
          <w:color w:val="auto"/>
        </w:rPr>
      </w:pPr>
    </w:p>
    <w:p w:rsidR="00F6105B" w:rsidRPr="00F6105B" w:rsidRDefault="00F6105B" w:rsidP="00CB4923">
      <w:pPr>
        <w:suppressAutoHyphens/>
        <w:ind w:firstLine="720"/>
        <w:rPr>
          <w:rFonts w:eastAsia="Times New Roman"/>
          <w:color w:val="auto"/>
          <w:szCs w:val="20"/>
        </w:rPr>
      </w:pPr>
    </w:p>
    <w:p w:rsidR="00F6105B" w:rsidRPr="00F6105B" w:rsidRDefault="00F6105B" w:rsidP="00CB4923">
      <w:pPr>
        <w:suppressAutoHyphens/>
        <w:ind w:firstLine="720"/>
        <w:jc w:val="both"/>
        <w:rPr>
          <w:rFonts w:eastAsia="Times New Roman"/>
          <w:color w:val="auto"/>
          <w:szCs w:val="20"/>
        </w:rPr>
      </w:pPr>
      <w:r w:rsidRPr="00F6105B">
        <w:rPr>
          <w:rFonts w:eastAsia="Times New Roman"/>
          <w:color w:val="auto"/>
          <w:szCs w:val="20"/>
        </w:rPr>
        <w:t xml:space="preserve">По данным лесоустройства в городских лесах </w:t>
      </w:r>
      <w:r w:rsidR="00EF4099">
        <w:rPr>
          <w:rFonts w:eastAsia="Times New Roman"/>
          <w:color w:val="auto"/>
          <w:szCs w:val="20"/>
        </w:rPr>
        <w:t xml:space="preserve">города Нижневартовска </w:t>
      </w:r>
      <w:r w:rsidRPr="00F6105B">
        <w:rPr>
          <w:rFonts w:eastAsia="Times New Roman"/>
          <w:color w:val="auto"/>
          <w:szCs w:val="20"/>
        </w:rPr>
        <w:t>преобладают ландшафтные участки, характеризующиеся 1-й стадией рекреационной дигрессии (85,2%), где изменение лесной среды незначительное (</w:t>
      </w:r>
      <w:r w:rsidRPr="00E62FE7">
        <w:rPr>
          <w:rFonts w:eastAsia="Times New Roman"/>
          <w:color w:val="auto"/>
          <w:szCs w:val="20"/>
        </w:rPr>
        <w:t>табл</w:t>
      </w:r>
      <w:r w:rsidR="00E62FE7" w:rsidRPr="00E62FE7">
        <w:rPr>
          <w:rFonts w:eastAsia="Times New Roman"/>
          <w:color w:val="auto"/>
          <w:szCs w:val="20"/>
        </w:rPr>
        <w:t>ица</w:t>
      </w:r>
      <w:r w:rsidRPr="00E62FE7">
        <w:rPr>
          <w:rFonts w:eastAsia="Times New Roman"/>
          <w:color w:val="auto"/>
          <w:szCs w:val="20"/>
        </w:rPr>
        <w:t xml:space="preserve"> </w:t>
      </w:r>
      <w:r w:rsidR="00E62FE7">
        <w:rPr>
          <w:rFonts w:eastAsia="Times New Roman"/>
          <w:color w:val="auto"/>
          <w:szCs w:val="20"/>
        </w:rPr>
        <w:t>2.8.3.16</w:t>
      </w:r>
      <w:r w:rsidRPr="00F6105B">
        <w:rPr>
          <w:rFonts w:eastAsia="Times New Roman"/>
          <w:color w:val="auto"/>
          <w:szCs w:val="20"/>
        </w:rPr>
        <w:t>).</w:t>
      </w:r>
    </w:p>
    <w:p w:rsidR="00F6105B" w:rsidRPr="00F6105B" w:rsidRDefault="00F6105B" w:rsidP="00CB4923">
      <w:pPr>
        <w:suppressAutoHyphens/>
        <w:ind w:firstLine="709"/>
        <w:jc w:val="both"/>
        <w:rPr>
          <w:rFonts w:eastAsia="Times New Roman"/>
          <w:color w:val="auto"/>
          <w:szCs w:val="20"/>
        </w:rPr>
      </w:pPr>
      <w:r w:rsidRPr="00F6105B">
        <w:rPr>
          <w:rFonts w:eastAsia="Times New Roman"/>
          <w:color w:val="auto"/>
          <w:szCs w:val="20"/>
        </w:rPr>
        <w:t>Ландшафтных участков с рекреационной дигрессией 2-й стадии, где изменение в лесной среде не наблюдается, в составе городских лесов 14,4%. Доля ландшафтных участков 3-й стадии дигрессии с изменением лесной среды средней степени 0,3%, 4-й стадии дигрессии с сильной степенью изменений – 0,3%. Ландшафтных участков 5-й стадии дигрессии с деградированной лесной средой лесоустройством не выявлено.</w:t>
      </w:r>
    </w:p>
    <w:p w:rsidR="00F6105B" w:rsidRPr="00F6105B" w:rsidRDefault="00F6105B" w:rsidP="00CB4923">
      <w:pPr>
        <w:suppressAutoHyphens/>
        <w:ind w:firstLine="709"/>
        <w:jc w:val="both"/>
        <w:rPr>
          <w:rFonts w:eastAsia="Times New Roman"/>
          <w:color w:val="auto"/>
          <w:szCs w:val="20"/>
        </w:rPr>
      </w:pPr>
      <w:r w:rsidRPr="00F6105B">
        <w:rPr>
          <w:rFonts w:eastAsia="Times New Roman"/>
          <w:color w:val="auto"/>
          <w:szCs w:val="20"/>
        </w:rPr>
        <w:t>В ландшафтных участках 4-й стадии дигрессии требуется введение строгого режима рекреационного пользования.</w:t>
      </w:r>
    </w:p>
    <w:p w:rsidR="00F6105B" w:rsidRPr="00F6105B" w:rsidRDefault="00F6105B" w:rsidP="00CB4923">
      <w:pPr>
        <w:suppressAutoHyphens/>
        <w:spacing w:before="120"/>
        <w:jc w:val="right"/>
        <w:rPr>
          <w:rFonts w:eastAsia="Times New Roman"/>
          <w:i/>
          <w:color w:val="auto"/>
          <w:sz w:val="24"/>
          <w:szCs w:val="20"/>
        </w:rPr>
      </w:pPr>
      <w:r w:rsidRPr="00E62FE7">
        <w:rPr>
          <w:rFonts w:eastAsia="Times New Roman"/>
          <w:i/>
          <w:color w:val="auto"/>
          <w:sz w:val="24"/>
          <w:szCs w:val="20"/>
        </w:rPr>
        <w:t xml:space="preserve">Таблица </w:t>
      </w:r>
      <w:r w:rsidR="00E62FE7">
        <w:rPr>
          <w:rFonts w:eastAsia="Times New Roman"/>
          <w:i/>
          <w:color w:val="auto"/>
          <w:sz w:val="24"/>
          <w:szCs w:val="20"/>
        </w:rPr>
        <w:t>2.8.3.16</w:t>
      </w:r>
    </w:p>
    <w:p w:rsidR="00F6105B" w:rsidRPr="00F6105B" w:rsidRDefault="00F6105B" w:rsidP="00CB4923">
      <w:pPr>
        <w:suppressAutoHyphens/>
        <w:jc w:val="right"/>
        <w:rPr>
          <w:rFonts w:eastAsia="Times New Roman"/>
          <w:i/>
          <w:color w:val="auto"/>
          <w:sz w:val="24"/>
          <w:szCs w:val="24"/>
        </w:rPr>
      </w:pPr>
    </w:p>
    <w:p w:rsidR="00F6105B" w:rsidRPr="00F6105B" w:rsidRDefault="00F6105B" w:rsidP="00CB4923">
      <w:pPr>
        <w:suppressAutoHyphens/>
        <w:jc w:val="center"/>
        <w:rPr>
          <w:rFonts w:eastAsia="Times New Roman"/>
          <w:color w:val="auto"/>
          <w:szCs w:val="20"/>
        </w:rPr>
      </w:pPr>
      <w:r w:rsidRPr="00F6105B">
        <w:rPr>
          <w:rFonts w:eastAsia="Times New Roman"/>
          <w:color w:val="auto"/>
          <w:szCs w:val="20"/>
        </w:rPr>
        <w:t>Рекреационная дигрессия ландшафтных участков</w:t>
      </w:r>
    </w:p>
    <w:p w:rsidR="00451240" w:rsidRPr="00451240" w:rsidRDefault="00451240" w:rsidP="00CB4923">
      <w:pPr>
        <w:suppressAutoHyphens/>
        <w:jc w:val="center"/>
        <w:rPr>
          <w:rFonts w:eastAsia="Times New Roman"/>
          <w:color w:val="auto"/>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2268"/>
        <w:gridCol w:w="2127"/>
      </w:tblGrid>
      <w:tr w:rsidR="00451240" w:rsidRPr="00451240" w:rsidTr="00DF40A9">
        <w:trPr>
          <w:cantSplit/>
        </w:trPr>
        <w:tc>
          <w:tcPr>
            <w:tcW w:w="5103" w:type="dxa"/>
            <w:vMerge w:val="restart"/>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Класс показателя</w:t>
            </w:r>
          </w:p>
        </w:tc>
        <w:tc>
          <w:tcPr>
            <w:tcW w:w="4395" w:type="dxa"/>
            <w:gridSpan w:val="2"/>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Площадь</w:t>
            </w:r>
          </w:p>
        </w:tc>
      </w:tr>
      <w:tr w:rsidR="00451240" w:rsidRPr="00451240" w:rsidTr="00DF40A9">
        <w:trPr>
          <w:cantSplit/>
        </w:trPr>
        <w:tc>
          <w:tcPr>
            <w:tcW w:w="5103" w:type="dxa"/>
            <w:vMerge/>
            <w:vAlign w:val="center"/>
          </w:tcPr>
          <w:p w:rsidR="00451240" w:rsidRPr="00451240" w:rsidRDefault="00451240" w:rsidP="00CB4923">
            <w:pPr>
              <w:suppressAutoHyphens/>
              <w:jc w:val="center"/>
              <w:rPr>
                <w:rFonts w:eastAsia="Times New Roman"/>
                <w:color w:val="auto"/>
                <w:sz w:val="24"/>
                <w:szCs w:val="20"/>
              </w:rPr>
            </w:pPr>
          </w:p>
        </w:tc>
        <w:tc>
          <w:tcPr>
            <w:tcW w:w="2268" w:type="dxa"/>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га</w:t>
            </w:r>
          </w:p>
        </w:tc>
        <w:tc>
          <w:tcPr>
            <w:tcW w:w="2127" w:type="dxa"/>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w:t>
            </w:r>
          </w:p>
        </w:tc>
      </w:tr>
      <w:tr w:rsidR="00451240" w:rsidRPr="00451240" w:rsidTr="00DF40A9">
        <w:trPr>
          <w:cantSplit/>
          <w:trHeight w:val="312"/>
        </w:trPr>
        <w:tc>
          <w:tcPr>
            <w:tcW w:w="5103"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1</w:t>
            </w:r>
          </w:p>
        </w:tc>
        <w:tc>
          <w:tcPr>
            <w:tcW w:w="2268"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2756,0</w:t>
            </w:r>
          </w:p>
        </w:tc>
        <w:tc>
          <w:tcPr>
            <w:tcW w:w="2127"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85,2</w:t>
            </w:r>
          </w:p>
        </w:tc>
      </w:tr>
      <w:tr w:rsidR="00451240" w:rsidRPr="00451240" w:rsidTr="00DF40A9">
        <w:trPr>
          <w:cantSplit/>
          <w:trHeight w:val="312"/>
        </w:trPr>
        <w:tc>
          <w:tcPr>
            <w:tcW w:w="5103"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2</w:t>
            </w:r>
          </w:p>
        </w:tc>
        <w:tc>
          <w:tcPr>
            <w:tcW w:w="2268"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466,9</w:t>
            </w:r>
          </w:p>
        </w:tc>
        <w:tc>
          <w:tcPr>
            <w:tcW w:w="2127"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14,4</w:t>
            </w:r>
          </w:p>
        </w:tc>
      </w:tr>
      <w:tr w:rsidR="00451240" w:rsidRPr="00451240" w:rsidTr="00DF40A9">
        <w:trPr>
          <w:cantSplit/>
          <w:trHeight w:val="312"/>
        </w:trPr>
        <w:tc>
          <w:tcPr>
            <w:tcW w:w="5103"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3</w:t>
            </w:r>
          </w:p>
        </w:tc>
        <w:tc>
          <w:tcPr>
            <w:tcW w:w="2268"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8,3</w:t>
            </w:r>
          </w:p>
        </w:tc>
        <w:tc>
          <w:tcPr>
            <w:tcW w:w="2127"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0,3</w:t>
            </w:r>
          </w:p>
        </w:tc>
      </w:tr>
      <w:tr w:rsidR="00451240" w:rsidRPr="00451240" w:rsidTr="00DF40A9">
        <w:trPr>
          <w:cantSplit/>
          <w:trHeight w:val="312"/>
        </w:trPr>
        <w:tc>
          <w:tcPr>
            <w:tcW w:w="5103"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4</w:t>
            </w:r>
          </w:p>
        </w:tc>
        <w:tc>
          <w:tcPr>
            <w:tcW w:w="2268"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2,0</w:t>
            </w:r>
          </w:p>
        </w:tc>
        <w:tc>
          <w:tcPr>
            <w:tcW w:w="2127"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0,1</w:t>
            </w:r>
          </w:p>
        </w:tc>
      </w:tr>
      <w:tr w:rsidR="00451240" w:rsidRPr="00451240" w:rsidTr="00DF40A9">
        <w:trPr>
          <w:cantSplit/>
          <w:trHeight w:val="312"/>
        </w:trPr>
        <w:tc>
          <w:tcPr>
            <w:tcW w:w="5103"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5</w:t>
            </w:r>
          </w:p>
        </w:tc>
        <w:tc>
          <w:tcPr>
            <w:tcW w:w="2268"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w:t>
            </w:r>
          </w:p>
        </w:tc>
        <w:tc>
          <w:tcPr>
            <w:tcW w:w="2127"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w:t>
            </w:r>
          </w:p>
        </w:tc>
      </w:tr>
      <w:tr w:rsidR="00451240" w:rsidRPr="00451240" w:rsidTr="00DF40A9">
        <w:trPr>
          <w:cantSplit/>
          <w:trHeight w:val="312"/>
        </w:trPr>
        <w:tc>
          <w:tcPr>
            <w:tcW w:w="5103"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Итого</w:t>
            </w:r>
          </w:p>
        </w:tc>
        <w:tc>
          <w:tcPr>
            <w:tcW w:w="2268"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3233,2</w:t>
            </w:r>
          </w:p>
        </w:tc>
        <w:tc>
          <w:tcPr>
            <w:tcW w:w="2127"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100,0</w:t>
            </w:r>
          </w:p>
        </w:tc>
      </w:tr>
    </w:tbl>
    <w:p w:rsidR="00451240" w:rsidRPr="00451240" w:rsidRDefault="00451240" w:rsidP="00CB4923">
      <w:pPr>
        <w:suppressAutoHyphens/>
        <w:rPr>
          <w:rFonts w:eastAsia="Times New Roman"/>
          <w:color w:val="auto"/>
          <w:szCs w:val="20"/>
        </w:rPr>
      </w:pPr>
    </w:p>
    <w:p w:rsidR="00F6105B" w:rsidRPr="00F6105B" w:rsidRDefault="00F6105B" w:rsidP="00CB4923">
      <w:pPr>
        <w:suppressAutoHyphens/>
        <w:rPr>
          <w:rFonts w:eastAsia="Times New Roman"/>
          <w:color w:val="auto"/>
          <w:szCs w:val="20"/>
        </w:rPr>
      </w:pPr>
    </w:p>
    <w:p w:rsidR="00F6105B" w:rsidRPr="00F6105B" w:rsidRDefault="00EF4099" w:rsidP="00CB4923">
      <w:pPr>
        <w:suppressAutoHyphens/>
        <w:ind w:firstLine="709"/>
        <w:jc w:val="both"/>
        <w:rPr>
          <w:rFonts w:eastAsia="Times New Roman"/>
          <w:color w:val="auto"/>
          <w:szCs w:val="20"/>
        </w:rPr>
      </w:pPr>
      <w:r w:rsidRPr="00F6105B">
        <w:rPr>
          <w:rFonts w:eastAsia="Times New Roman"/>
          <w:b/>
          <w:color w:val="auto"/>
          <w:szCs w:val="20"/>
        </w:rPr>
        <w:t xml:space="preserve">Санитарно-гигиеническая оценка </w:t>
      </w:r>
      <w:r w:rsidR="00F6105B" w:rsidRPr="00F6105B">
        <w:rPr>
          <w:rFonts w:eastAsia="Times New Roman"/>
          <w:color w:val="auto"/>
          <w:szCs w:val="20"/>
        </w:rPr>
        <w:t xml:space="preserve">ландшафтных участков </w:t>
      </w:r>
      <w:r w:rsidR="00195F3D">
        <w:rPr>
          <w:rFonts w:eastAsia="Times New Roman"/>
          <w:color w:val="auto"/>
          <w:szCs w:val="20"/>
        </w:rPr>
        <w:t>произведена</w:t>
      </w:r>
      <w:r w:rsidR="00F6105B" w:rsidRPr="00F6105B">
        <w:rPr>
          <w:rFonts w:eastAsia="Times New Roman"/>
          <w:color w:val="auto"/>
          <w:szCs w:val="20"/>
        </w:rPr>
        <w:t xml:space="preserve"> в соответствии с условиями, приведенными в </w:t>
      </w:r>
      <w:r w:rsidR="00F6105B" w:rsidRPr="00E62FE7">
        <w:rPr>
          <w:rFonts w:eastAsia="Times New Roman"/>
          <w:color w:val="auto"/>
          <w:szCs w:val="20"/>
        </w:rPr>
        <w:t xml:space="preserve">таблице </w:t>
      </w:r>
      <w:r w:rsidR="00E62FE7">
        <w:rPr>
          <w:rFonts w:eastAsia="Times New Roman"/>
          <w:color w:val="auto"/>
          <w:szCs w:val="20"/>
        </w:rPr>
        <w:t>2.8.3.17</w:t>
      </w:r>
      <w:r w:rsidR="00F6105B" w:rsidRPr="00F6105B">
        <w:rPr>
          <w:rFonts w:eastAsia="Times New Roman"/>
          <w:color w:val="auto"/>
          <w:szCs w:val="20"/>
        </w:rPr>
        <w:t>.</w:t>
      </w:r>
    </w:p>
    <w:p w:rsidR="00F6105B" w:rsidRDefault="00F6105B" w:rsidP="00CB4923">
      <w:pPr>
        <w:suppressAutoHyphens/>
        <w:jc w:val="both"/>
        <w:rPr>
          <w:rFonts w:eastAsia="Times New Roman"/>
          <w:color w:val="auto"/>
        </w:rPr>
      </w:pPr>
    </w:p>
    <w:p w:rsidR="0078165D" w:rsidRDefault="0078165D" w:rsidP="00CB4923">
      <w:pPr>
        <w:suppressAutoHyphens/>
        <w:jc w:val="both"/>
        <w:rPr>
          <w:rFonts w:eastAsia="Times New Roman"/>
          <w:color w:val="auto"/>
        </w:rPr>
      </w:pPr>
    </w:p>
    <w:p w:rsidR="0078165D" w:rsidRPr="00F6105B" w:rsidRDefault="0078165D" w:rsidP="00CB4923">
      <w:pPr>
        <w:suppressAutoHyphens/>
        <w:jc w:val="both"/>
        <w:rPr>
          <w:rFonts w:eastAsia="Times New Roman"/>
          <w:color w:val="auto"/>
        </w:rPr>
      </w:pPr>
    </w:p>
    <w:p w:rsidR="00F6105B" w:rsidRPr="00F6105B" w:rsidRDefault="00F6105B" w:rsidP="00CB4923">
      <w:pPr>
        <w:suppressAutoHyphens/>
        <w:jc w:val="right"/>
        <w:rPr>
          <w:rFonts w:eastAsia="Times New Roman"/>
          <w:i/>
          <w:color w:val="auto"/>
          <w:sz w:val="24"/>
          <w:szCs w:val="20"/>
        </w:rPr>
      </w:pPr>
      <w:r w:rsidRPr="00F6105B">
        <w:rPr>
          <w:rFonts w:eastAsia="Times New Roman"/>
          <w:i/>
          <w:color w:val="auto"/>
          <w:sz w:val="24"/>
          <w:szCs w:val="20"/>
        </w:rPr>
        <w:t xml:space="preserve">Таблица </w:t>
      </w:r>
      <w:r w:rsidR="00E62FE7">
        <w:rPr>
          <w:rFonts w:eastAsia="Times New Roman"/>
          <w:i/>
          <w:color w:val="auto"/>
          <w:sz w:val="24"/>
          <w:szCs w:val="20"/>
        </w:rPr>
        <w:t>2.8.3.17</w:t>
      </w:r>
    </w:p>
    <w:p w:rsidR="00F6105B" w:rsidRPr="00F6105B" w:rsidRDefault="00F6105B" w:rsidP="00CB4923">
      <w:pPr>
        <w:suppressAutoHyphens/>
        <w:jc w:val="right"/>
        <w:rPr>
          <w:rFonts w:eastAsia="Times New Roman"/>
          <w:i/>
          <w:color w:val="auto"/>
          <w:sz w:val="24"/>
          <w:szCs w:val="20"/>
        </w:rPr>
      </w:pPr>
    </w:p>
    <w:p w:rsidR="00F6105B" w:rsidRPr="00F6105B" w:rsidRDefault="00F6105B" w:rsidP="00CB4923">
      <w:pPr>
        <w:suppressAutoHyphens/>
        <w:jc w:val="center"/>
        <w:rPr>
          <w:rFonts w:eastAsia="Times New Roman"/>
          <w:color w:val="auto"/>
          <w:szCs w:val="20"/>
        </w:rPr>
      </w:pPr>
      <w:r w:rsidRPr="00F6105B">
        <w:rPr>
          <w:rFonts w:eastAsia="Times New Roman"/>
          <w:color w:val="auto"/>
          <w:szCs w:val="20"/>
        </w:rPr>
        <w:t>Оценка санитарного состояния участков</w:t>
      </w:r>
    </w:p>
    <w:p w:rsidR="00F6105B" w:rsidRPr="00FB2D75" w:rsidRDefault="00F6105B" w:rsidP="00CB4923">
      <w:pPr>
        <w:suppressAutoHyphens/>
        <w:jc w:val="center"/>
        <w:rPr>
          <w:rFonts w:eastAsia="Times New Roman"/>
          <w:color w:val="auto"/>
          <w:sz w:val="24"/>
          <w:szCs w:val="24"/>
        </w:rPr>
      </w:pPr>
    </w:p>
    <w:tbl>
      <w:tblPr>
        <w:tblW w:w="95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4"/>
        <w:gridCol w:w="7809"/>
      </w:tblGrid>
      <w:tr w:rsidR="00F6105B" w:rsidRPr="00F6105B" w:rsidTr="0078165D">
        <w:trPr>
          <w:trHeight w:val="340"/>
        </w:trPr>
        <w:tc>
          <w:tcPr>
            <w:tcW w:w="1704" w:type="dxa"/>
            <w:vAlign w:val="center"/>
          </w:tcPr>
          <w:p w:rsidR="00F6105B" w:rsidRPr="00F6105B" w:rsidRDefault="00F6105B" w:rsidP="00CB4923">
            <w:pPr>
              <w:suppressAutoHyphens/>
              <w:jc w:val="center"/>
              <w:rPr>
                <w:rFonts w:eastAsia="Times New Roman"/>
                <w:color w:val="auto"/>
                <w:sz w:val="24"/>
                <w:szCs w:val="20"/>
              </w:rPr>
            </w:pPr>
            <w:r w:rsidRPr="00F6105B">
              <w:rPr>
                <w:rFonts w:eastAsia="Times New Roman"/>
                <w:color w:val="auto"/>
                <w:sz w:val="24"/>
                <w:szCs w:val="20"/>
              </w:rPr>
              <w:t>Класс оценки</w:t>
            </w:r>
          </w:p>
        </w:tc>
        <w:tc>
          <w:tcPr>
            <w:tcW w:w="7809" w:type="dxa"/>
            <w:vAlign w:val="center"/>
          </w:tcPr>
          <w:p w:rsidR="00F6105B" w:rsidRPr="00F6105B" w:rsidRDefault="00F6105B" w:rsidP="00CB4923">
            <w:pPr>
              <w:suppressAutoHyphens/>
              <w:jc w:val="center"/>
              <w:rPr>
                <w:rFonts w:eastAsia="Times New Roman"/>
                <w:color w:val="auto"/>
                <w:sz w:val="24"/>
                <w:szCs w:val="20"/>
              </w:rPr>
            </w:pPr>
            <w:r w:rsidRPr="00F6105B">
              <w:rPr>
                <w:rFonts w:eastAsia="Times New Roman"/>
                <w:color w:val="auto"/>
                <w:sz w:val="24"/>
                <w:szCs w:val="20"/>
              </w:rPr>
              <w:t>Состояние участка</w:t>
            </w:r>
          </w:p>
        </w:tc>
      </w:tr>
      <w:tr w:rsidR="00F6105B" w:rsidRPr="00F6105B" w:rsidTr="0078165D">
        <w:trPr>
          <w:trHeight w:val="283"/>
        </w:trPr>
        <w:tc>
          <w:tcPr>
            <w:tcW w:w="1704" w:type="dxa"/>
            <w:shd w:val="clear" w:color="auto" w:fill="auto"/>
            <w:vAlign w:val="center"/>
          </w:tcPr>
          <w:p w:rsidR="00F6105B" w:rsidRPr="00F6105B" w:rsidRDefault="00F6105B" w:rsidP="00CB4923">
            <w:pPr>
              <w:suppressAutoHyphens/>
              <w:jc w:val="center"/>
              <w:rPr>
                <w:rFonts w:eastAsia="Times New Roman"/>
                <w:color w:val="auto"/>
                <w:sz w:val="24"/>
                <w:szCs w:val="20"/>
              </w:rPr>
            </w:pPr>
            <w:r w:rsidRPr="00F6105B">
              <w:rPr>
                <w:rFonts w:eastAsia="Times New Roman"/>
                <w:color w:val="auto"/>
                <w:sz w:val="24"/>
                <w:szCs w:val="20"/>
              </w:rPr>
              <w:t>1</w:t>
            </w:r>
          </w:p>
        </w:tc>
        <w:tc>
          <w:tcPr>
            <w:tcW w:w="7809" w:type="dxa"/>
            <w:shd w:val="clear" w:color="auto" w:fill="auto"/>
            <w:vAlign w:val="center"/>
          </w:tcPr>
          <w:p w:rsidR="00F6105B" w:rsidRPr="00F6105B" w:rsidRDefault="00F6105B" w:rsidP="00CB4923">
            <w:pPr>
              <w:suppressAutoHyphens/>
              <w:rPr>
                <w:rFonts w:eastAsia="Times New Roman"/>
                <w:color w:val="auto"/>
                <w:sz w:val="24"/>
                <w:szCs w:val="20"/>
              </w:rPr>
            </w:pPr>
            <w:r w:rsidRPr="00F6105B">
              <w:rPr>
                <w:rFonts w:eastAsia="Times New Roman"/>
                <w:color w:val="auto"/>
                <w:sz w:val="24"/>
                <w:szCs w:val="20"/>
              </w:rPr>
              <w:t>Участки в хорошем состоянии, воздух особой чистоты, шума нет.</w:t>
            </w:r>
          </w:p>
        </w:tc>
      </w:tr>
      <w:tr w:rsidR="00F6105B" w:rsidRPr="00F6105B" w:rsidTr="0078165D">
        <w:trPr>
          <w:trHeight w:val="283"/>
        </w:trPr>
        <w:tc>
          <w:tcPr>
            <w:tcW w:w="1704" w:type="dxa"/>
            <w:shd w:val="clear" w:color="auto" w:fill="auto"/>
            <w:vAlign w:val="center"/>
          </w:tcPr>
          <w:p w:rsidR="00F6105B" w:rsidRPr="00F6105B" w:rsidRDefault="00F6105B" w:rsidP="00CB4923">
            <w:pPr>
              <w:suppressAutoHyphens/>
              <w:jc w:val="center"/>
              <w:rPr>
                <w:rFonts w:eastAsia="Times New Roman"/>
                <w:color w:val="auto"/>
                <w:sz w:val="24"/>
                <w:szCs w:val="20"/>
              </w:rPr>
            </w:pPr>
            <w:r w:rsidRPr="00F6105B">
              <w:rPr>
                <w:rFonts w:eastAsia="Times New Roman"/>
                <w:color w:val="auto"/>
                <w:sz w:val="24"/>
                <w:szCs w:val="20"/>
              </w:rPr>
              <w:t>2</w:t>
            </w:r>
          </w:p>
        </w:tc>
        <w:tc>
          <w:tcPr>
            <w:tcW w:w="7809" w:type="dxa"/>
            <w:shd w:val="clear" w:color="auto" w:fill="auto"/>
            <w:vAlign w:val="center"/>
          </w:tcPr>
          <w:p w:rsidR="00F6105B" w:rsidRPr="00F6105B" w:rsidRDefault="00F6105B" w:rsidP="00CB4923">
            <w:pPr>
              <w:suppressAutoHyphens/>
              <w:rPr>
                <w:rFonts w:eastAsia="Times New Roman"/>
                <w:color w:val="auto"/>
                <w:sz w:val="24"/>
                <w:szCs w:val="20"/>
              </w:rPr>
            </w:pPr>
            <w:r w:rsidRPr="00F6105B">
              <w:rPr>
                <w:rFonts w:eastAsia="Times New Roman"/>
                <w:color w:val="auto"/>
                <w:sz w:val="24"/>
                <w:szCs w:val="20"/>
              </w:rPr>
              <w:t>Участки без заметных загрязнений окружающей среды, воздух чистый, встречаются отдельные сухостойные деревья.</w:t>
            </w:r>
          </w:p>
        </w:tc>
      </w:tr>
      <w:tr w:rsidR="00F6105B" w:rsidRPr="00F6105B" w:rsidTr="0078165D">
        <w:trPr>
          <w:trHeight w:val="283"/>
        </w:trPr>
        <w:tc>
          <w:tcPr>
            <w:tcW w:w="1704" w:type="dxa"/>
            <w:shd w:val="clear" w:color="auto" w:fill="auto"/>
            <w:vAlign w:val="center"/>
          </w:tcPr>
          <w:p w:rsidR="00F6105B" w:rsidRPr="00F6105B" w:rsidRDefault="00F6105B" w:rsidP="00CB4923">
            <w:pPr>
              <w:suppressAutoHyphens/>
              <w:jc w:val="center"/>
              <w:rPr>
                <w:rFonts w:eastAsia="Times New Roman"/>
                <w:color w:val="auto"/>
                <w:sz w:val="24"/>
                <w:szCs w:val="20"/>
              </w:rPr>
            </w:pPr>
            <w:r w:rsidRPr="00F6105B">
              <w:rPr>
                <w:rFonts w:eastAsia="Times New Roman"/>
                <w:color w:val="auto"/>
                <w:sz w:val="24"/>
                <w:szCs w:val="20"/>
              </w:rPr>
              <w:t>3</w:t>
            </w:r>
          </w:p>
        </w:tc>
        <w:tc>
          <w:tcPr>
            <w:tcW w:w="7809" w:type="dxa"/>
            <w:shd w:val="clear" w:color="auto" w:fill="auto"/>
            <w:vAlign w:val="center"/>
          </w:tcPr>
          <w:p w:rsidR="00F6105B" w:rsidRPr="00F6105B" w:rsidRDefault="00F6105B" w:rsidP="00CB4923">
            <w:pPr>
              <w:suppressAutoHyphens/>
              <w:rPr>
                <w:rFonts w:eastAsia="Times New Roman"/>
                <w:color w:val="auto"/>
                <w:sz w:val="24"/>
                <w:szCs w:val="20"/>
              </w:rPr>
            </w:pPr>
            <w:r w:rsidRPr="00F6105B">
              <w:rPr>
                <w:rFonts w:eastAsia="Times New Roman"/>
                <w:color w:val="auto"/>
                <w:sz w:val="24"/>
                <w:szCs w:val="20"/>
              </w:rPr>
              <w:t xml:space="preserve">Участки частично захламленные мертвой древесиной с сухостоем, </w:t>
            </w:r>
          </w:p>
          <w:p w:rsidR="00F6105B" w:rsidRPr="00F6105B" w:rsidRDefault="00F6105B" w:rsidP="00CB4923">
            <w:pPr>
              <w:suppressAutoHyphens/>
              <w:rPr>
                <w:rFonts w:eastAsia="Times New Roman"/>
                <w:color w:val="auto"/>
                <w:sz w:val="24"/>
                <w:szCs w:val="20"/>
              </w:rPr>
            </w:pPr>
            <w:r w:rsidRPr="00F6105B">
              <w:rPr>
                <w:rFonts w:eastAsia="Times New Roman"/>
                <w:color w:val="auto"/>
                <w:sz w:val="24"/>
                <w:szCs w:val="20"/>
              </w:rPr>
              <w:t>воздух чистый, шум отсутствует.</w:t>
            </w:r>
          </w:p>
        </w:tc>
      </w:tr>
      <w:tr w:rsidR="00F6105B" w:rsidRPr="00F6105B" w:rsidTr="0078165D">
        <w:trPr>
          <w:trHeight w:val="283"/>
        </w:trPr>
        <w:tc>
          <w:tcPr>
            <w:tcW w:w="1704" w:type="dxa"/>
            <w:shd w:val="clear" w:color="auto" w:fill="auto"/>
            <w:vAlign w:val="center"/>
          </w:tcPr>
          <w:p w:rsidR="00F6105B" w:rsidRPr="00F6105B" w:rsidRDefault="00F6105B" w:rsidP="00CB4923">
            <w:pPr>
              <w:suppressAutoHyphens/>
              <w:jc w:val="center"/>
              <w:rPr>
                <w:rFonts w:eastAsia="Times New Roman"/>
                <w:color w:val="auto"/>
                <w:sz w:val="24"/>
                <w:szCs w:val="20"/>
              </w:rPr>
            </w:pPr>
            <w:r w:rsidRPr="00F6105B">
              <w:rPr>
                <w:rFonts w:eastAsia="Times New Roman"/>
                <w:color w:val="auto"/>
                <w:sz w:val="24"/>
                <w:szCs w:val="20"/>
              </w:rPr>
              <w:t>4</w:t>
            </w:r>
          </w:p>
        </w:tc>
        <w:tc>
          <w:tcPr>
            <w:tcW w:w="7809" w:type="dxa"/>
            <w:shd w:val="clear" w:color="auto" w:fill="auto"/>
            <w:vAlign w:val="center"/>
          </w:tcPr>
          <w:p w:rsidR="00F6105B" w:rsidRPr="00F6105B" w:rsidRDefault="00F6105B" w:rsidP="00CB4923">
            <w:pPr>
              <w:suppressAutoHyphens/>
              <w:rPr>
                <w:rFonts w:eastAsia="Times New Roman"/>
                <w:color w:val="auto"/>
                <w:sz w:val="24"/>
                <w:szCs w:val="20"/>
              </w:rPr>
            </w:pPr>
            <w:r w:rsidRPr="00F6105B">
              <w:rPr>
                <w:rFonts w:eastAsia="Times New Roman"/>
                <w:color w:val="auto"/>
                <w:sz w:val="24"/>
                <w:szCs w:val="20"/>
              </w:rPr>
              <w:t>Участок частично замусорен, загрязнен воздух, периодический шум</w:t>
            </w:r>
          </w:p>
        </w:tc>
      </w:tr>
      <w:tr w:rsidR="00F6105B" w:rsidRPr="00F6105B" w:rsidTr="0078165D">
        <w:trPr>
          <w:trHeight w:val="283"/>
        </w:trPr>
        <w:tc>
          <w:tcPr>
            <w:tcW w:w="1704" w:type="dxa"/>
            <w:shd w:val="clear" w:color="auto" w:fill="auto"/>
            <w:vAlign w:val="center"/>
          </w:tcPr>
          <w:p w:rsidR="00F6105B" w:rsidRPr="00F6105B" w:rsidRDefault="00F6105B" w:rsidP="00CB4923">
            <w:pPr>
              <w:suppressAutoHyphens/>
              <w:jc w:val="center"/>
              <w:rPr>
                <w:rFonts w:eastAsia="Times New Roman"/>
                <w:color w:val="auto"/>
                <w:sz w:val="24"/>
                <w:szCs w:val="20"/>
              </w:rPr>
            </w:pPr>
            <w:r w:rsidRPr="00F6105B">
              <w:rPr>
                <w:rFonts w:eastAsia="Times New Roman"/>
                <w:color w:val="auto"/>
                <w:sz w:val="24"/>
                <w:szCs w:val="20"/>
              </w:rPr>
              <w:t>5</w:t>
            </w:r>
          </w:p>
        </w:tc>
        <w:tc>
          <w:tcPr>
            <w:tcW w:w="7809" w:type="dxa"/>
            <w:shd w:val="clear" w:color="auto" w:fill="auto"/>
            <w:vAlign w:val="center"/>
          </w:tcPr>
          <w:p w:rsidR="00F6105B" w:rsidRPr="00F6105B" w:rsidRDefault="00F6105B" w:rsidP="00CB4923">
            <w:pPr>
              <w:suppressAutoHyphens/>
              <w:rPr>
                <w:rFonts w:eastAsia="Times New Roman"/>
                <w:color w:val="auto"/>
                <w:sz w:val="24"/>
                <w:szCs w:val="20"/>
              </w:rPr>
            </w:pPr>
            <w:r w:rsidRPr="00F6105B">
              <w:rPr>
                <w:rFonts w:eastAsia="Times New Roman"/>
                <w:color w:val="auto"/>
                <w:sz w:val="24"/>
                <w:szCs w:val="20"/>
              </w:rPr>
              <w:t>Участок замусорен, место свалки мусора, наличие ям, высокая захламленность, загрязнен воздух или высокий уровень шума.</w:t>
            </w:r>
          </w:p>
        </w:tc>
      </w:tr>
    </w:tbl>
    <w:p w:rsidR="00F6105B" w:rsidRPr="00195F3D" w:rsidRDefault="00F6105B" w:rsidP="00CB4923">
      <w:pPr>
        <w:suppressAutoHyphens/>
        <w:jc w:val="both"/>
        <w:rPr>
          <w:rFonts w:eastAsia="Times New Roman"/>
          <w:color w:val="auto"/>
        </w:rPr>
      </w:pPr>
    </w:p>
    <w:p w:rsidR="00F6105B" w:rsidRDefault="00F6105B" w:rsidP="00CB4923">
      <w:pPr>
        <w:suppressAutoHyphens/>
        <w:jc w:val="both"/>
        <w:rPr>
          <w:rFonts w:eastAsia="Times New Roman"/>
          <w:color w:val="auto"/>
        </w:rPr>
      </w:pPr>
    </w:p>
    <w:p w:rsidR="00195F3D" w:rsidRPr="00F6105B" w:rsidRDefault="00195F3D" w:rsidP="00CB4923">
      <w:pPr>
        <w:suppressAutoHyphens/>
        <w:ind w:firstLine="709"/>
        <w:jc w:val="both"/>
        <w:rPr>
          <w:rFonts w:eastAsia="Times New Roman"/>
          <w:color w:val="auto"/>
          <w:szCs w:val="20"/>
        </w:rPr>
      </w:pPr>
      <w:r w:rsidRPr="00F6105B">
        <w:rPr>
          <w:rFonts w:eastAsia="Times New Roman"/>
          <w:color w:val="auto"/>
          <w:szCs w:val="20"/>
        </w:rPr>
        <w:t>Неудовлетворительное санитарное состояние (4 класс санитарной оценки) имеют 1,3% ландшафтных участков (</w:t>
      </w:r>
      <w:r w:rsidRPr="00E62FE7">
        <w:rPr>
          <w:rFonts w:eastAsia="Times New Roman"/>
          <w:color w:val="auto"/>
          <w:szCs w:val="20"/>
        </w:rPr>
        <w:t>табл</w:t>
      </w:r>
      <w:r w:rsidR="00E62FE7" w:rsidRPr="00E62FE7">
        <w:rPr>
          <w:rFonts w:eastAsia="Times New Roman"/>
          <w:color w:val="auto"/>
          <w:szCs w:val="20"/>
        </w:rPr>
        <w:t>ица</w:t>
      </w:r>
      <w:r w:rsidRPr="00E62FE7">
        <w:rPr>
          <w:rFonts w:eastAsia="Times New Roman"/>
          <w:color w:val="auto"/>
          <w:szCs w:val="20"/>
        </w:rPr>
        <w:t xml:space="preserve"> </w:t>
      </w:r>
      <w:r w:rsidR="00E62FE7">
        <w:rPr>
          <w:rFonts w:eastAsia="Times New Roman"/>
          <w:color w:val="auto"/>
          <w:szCs w:val="20"/>
        </w:rPr>
        <w:t>2.8.3.18</w:t>
      </w:r>
      <w:r w:rsidRPr="00F6105B">
        <w:rPr>
          <w:rFonts w:eastAsia="Times New Roman"/>
          <w:color w:val="auto"/>
          <w:szCs w:val="20"/>
        </w:rPr>
        <w:t>).</w:t>
      </w:r>
    </w:p>
    <w:p w:rsidR="00195F3D" w:rsidRPr="00F6105B" w:rsidRDefault="00195F3D" w:rsidP="00CB4923">
      <w:pPr>
        <w:suppressAutoHyphens/>
        <w:ind w:firstLine="709"/>
        <w:jc w:val="both"/>
        <w:rPr>
          <w:rFonts w:eastAsia="Times New Roman"/>
          <w:color w:val="auto"/>
          <w:szCs w:val="20"/>
        </w:rPr>
      </w:pPr>
      <w:r w:rsidRPr="00F6105B">
        <w:rPr>
          <w:rFonts w:eastAsia="Times New Roman"/>
          <w:color w:val="auto"/>
          <w:szCs w:val="20"/>
        </w:rPr>
        <w:t>Ландшафтные участки в хорошем и удовлетворительном санитарном состоянии (1 и 2 классы) отмечены на 61,2% площади. Ландшафтные участки 3 класса санитарного состояния занимают остальные 37,5% площади и характеризуются, как и участки первого и второго класса, чистым воздухом, отсутствием шума. Вместе с тем, сухостойные деревья и захламленность в небольшом объеме здесь встречаются.</w:t>
      </w:r>
    </w:p>
    <w:p w:rsidR="00AD24FC" w:rsidRPr="00195F3D" w:rsidRDefault="00AD24FC" w:rsidP="00CB4923">
      <w:pPr>
        <w:suppressAutoHyphens/>
        <w:jc w:val="right"/>
        <w:rPr>
          <w:rFonts w:eastAsia="Times New Roman"/>
          <w:color w:val="auto"/>
        </w:rPr>
      </w:pPr>
    </w:p>
    <w:p w:rsidR="00F6105B" w:rsidRPr="00F6105B" w:rsidRDefault="00F6105B" w:rsidP="00CB4923">
      <w:pPr>
        <w:suppressAutoHyphens/>
        <w:jc w:val="right"/>
        <w:rPr>
          <w:rFonts w:eastAsia="Times New Roman"/>
          <w:i/>
          <w:color w:val="auto"/>
          <w:sz w:val="24"/>
          <w:szCs w:val="20"/>
        </w:rPr>
      </w:pPr>
      <w:r w:rsidRPr="00E62FE7">
        <w:rPr>
          <w:rFonts w:eastAsia="Times New Roman"/>
          <w:i/>
          <w:color w:val="auto"/>
          <w:sz w:val="24"/>
          <w:szCs w:val="20"/>
        </w:rPr>
        <w:t xml:space="preserve">Таблица </w:t>
      </w:r>
      <w:r w:rsidR="00E62FE7">
        <w:rPr>
          <w:rFonts w:eastAsia="Times New Roman"/>
          <w:i/>
          <w:color w:val="auto"/>
          <w:sz w:val="24"/>
          <w:szCs w:val="20"/>
        </w:rPr>
        <w:t>2.8.3.18</w:t>
      </w:r>
    </w:p>
    <w:p w:rsidR="00F6105B" w:rsidRPr="00F6105B" w:rsidRDefault="00F6105B" w:rsidP="00CB4923">
      <w:pPr>
        <w:suppressAutoHyphens/>
        <w:jc w:val="center"/>
        <w:rPr>
          <w:rFonts w:eastAsia="Times New Roman"/>
          <w:color w:val="auto"/>
          <w:sz w:val="24"/>
          <w:szCs w:val="24"/>
        </w:rPr>
      </w:pPr>
    </w:p>
    <w:p w:rsidR="00F6105B" w:rsidRPr="00F6105B" w:rsidRDefault="00F6105B" w:rsidP="00CB4923">
      <w:pPr>
        <w:suppressAutoHyphens/>
        <w:jc w:val="center"/>
        <w:rPr>
          <w:rFonts w:eastAsia="Times New Roman"/>
          <w:color w:val="auto"/>
          <w:szCs w:val="20"/>
        </w:rPr>
      </w:pPr>
      <w:r w:rsidRPr="00F6105B">
        <w:rPr>
          <w:rFonts w:eastAsia="Times New Roman"/>
          <w:color w:val="auto"/>
          <w:szCs w:val="20"/>
        </w:rPr>
        <w:t>Санитарно-гигиеническая оценка ландшафта</w:t>
      </w:r>
    </w:p>
    <w:p w:rsidR="00451240" w:rsidRPr="00451240" w:rsidRDefault="00451240" w:rsidP="00CB4923">
      <w:pPr>
        <w:suppressAutoHyphens/>
        <w:jc w:val="center"/>
        <w:rPr>
          <w:rFonts w:eastAsia="Times New Roman"/>
          <w:color w:val="auto"/>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2976"/>
        <w:gridCol w:w="2694"/>
      </w:tblGrid>
      <w:tr w:rsidR="00451240" w:rsidRPr="00451240" w:rsidTr="00451240">
        <w:trPr>
          <w:cantSplit/>
        </w:trPr>
        <w:tc>
          <w:tcPr>
            <w:tcW w:w="3828" w:type="dxa"/>
            <w:vMerge w:val="restart"/>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Оценка</w:t>
            </w:r>
          </w:p>
        </w:tc>
        <w:tc>
          <w:tcPr>
            <w:tcW w:w="5670" w:type="dxa"/>
            <w:gridSpan w:val="2"/>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Площадь</w:t>
            </w:r>
          </w:p>
        </w:tc>
      </w:tr>
      <w:tr w:rsidR="00451240" w:rsidRPr="00451240" w:rsidTr="00451240">
        <w:trPr>
          <w:cantSplit/>
        </w:trPr>
        <w:tc>
          <w:tcPr>
            <w:tcW w:w="3828" w:type="dxa"/>
            <w:vMerge/>
            <w:vAlign w:val="center"/>
          </w:tcPr>
          <w:p w:rsidR="00451240" w:rsidRPr="00451240" w:rsidRDefault="00451240" w:rsidP="00CB4923">
            <w:pPr>
              <w:suppressAutoHyphens/>
              <w:jc w:val="center"/>
              <w:rPr>
                <w:rFonts w:eastAsia="Times New Roman"/>
                <w:color w:val="auto"/>
                <w:sz w:val="24"/>
                <w:szCs w:val="20"/>
              </w:rPr>
            </w:pPr>
          </w:p>
        </w:tc>
        <w:tc>
          <w:tcPr>
            <w:tcW w:w="2976" w:type="dxa"/>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га</w:t>
            </w:r>
          </w:p>
        </w:tc>
        <w:tc>
          <w:tcPr>
            <w:tcW w:w="2694" w:type="dxa"/>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w:t>
            </w:r>
          </w:p>
        </w:tc>
      </w:tr>
      <w:tr w:rsidR="00451240" w:rsidRPr="00451240" w:rsidTr="00451240">
        <w:trPr>
          <w:cantSplit/>
          <w:trHeight w:val="283"/>
        </w:trPr>
        <w:tc>
          <w:tcPr>
            <w:tcW w:w="3828"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1</w:t>
            </w:r>
          </w:p>
        </w:tc>
        <w:tc>
          <w:tcPr>
            <w:tcW w:w="2976" w:type="dxa"/>
            <w:shd w:val="clear" w:color="auto" w:fill="auto"/>
            <w:vAlign w:val="center"/>
          </w:tcPr>
          <w:p w:rsidR="00451240" w:rsidRPr="00451240" w:rsidRDefault="00451240" w:rsidP="00CB4923">
            <w:pPr>
              <w:jc w:val="center"/>
              <w:rPr>
                <w:rFonts w:eastAsia="Times New Roman"/>
                <w:color w:val="auto"/>
                <w:sz w:val="24"/>
                <w:szCs w:val="24"/>
              </w:rPr>
            </w:pPr>
            <w:r w:rsidRPr="00451240">
              <w:rPr>
                <w:rFonts w:eastAsia="Times New Roman"/>
                <w:color w:val="auto"/>
                <w:sz w:val="24"/>
                <w:szCs w:val="24"/>
              </w:rPr>
              <w:t>1969,6</w:t>
            </w:r>
          </w:p>
        </w:tc>
        <w:tc>
          <w:tcPr>
            <w:tcW w:w="2694" w:type="dxa"/>
            <w:shd w:val="clear" w:color="auto" w:fill="auto"/>
            <w:vAlign w:val="center"/>
          </w:tcPr>
          <w:p w:rsidR="00451240" w:rsidRPr="00451240" w:rsidRDefault="00451240" w:rsidP="00CB4923">
            <w:pPr>
              <w:jc w:val="center"/>
              <w:rPr>
                <w:rFonts w:eastAsia="Times New Roman"/>
                <w:color w:val="auto"/>
                <w:sz w:val="24"/>
                <w:szCs w:val="24"/>
              </w:rPr>
            </w:pPr>
            <w:r w:rsidRPr="00451240">
              <w:rPr>
                <w:rFonts w:eastAsia="Times New Roman"/>
                <w:color w:val="auto"/>
                <w:sz w:val="24"/>
                <w:szCs w:val="24"/>
              </w:rPr>
              <w:t>34,2</w:t>
            </w:r>
          </w:p>
        </w:tc>
      </w:tr>
      <w:tr w:rsidR="00451240" w:rsidRPr="00451240" w:rsidTr="00451240">
        <w:trPr>
          <w:cantSplit/>
          <w:trHeight w:val="283"/>
        </w:trPr>
        <w:tc>
          <w:tcPr>
            <w:tcW w:w="3828"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2</w:t>
            </w:r>
          </w:p>
        </w:tc>
        <w:tc>
          <w:tcPr>
            <w:tcW w:w="2976" w:type="dxa"/>
            <w:shd w:val="clear" w:color="auto" w:fill="auto"/>
            <w:vAlign w:val="center"/>
          </w:tcPr>
          <w:p w:rsidR="00451240" w:rsidRPr="00451240" w:rsidRDefault="00451240" w:rsidP="00CB4923">
            <w:pPr>
              <w:jc w:val="center"/>
              <w:rPr>
                <w:rFonts w:eastAsia="Times New Roman"/>
                <w:color w:val="auto"/>
                <w:sz w:val="24"/>
                <w:szCs w:val="24"/>
              </w:rPr>
            </w:pPr>
            <w:r w:rsidRPr="00451240">
              <w:rPr>
                <w:rFonts w:eastAsia="Times New Roman"/>
                <w:color w:val="auto"/>
                <w:sz w:val="24"/>
                <w:szCs w:val="24"/>
              </w:rPr>
              <w:t>1555,9</w:t>
            </w:r>
          </w:p>
        </w:tc>
        <w:tc>
          <w:tcPr>
            <w:tcW w:w="2694" w:type="dxa"/>
            <w:shd w:val="clear" w:color="auto" w:fill="auto"/>
            <w:vAlign w:val="center"/>
          </w:tcPr>
          <w:p w:rsidR="00451240" w:rsidRPr="00451240" w:rsidRDefault="00451240" w:rsidP="00CB4923">
            <w:pPr>
              <w:jc w:val="center"/>
              <w:rPr>
                <w:rFonts w:eastAsia="Times New Roman"/>
                <w:color w:val="auto"/>
                <w:sz w:val="24"/>
                <w:szCs w:val="24"/>
              </w:rPr>
            </w:pPr>
            <w:r w:rsidRPr="00451240">
              <w:rPr>
                <w:rFonts w:eastAsia="Times New Roman"/>
                <w:color w:val="auto"/>
                <w:sz w:val="24"/>
                <w:szCs w:val="24"/>
              </w:rPr>
              <w:t>27,0</w:t>
            </w:r>
          </w:p>
        </w:tc>
      </w:tr>
      <w:tr w:rsidR="00451240" w:rsidRPr="00451240" w:rsidTr="00451240">
        <w:trPr>
          <w:cantSplit/>
          <w:trHeight w:val="283"/>
        </w:trPr>
        <w:tc>
          <w:tcPr>
            <w:tcW w:w="3828"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3</w:t>
            </w:r>
          </w:p>
        </w:tc>
        <w:tc>
          <w:tcPr>
            <w:tcW w:w="2976" w:type="dxa"/>
            <w:shd w:val="clear" w:color="auto" w:fill="auto"/>
            <w:vAlign w:val="center"/>
          </w:tcPr>
          <w:p w:rsidR="00451240" w:rsidRPr="00451240" w:rsidRDefault="00451240" w:rsidP="00CB4923">
            <w:pPr>
              <w:jc w:val="center"/>
              <w:rPr>
                <w:rFonts w:eastAsia="Times New Roman"/>
                <w:color w:val="auto"/>
                <w:sz w:val="24"/>
                <w:szCs w:val="24"/>
              </w:rPr>
            </w:pPr>
            <w:r w:rsidRPr="00451240">
              <w:rPr>
                <w:rFonts w:eastAsia="Times New Roman"/>
                <w:color w:val="auto"/>
                <w:sz w:val="24"/>
                <w:szCs w:val="24"/>
              </w:rPr>
              <w:t>2160,7</w:t>
            </w:r>
          </w:p>
        </w:tc>
        <w:tc>
          <w:tcPr>
            <w:tcW w:w="2694" w:type="dxa"/>
            <w:shd w:val="clear" w:color="auto" w:fill="auto"/>
            <w:vAlign w:val="center"/>
          </w:tcPr>
          <w:p w:rsidR="00451240" w:rsidRPr="00451240" w:rsidRDefault="00451240" w:rsidP="00CB4923">
            <w:pPr>
              <w:jc w:val="center"/>
              <w:rPr>
                <w:rFonts w:eastAsia="Times New Roman"/>
                <w:color w:val="auto"/>
                <w:sz w:val="24"/>
                <w:szCs w:val="24"/>
              </w:rPr>
            </w:pPr>
            <w:r w:rsidRPr="00451240">
              <w:rPr>
                <w:rFonts w:eastAsia="Times New Roman"/>
                <w:color w:val="auto"/>
                <w:sz w:val="24"/>
                <w:szCs w:val="24"/>
              </w:rPr>
              <w:t>37,5</w:t>
            </w:r>
          </w:p>
        </w:tc>
      </w:tr>
      <w:tr w:rsidR="00451240" w:rsidRPr="00451240" w:rsidTr="00451240">
        <w:trPr>
          <w:cantSplit/>
          <w:trHeight w:val="283"/>
        </w:trPr>
        <w:tc>
          <w:tcPr>
            <w:tcW w:w="3828"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4</w:t>
            </w:r>
          </w:p>
        </w:tc>
        <w:tc>
          <w:tcPr>
            <w:tcW w:w="2976" w:type="dxa"/>
            <w:shd w:val="clear" w:color="auto" w:fill="auto"/>
            <w:vAlign w:val="center"/>
          </w:tcPr>
          <w:p w:rsidR="00451240" w:rsidRPr="00451240" w:rsidRDefault="00451240" w:rsidP="00CB4923">
            <w:pPr>
              <w:jc w:val="center"/>
              <w:rPr>
                <w:rFonts w:eastAsia="Times New Roman"/>
                <w:color w:val="auto"/>
                <w:sz w:val="24"/>
                <w:szCs w:val="24"/>
              </w:rPr>
            </w:pPr>
            <w:r w:rsidRPr="00451240">
              <w:rPr>
                <w:rFonts w:eastAsia="Times New Roman"/>
                <w:color w:val="auto"/>
                <w:sz w:val="24"/>
                <w:szCs w:val="24"/>
              </w:rPr>
              <w:t>72,8</w:t>
            </w:r>
          </w:p>
        </w:tc>
        <w:tc>
          <w:tcPr>
            <w:tcW w:w="2694" w:type="dxa"/>
            <w:shd w:val="clear" w:color="auto" w:fill="auto"/>
            <w:vAlign w:val="center"/>
          </w:tcPr>
          <w:p w:rsidR="00451240" w:rsidRPr="00451240" w:rsidRDefault="00451240" w:rsidP="00CB4923">
            <w:pPr>
              <w:jc w:val="center"/>
              <w:rPr>
                <w:rFonts w:eastAsia="Times New Roman"/>
                <w:color w:val="auto"/>
                <w:sz w:val="24"/>
                <w:szCs w:val="24"/>
              </w:rPr>
            </w:pPr>
            <w:r w:rsidRPr="00451240">
              <w:rPr>
                <w:rFonts w:eastAsia="Times New Roman"/>
                <w:color w:val="auto"/>
                <w:sz w:val="24"/>
                <w:szCs w:val="24"/>
              </w:rPr>
              <w:t>1,3</w:t>
            </w:r>
          </w:p>
        </w:tc>
      </w:tr>
      <w:tr w:rsidR="00451240" w:rsidRPr="00451240" w:rsidTr="00451240">
        <w:trPr>
          <w:cantSplit/>
          <w:trHeight w:val="283"/>
        </w:trPr>
        <w:tc>
          <w:tcPr>
            <w:tcW w:w="3828"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5</w:t>
            </w:r>
          </w:p>
        </w:tc>
        <w:tc>
          <w:tcPr>
            <w:tcW w:w="2976" w:type="dxa"/>
            <w:shd w:val="clear" w:color="auto" w:fill="auto"/>
            <w:vAlign w:val="center"/>
          </w:tcPr>
          <w:p w:rsidR="00451240" w:rsidRPr="00451240" w:rsidRDefault="00451240" w:rsidP="00CB4923">
            <w:pPr>
              <w:jc w:val="center"/>
              <w:rPr>
                <w:rFonts w:eastAsia="Times New Roman"/>
                <w:color w:val="auto"/>
                <w:sz w:val="24"/>
                <w:szCs w:val="24"/>
              </w:rPr>
            </w:pPr>
            <w:r w:rsidRPr="00451240">
              <w:rPr>
                <w:rFonts w:eastAsia="Times New Roman"/>
                <w:color w:val="auto"/>
                <w:sz w:val="24"/>
                <w:szCs w:val="24"/>
              </w:rPr>
              <w:t>-</w:t>
            </w:r>
          </w:p>
        </w:tc>
        <w:tc>
          <w:tcPr>
            <w:tcW w:w="2694" w:type="dxa"/>
            <w:shd w:val="clear" w:color="auto" w:fill="auto"/>
            <w:vAlign w:val="center"/>
          </w:tcPr>
          <w:p w:rsidR="00451240" w:rsidRPr="00451240" w:rsidRDefault="00451240" w:rsidP="00CB4923">
            <w:pPr>
              <w:jc w:val="center"/>
              <w:rPr>
                <w:rFonts w:eastAsia="Times New Roman"/>
                <w:color w:val="auto"/>
                <w:sz w:val="24"/>
                <w:szCs w:val="24"/>
              </w:rPr>
            </w:pPr>
            <w:r w:rsidRPr="00451240">
              <w:rPr>
                <w:rFonts w:eastAsia="Times New Roman"/>
                <w:color w:val="auto"/>
                <w:sz w:val="24"/>
                <w:szCs w:val="24"/>
              </w:rPr>
              <w:t>-</w:t>
            </w:r>
          </w:p>
        </w:tc>
      </w:tr>
      <w:tr w:rsidR="00451240" w:rsidRPr="00451240" w:rsidTr="00451240">
        <w:trPr>
          <w:cantSplit/>
          <w:trHeight w:val="283"/>
        </w:trPr>
        <w:tc>
          <w:tcPr>
            <w:tcW w:w="3828"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Итого</w:t>
            </w:r>
          </w:p>
        </w:tc>
        <w:tc>
          <w:tcPr>
            <w:tcW w:w="2976"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5759,0</w:t>
            </w:r>
          </w:p>
        </w:tc>
        <w:tc>
          <w:tcPr>
            <w:tcW w:w="2694" w:type="dxa"/>
            <w:shd w:val="clear" w:color="auto" w:fill="auto"/>
            <w:vAlign w:val="center"/>
          </w:tcPr>
          <w:p w:rsidR="00451240" w:rsidRPr="00451240" w:rsidRDefault="00451240" w:rsidP="00CB4923">
            <w:pPr>
              <w:suppressAutoHyphens/>
              <w:jc w:val="center"/>
              <w:rPr>
                <w:rFonts w:eastAsia="Times New Roman"/>
                <w:color w:val="auto"/>
                <w:sz w:val="24"/>
                <w:szCs w:val="20"/>
              </w:rPr>
            </w:pPr>
            <w:r w:rsidRPr="00451240">
              <w:rPr>
                <w:rFonts w:eastAsia="Times New Roman"/>
                <w:color w:val="auto"/>
                <w:sz w:val="24"/>
                <w:szCs w:val="20"/>
              </w:rPr>
              <w:t>100,0</w:t>
            </w:r>
          </w:p>
        </w:tc>
      </w:tr>
    </w:tbl>
    <w:p w:rsidR="00451240" w:rsidRPr="00451240" w:rsidRDefault="00451240" w:rsidP="00CB4923">
      <w:pPr>
        <w:suppressAutoHyphens/>
        <w:ind w:firstLine="709"/>
        <w:jc w:val="both"/>
        <w:rPr>
          <w:rFonts w:eastAsia="Times New Roman"/>
          <w:color w:val="auto"/>
          <w:szCs w:val="20"/>
        </w:rPr>
      </w:pPr>
    </w:p>
    <w:p w:rsidR="00B239F1" w:rsidRDefault="00B239F1" w:rsidP="00CB4923">
      <w:pPr>
        <w:suppressAutoHyphens/>
        <w:ind w:firstLine="709"/>
        <w:jc w:val="both"/>
        <w:rPr>
          <w:rFonts w:eastAsia="Times New Roman"/>
          <w:color w:val="auto"/>
          <w:szCs w:val="20"/>
        </w:rPr>
      </w:pPr>
    </w:p>
    <w:p w:rsidR="00B239F1" w:rsidRPr="00B239F1" w:rsidRDefault="00B239F1" w:rsidP="00CB4923">
      <w:pPr>
        <w:suppressAutoHyphens/>
        <w:jc w:val="center"/>
        <w:rPr>
          <w:rFonts w:eastAsia="Times New Roman"/>
          <w:b/>
          <w:color w:val="auto"/>
        </w:rPr>
      </w:pPr>
      <w:r>
        <w:rPr>
          <w:rFonts w:eastAsia="Times New Roman"/>
          <w:b/>
          <w:color w:val="auto"/>
        </w:rPr>
        <w:t>2.8.</w:t>
      </w:r>
      <w:r w:rsidR="004661BF">
        <w:rPr>
          <w:rFonts w:eastAsia="Times New Roman"/>
          <w:b/>
          <w:color w:val="auto"/>
        </w:rPr>
        <w:t>4</w:t>
      </w:r>
      <w:r w:rsidR="007F5EA7">
        <w:rPr>
          <w:rFonts w:eastAsia="Times New Roman"/>
          <w:b/>
          <w:color w:val="auto"/>
        </w:rPr>
        <w:t>.</w:t>
      </w:r>
      <w:r w:rsidRPr="00B239F1">
        <w:rPr>
          <w:rFonts w:eastAsia="Times New Roman"/>
          <w:b/>
          <w:color w:val="auto"/>
        </w:rPr>
        <w:t xml:space="preserve"> Благоустройство городских лесов</w:t>
      </w:r>
    </w:p>
    <w:p w:rsidR="00B239F1" w:rsidRPr="00B239F1" w:rsidRDefault="00B239F1" w:rsidP="00CB4923">
      <w:pPr>
        <w:suppressAutoHyphens/>
        <w:ind w:firstLine="709"/>
        <w:jc w:val="both"/>
        <w:rPr>
          <w:rFonts w:eastAsia="Times New Roman"/>
          <w:color w:val="auto"/>
          <w:szCs w:val="20"/>
        </w:rPr>
      </w:pPr>
    </w:p>
    <w:p w:rsidR="00B239F1" w:rsidRPr="00B239F1" w:rsidRDefault="004661BF" w:rsidP="00CB4923">
      <w:pPr>
        <w:suppressAutoHyphens/>
        <w:ind w:firstLine="709"/>
        <w:jc w:val="both"/>
        <w:rPr>
          <w:rFonts w:eastAsia="Times New Roman"/>
          <w:color w:val="auto"/>
          <w:szCs w:val="20"/>
        </w:rPr>
      </w:pPr>
      <w:r>
        <w:rPr>
          <w:rFonts w:eastAsia="Times New Roman"/>
          <w:color w:val="auto"/>
          <w:szCs w:val="20"/>
        </w:rPr>
        <w:t>В</w:t>
      </w:r>
      <w:r w:rsidR="00B239F1" w:rsidRPr="00B239F1">
        <w:rPr>
          <w:rFonts w:eastAsia="Times New Roman"/>
          <w:color w:val="auto"/>
          <w:szCs w:val="20"/>
        </w:rPr>
        <w:t xml:space="preserve"> целях улучшения показателей ландшафтной характеристики и повышения эстетических свойств ландшафтных участков, улучшения санитарно-гигиенического состояния городских лесов,  создания  условий  для  культурного  отдыха  населения  и  регулирования  рекреационных нагрузок</w:t>
      </w:r>
      <w:r>
        <w:rPr>
          <w:rFonts w:eastAsia="Times New Roman"/>
          <w:color w:val="auto"/>
          <w:szCs w:val="20"/>
        </w:rPr>
        <w:t>,</w:t>
      </w:r>
      <w:r w:rsidR="00B239F1" w:rsidRPr="00B239F1">
        <w:rPr>
          <w:rFonts w:eastAsia="Times New Roman"/>
          <w:color w:val="auto"/>
          <w:szCs w:val="20"/>
        </w:rPr>
        <w:t xml:space="preserve">   </w:t>
      </w:r>
      <w:r>
        <w:rPr>
          <w:rFonts w:eastAsia="Times New Roman"/>
          <w:color w:val="auto"/>
          <w:szCs w:val="20"/>
        </w:rPr>
        <w:t>к</w:t>
      </w:r>
      <w:r w:rsidRPr="00B239F1">
        <w:rPr>
          <w:rFonts w:eastAsia="Times New Roman"/>
          <w:color w:val="auto"/>
          <w:szCs w:val="20"/>
        </w:rPr>
        <w:t xml:space="preserve">роме  запроектированных  лесохозяйственных  мероприятий, </w:t>
      </w:r>
      <w:r w:rsidR="00B239F1" w:rsidRPr="00B239F1">
        <w:rPr>
          <w:rFonts w:eastAsia="Times New Roman"/>
          <w:color w:val="auto"/>
          <w:szCs w:val="20"/>
        </w:rPr>
        <w:t>необходимо проведение мероприятий по благоустройству.</w:t>
      </w:r>
    </w:p>
    <w:p w:rsidR="00B239F1" w:rsidRPr="00B239F1" w:rsidRDefault="00B239F1" w:rsidP="00CB4923">
      <w:pPr>
        <w:suppressAutoHyphens/>
        <w:jc w:val="both"/>
        <w:rPr>
          <w:rFonts w:eastAsia="Times New Roman"/>
          <w:b/>
          <w:color w:val="auto"/>
          <w:szCs w:val="20"/>
        </w:rPr>
      </w:pPr>
    </w:p>
    <w:p w:rsidR="00B239F1" w:rsidRPr="00B239F1" w:rsidRDefault="00B239F1" w:rsidP="00CB4923">
      <w:pPr>
        <w:suppressAutoHyphens/>
        <w:jc w:val="center"/>
        <w:rPr>
          <w:rFonts w:eastAsia="Times New Roman"/>
          <w:color w:val="auto"/>
          <w:szCs w:val="20"/>
        </w:rPr>
      </w:pPr>
      <w:r w:rsidRPr="00B239F1">
        <w:rPr>
          <w:rFonts w:eastAsia="Times New Roman"/>
          <w:b/>
          <w:color w:val="auto"/>
          <w:szCs w:val="20"/>
        </w:rPr>
        <w:t>Ландшафтные культуры</w:t>
      </w:r>
    </w:p>
    <w:p w:rsidR="00B239F1" w:rsidRPr="00B239F1" w:rsidRDefault="00B239F1" w:rsidP="00CB4923">
      <w:pPr>
        <w:suppressAutoHyphens/>
        <w:jc w:val="both"/>
        <w:rPr>
          <w:rFonts w:eastAsia="Times New Roman"/>
          <w:b/>
          <w:color w:val="auto"/>
          <w:szCs w:val="20"/>
        </w:rPr>
      </w:pPr>
    </w:p>
    <w:p w:rsidR="00B239F1" w:rsidRPr="00B239F1" w:rsidRDefault="00B239F1" w:rsidP="00CB4923">
      <w:pPr>
        <w:suppressAutoHyphens/>
        <w:ind w:firstLine="709"/>
        <w:jc w:val="both"/>
        <w:rPr>
          <w:rFonts w:eastAsia="Times New Roman"/>
          <w:color w:val="auto"/>
          <w:szCs w:val="20"/>
        </w:rPr>
      </w:pPr>
      <w:r w:rsidRPr="00B239F1">
        <w:rPr>
          <w:rFonts w:eastAsia="Times New Roman"/>
          <w:color w:val="auto"/>
          <w:szCs w:val="20"/>
        </w:rPr>
        <w:t>Одн</w:t>
      </w:r>
      <w:r w:rsidR="004661BF">
        <w:rPr>
          <w:rFonts w:eastAsia="Times New Roman"/>
          <w:color w:val="auto"/>
          <w:szCs w:val="20"/>
        </w:rPr>
        <w:t>им</w:t>
      </w:r>
      <w:r w:rsidRPr="00B239F1">
        <w:rPr>
          <w:rFonts w:eastAsia="Times New Roman"/>
          <w:color w:val="auto"/>
          <w:szCs w:val="20"/>
        </w:rPr>
        <w:t xml:space="preserve"> из направлений улучшения эстетических свойств городских лесов, усиления их пейзажной выразительности </w:t>
      </w:r>
      <w:r w:rsidR="004661BF">
        <w:rPr>
          <w:rFonts w:eastAsia="Times New Roman"/>
          <w:color w:val="auto"/>
          <w:szCs w:val="20"/>
        </w:rPr>
        <w:t>является</w:t>
      </w:r>
      <w:r w:rsidRPr="00B239F1">
        <w:rPr>
          <w:rFonts w:eastAsia="Times New Roman"/>
          <w:color w:val="auto"/>
          <w:szCs w:val="20"/>
        </w:rPr>
        <w:t xml:space="preserve"> формирование устойчивых искусственных насаждений (ландшафтных культур) как на не покрытых лесом землях, так и под пологом леса, преобразование лесных ландшафтов с целью повышения их рекреационной емкости.</w:t>
      </w:r>
    </w:p>
    <w:p w:rsidR="006C352E" w:rsidRDefault="006C352E" w:rsidP="00CB4923">
      <w:pPr>
        <w:suppressAutoHyphens/>
        <w:ind w:firstLine="709"/>
        <w:jc w:val="both"/>
        <w:rPr>
          <w:rFonts w:eastAsia="Times New Roman"/>
          <w:color w:val="auto"/>
          <w:szCs w:val="20"/>
        </w:rPr>
      </w:pPr>
      <w:r w:rsidRPr="006C352E">
        <w:rPr>
          <w:rFonts w:eastAsia="Times New Roman"/>
          <w:color w:val="auto"/>
          <w:szCs w:val="20"/>
        </w:rPr>
        <w:t xml:space="preserve">Совершенствование  эстетических  свойств  ландшафта  осуществляется,  прежде  всего,  путем улучшения  породного  состава  древостоя,  </w:t>
      </w:r>
      <w:proofErr w:type="spellStart"/>
      <w:r w:rsidRPr="006C352E">
        <w:rPr>
          <w:rFonts w:eastAsia="Times New Roman"/>
          <w:color w:val="auto"/>
          <w:szCs w:val="20"/>
        </w:rPr>
        <w:t>формиро</w:t>
      </w:r>
      <w:r>
        <w:rPr>
          <w:rFonts w:eastAsia="Times New Roman"/>
          <w:color w:val="auto"/>
          <w:szCs w:val="20"/>
        </w:rPr>
        <w:t>-</w:t>
      </w:r>
      <w:r w:rsidRPr="006C352E">
        <w:rPr>
          <w:rFonts w:eastAsia="Times New Roman"/>
          <w:color w:val="auto"/>
          <w:szCs w:val="20"/>
        </w:rPr>
        <w:t>вания</w:t>
      </w:r>
      <w:proofErr w:type="spellEnd"/>
      <w:r w:rsidRPr="006C352E">
        <w:rPr>
          <w:rFonts w:eastAsia="Times New Roman"/>
          <w:color w:val="auto"/>
          <w:szCs w:val="20"/>
        </w:rPr>
        <w:t xml:space="preserve">  опушек  и открытых пространств. При создании культур в </w:t>
      </w:r>
      <w:proofErr w:type="spellStart"/>
      <w:r w:rsidRPr="006C352E">
        <w:rPr>
          <w:rFonts w:eastAsia="Times New Roman"/>
          <w:color w:val="auto"/>
          <w:szCs w:val="20"/>
        </w:rPr>
        <w:t>рекреаци</w:t>
      </w:r>
      <w:r>
        <w:rPr>
          <w:rFonts w:eastAsia="Times New Roman"/>
          <w:color w:val="auto"/>
          <w:szCs w:val="20"/>
        </w:rPr>
        <w:t>-</w:t>
      </w:r>
      <w:r w:rsidRPr="006C352E">
        <w:rPr>
          <w:rFonts w:eastAsia="Times New Roman"/>
          <w:color w:val="auto"/>
          <w:szCs w:val="20"/>
        </w:rPr>
        <w:t>онных</w:t>
      </w:r>
      <w:proofErr w:type="spellEnd"/>
      <w:r w:rsidRPr="006C352E">
        <w:rPr>
          <w:rFonts w:eastAsia="Times New Roman"/>
          <w:color w:val="auto"/>
          <w:szCs w:val="20"/>
        </w:rPr>
        <w:t xml:space="preserve"> лесах обычно стремятся к воссозданию образа естественной природы.</w:t>
      </w:r>
    </w:p>
    <w:p w:rsidR="00B239F1" w:rsidRDefault="00B239F1" w:rsidP="00CB4923">
      <w:pPr>
        <w:suppressAutoHyphens/>
        <w:ind w:firstLine="709"/>
        <w:jc w:val="both"/>
        <w:rPr>
          <w:rFonts w:eastAsia="Times New Roman"/>
          <w:color w:val="auto"/>
          <w:szCs w:val="20"/>
        </w:rPr>
      </w:pPr>
      <w:r w:rsidRPr="00B239F1">
        <w:rPr>
          <w:rFonts w:eastAsia="Times New Roman"/>
          <w:color w:val="auto"/>
          <w:szCs w:val="20"/>
        </w:rPr>
        <w:t>При создании ландшафтных культур одним из основных и обязательных условий является соответствие высаживаемых пород деревьев условиям местопроизрастания и биологическая совместимость древесных и кустарниковых пород.</w:t>
      </w:r>
    </w:p>
    <w:p w:rsidR="006C352E" w:rsidRPr="00B239F1" w:rsidRDefault="006C352E" w:rsidP="00CB4923">
      <w:pPr>
        <w:suppressAutoHyphens/>
        <w:ind w:firstLine="709"/>
        <w:jc w:val="both"/>
        <w:rPr>
          <w:rFonts w:eastAsia="Times New Roman"/>
          <w:color w:val="auto"/>
          <w:szCs w:val="20"/>
        </w:rPr>
      </w:pPr>
      <w:r w:rsidRPr="00D704E0">
        <w:rPr>
          <w:rFonts w:eastAsia="Times New Roman"/>
          <w:color w:val="auto"/>
          <w:szCs w:val="20"/>
        </w:rPr>
        <w:t>Лесовосстановительные  ландшафтные  культуры</w:t>
      </w:r>
      <w:r w:rsidRPr="006C352E">
        <w:rPr>
          <w:rFonts w:eastAsia="Times New Roman"/>
          <w:color w:val="auto"/>
          <w:szCs w:val="20"/>
        </w:rPr>
        <w:t xml:space="preserve">  создают  на  не  покрытых  лесной растительностью землях или  на участка</w:t>
      </w:r>
      <w:r>
        <w:rPr>
          <w:rFonts w:eastAsia="Times New Roman"/>
          <w:color w:val="auto"/>
          <w:szCs w:val="20"/>
        </w:rPr>
        <w:t>х  сплошных  санитарных  рубок</w:t>
      </w:r>
      <w:r w:rsidR="00D704E0">
        <w:rPr>
          <w:rFonts w:eastAsia="Times New Roman"/>
          <w:color w:val="auto"/>
          <w:szCs w:val="20"/>
        </w:rPr>
        <w:t>, л</w:t>
      </w:r>
      <w:r w:rsidR="00D704E0" w:rsidRPr="00D704E0">
        <w:rPr>
          <w:rFonts w:eastAsia="Times New Roman"/>
          <w:color w:val="auto"/>
          <w:szCs w:val="20"/>
        </w:rPr>
        <w:t>андшафтные  культуры  на  открытых  участках</w:t>
      </w:r>
      <w:r w:rsidR="00D704E0">
        <w:rPr>
          <w:rFonts w:eastAsia="Times New Roman"/>
          <w:color w:val="auto"/>
          <w:szCs w:val="20"/>
        </w:rPr>
        <w:t xml:space="preserve"> создают</w:t>
      </w:r>
      <w:r w:rsidR="00D704E0" w:rsidRPr="00D704E0">
        <w:rPr>
          <w:rFonts w:eastAsia="Times New Roman"/>
          <w:color w:val="auto"/>
          <w:szCs w:val="20"/>
        </w:rPr>
        <w:t xml:space="preserve">  </w:t>
      </w:r>
      <w:r w:rsidR="00D704E0">
        <w:rPr>
          <w:rFonts w:eastAsia="Times New Roman"/>
          <w:color w:val="auto"/>
          <w:szCs w:val="20"/>
        </w:rPr>
        <w:t>н</w:t>
      </w:r>
      <w:r w:rsidR="00D704E0" w:rsidRPr="00D704E0">
        <w:rPr>
          <w:rFonts w:eastAsia="Times New Roman"/>
          <w:color w:val="auto"/>
          <w:szCs w:val="20"/>
        </w:rPr>
        <w:t>а  открытых местах и на полянах с единичными деревьями</w:t>
      </w:r>
      <w:r w:rsidR="00D704E0">
        <w:rPr>
          <w:rFonts w:eastAsia="Times New Roman"/>
          <w:color w:val="auto"/>
          <w:szCs w:val="20"/>
        </w:rPr>
        <w:t>.</w:t>
      </w:r>
    </w:p>
    <w:p w:rsidR="00B239F1" w:rsidRPr="00B239F1" w:rsidRDefault="00B239F1" w:rsidP="00CB4923">
      <w:pPr>
        <w:suppressAutoHyphens/>
        <w:ind w:firstLine="709"/>
        <w:jc w:val="both"/>
        <w:rPr>
          <w:rFonts w:eastAsia="Times New Roman"/>
          <w:color w:val="auto"/>
          <w:szCs w:val="20"/>
        </w:rPr>
      </w:pPr>
      <w:r w:rsidRPr="00B239F1">
        <w:rPr>
          <w:rFonts w:eastAsia="Times New Roman"/>
          <w:color w:val="auto"/>
          <w:szCs w:val="20"/>
        </w:rPr>
        <w:t>Наиболее распространенным типом посадок в лесах рекреационного назначения является метод пейзажных групп.</w:t>
      </w:r>
    </w:p>
    <w:p w:rsidR="0078165D" w:rsidRDefault="00D704E0" w:rsidP="00CB4923">
      <w:pPr>
        <w:suppressAutoHyphens/>
        <w:ind w:firstLine="709"/>
        <w:jc w:val="both"/>
        <w:rPr>
          <w:rFonts w:eastAsia="Times New Roman"/>
          <w:color w:val="auto"/>
          <w:szCs w:val="20"/>
        </w:rPr>
      </w:pPr>
      <w:r w:rsidRPr="00D704E0">
        <w:rPr>
          <w:rFonts w:eastAsia="Times New Roman"/>
          <w:color w:val="auto"/>
          <w:szCs w:val="20"/>
        </w:rPr>
        <w:t xml:space="preserve">Пейзажная  группа  является  объектом  ландшафтной архитектуры, который отличается от элементов естественного ландшафта организованным размещением растений в пространстве, композиционной  и  планировочной  структурой,  гармонией  или  контрастностью  составляющих  ее  компонентов.  Величина  отдельных групп  и  их  форма  в  зависимости  от  характера  и  назначения  участка могут  быть  различными.  </w:t>
      </w:r>
    </w:p>
    <w:p w:rsidR="0078165D" w:rsidRDefault="00D704E0" w:rsidP="00CB4923">
      <w:pPr>
        <w:suppressAutoHyphens/>
        <w:ind w:firstLine="709"/>
        <w:jc w:val="both"/>
        <w:rPr>
          <w:rFonts w:eastAsia="Times New Roman"/>
          <w:color w:val="auto"/>
          <w:szCs w:val="20"/>
        </w:rPr>
      </w:pPr>
      <w:r w:rsidRPr="00D704E0">
        <w:rPr>
          <w:rFonts w:eastAsia="Times New Roman"/>
          <w:color w:val="auto"/>
          <w:szCs w:val="20"/>
        </w:rPr>
        <w:t>При  формировании  новых  ландшафтных древесных и кустарниковых групп или улучшении уже имеющихся на</w:t>
      </w:r>
      <w:r>
        <w:rPr>
          <w:rFonts w:eastAsia="Times New Roman"/>
          <w:color w:val="auto"/>
          <w:szCs w:val="20"/>
        </w:rPr>
        <w:t xml:space="preserve"> </w:t>
      </w:r>
      <w:r w:rsidRPr="00D704E0">
        <w:rPr>
          <w:rFonts w:eastAsia="Times New Roman"/>
          <w:color w:val="auto"/>
          <w:szCs w:val="20"/>
        </w:rPr>
        <w:t xml:space="preserve">открытых участках лесопарков необходимо придерживаться ряда требований.  Нельзя  допускать,  чтобы  в  ландшафтной  группе  более  двух деревьев  располагались  на  одной  прямой  линии.  </w:t>
      </w:r>
    </w:p>
    <w:p w:rsidR="00D704E0" w:rsidRDefault="00D704E0" w:rsidP="00CB4923">
      <w:pPr>
        <w:suppressAutoHyphens/>
        <w:ind w:firstLine="709"/>
        <w:jc w:val="both"/>
        <w:rPr>
          <w:rFonts w:eastAsia="Times New Roman"/>
          <w:color w:val="auto"/>
          <w:szCs w:val="20"/>
        </w:rPr>
      </w:pPr>
      <w:r w:rsidRPr="00D704E0">
        <w:rPr>
          <w:rFonts w:eastAsia="Times New Roman"/>
          <w:color w:val="auto"/>
          <w:szCs w:val="20"/>
        </w:rPr>
        <w:t>Высокорослые  деревья следует размещать в центральной части группы, а деревья средней высоты и низкие – по периферии группы. В отдельных случаях допускается размещать высокие деревья с кроной вытянутой формы (пирамидальной, конической) и по краям ландшафтных групп. Высокие кустарники следует размещать ближе к деревьям, а менее высокие и низкие  –  по  периферии  группы.  Кустарники  с  выделяющейся  окраской листьев (хвои), с более эффектным цветением и другими декоративными  свойствами,  обеспечивающими  наибольшую  красочность,  следует размещать по краям групп, для того чтобы они выделялись на общем фоне и украшали ландшафтную группу. Красивоцветущие кустарники, размещаемые по периферии групп, следует подбирать так, чтобы после цветения одних кустарников зацветали другие, затем – третьи.</w:t>
      </w:r>
    </w:p>
    <w:p w:rsidR="00B239F1" w:rsidRPr="00B239F1" w:rsidRDefault="00B239F1" w:rsidP="00CB4923">
      <w:pPr>
        <w:suppressAutoHyphens/>
        <w:ind w:firstLine="709"/>
        <w:jc w:val="both"/>
        <w:rPr>
          <w:rFonts w:eastAsia="Times New Roman"/>
          <w:color w:val="auto"/>
          <w:szCs w:val="20"/>
        </w:rPr>
      </w:pPr>
      <w:r w:rsidRPr="00B239F1">
        <w:rPr>
          <w:rFonts w:eastAsia="Times New Roman"/>
          <w:color w:val="auto"/>
          <w:szCs w:val="20"/>
        </w:rPr>
        <w:t xml:space="preserve">Пейзажные группы подразделяются на серии, типы и варианты. Серии образуются из основных лесообразующих пород: сосновая, кедровая, еловая, пихтовая, лиственничная, березовая и комплексная. Комплексная серия </w:t>
      </w:r>
      <w:proofErr w:type="spellStart"/>
      <w:r w:rsidRPr="00B239F1">
        <w:rPr>
          <w:rFonts w:eastAsia="Times New Roman"/>
          <w:color w:val="auto"/>
          <w:szCs w:val="20"/>
        </w:rPr>
        <w:t>многопородная</w:t>
      </w:r>
      <w:proofErr w:type="spellEnd"/>
      <w:r w:rsidRPr="00B239F1">
        <w:rPr>
          <w:rFonts w:eastAsia="Times New Roman"/>
          <w:color w:val="auto"/>
          <w:szCs w:val="20"/>
        </w:rPr>
        <w:t xml:space="preserve">, она включает группы, сконструированные из </w:t>
      </w:r>
      <w:proofErr w:type="spellStart"/>
      <w:r w:rsidRPr="00B239F1">
        <w:rPr>
          <w:rFonts w:eastAsia="Times New Roman"/>
          <w:color w:val="auto"/>
          <w:szCs w:val="20"/>
        </w:rPr>
        <w:t>интродуцентов</w:t>
      </w:r>
      <w:proofErr w:type="spellEnd"/>
      <w:r w:rsidRPr="00B239F1">
        <w:rPr>
          <w:rFonts w:eastAsia="Times New Roman"/>
          <w:color w:val="auto"/>
          <w:szCs w:val="20"/>
        </w:rPr>
        <w:t>, а также не лесообразующих пород, но с высокими декоративными свойствами.</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t>Серия подразделяется на три типа групп – простые, смешанные, сложные.</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t xml:space="preserve">К </w:t>
      </w:r>
      <w:r w:rsidRPr="00B239F1">
        <w:rPr>
          <w:rFonts w:eastAsia="Times New Roman"/>
          <w:b/>
          <w:i/>
          <w:color w:val="auto"/>
          <w:szCs w:val="20"/>
        </w:rPr>
        <w:t>простому</w:t>
      </w:r>
      <w:r w:rsidRPr="00B239F1">
        <w:rPr>
          <w:rFonts w:eastAsia="Times New Roman"/>
          <w:color w:val="auto"/>
          <w:szCs w:val="20"/>
        </w:rPr>
        <w:t xml:space="preserve"> типу отнесены чистые однородные группы. Количество деревьев в группе может варьировать от 3 до 10 и более.</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r>
      <w:r w:rsidRPr="00B239F1">
        <w:rPr>
          <w:rFonts w:eastAsia="Times New Roman"/>
          <w:b/>
          <w:i/>
          <w:color w:val="auto"/>
          <w:szCs w:val="20"/>
        </w:rPr>
        <w:t>Смешанные группы</w:t>
      </w:r>
      <w:r w:rsidRPr="00B239F1">
        <w:rPr>
          <w:rFonts w:eastAsia="Times New Roman"/>
          <w:color w:val="auto"/>
          <w:szCs w:val="20"/>
        </w:rPr>
        <w:t xml:space="preserve"> – более сложные образования. Они состоят из главной породы данной серии, преобладающей по составу и других лесообразующих и вспомогательных видов. Обычно в состав смешанной группы включают 2-3 вида деревьев.</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r>
      <w:r w:rsidRPr="00B239F1">
        <w:rPr>
          <w:rFonts w:eastAsia="Times New Roman"/>
          <w:b/>
          <w:i/>
          <w:color w:val="auto"/>
          <w:szCs w:val="20"/>
        </w:rPr>
        <w:t>Сложные группы</w:t>
      </w:r>
      <w:r w:rsidRPr="00B239F1">
        <w:rPr>
          <w:rFonts w:eastAsia="Times New Roman"/>
          <w:color w:val="auto"/>
          <w:szCs w:val="20"/>
        </w:rPr>
        <w:t xml:space="preserve"> – это пространственно-композиционные построения, состоящие из деревьев и кустарников.</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t>По величине группы подразделяются на малые (до 3 деревьев), средние (4-7) и большие (8-15 деревьев и кустарников).</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t>По структуре группы классифицируются на плотные (компактные), ажурные (рыхлые) и сквозистые.</w:t>
      </w:r>
    </w:p>
    <w:p w:rsidR="00B239F1" w:rsidRPr="00B239F1" w:rsidRDefault="00B239F1" w:rsidP="00CB4923">
      <w:pPr>
        <w:suppressAutoHyphens/>
        <w:ind w:firstLine="709"/>
        <w:jc w:val="both"/>
        <w:rPr>
          <w:rFonts w:eastAsia="Times New Roman"/>
          <w:color w:val="auto"/>
          <w:szCs w:val="20"/>
        </w:rPr>
      </w:pPr>
      <w:r w:rsidRPr="00B239F1">
        <w:rPr>
          <w:rFonts w:eastAsia="Times New Roman"/>
          <w:color w:val="auto"/>
          <w:szCs w:val="20"/>
        </w:rPr>
        <w:t>По декоративному строю, они могут быть гармоничными и контрастными по эмоциональному воздействию на психику. Различают группы вдохновляющие, бодрящие, сосредотачивающие, успокаивающие. В основу компоновки древесных видов в группы положены экологический, типологический, систематический и физиологический принципы, позволяющие строить сочетания с учетом поставленных задач.</w:t>
      </w:r>
    </w:p>
    <w:p w:rsidR="00B239F1" w:rsidRPr="00B239F1" w:rsidRDefault="00B239F1" w:rsidP="00CB4923">
      <w:pPr>
        <w:suppressAutoHyphens/>
        <w:ind w:firstLine="709"/>
        <w:jc w:val="both"/>
        <w:rPr>
          <w:rFonts w:eastAsia="Times New Roman"/>
          <w:color w:val="auto"/>
          <w:szCs w:val="20"/>
        </w:rPr>
      </w:pPr>
      <w:r w:rsidRPr="00B239F1">
        <w:rPr>
          <w:rFonts w:eastAsia="Times New Roman"/>
          <w:b/>
          <w:i/>
          <w:color w:val="auto"/>
          <w:szCs w:val="20"/>
        </w:rPr>
        <w:t xml:space="preserve">Сосновая серия </w:t>
      </w:r>
      <w:r w:rsidRPr="00B239F1">
        <w:rPr>
          <w:rFonts w:eastAsia="Times New Roman"/>
          <w:color w:val="auto"/>
          <w:szCs w:val="20"/>
        </w:rPr>
        <w:t>включает</w:t>
      </w:r>
      <w:r w:rsidRPr="00B239F1">
        <w:rPr>
          <w:rFonts w:eastAsia="Times New Roman"/>
          <w:b/>
          <w:i/>
          <w:color w:val="auto"/>
          <w:szCs w:val="20"/>
        </w:rPr>
        <w:t xml:space="preserve"> </w:t>
      </w:r>
      <w:r w:rsidRPr="00B239F1">
        <w:rPr>
          <w:rFonts w:eastAsia="Times New Roman"/>
          <w:color w:val="auto"/>
          <w:szCs w:val="20"/>
        </w:rPr>
        <w:t xml:space="preserve">варианты групп, в которых доминирует сосна обыкновенная. Группы формируют с учетом эколого-биологических особенностей сосны. В чистых группах эффект создается за счет окраски ствола, архитектоники кроны, круглогодичным </w:t>
      </w:r>
      <w:proofErr w:type="spellStart"/>
      <w:r w:rsidRPr="00B239F1">
        <w:rPr>
          <w:rFonts w:eastAsia="Times New Roman"/>
          <w:color w:val="auto"/>
          <w:szCs w:val="20"/>
        </w:rPr>
        <w:t>охвоением</w:t>
      </w:r>
      <w:proofErr w:type="spellEnd"/>
      <w:r w:rsidRPr="00B239F1">
        <w:rPr>
          <w:rFonts w:eastAsia="Times New Roman"/>
          <w:color w:val="auto"/>
          <w:szCs w:val="20"/>
        </w:rPr>
        <w:t xml:space="preserve">. Смешанные группы отличаются контрастностью крон, высотой растений, продолжительностью облиственного состояния. В их состав входят: лиственница сибирская, ель сибирская, береза </w:t>
      </w:r>
      <w:proofErr w:type="spellStart"/>
      <w:r w:rsidRPr="00B239F1">
        <w:rPr>
          <w:rFonts w:eastAsia="Times New Roman"/>
          <w:color w:val="auto"/>
          <w:szCs w:val="20"/>
        </w:rPr>
        <w:t>повислая</w:t>
      </w:r>
      <w:proofErr w:type="spellEnd"/>
      <w:r w:rsidRPr="00B239F1">
        <w:rPr>
          <w:rFonts w:eastAsia="Times New Roman"/>
          <w:color w:val="auto"/>
          <w:szCs w:val="20"/>
        </w:rPr>
        <w:t>, липа сердцевидная.</w:t>
      </w:r>
    </w:p>
    <w:p w:rsidR="00B239F1" w:rsidRPr="00B239F1" w:rsidRDefault="00B239F1" w:rsidP="00CB4923">
      <w:pPr>
        <w:suppressAutoHyphens/>
        <w:ind w:firstLine="709"/>
        <w:jc w:val="both"/>
        <w:rPr>
          <w:rFonts w:eastAsia="Times New Roman"/>
          <w:color w:val="auto"/>
          <w:szCs w:val="20"/>
        </w:rPr>
      </w:pPr>
      <w:r w:rsidRPr="00B239F1">
        <w:rPr>
          <w:rFonts w:eastAsia="Times New Roman"/>
          <w:b/>
          <w:i/>
          <w:color w:val="auto"/>
          <w:szCs w:val="20"/>
        </w:rPr>
        <w:t xml:space="preserve">Кедровая серия </w:t>
      </w:r>
      <w:r w:rsidRPr="00B239F1">
        <w:rPr>
          <w:rFonts w:eastAsia="Times New Roman"/>
          <w:color w:val="auto"/>
          <w:szCs w:val="20"/>
        </w:rPr>
        <w:t xml:space="preserve">включает группы, в которых ведущая роль принадлежит кедру сибирскому. Создают чистые группы из кедра или смешанные 2-3-х породные с участием ели сибирской и др. Сложные группы включают помимо деревьев кустарники: клен </w:t>
      </w:r>
      <w:proofErr w:type="spellStart"/>
      <w:r w:rsidRPr="00B239F1">
        <w:rPr>
          <w:rFonts w:eastAsia="Times New Roman"/>
          <w:color w:val="auto"/>
          <w:szCs w:val="20"/>
        </w:rPr>
        <w:t>гиннала</w:t>
      </w:r>
      <w:proofErr w:type="spellEnd"/>
      <w:r w:rsidRPr="00B239F1">
        <w:rPr>
          <w:rFonts w:eastAsia="Times New Roman"/>
          <w:color w:val="auto"/>
          <w:szCs w:val="20"/>
        </w:rPr>
        <w:t>, можжевельник обыкновенный, калину обыкновенную, жимолость алтайскую.</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r>
      <w:r w:rsidRPr="00B239F1">
        <w:rPr>
          <w:rFonts w:eastAsia="Times New Roman"/>
          <w:b/>
          <w:i/>
          <w:color w:val="auto"/>
          <w:szCs w:val="20"/>
        </w:rPr>
        <w:t xml:space="preserve">Еловая серия, </w:t>
      </w:r>
      <w:r w:rsidRPr="00B239F1">
        <w:rPr>
          <w:rFonts w:eastAsia="Times New Roman"/>
          <w:color w:val="auto"/>
          <w:szCs w:val="20"/>
        </w:rPr>
        <w:t xml:space="preserve">основу которой составляет ель сибирская, широко используется при повышении пейзажной выразительности березовых насаждений, при этом наиболее эффективны чистые еловые группы различной конструкции. Высокой декоративностью характеризуются и смешанные группы с участием березы </w:t>
      </w:r>
      <w:proofErr w:type="spellStart"/>
      <w:r w:rsidRPr="00B239F1">
        <w:rPr>
          <w:rFonts w:eastAsia="Times New Roman"/>
          <w:color w:val="auto"/>
          <w:szCs w:val="20"/>
        </w:rPr>
        <w:t>повислой</w:t>
      </w:r>
      <w:proofErr w:type="spellEnd"/>
      <w:r w:rsidRPr="00B239F1">
        <w:rPr>
          <w:rFonts w:eastAsia="Times New Roman"/>
          <w:color w:val="auto"/>
          <w:szCs w:val="20"/>
        </w:rPr>
        <w:t>, рябины сибирской, пихты сибирской, кедра сибирского, липы сердцевидной.</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r>
      <w:r w:rsidRPr="00B239F1">
        <w:rPr>
          <w:rFonts w:eastAsia="Times New Roman"/>
          <w:b/>
          <w:i/>
          <w:color w:val="auto"/>
          <w:szCs w:val="20"/>
        </w:rPr>
        <w:t xml:space="preserve">Пихтовая серия, </w:t>
      </w:r>
      <w:r w:rsidRPr="00B239F1">
        <w:rPr>
          <w:rFonts w:eastAsia="Times New Roman"/>
          <w:color w:val="auto"/>
          <w:szCs w:val="20"/>
        </w:rPr>
        <w:t xml:space="preserve">вследствие биолого-экологических особенностей пихты сибирской, включает сравнительно небольшое количество вариантов пейзажных групп, используется для обогащения породного состава березовых, осиновых древостоев. Смешанные группы создают с участием ели сибирской, рябины сибирской, яблони сибирской. В сложных группах используют калину обыкновенную, свидину белую, клен </w:t>
      </w:r>
      <w:proofErr w:type="spellStart"/>
      <w:r w:rsidRPr="00B239F1">
        <w:rPr>
          <w:rFonts w:eastAsia="Times New Roman"/>
          <w:color w:val="auto"/>
          <w:szCs w:val="20"/>
        </w:rPr>
        <w:t>гиннала</w:t>
      </w:r>
      <w:proofErr w:type="spellEnd"/>
      <w:r w:rsidRPr="00B239F1">
        <w:rPr>
          <w:rFonts w:eastAsia="Times New Roman"/>
          <w:color w:val="auto"/>
          <w:szCs w:val="20"/>
        </w:rPr>
        <w:t>, барбарис обыкновенный, можжевельник обыкновенный.</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r>
      <w:r w:rsidRPr="00B239F1">
        <w:rPr>
          <w:rFonts w:eastAsia="Times New Roman"/>
          <w:b/>
          <w:i/>
          <w:color w:val="auto"/>
          <w:szCs w:val="20"/>
        </w:rPr>
        <w:t xml:space="preserve">Лиственничная серия </w:t>
      </w:r>
      <w:r w:rsidRPr="00B239F1">
        <w:rPr>
          <w:rFonts w:eastAsia="Times New Roman"/>
          <w:color w:val="auto"/>
          <w:szCs w:val="20"/>
        </w:rPr>
        <w:t xml:space="preserve">представлена группами с доминированием лиственницы сибирской, очень светолюбивой породы. Поэтому группы с ее участием создают на открытых, хорошо освещенных участках. Наибольшей декоративностью отличаются чистые группы этой серии из 3-7 деревьев, декоративный строй которых имеет переходные этапы в связи с сезонной динамикой развития. Возможны смешанные и сложные группы, но только с соблюдением типологического, физиономического принципов компоновки растений, в которых лиственницу сибирскую сочетают с березой </w:t>
      </w:r>
      <w:proofErr w:type="spellStart"/>
      <w:r w:rsidRPr="00B239F1">
        <w:rPr>
          <w:rFonts w:eastAsia="Times New Roman"/>
          <w:color w:val="auto"/>
          <w:szCs w:val="20"/>
        </w:rPr>
        <w:t>повислой</w:t>
      </w:r>
      <w:proofErr w:type="spellEnd"/>
      <w:r w:rsidRPr="00B239F1">
        <w:rPr>
          <w:rFonts w:eastAsia="Times New Roman"/>
          <w:color w:val="auto"/>
          <w:szCs w:val="20"/>
        </w:rPr>
        <w:t>, сосной обыкновенной, кедром сибирским, рябиной сибирской, липой сердцевидной, ракитником русским, калиной обыкновенной, бузиной сибирской и др.</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r>
      <w:r w:rsidRPr="00B239F1">
        <w:rPr>
          <w:rFonts w:eastAsia="Times New Roman"/>
          <w:b/>
          <w:i/>
          <w:color w:val="auto"/>
          <w:szCs w:val="20"/>
        </w:rPr>
        <w:t xml:space="preserve">Березовая серия </w:t>
      </w:r>
      <w:r w:rsidRPr="00B239F1">
        <w:rPr>
          <w:rFonts w:eastAsia="Times New Roman"/>
          <w:color w:val="auto"/>
          <w:szCs w:val="20"/>
        </w:rPr>
        <w:t xml:space="preserve">обладает высокими декоративными качествами. Ареал распространения березы </w:t>
      </w:r>
      <w:proofErr w:type="spellStart"/>
      <w:r w:rsidRPr="00B239F1">
        <w:rPr>
          <w:rFonts w:eastAsia="Times New Roman"/>
          <w:color w:val="auto"/>
          <w:szCs w:val="20"/>
        </w:rPr>
        <w:t>повислой</w:t>
      </w:r>
      <w:proofErr w:type="spellEnd"/>
      <w:r w:rsidRPr="00B239F1">
        <w:rPr>
          <w:rFonts w:eastAsia="Times New Roman"/>
          <w:color w:val="auto"/>
          <w:szCs w:val="20"/>
        </w:rPr>
        <w:t xml:space="preserve"> позволяет широко использовать ее при улучшении пейзажной выразительности ландшафтов. Декоративность чистых березовых групп создается за счет архитектоники кроны, цвета коры стволов, наличия сезонности в окраске листьев. В состав смешанных групп можно вводить лиственницу сибирскую, сосну обыкновенную, ель сибирскую, рябину сибирскую и др. Сложные группы формируют путем введения в них кустарников: калины обыкновенной, миндаля низкого, </w:t>
      </w:r>
      <w:proofErr w:type="spellStart"/>
      <w:r w:rsidRPr="00B239F1">
        <w:rPr>
          <w:rFonts w:eastAsia="Times New Roman"/>
          <w:color w:val="auto"/>
          <w:szCs w:val="20"/>
        </w:rPr>
        <w:t>свиды</w:t>
      </w:r>
      <w:proofErr w:type="spellEnd"/>
      <w:r w:rsidRPr="00B239F1">
        <w:rPr>
          <w:rFonts w:eastAsia="Times New Roman"/>
          <w:color w:val="auto"/>
          <w:szCs w:val="20"/>
        </w:rPr>
        <w:t xml:space="preserve"> белой, жимолости алтайской и др.</w:t>
      </w:r>
    </w:p>
    <w:p w:rsidR="00B239F1" w:rsidRPr="000C44F8" w:rsidRDefault="00B239F1" w:rsidP="00CB4923">
      <w:pPr>
        <w:suppressAutoHyphens/>
        <w:ind w:firstLine="709"/>
        <w:jc w:val="both"/>
        <w:rPr>
          <w:rFonts w:eastAsia="Times New Roman"/>
          <w:color w:val="auto"/>
          <w:szCs w:val="20"/>
        </w:rPr>
      </w:pPr>
    </w:p>
    <w:p w:rsidR="00B239F1" w:rsidRPr="00B239F1" w:rsidRDefault="00B239F1" w:rsidP="000548B6">
      <w:pPr>
        <w:suppressAutoHyphens/>
        <w:jc w:val="center"/>
        <w:rPr>
          <w:rFonts w:eastAsia="Times New Roman"/>
          <w:b/>
          <w:color w:val="auto"/>
          <w:szCs w:val="20"/>
        </w:rPr>
      </w:pPr>
      <w:r w:rsidRPr="00B239F1">
        <w:rPr>
          <w:rFonts w:eastAsia="Times New Roman"/>
          <w:b/>
          <w:color w:val="auto"/>
          <w:szCs w:val="20"/>
        </w:rPr>
        <w:t>Оформление открытых пространств</w:t>
      </w:r>
    </w:p>
    <w:p w:rsidR="00B239F1" w:rsidRPr="00B239F1" w:rsidRDefault="00B239F1" w:rsidP="00CB4923">
      <w:pPr>
        <w:suppressAutoHyphens/>
        <w:ind w:firstLine="709"/>
        <w:jc w:val="both"/>
        <w:rPr>
          <w:rFonts w:eastAsia="Times New Roman"/>
          <w:color w:val="auto"/>
          <w:szCs w:val="20"/>
        </w:rPr>
      </w:pPr>
    </w:p>
    <w:p w:rsidR="00B239F1" w:rsidRPr="00B239F1" w:rsidRDefault="00B239F1" w:rsidP="00CB4923">
      <w:pPr>
        <w:suppressAutoHyphens/>
        <w:ind w:firstLine="709"/>
        <w:jc w:val="both"/>
        <w:rPr>
          <w:rFonts w:eastAsia="Times New Roman"/>
          <w:color w:val="auto"/>
          <w:szCs w:val="20"/>
        </w:rPr>
      </w:pPr>
      <w:r w:rsidRPr="00B239F1">
        <w:rPr>
          <w:rFonts w:eastAsia="Times New Roman"/>
          <w:color w:val="auto"/>
          <w:szCs w:val="20"/>
        </w:rPr>
        <w:t xml:space="preserve">В городских лесах открытые ландшафты занимают </w:t>
      </w:r>
      <w:r w:rsidRPr="00B239F1">
        <w:rPr>
          <w:rFonts w:eastAsia="Times New Roman"/>
          <w:color w:val="auto"/>
        </w:rPr>
        <w:t>252</w:t>
      </w:r>
      <w:r w:rsidR="003D4052">
        <w:rPr>
          <w:rFonts w:eastAsia="Times New Roman"/>
          <w:color w:val="auto"/>
        </w:rPr>
        <w:t>5</w:t>
      </w:r>
      <w:r w:rsidRPr="00B239F1">
        <w:rPr>
          <w:rFonts w:eastAsia="Times New Roman"/>
          <w:color w:val="auto"/>
        </w:rPr>
        <w:t>,</w:t>
      </w:r>
      <w:r w:rsidR="003D4052">
        <w:rPr>
          <w:rFonts w:eastAsia="Times New Roman"/>
          <w:color w:val="auto"/>
        </w:rPr>
        <w:t>8</w:t>
      </w:r>
      <w:r w:rsidRPr="00B239F1">
        <w:rPr>
          <w:rFonts w:eastAsia="Times New Roman"/>
          <w:color w:val="auto"/>
          <w:szCs w:val="20"/>
        </w:rPr>
        <w:t xml:space="preserve"> га (</w:t>
      </w:r>
      <w:r w:rsidRPr="00B239F1">
        <w:rPr>
          <w:rFonts w:eastAsia="Times New Roman"/>
          <w:color w:val="auto"/>
        </w:rPr>
        <w:t>43,9</w:t>
      </w:r>
      <w:r w:rsidRPr="00B239F1">
        <w:rPr>
          <w:rFonts w:eastAsia="Times New Roman"/>
          <w:color w:val="auto"/>
          <w:szCs w:val="20"/>
        </w:rPr>
        <w:t>% общей площади) и представлены они, в основном, болотами.</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t>Часть непокрытых лесной растительностью земель (прогалин - 2,5 га,  гарей - 0,8 га) лесоустройство рекомендует перевести в категорию ландшафтных полян. На этой площади предусмотрено создание ландшафтных культур, остальная площадь (98,</w:t>
      </w:r>
      <w:r w:rsidR="003D4052">
        <w:rPr>
          <w:rFonts w:eastAsia="Times New Roman"/>
          <w:color w:val="auto"/>
          <w:szCs w:val="20"/>
        </w:rPr>
        <w:t>8</w:t>
      </w:r>
      <w:r w:rsidRPr="00B239F1">
        <w:rPr>
          <w:rFonts w:eastAsia="Times New Roman"/>
          <w:color w:val="auto"/>
          <w:szCs w:val="20"/>
        </w:rPr>
        <w:t xml:space="preserve"> га) оставляется под естественное </w:t>
      </w:r>
      <w:proofErr w:type="spellStart"/>
      <w:r w:rsidRPr="00B239F1">
        <w:rPr>
          <w:rFonts w:eastAsia="Times New Roman"/>
          <w:color w:val="auto"/>
          <w:szCs w:val="20"/>
        </w:rPr>
        <w:t>лесовосстановление</w:t>
      </w:r>
      <w:proofErr w:type="spellEnd"/>
      <w:r w:rsidRPr="00B239F1">
        <w:rPr>
          <w:rFonts w:eastAsia="Times New Roman"/>
          <w:color w:val="auto"/>
          <w:szCs w:val="20"/>
        </w:rPr>
        <w:t xml:space="preserve"> (без проведения мероприятий).</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t>Большие поляны и отдельные участки открытых пространств являются композиционными узлами планировки и поэтому травостой на ландшафтных полянах должен отличаться декоративными качествами и устойчивостью к восстановлению. С этой целью лесоустройство рекомендует на этой площади посев красиво цветущих видов трав:</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t xml:space="preserve">- мятлик луговой (норма посева на </w:t>
      </w:r>
      <w:smartTag w:uri="urn:schemas-microsoft-com:office:smarttags" w:element="metricconverter">
        <w:smartTagPr>
          <w:attr w:name="ProductID" w:val="1 га"/>
        </w:smartTagPr>
        <w:r w:rsidRPr="00B239F1">
          <w:rPr>
            <w:rFonts w:eastAsia="Times New Roman"/>
            <w:color w:val="auto"/>
            <w:szCs w:val="20"/>
          </w:rPr>
          <w:t>1 га</w:t>
        </w:r>
      </w:smartTag>
      <w:r w:rsidRPr="00B239F1">
        <w:rPr>
          <w:rFonts w:eastAsia="Times New Roman"/>
          <w:color w:val="auto"/>
          <w:szCs w:val="20"/>
        </w:rPr>
        <w:t xml:space="preserve"> – </w:t>
      </w:r>
      <w:smartTag w:uri="urn:schemas-microsoft-com:office:smarttags" w:element="metricconverter">
        <w:smartTagPr>
          <w:attr w:name="ProductID" w:val="5 кг"/>
        </w:smartTagPr>
        <w:r w:rsidRPr="00B239F1">
          <w:rPr>
            <w:rFonts w:eastAsia="Times New Roman"/>
            <w:color w:val="auto"/>
            <w:szCs w:val="20"/>
          </w:rPr>
          <w:t>5 кг</w:t>
        </w:r>
      </w:smartTag>
      <w:r w:rsidRPr="00B239F1">
        <w:rPr>
          <w:rFonts w:eastAsia="Times New Roman"/>
          <w:color w:val="auto"/>
          <w:szCs w:val="20"/>
        </w:rPr>
        <w:t xml:space="preserve">); </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t xml:space="preserve">- овсяница красная (норма посева на </w:t>
      </w:r>
      <w:smartTag w:uri="urn:schemas-microsoft-com:office:smarttags" w:element="metricconverter">
        <w:smartTagPr>
          <w:attr w:name="ProductID" w:val="1 га"/>
        </w:smartTagPr>
        <w:r w:rsidRPr="00B239F1">
          <w:rPr>
            <w:rFonts w:eastAsia="Times New Roman"/>
            <w:color w:val="auto"/>
            <w:szCs w:val="20"/>
          </w:rPr>
          <w:t>1 га</w:t>
        </w:r>
      </w:smartTag>
      <w:r w:rsidRPr="00B239F1">
        <w:rPr>
          <w:rFonts w:eastAsia="Times New Roman"/>
          <w:color w:val="auto"/>
          <w:szCs w:val="20"/>
        </w:rPr>
        <w:t xml:space="preserve"> – </w:t>
      </w:r>
      <w:smartTag w:uri="urn:schemas-microsoft-com:office:smarttags" w:element="metricconverter">
        <w:smartTagPr>
          <w:attr w:name="ProductID" w:val="35 кг"/>
        </w:smartTagPr>
        <w:r w:rsidRPr="00B239F1">
          <w:rPr>
            <w:rFonts w:eastAsia="Times New Roman"/>
            <w:color w:val="auto"/>
            <w:szCs w:val="20"/>
          </w:rPr>
          <w:t>35 кг</w:t>
        </w:r>
      </w:smartTag>
      <w:r w:rsidRPr="00B239F1">
        <w:rPr>
          <w:rFonts w:eastAsia="Times New Roman"/>
          <w:color w:val="auto"/>
          <w:szCs w:val="20"/>
        </w:rPr>
        <w:t xml:space="preserve">); </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t xml:space="preserve">- клевер белый (норма посева на </w:t>
      </w:r>
      <w:smartTag w:uri="urn:schemas-microsoft-com:office:smarttags" w:element="metricconverter">
        <w:smartTagPr>
          <w:attr w:name="ProductID" w:val="1 га"/>
        </w:smartTagPr>
        <w:r w:rsidRPr="00B239F1">
          <w:rPr>
            <w:rFonts w:eastAsia="Times New Roman"/>
            <w:color w:val="auto"/>
            <w:szCs w:val="20"/>
          </w:rPr>
          <w:t>1 га</w:t>
        </w:r>
      </w:smartTag>
      <w:r w:rsidRPr="00B239F1">
        <w:rPr>
          <w:rFonts w:eastAsia="Times New Roman"/>
          <w:color w:val="auto"/>
          <w:szCs w:val="20"/>
        </w:rPr>
        <w:t xml:space="preserve"> – </w:t>
      </w:r>
      <w:smartTag w:uri="urn:schemas-microsoft-com:office:smarttags" w:element="metricconverter">
        <w:smartTagPr>
          <w:attr w:name="ProductID" w:val="5 кг"/>
        </w:smartTagPr>
        <w:r w:rsidRPr="00B239F1">
          <w:rPr>
            <w:rFonts w:eastAsia="Times New Roman"/>
            <w:color w:val="auto"/>
            <w:szCs w:val="20"/>
          </w:rPr>
          <w:t>5 кг</w:t>
        </w:r>
      </w:smartTag>
      <w:r w:rsidRPr="00B239F1">
        <w:rPr>
          <w:rFonts w:eastAsia="Times New Roman"/>
          <w:color w:val="auto"/>
          <w:szCs w:val="20"/>
        </w:rPr>
        <w:t>).</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t>Для обеспечения хорошего роста и высокой густоты травостой необходимо скашивать, что делается после завершения цветения основных видов трав.</w:t>
      </w:r>
    </w:p>
    <w:p w:rsidR="00B239F1" w:rsidRPr="00B239F1" w:rsidRDefault="00B239F1" w:rsidP="00CB4923">
      <w:pPr>
        <w:suppressAutoHyphens/>
        <w:jc w:val="both"/>
        <w:rPr>
          <w:rFonts w:eastAsia="Times New Roman"/>
          <w:b/>
          <w:color w:val="auto"/>
          <w:szCs w:val="20"/>
        </w:rPr>
      </w:pPr>
    </w:p>
    <w:p w:rsidR="00B239F1" w:rsidRPr="00B239F1" w:rsidRDefault="00B239F1" w:rsidP="00CB4923">
      <w:pPr>
        <w:suppressAutoHyphens/>
        <w:jc w:val="center"/>
        <w:rPr>
          <w:rFonts w:eastAsia="Times New Roman"/>
          <w:color w:val="auto"/>
          <w:szCs w:val="20"/>
        </w:rPr>
      </w:pPr>
      <w:r w:rsidRPr="00B239F1">
        <w:rPr>
          <w:rFonts w:eastAsia="Times New Roman"/>
          <w:b/>
          <w:color w:val="auto"/>
          <w:szCs w:val="20"/>
        </w:rPr>
        <w:t>Формирование опушек, живых изгородей</w:t>
      </w:r>
    </w:p>
    <w:p w:rsidR="00B239F1" w:rsidRPr="00B239F1" w:rsidRDefault="00B239F1" w:rsidP="00CB4923">
      <w:pPr>
        <w:suppressAutoHyphens/>
        <w:jc w:val="both"/>
        <w:rPr>
          <w:rFonts w:eastAsia="Times New Roman"/>
          <w:b/>
          <w:color w:val="auto"/>
          <w:szCs w:val="20"/>
        </w:rPr>
      </w:pPr>
    </w:p>
    <w:p w:rsidR="00B239F1" w:rsidRPr="00B239F1" w:rsidRDefault="00B239F1" w:rsidP="00CB4923">
      <w:pPr>
        <w:suppressAutoHyphens/>
        <w:jc w:val="both"/>
        <w:rPr>
          <w:rFonts w:eastAsia="Times New Roman"/>
          <w:color w:val="auto"/>
          <w:szCs w:val="20"/>
        </w:rPr>
      </w:pPr>
      <w:r w:rsidRPr="00B239F1">
        <w:rPr>
          <w:rFonts w:eastAsia="Times New Roman"/>
          <w:b/>
          <w:color w:val="auto"/>
          <w:szCs w:val="20"/>
        </w:rPr>
        <w:tab/>
      </w:r>
      <w:r w:rsidRPr="00B239F1">
        <w:rPr>
          <w:rFonts w:eastAsia="Times New Roman"/>
          <w:color w:val="auto"/>
          <w:szCs w:val="20"/>
        </w:rPr>
        <w:t xml:space="preserve">Высокий эстетический эффект открытых ландшафтов в значительной степени дополняется красочностью окружающих их опушек. Достигается это рубками формирования опушек, обрезкой отмерших (сухих) сучьев и уходом за подлеском и подростом. При формировании опушек необходимо создавать их разными по структуре: прямолинейными, криволинейными, закрытыми и открытыми. </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t>Прямолинейные опушки большой протяженности из одной породы не отличаются высокой эстетической оценкой; криволинейные опушки в этом случае заслуживают более высокой оценки. Повышение желаемых эстетических достоинств достигается путем придания опушке объемности, усиления контрастности между участками ландшафта, расчлененности и красочности его древостоев, раскрытия перспективы и панорамы дальнего плана. Формирование опушки производится в зависимости от скорости и вида передвижения отдыхающих. С этими понятиями связывается частота сменяемости различных опушек, их извилистость.</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t>При устройстве опушек прямолинейность нарушают путем устройства разрывов с целью получения углублений ("бухт").</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t xml:space="preserve">Раскрытие закрытых опушек, улучшение </w:t>
      </w:r>
      <w:proofErr w:type="spellStart"/>
      <w:r w:rsidRPr="00B239F1">
        <w:rPr>
          <w:rFonts w:eastAsia="Times New Roman"/>
          <w:color w:val="auto"/>
          <w:szCs w:val="20"/>
        </w:rPr>
        <w:t>просматриваемости</w:t>
      </w:r>
      <w:proofErr w:type="spellEnd"/>
      <w:r w:rsidRPr="00B239F1">
        <w:rPr>
          <w:rFonts w:eastAsia="Times New Roman"/>
          <w:color w:val="auto"/>
          <w:szCs w:val="20"/>
        </w:rPr>
        <w:t xml:space="preserve"> достигается вырубкой части деревьев и кустарников, а также созданием горизонтальной или вертикальной расчлененности, красочности и контрастности древостоев. При формировании опушек следует использовать эффект сочетания разноцветной окраски листьев разных видов древесных и кустарниковых пород. Форма опушек зависит от размера открытого пространства. Открытые ландшафты площадью более </w:t>
      </w:r>
      <w:smartTag w:uri="urn:schemas-microsoft-com:office:smarttags" w:element="metricconverter">
        <w:smartTagPr>
          <w:attr w:name="ProductID" w:val="0,5 га"/>
        </w:smartTagPr>
        <w:r w:rsidRPr="00B239F1">
          <w:rPr>
            <w:rFonts w:eastAsia="Times New Roman"/>
            <w:color w:val="auto"/>
            <w:szCs w:val="20"/>
          </w:rPr>
          <w:t>0,5 га</w:t>
        </w:r>
      </w:smartTag>
      <w:r w:rsidRPr="00B239F1">
        <w:rPr>
          <w:rFonts w:eastAsia="Times New Roman"/>
          <w:color w:val="auto"/>
          <w:szCs w:val="20"/>
        </w:rPr>
        <w:t xml:space="preserve"> в большинстве случаев окаймляются закрытыми опушками, мелкие поляны – открытыми. При необходимости открыть взору пейзаж или панораму дальнего плана, опушку вырубают, обеспечивая обозримость объекта.</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t xml:space="preserve">Опушки чистых искусственно созданных сосновых одновозрастных древостоев с равномерным размещением деревьев по площади не имеют высоких эстетических свойств в силу монолитности и однообразия окраски. При формировании опушек здесь необходимо стремиться к </w:t>
      </w:r>
      <w:proofErr w:type="spellStart"/>
      <w:r w:rsidRPr="00B239F1">
        <w:rPr>
          <w:rFonts w:eastAsia="Times New Roman"/>
          <w:color w:val="auto"/>
          <w:szCs w:val="20"/>
        </w:rPr>
        <w:t>разновысотности</w:t>
      </w:r>
      <w:proofErr w:type="spellEnd"/>
      <w:r w:rsidRPr="00B239F1">
        <w:rPr>
          <w:rFonts w:eastAsia="Times New Roman"/>
          <w:color w:val="auto"/>
          <w:szCs w:val="20"/>
        </w:rPr>
        <w:t xml:space="preserve"> стволов с длинными кронами, тогда она приобретает вертикальную расчлененность, объемность.</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t xml:space="preserve">Опушки чистых темнохвойных одновозрастных древостоев с равномерным размещением деревьев по площади так же не имеют высоких эстетических свойств, темная окраска коры создает мрачный вид. При формировании опушек в этих насаждениях следует стремиться к </w:t>
      </w:r>
      <w:proofErr w:type="spellStart"/>
      <w:r w:rsidRPr="00B239F1">
        <w:rPr>
          <w:rFonts w:eastAsia="Times New Roman"/>
          <w:color w:val="auto"/>
          <w:szCs w:val="20"/>
        </w:rPr>
        <w:t>разновозрастности</w:t>
      </w:r>
      <w:proofErr w:type="spellEnd"/>
      <w:r w:rsidRPr="00B239F1">
        <w:rPr>
          <w:rFonts w:eastAsia="Times New Roman"/>
          <w:color w:val="auto"/>
          <w:szCs w:val="20"/>
        </w:rPr>
        <w:t xml:space="preserve"> и </w:t>
      </w:r>
      <w:proofErr w:type="spellStart"/>
      <w:r w:rsidRPr="00B239F1">
        <w:rPr>
          <w:rFonts w:eastAsia="Times New Roman"/>
          <w:color w:val="auto"/>
          <w:szCs w:val="20"/>
        </w:rPr>
        <w:t>разновысотности</w:t>
      </w:r>
      <w:proofErr w:type="spellEnd"/>
      <w:r w:rsidRPr="00B239F1">
        <w:rPr>
          <w:rFonts w:eastAsia="Times New Roman"/>
          <w:color w:val="auto"/>
          <w:szCs w:val="20"/>
        </w:rPr>
        <w:t>, тогда она приобретет вертикальную расчлененность, объемность.</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t>Примесь березы усиливает красочность опушки за счет своеобразной окраски коры. В этих случаях формируются открытые опушки с целью "выставить" на первый план деревья березы. При неравномерном размещении березы опушки создают по методу формирования полуоткрытого ландшафта с групповым размещением древостоев. Рубки формирования опушки в темнохвойно-осиновом и березово-осиновом древостоях направлены на удаление осины в той степени, которую позволяют соображения ветроустойчивости оставляемых пород.</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t xml:space="preserve">Березовые насаждения, благодаря белой окраске стволов, приобретают высокие эстетические качества. В них формируются открытые опушки с возможно более глубокой </w:t>
      </w:r>
      <w:proofErr w:type="spellStart"/>
      <w:r w:rsidRPr="00B239F1">
        <w:rPr>
          <w:rFonts w:eastAsia="Times New Roman"/>
          <w:color w:val="auto"/>
          <w:szCs w:val="20"/>
        </w:rPr>
        <w:t>просматриваемостью</w:t>
      </w:r>
      <w:proofErr w:type="spellEnd"/>
      <w:r w:rsidRPr="00B239F1">
        <w:rPr>
          <w:rFonts w:eastAsia="Times New Roman"/>
          <w:color w:val="auto"/>
          <w:szCs w:val="20"/>
        </w:rPr>
        <w:t xml:space="preserve">. Примесь березы и темнохвойных пород делают опушку разнообразнее по окраске, объемнее и контрастнее. Формирование опушек с такими древостоями направлено на акцентирование внимания на хвойные породы, нарушение прямолинейности путем </w:t>
      </w:r>
      <w:proofErr w:type="spellStart"/>
      <w:r w:rsidRPr="00B239F1">
        <w:rPr>
          <w:rFonts w:eastAsia="Times New Roman"/>
          <w:color w:val="auto"/>
          <w:szCs w:val="20"/>
        </w:rPr>
        <w:t>изреживания</w:t>
      </w:r>
      <w:proofErr w:type="spellEnd"/>
      <w:r w:rsidRPr="00B239F1">
        <w:rPr>
          <w:rFonts w:eastAsia="Times New Roman"/>
          <w:color w:val="auto"/>
          <w:szCs w:val="20"/>
        </w:rPr>
        <w:t xml:space="preserve"> березовых древостоев.</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t xml:space="preserve">Формирование опушек лесоустройство предусматривает в комплексе с проведением рубок ухода, рубок переформирования и обновления, ухода за подростом и подлеском и ухода за опушкой. Основные приемы их создания в зависимости от породы древостоя, величины открытого ландшафта, рельефа в каждом конкретном случае принимаются индивидуально. Работа по формированию опушек требует творческого подхода, как к определению форм, так и полного учета индивидуальных особенностей отдельных участков (биологических, экологических, </w:t>
      </w:r>
      <w:proofErr w:type="spellStart"/>
      <w:r w:rsidRPr="00B239F1">
        <w:rPr>
          <w:rFonts w:eastAsia="Times New Roman"/>
          <w:color w:val="auto"/>
          <w:szCs w:val="20"/>
        </w:rPr>
        <w:t>лесоводственных</w:t>
      </w:r>
      <w:proofErr w:type="spellEnd"/>
      <w:r w:rsidRPr="00B239F1">
        <w:rPr>
          <w:rFonts w:eastAsia="Times New Roman"/>
          <w:color w:val="auto"/>
          <w:szCs w:val="20"/>
        </w:rPr>
        <w:t xml:space="preserve"> и эстетических).</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t>При формировании опушек должное внимание уделяется созданию видовых точек, с которых открывается обозрение дальней, средней и близкой перспективы – вид на город, долину реки, виды на прилегающие места, отдаленные деревья или их группы, на которых следует акцентировать внимание посетителей. При необходимости открыть взору пейзаж или панораму, опушку вырубают на протяжении, обеспечивающем обозримость открываемого объекта. "Окно" прорубается размером не менее тройной высоты убираемых деревьев; при этом, чем дальше расположен открываемый вид, тем больше должно быть "окно".</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t>Смотровые площадки видовых точек размещены на возвышенных элементах рельефа. Площадки благоустраиваются путем улучшения состава и качества травостоя, формирования опушек, расстановки лесной мебели и устройства дорожно-</w:t>
      </w:r>
      <w:proofErr w:type="spellStart"/>
      <w:r w:rsidRPr="00B239F1">
        <w:rPr>
          <w:rFonts w:eastAsia="Times New Roman"/>
          <w:color w:val="auto"/>
          <w:szCs w:val="20"/>
        </w:rPr>
        <w:t>тропиночной</w:t>
      </w:r>
      <w:proofErr w:type="spellEnd"/>
      <w:r w:rsidRPr="00B239F1">
        <w:rPr>
          <w:rFonts w:eastAsia="Times New Roman"/>
          <w:color w:val="auto"/>
          <w:szCs w:val="20"/>
        </w:rPr>
        <w:t xml:space="preserve"> сети.</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t>Изготовление лесной мебели рекомендуется осуществлять из древесины, получаемой при рубках формирования опушек.</w:t>
      </w:r>
    </w:p>
    <w:p w:rsidR="00B239F1" w:rsidRPr="00B239F1" w:rsidRDefault="00B239F1" w:rsidP="00CB4923">
      <w:pPr>
        <w:suppressAutoHyphens/>
        <w:ind w:firstLine="709"/>
        <w:jc w:val="both"/>
        <w:rPr>
          <w:rFonts w:eastAsia="Times New Roman"/>
          <w:color w:val="auto"/>
          <w:szCs w:val="20"/>
        </w:rPr>
      </w:pPr>
      <w:r w:rsidRPr="00B239F1">
        <w:rPr>
          <w:rFonts w:eastAsia="Times New Roman"/>
          <w:color w:val="auto"/>
          <w:szCs w:val="20"/>
        </w:rPr>
        <w:t xml:space="preserve">Живые изгороди предназначены для ограничения проходимости в определенных частях рекреационного объекта, усиления эстетического эффекта насаждений, регулирования направления передвижения отдыхающих и других. Они создаются в виде плотных зеленых стен посредством регулирования </w:t>
      </w:r>
      <w:r w:rsidR="003D4052">
        <w:rPr>
          <w:rFonts w:eastAsia="Times New Roman"/>
          <w:color w:val="auto"/>
          <w:szCs w:val="20"/>
        </w:rPr>
        <w:t>густоты</w:t>
      </w:r>
      <w:r w:rsidRPr="00B239F1">
        <w:rPr>
          <w:rFonts w:eastAsia="Times New Roman"/>
          <w:color w:val="auto"/>
          <w:szCs w:val="20"/>
        </w:rPr>
        <w:t xml:space="preserve"> подроста</w:t>
      </w:r>
      <w:r w:rsidR="003D4052">
        <w:rPr>
          <w:rFonts w:eastAsia="Times New Roman"/>
          <w:color w:val="auto"/>
          <w:szCs w:val="20"/>
        </w:rPr>
        <w:t xml:space="preserve"> и подлеска</w:t>
      </w:r>
      <w:r w:rsidRPr="00B239F1">
        <w:rPr>
          <w:rFonts w:eastAsia="Times New Roman"/>
          <w:color w:val="auto"/>
          <w:szCs w:val="20"/>
        </w:rPr>
        <w:t>.</w:t>
      </w:r>
      <w:r w:rsidR="00545D90">
        <w:rPr>
          <w:rFonts w:eastAsia="Times New Roman"/>
          <w:color w:val="auto"/>
          <w:szCs w:val="20"/>
        </w:rPr>
        <w:t xml:space="preserve"> </w:t>
      </w:r>
      <w:r w:rsidRPr="00B239F1">
        <w:rPr>
          <w:rFonts w:eastAsia="Times New Roman"/>
          <w:color w:val="auto"/>
          <w:szCs w:val="20"/>
        </w:rPr>
        <w:t>Живые изгороди бывают одно- и многорядные.</w:t>
      </w:r>
    </w:p>
    <w:p w:rsidR="00B239F1" w:rsidRPr="00B239F1" w:rsidRDefault="00B239F1" w:rsidP="00CB4923">
      <w:pPr>
        <w:suppressAutoHyphens/>
        <w:jc w:val="both"/>
        <w:rPr>
          <w:rFonts w:eastAsia="Times New Roman"/>
          <w:color w:val="auto"/>
          <w:szCs w:val="20"/>
        </w:rPr>
      </w:pPr>
    </w:p>
    <w:p w:rsidR="00B239F1" w:rsidRPr="00B239F1" w:rsidRDefault="00B239F1" w:rsidP="00CB4923">
      <w:pPr>
        <w:keepNext/>
        <w:suppressAutoHyphens/>
        <w:jc w:val="center"/>
        <w:outlineLvl w:val="0"/>
        <w:rPr>
          <w:rFonts w:eastAsia="Times New Roman"/>
          <w:b/>
          <w:color w:val="auto"/>
          <w:szCs w:val="20"/>
        </w:rPr>
      </w:pPr>
      <w:r w:rsidRPr="00B239F1">
        <w:rPr>
          <w:rFonts w:eastAsia="Times New Roman"/>
          <w:b/>
          <w:color w:val="auto"/>
          <w:szCs w:val="20"/>
        </w:rPr>
        <w:t>Декорирование некрасивых мест</w:t>
      </w:r>
    </w:p>
    <w:p w:rsidR="00B239F1" w:rsidRPr="0078165D" w:rsidRDefault="00B239F1" w:rsidP="00CB4923">
      <w:pPr>
        <w:suppressAutoHyphens/>
        <w:jc w:val="both"/>
        <w:rPr>
          <w:rFonts w:eastAsia="Times New Roman"/>
          <w:color w:val="auto"/>
          <w:szCs w:val="20"/>
        </w:rPr>
      </w:pPr>
    </w:p>
    <w:p w:rsidR="00B239F1" w:rsidRPr="00B239F1" w:rsidRDefault="00B239F1" w:rsidP="00CB4923">
      <w:pPr>
        <w:suppressAutoHyphens/>
        <w:jc w:val="both"/>
        <w:rPr>
          <w:rFonts w:eastAsia="Times New Roman"/>
          <w:color w:val="auto"/>
          <w:szCs w:val="20"/>
        </w:rPr>
      </w:pPr>
      <w:r w:rsidRPr="00B239F1">
        <w:rPr>
          <w:rFonts w:eastAsia="Times New Roman"/>
          <w:b/>
          <w:color w:val="auto"/>
          <w:szCs w:val="20"/>
        </w:rPr>
        <w:tab/>
      </w:r>
      <w:r w:rsidRPr="00B239F1">
        <w:rPr>
          <w:rFonts w:eastAsia="Times New Roman"/>
          <w:color w:val="auto"/>
          <w:szCs w:val="20"/>
        </w:rPr>
        <w:t xml:space="preserve">Имеющиеся на территории городских лесов </w:t>
      </w:r>
      <w:r w:rsidR="00DF40A9">
        <w:rPr>
          <w:rFonts w:eastAsia="Times New Roman"/>
          <w:color w:val="auto"/>
          <w:szCs w:val="20"/>
        </w:rPr>
        <w:t>неэстетичные</w:t>
      </w:r>
      <w:r w:rsidRPr="00B239F1">
        <w:rPr>
          <w:rFonts w:eastAsia="Times New Roman"/>
          <w:color w:val="auto"/>
          <w:szCs w:val="20"/>
        </w:rPr>
        <w:t xml:space="preserve"> </w:t>
      </w:r>
      <w:r w:rsidR="00545D90">
        <w:rPr>
          <w:rFonts w:eastAsia="Times New Roman"/>
          <w:color w:val="auto"/>
          <w:szCs w:val="20"/>
        </w:rPr>
        <w:t>участки</w:t>
      </w:r>
      <w:r w:rsidRPr="00B239F1">
        <w:rPr>
          <w:rFonts w:eastAsia="Times New Roman"/>
          <w:color w:val="auto"/>
          <w:szCs w:val="20"/>
        </w:rPr>
        <w:t xml:space="preserve">, прилегающие к ним свалки мусора и карьеры, </w:t>
      </w:r>
      <w:r w:rsidR="00DF40A9">
        <w:rPr>
          <w:rFonts w:eastAsia="Times New Roman"/>
          <w:color w:val="auto"/>
          <w:szCs w:val="20"/>
        </w:rPr>
        <w:t>рекомендуется</w:t>
      </w:r>
      <w:r w:rsidRPr="00B239F1">
        <w:rPr>
          <w:rFonts w:eastAsia="Times New Roman"/>
          <w:color w:val="auto"/>
          <w:szCs w:val="20"/>
        </w:rPr>
        <w:t xml:space="preserve"> закрыть от взора отдыхающих созданием декоративно-маскировочных посадок.</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t>Создаются они густой посадкой кустарник</w:t>
      </w:r>
      <w:r w:rsidR="00DF40A9">
        <w:rPr>
          <w:rFonts w:eastAsia="Times New Roman"/>
          <w:color w:val="auto"/>
          <w:szCs w:val="20"/>
        </w:rPr>
        <w:t>ов</w:t>
      </w:r>
      <w:r w:rsidRPr="00B239F1">
        <w:rPr>
          <w:rFonts w:eastAsia="Times New Roman"/>
          <w:color w:val="auto"/>
          <w:szCs w:val="20"/>
        </w:rPr>
        <w:t xml:space="preserve"> полосами. Для этих целей </w:t>
      </w:r>
      <w:r w:rsidR="00DF40A9">
        <w:rPr>
          <w:rFonts w:eastAsia="Times New Roman"/>
          <w:color w:val="auto"/>
          <w:szCs w:val="20"/>
        </w:rPr>
        <w:t>можно</w:t>
      </w:r>
      <w:r w:rsidRPr="00B239F1">
        <w:rPr>
          <w:rFonts w:eastAsia="Times New Roman"/>
          <w:color w:val="auto"/>
          <w:szCs w:val="20"/>
        </w:rPr>
        <w:t xml:space="preserve"> использовать акацию желтую.</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t>Укрытие некрасивых пространств, занимающих незначительные площади, может быть осуществлено посадкой густой живой изгороди из низкорослых деревьев или высокорастущих кустарников. Для этой цели могут быть использованы: черемуха, рябина, бузина красная.</w:t>
      </w:r>
    </w:p>
    <w:p w:rsidR="00B239F1" w:rsidRPr="00B239F1" w:rsidRDefault="00B239F1" w:rsidP="00CB4923">
      <w:pPr>
        <w:suppressAutoHyphens/>
        <w:jc w:val="both"/>
        <w:rPr>
          <w:rFonts w:eastAsia="Times New Roman"/>
          <w:color w:val="auto"/>
          <w:szCs w:val="20"/>
        </w:rPr>
      </w:pPr>
    </w:p>
    <w:p w:rsidR="00B239F1" w:rsidRPr="00B239F1" w:rsidRDefault="00B239F1" w:rsidP="00CB4923">
      <w:pPr>
        <w:keepNext/>
        <w:suppressAutoHyphens/>
        <w:jc w:val="center"/>
        <w:outlineLvl w:val="0"/>
        <w:rPr>
          <w:rFonts w:eastAsia="Times New Roman"/>
          <w:b/>
          <w:color w:val="auto"/>
          <w:szCs w:val="20"/>
        </w:rPr>
      </w:pPr>
      <w:r w:rsidRPr="00B239F1">
        <w:rPr>
          <w:rFonts w:eastAsia="Times New Roman"/>
          <w:b/>
          <w:color w:val="auto"/>
          <w:szCs w:val="20"/>
        </w:rPr>
        <w:t>Цветочное оформление</w:t>
      </w:r>
    </w:p>
    <w:p w:rsidR="00B239F1" w:rsidRPr="00B239F1" w:rsidRDefault="00B239F1" w:rsidP="00CB4923">
      <w:pPr>
        <w:suppressAutoHyphens/>
        <w:jc w:val="both"/>
        <w:rPr>
          <w:rFonts w:eastAsia="Times New Roman"/>
          <w:b/>
          <w:color w:val="auto"/>
          <w:szCs w:val="20"/>
        </w:rPr>
      </w:pPr>
    </w:p>
    <w:p w:rsidR="00B239F1" w:rsidRPr="00B239F1" w:rsidRDefault="00B239F1" w:rsidP="00CB4923">
      <w:pPr>
        <w:suppressAutoHyphens/>
        <w:jc w:val="both"/>
        <w:rPr>
          <w:rFonts w:eastAsia="Times New Roman"/>
          <w:color w:val="auto"/>
          <w:szCs w:val="20"/>
        </w:rPr>
      </w:pPr>
      <w:r w:rsidRPr="00B239F1">
        <w:rPr>
          <w:rFonts w:eastAsia="Times New Roman"/>
          <w:b/>
          <w:color w:val="auto"/>
          <w:szCs w:val="20"/>
        </w:rPr>
        <w:tab/>
      </w:r>
      <w:r w:rsidRPr="00B239F1">
        <w:rPr>
          <w:rFonts w:eastAsia="Times New Roman"/>
          <w:color w:val="auto"/>
          <w:szCs w:val="20"/>
        </w:rPr>
        <w:t xml:space="preserve">Цветочное оформление в городских лесах может быть </w:t>
      </w:r>
      <w:r w:rsidR="00DF40A9">
        <w:rPr>
          <w:rFonts w:eastAsia="Times New Roman"/>
          <w:color w:val="auto"/>
          <w:szCs w:val="20"/>
        </w:rPr>
        <w:t>выполнено</w:t>
      </w:r>
      <w:r w:rsidRPr="00B239F1">
        <w:rPr>
          <w:rFonts w:eastAsia="Times New Roman"/>
          <w:color w:val="auto"/>
          <w:szCs w:val="20"/>
        </w:rPr>
        <w:t xml:space="preserve"> </w:t>
      </w:r>
      <w:r w:rsidR="00DF40A9">
        <w:rPr>
          <w:rFonts w:eastAsia="Times New Roman"/>
          <w:color w:val="auto"/>
          <w:szCs w:val="20"/>
        </w:rPr>
        <w:t xml:space="preserve">в виде </w:t>
      </w:r>
      <w:r w:rsidRPr="00B239F1">
        <w:rPr>
          <w:rFonts w:eastAsia="Times New Roman"/>
          <w:color w:val="auto"/>
          <w:szCs w:val="20"/>
        </w:rPr>
        <w:t>элемент</w:t>
      </w:r>
      <w:r w:rsidR="00DF40A9">
        <w:rPr>
          <w:rFonts w:eastAsia="Times New Roman"/>
          <w:color w:val="auto"/>
          <w:szCs w:val="20"/>
        </w:rPr>
        <w:t>ов</w:t>
      </w:r>
      <w:r w:rsidRPr="00B239F1">
        <w:rPr>
          <w:rFonts w:eastAsia="Times New Roman"/>
          <w:color w:val="auto"/>
          <w:szCs w:val="20"/>
        </w:rPr>
        <w:t xml:space="preserve"> природного ландшафта, в виде ваз возле аншлагов или на газонах</w:t>
      </w:r>
      <w:r w:rsidR="00DF40A9">
        <w:rPr>
          <w:rFonts w:eastAsia="Times New Roman"/>
          <w:color w:val="auto"/>
          <w:szCs w:val="20"/>
        </w:rPr>
        <w:t>,</w:t>
      </w:r>
      <w:r w:rsidRPr="00B239F1">
        <w:rPr>
          <w:rFonts w:eastAsia="Times New Roman"/>
          <w:color w:val="auto"/>
          <w:szCs w:val="20"/>
        </w:rPr>
        <w:t xml:space="preserve"> </w:t>
      </w:r>
      <w:r w:rsidR="00DF40A9" w:rsidRPr="00B239F1">
        <w:rPr>
          <w:rFonts w:eastAsia="Times New Roman"/>
          <w:color w:val="auto"/>
          <w:szCs w:val="20"/>
        </w:rPr>
        <w:t xml:space="preserve">в виде групповых или одиночных посадок </w:t>
      </w:r>
      <w:r w:rsidRPr="00B239F1">
        <w:rPr>
          <w:rFonts w:eastAsia="Times New Roman"/>
          <w:color w:val="auto"/>
          <w:szCs w:val="20"/>
        </w:rPr>
        <w:t>на ландшафтных полянах.</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t xml:space="preserve">Для ваз могут быть использованы однолетние растения: герань, бегония, виола, ноготки, </w:t>
      </w:r>
      <w:proofErr w:type="spellStart"/>
      <w:r w:rsidRPr="00B239F1">
        <w:rPr>
          <w:rFonts w:eastAsia="Times New Roman"/>
          <w:color w:val="auto"/>
          <w:szCs w:val="20"/>
        </w:rPr>
        <w:t>сальвия</w:t>
      </w:r>
      <w:proofErr w:type="spellEnd"/>
      <w:r w:rsidRPr="00B239F1">
        <w:rPr>
          <w:rFonts w:eastAsia="Times New Roman"/>
          <w:color w:val="auto"/>
          <w:szCs w:val="20"/>
        </w:rPr>
        <w:t xml:space="preserve">; для одиночных посадок – однолетники и многолетники: дельфиниумы, примулы, мальвы, ромашки, васильки, колокольчики и т.п.; для групповых посадок – люпин многолетний, </w:t>
      </w:r>
      <w:proofErr w:type="spellStart"/>
      <w:r w:rsidRPr="00B239F1">
        <w:rPr>
          <w:rFonts w:eastAsia="Times New Roman"/>
          <w:color w:val="auto"/>
          <w:szCs w:val="20"/>
        </w:rPr>
        <w:t>астильба</w:t>
      </w:r>
      <w:proofErr w:type="spellEnd"/>
      <w:r w:rsidRPr="00B239F1">
        <w:rPr>
          <w:rFonts w:eastAsia="Times New Roman"/>
          <w:color w:val="auto"/>
          <w:szCs w:val="20"/>
        </w:rPr>
        <w:t>, аконит, золотарник, ревень, гречиха сахалинская, клевер и т.п.</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t>Для создания цветущих луговых газонов предлагается примерная смесь семян следующих видов растений (г/м</w:t>
      </w:r>
      <w:r w:rsidRPr="00B239F1">
        <w:rPr>
          <w:rFonts w:eastAsia="Times New Roman"/>
          <w:color w:val="auto"/>
          <w:szCs w:val="20"/>
          <w:vertAlign w:val="superscript"/>
        </w:rPr>
        <w:t>2</w:t>
      </w:r>
      <w:r w:rsidRPr="00B239F1">
        <w:rPr>
          <w:rFonts w:eastAsia="Times New Roman"/>
          <w:color w:val="auto"/>
          <w:szCs w:val="20"/>
        </w:rPr>
        <w:t>):</w:t>
      </w:r>
    </w:p>
    <w:p w:rsidR="00B239F1" w:rsidRPr="00B239F1" w:rsidRDefault="00B239F1" w:rsidP="00CB4923">
      <w:pPr>
        <w:suppressAutoHyphens/>
        <w:spacing w:before="60"/>
        <w:jc w:val="both"/>
        <w:rPr>
          <w:rFonts w:eastAsia="Times New Roman"/>
          <w:color w:val="auto"/>
          <w:szCs w:val="20"/>
        </w:rPr>
      </w:pPr>
      <w:r w:rsidRPr="00B239F1">
        <w:rPr>
          <w:rFonts w:eastAsia="Times New Roman"/>
          <w:color w:val="auto"/>
          <w:szCs w:val="20"/>
        </w:rPr>
        <w:tab/>
        <w:t xml:space="preserve">1. </w:t>
      </w:r>
      <w:proofErr w:type="spellStart"/>
      <w:r w:rsidRPr="00B239F1">
        <w:rPr>
          <w:rFonts w:eastAsia="Times New Roman"/>
          <w:color w:val="auto"/>
          <w:szCs w:val="20"/>
        </w:rPr>
        <w:t>Гипсофила</w:t>
      </w:r>
      <w:proofErr w:type="spellEnd"/>
      <w:r w:rsidRPr="00B239F1">
        <w:rPr>
          <w:rFonts w:eastAsia="Times New Roman"/>
          <w:color w:val="auto"/>
          <w:szCs w:val="20"/>
        </w:rPr>
        <w:tab/>
      </w:r>
      <w:r w:rsidRPr="00B239F1">
        <w:rPr>
          <w:rFonts w:eastAsia="Times New Roman"/>
          <w:color w:val="auto"/>
          <w:szCs w:val="20"/>
        </w:rPr>
        <w:tab/>
        <w:t>- 1</w:t>
      </w:r>
      <w:r w:rsidRPr="00B239F1">
        <w:rPr>
          <w:rFonts w:eastAsia="Times New Roman"/>
          <w:color w:val="auto"/>
          <w:szCs w:val="20"/>
        </w:rPr>
        <w:tab/>
      </w:r>
      <w:r w:rsidRPr="00B239F1">
        <w:rPr>
          <w:rFonts w:eastAsia="Times New Roman"/>
          <w:color w:val="auto"/>
          <w:szCs w:val="20"/>
        </w:rPr>
        <w:tab/>
        <w:t xml:space="preserve">1. </w:t>
      </w:r>
      <w:proofErr w:type="spellStart"/>
      <w:r w:rsidRPr="00B239F1">
        <w:rPr>
          <w:rFonts w:eastAsia="Times New Roman"/>
          <w:color w:val="auto"/>
          <w:szCs w:val="20"/>
        </w:rPr>
        <w:t>Гипсофила</w:t>
      </w:r>
      <w:proofErr w:type="spellEnd"/>
      <w:r w:rsidRPr="00B239F1">
        <w:rPr>
          <w:rFonts w:eastAsia="Times New Roman"/>
          <w:color w:val="auto"/>
          <w:szCs w:val="20"/>
        </w:rPr>
        <w:tab/>
      </w:r>
      <w:r w:rsidRPr="00B239F1">
        <w:rPr>
          <w:rFonts w:eastAsia="Times New Roman"/>
          <w:color w:val="auto"/>
          <w:szCs w:val="20"/>
        </w:rPr>
        <w:tab/>
        <w:t>- 1</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t xml:space="preserve">2. </w:t>
      </w:r>
      <w:proofErr w:type="spellStart"/>
      <w:r w:rsidRPr="00B239F1">
        <w:rPr>
          <w:rFonts w:eastAsia="Times New Roman"/>
          <w:color w:val="auto"/>
          <w:szCs w:val="20"/>
        </w:rPr>
        <w:t>Вискария</w:t>
      </w:r>
      <w:proofErr w:type="spellEnd"/>
      <w:r w:rsidRPr="00B239F1">
        <w:rPr>
          <w:rFonts w:eastAsia="Times New Roman"/>
          <w:color w:val="auto"/>
          <w:szCs w:val="20"/>
        </w:rPr>
        <w:tab/>
      </w:r>
      <w:r w:rsidRPr="00B239F1">
        <w:rPr>
          <w:rFonts w:eastAsia="Times New Roman"/>
          <w:color w:val="auto"/>
          <w:szCs w:val="20"/>
        </w:rPr>
        <w:tab/>
        <w:t>- 1</w:t>
      </w:r>
      <w:r w:rsidRPr="00B239F1">
        <w:rPr>
          <w:rFonts w:eastAsia="Times New Roman"/>
          <w:color w:val="auto"/>
          <w:szCs w:val="20"/>
        </w:rPr>
        <w:tab/>
      </w:r>
      <w:r w:rsidRPr="00B239F1">
        <w:rPr>
          <w:rFonts w:eastAsia="Times New Roman"/>
          <w:color w:val="auto"/>
          <w:szCs w:val="20"/>
        </w:rPr>
        <w:tab/>
        <w:t xml:space="preserve">2. </w:t>
      </w:r>
      <w:proofErr w:type="spellStart"/>
      <w:r w:rsidRPr="00B239F1">
        <w:rPr>
          <w:rFonts w:eastAsia="Times New Roman"/>
          <w:color w:val="auto"/>
          <w:szCs w:val="20"/>
        </w:rPr>
        <w:t>Вискария</w:t>
      </w:r>
      <w:proofErr w:type="spellEnd"/>
      <w:r w:rsidRPr="00B239F1">
        <w:rPr>
          <w:rFonts w:eastAsia="Times New Roman"/>
          <w:color w:val="auto"/>
          <w:szCs w:val="20"/>
        </w:rPr>
        <w:tab/>
      </w:r>
      <w:r w:rsidRPr="00B239F1">
        <w:rPr>
          <w:rFonts w:eastAsia="Times New Roman"/>
          <w:color w:val="auto"/>
          <w:szCs w:val="20"/>
        </w:rPr>
        <w:tab/>
        <w:t>- 1</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t>3. Василек</w:t>
      </w:r>
      <w:r w:rsidRPr="00B239F1">
        <w:rPr>
          <w:rFonts w:eastAsia="Times New Roman"/>
          <w:color w:val="auto"/>
          <w:szCs w:val="20"/>
        </w:rPr>
        <w:tab/>
      </w:r>
      <w:r w:rsidRPr="00B239F1">
        <w:rPr>
          <w:rFonts w:eastAsia="Times New Roman"/>
          <w:color w:val="auto"/>
          <w:szCs w:val="20"/>
        </w:rPr>
        <w:tab/>
      </w:r>
      <w:r w:rsidRPr="00B239F1">
        <w:rPr>
          <w:rFonts w:eastAsia="Times New Roman"/>
          <w:color w:val="auto"/>
          <w:szCs w:val="20"/>
        </w:rPr>
        <w:tab/>
        <w:t>- 1</w:t>
      </w:r>
      <w:r w:rsidRPr="00B239F1">
        <w:rPr>
          <w:rFonts w:eastAsia="Times New Roman"/>
          <w:color w:val="auto"/>
          <w:szCs w:val="20"/>
        </w:rPr>
        <w:tab/>
      </w:r>
      <w:r w:rsidRPr="00B239F1">
        <w:rPr>
          <w:rFonts w:eastAsia="Times New Roman"/>
          <w:color w:val="auto"/>
          <w:szCs w:val="20"/>
        </w:rPr>
        <w:tab/>
        <w:t xml:space="preserve">3. </w:t>
      </w:r>
      <w:proofErr w:type="spellStart"/>
      <w:r w:rsidRPr="00B239F1">
        <w:rPr>
          <w:rFonts w:eastAsia="Times New Roman"/>
          <w:color w:val="auto"/>
          <w:szCs w:val="20"/>
        </w:rPr>
        <w:t>Эшольция</w:t>
      </w:r>
      <w:proofErr w:type="spellEnd"/>
      <w:r w:rsidRPr="00B239F1">
        <w:rPr>
          <w:rFonts w:eastAsia="Times New Roman"/>
          <w:color w:val="auto"/>
          <w:szCs w:val="20"/>
        </w:rPr>
        <w:tab/>
      </w:r>
      <w:r w:rsidRPr="00B239F1">
        <w:rPr>
          <w:rFonts w:eastAsia="Times New Roman"/>
          <w:color w:val="auto"/>
          <w:szCs w:val="20"/>
        </w:rPr>
        <w:tab/>
        <w:t>- 2</w:t>
      </w:r>
    </w:p>
    <w:p w:rsidR="00B239F1" w:rsidRPr="00B239F1" w:rsidRDefault="00B239F1" w:rsidP="00CB4923">
      <w:pPr>
        <w:suppressAutoHyphens/>
        <w:ind w:firstLine="709"/>
        <w:jc w:val="both"/>
        <w:rPr>
          <w:rFonts w:eastAsia="Times New Roman"/>
          <w:color w:val="auto"/>
          <w:szCs w:val="20"/>
        </w:rPr>
      </w:pPr>
      <w:r w:rsidRPr="00B239F1">
        <w:rPr>
          <w:rFonts w:eastAsia="Times New Roman"/>
          <w:color w:val="auto"/>
          <w:szCs w:val="20"/>
        </w:rPr>
        <w:t>4. Немезия</w:t>
      </w:r>
      <w:r w:rsidRPr="00B239F1">
        <w:rPr>
          <w:rFonts w:eastAsia="Times New Roman"/>
          <w:color w:val="auto"/>
          <w:szCs w:val="20"/>
        </w:rPr>
        <w:tab/>
      </w:r>
      <w:r w:rsidRPr="00B239F1">
        <w:rPr>
          <w:rFonts w:eastAsia="Times New Roman"/>
          <w:color w:val="auto"/>
          <w:szCs w:val="20"/>
        </w:rPr>
        <w:tab/>
      </w:r>
      <w:r w:rsidRPr="00B239F1">
        <w:rPr>
          <w:rFonts w:eastAsia="Times New Roman"/>
          <w:color w:val="auto"/>
          <w:szCs w:val="20"/>
        </w:rPr>
        <w:tab/>
        <w:t>- 1</w:t>
      </w:r>
      <w:r w:rsidRPr="00B239F1">
        <w:rPr>
          <w:rFonts w:eastAsia="Times New Roman"/>
          <w:color w:val="auto"/>
          <w:szCs w:val="20"/>
        </w:rPr>
        <w:tab/>
      </w:r>
      <w:r w:rsidRPr="00B239F1">
        <w:rPr>
          <w:rFonts w:eastAsia="Times New Roman"/>
          <w:color w:val="auto"/>
          <w:szCs w:val="20"/>
        </w:rPr>
        <w:tab/>
        <w:t>4. Мятлик однолетний</w:t>
      </w:r>
      <w:r w:rsidRPr="00B239F1">
        <w:rPr>
          <w:rFonts w:eastAsia="Times New Roman"/>
          <w:color w:val="auto"/>
          <w:szCs w:val="20"/>
        </w:rPr>
        <w:tab/>
        <w:t>- 4</w:t>
      </w:r>
    </w:p>
    <w:p w:rsidR="00B239F1" w:rsidRPr="00B239F1" w:rsidRDefault="00B239F1" w:rsidP="00CB4923">
      <w:pPr>
        <w:suppressAutoHyphens/>
        <w:ind w:firstLine="709"/>
        <w:jc w:val="both"/>
        <w:rPr>
          <w:rFonts w:eastAsia="Times New Roman"/>
          <w:color w:val="auto"/>
          <w:szCs w:val="20"/>
        </w:rPr>
      </w:pPr>
      <w:r w:rsidRPr="00B239F1">
        <w:rPr>
          <w:rFonts w:eastAsia="Times New Roman"/>
          <w:color w:val="auto"/>
          <w:szCs w:val="20"/>
        </w:rPr>
        <w:t>5. Мятлик однолетний</w:t>
      </w:r>
      <w:r w:rsidRPr="00B239F1">
        <w:rPr>
          <w:rFonts w:eastAsia="Times New Roman"/>
          <w:color w:val="auto"/>
          <w:szCs w:val="20"/>
        </w:rPr>
        <w:tab/>
        <w:t>- 1</w:t>
      </w:r>
      <w:r w:rsidRPr="00B239F1">
        <w:rPr>
          <w:rFonts w:eastAsia="Times New Roman"/>
          <w:color w:val="auto"/>
          <w:szCs w:val="20"/>
        </w:rPr>
        <w:tab/>
      </w:r>
      <w:r w:rsidRPr="00B239F1">
        <w:rPr>
          <w:rFonts w:eastAsia="Times New Roman"/>
          <w:color w:val="auto"/>
          <w:szCs w:val="20"/>
        </w:rPr>
        <w:tab/>
        <w:t>5. Бриза средняя</w:t>
      </w:r>
      <w:r w:rsidRPr="00B239F1">
        <w:rPr>
          <w:rFonts w:eastAsia="Times New Roman"/>
          <w:color w:val="auto"/>
          <w:szCs w:val="20"/>
        </w:rPr>
        <w:tab/>
      </w:r>
      <w:r w:rsidRPr="00B239F1">
        <w:rPr>
          <w:rFonts w:eastAsia="Times New Roman"/>
          <w:color w:val="auto"/>
          <w:szCs w:val="20"/>
        </w:rPr>
        <w:tab/>
        <w:t>- 2</w:t>
      </w:r>
    </w:p>
    <w:p w:rsidR="00B239F1" w:rsidRPr="00B239F1" w:rsidRDefault="00B239F1" w:rsidP="00CB4923">
      <w:pPr>
        <w:suppressAutoHyphens/>
        <w:ind w:firstLine="709"/>
        <w:jc w:val="both"/>
        <w:rPr>
          <w:rFonts w:eastAsia="Times New Roman"/>
          <w:color w:val="auto"/>
          <w:szCs w:val="20"/>
        </w:rPr>
      </w:pPr>
      <w:r w:rsidRPr="00B239F1">
        <w:rPr>
          <w:rFonts w:eastAsia="Times New Roman"/>
          <w:color w:val="auto"/>
          <w:szCs w:val="20"/>
        </w:rPr>
        <w:t>6. Люпин многолетний</w:t>
      </w:r>
      <w:r w:rsidRPr="00B239F1">
        <w:rPr>
          <w:rFonts w:eastAsia="Times New Roman"/>
          <w:color w:val="auto"/>
          <w:szCs w:val="20"/>
        </w:rPr>
        <w:tab/>
        <w:t>- 1</w:t>
      </w:r>
      <w:r w:rsidRPr="00B239F1">
        <w:rPr>
          <w:rFonts w:eastAsia="Times New Roman"/>
          <w:color w:val="auto"/>
          <w:szCs w:val="20"/>
        </w:rPr>
        <w:tab/>
      </w:r>
      <w:r w:rsidRPr="00B239F1">
        <w:rPr>
          <w:rFonts w:eastAsia="Times New Roman"/>
          <w:color w:val="auto"/>
          <w:szCs w:val="20"/>
        </w:rPr>
        <w:tab/>
        <w:t>6. Клевер</w:t>
      </w:r>
      <w:r w:rsidRPr="00B239F1">
        <w:rPr>
          <w:rFonts w:eastAsia="Times New Roman"/>
          <w:color w:val="auto"/>
          <w:szCs w:val="20"/>
        </w:rPr>
        <w:tab/>
      </w:r>
      <w:r w:rsidRPr="00B239F1">
        <w:rPr>
          <w:rFonts w:eastAsia="Times New Roman"/>
          <w:color w:val="auto"/>
          <w:szCs w:val="20"/>
        </w:rPr>
        <w:tab/>
      </w:r>
      <w:r w:rsidRPr="00B239F1">
        <w:rPr>
          <w:rFonts w:eastAsia="Times New Roman"/>
          <w:color w:val="auto"/>
          <w:szCs w:val="20"/>
        </w:rPr>
        <w:tab/>
        <w:t>- 2</w:t>
      </w:r>
    </w:p>
    <w:p w:rsidR="00B239F1" w:rsidRPr="00B239F1" w:rsidRDefault="00B239F1" w:rsidP="00CB4923">
      <w:pPr>
        <w:suppressAutoHyphens/>
        <w:jc w:val="both"/>
        <w:rPr>
          <w:rFonts w:eastAsia="Times New Roman"/>
          <w:color w:val="auto"/>
          <w:szCs w:val="20"/>
        </w:rPr>
      </w:pP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t xml:space="preserve">Создание искусственного парка, устройство газонов и их цветочное оформление </w:t>
      </w:r>
      <w:r w:rsidR="00DF40A9">
        <w:rPr>
          <w:rFonts w:eastAsia="Times New Roman"/>
          <w:color w:val="auto"/>
          <w:szCs w:val="20"/>
        </w:rPr>
        <w:t>наиболее целесообразно</w:t>
      </w:r>
      <w:r w:rsidRPr="00B239F1">
        <w:rPr>
          <w:rFonts w:eastAsia="Times New Roman"/>
          <w:color w:val="auto"/>
          <w:szCs w:val="20"/>
        </w:rPr>
        <w:t xml:space="preserve">, прежде всего, в зоне активного (массового) отдыха. Детальное проектирование парка и его цветочное оформление должны выполнять специализированные </w:t>
      </w:r>
      <w:r w:rsidR="00DF40A9">
        <w:rPr>
          <w:rFonts w:eastAsia="Times New Roman"/>
          <w:color w:val="auto"/>
          <w:szCs w:val="20"/>
        </w:rPr>
        <w:t>организации</w:t>
      </w:r>
      <w:r w:rsidRPr="00B239F1">
        <w:rPr>
          <w:rFonts w:eastAsia="Times New Roman"/>
          <w:color w:val="auto"/>
          <w:szCs w:val="20"/>
        </w:rPr>
        <w:t>.</w:t>
      </w:r>
    </w:p>
    <w:p w:rsidR="00B239F1" w:rsidRPr="00B239F1" w:rsidRDefault="00B239F1" w:rsidP="00CB4923">
      <w:pPr>
        <w:suppressAutoHyphens/>
        <w:jc w:val="both"/>
        <w:rPr>
          <w:rFonts w:eastAsia="Times New Roman"/>
          <w:b/>
          <w:color w:val="auto"/>
          <w:szCs w:val="20"/>
        </w:rPr>
      </w:pPr>
    </w:p>
    <w:p w:rsidR="00B239F1" w:rsidRPr="00B239F1" w:rsidRDefault="00B239F1" w:rsidP="00CB4923">
      <w:pPr>
        <w:suppressAutoHyphens/>
        <w:jc w:val="center"/>
        <w:rPr>
          <w:rFonts w:eastAsia="Times New Roman"/>
          <w:color w:val="auto"/>
          <w:szCs w:val="20"/>
        </w:rPr>
      </w:pPr>
      <w:r w:rsidRPr="00B239F1">
        <w:rPr>
          <w:rFonts w:eastAsia="Times New Roman"/>
          <w:b/>
          <w:color w:val="auto"/>
          <w:szCs w:val="20"/>
        </w:rPr>
        <w:t>Обогащение декоративной фауны</w:t>
      </w:r>
    </w:p>
    <w:p w:rsidR="00B239F1" w:rsidRPr="00B239F1" w:rsidRDefault="00B239F1" w:rsidP="00CB4923">
      <w:pPr>
        <w:suppressAutoHyphens/>
        <w:jc w:val="both"/>
        <w:rPr>
          <w:rFonts w:eastAsia="Times New Roman"/>
          <w:b/>
          <w:color w:val="auto"/>
          <w:szCs w:val="20"/>
        </w:rPr>
      </w:pPr>
    </w:p>
    <w:p w:rsidR="00B239F1" w:rsidRPr="00B239F1" w:rsidRDefault="00B239F1" w:rsidP="00CB4923">
      <w:pPr>
        <w:suppressAutoHyphens/>
        <w:ind w:firstLine="709"/>
        <w:jc w:val="both"/>
        <w:rPr>
          <w:rFonts w:eastAsia="Times New Roman"/>
          <w:color w:val="auto"/>
          <w:szCs w:val="20"/>
        </w:rPr>
      </w:pPr>
      <w:r w:rsidRPr="00B239F1">
        <w:rPr>
          <w:rFonts w:eastAsia="Times New Roman"/>
          <w:color w:val="auto"/>
          <w:szCs w:val="20"/>
        </w:rPr>
        <w:t>Животный мир в лесах рекреационного значения украшает и дополняет естественн</w:t>
      </w:r>
      <w:r w:rsidR="00DF40A9">
        <w:rPr>
          <w:rFonts w:eastAsia="Times New Roman"/>
          <w:color w:val="auto"/>
          <w:szCs w:val="20"/>
        </w:rPr>
        <w:t>ую</w:t>
      </w:r>
      <w:r w:rsidRPr="00B239F1">
        <w:rPr>
          <w:rFonts w:eastAsia="Times New Roman"/>
          <w:color w:val="auto"/>
          <w:szCs w:val="20"/>
        </w:rPr>
        <w:t xml:space="preserve"> </w:t>
      </w:r>
      <w:r w:rsidR="00B364C2">
        <w:rPr>
          <w:rFonts w:eastAsia="Times New Roman"/>
          <w:color w:val="auto"/>
          <w:szCs w:val="20"/>
        </w:rPr>
        <w:t>среду</w:t>
      </w:r>
      <w:r w:rsidRPr="00B239F1">
        <w:rPr>
          <w:rFonts w:eastAsia="Times New Roman"/>
          <w:color w:val="auto"/>
          <w:szCs w:val="20"/>
        </w:rPr>
        <w:t xml:space="preserve">. В городских лесах разнообразие его невелико вследствие значительного окультуривания районов, прилегающих к городу, высоких темпов хозяйственного освоения территории, что </w:t>
      </w:r>
      <w:r w:rsidR="00DF40A9">
        <w:rPr>
          <w:rFonts w:eastAsia="Times New Roman"/>
          <w:color w:val="auto"/>
          <w:szCs w:val="20"/>
        </w:rPr>
        <w:t>вызывает</w:t>
      </w:r>
      <w:r w:rsidRPr="00B239F1">
        <w:rPr>
          <w:rFonts w:eastAsia="Times New Roman"/>
          <w:color w:val="auto"/>
          <w:szCs w:val="20"/>
        </w:rPr>
        <w:t xml:space="preserve"> необходимость выполнения ряда мероприятий по обогащению и сохранению животного мира. В результате антропогенного воздействия ухудшается среда обитания животных, сокращается ее общая площадь, снижается численность популяций.</w:t>
      </w:r>
    </w:p>
    <w:p w:rsidR="00B239F1" w:rsidRPr="00B239F1" w:rsidRDefault="00B239F1" w:rsidP="00CB4923">
      <w:pPr>
        <w:suppressAutoHyphens/>
        <w:ind w:firstLine="709"/>
        <w:jc w:val="both"/>
        <w:rPr>
          <w:rFonts w:eastAsia="Times New Roman"/>
          <w:color w:val="auto"/>
          <w:szCs w:val="20"/>
        </w:rPr>
      </w:pPr>
      <w:r w:rsidRPr="00B239F1">
        <w:rPr>
          <w:rFonts w:eastAsia="Times New Roman"/>
          <w:color w:val="auto"/>
          <w:szCs w:val="20"/>
        </w:rPr>
        <w:t xml:space="preserve">Обогащение природных ландшафтов, оживление их, улучшение эстетического воздействия на отдыхающих заключается в создании </w:t>
      </w:r>
      <w:proofErr w:type="spellStart"/>
      <w:r w:rsidRPr="00B239F1">
        <w:rPr>
          <w:rFonts w:eastAsia="Times New Roman"/>
          <w:color w:val="auto"/>
          <w:szCs w:val="20"/>
        </w:rPr>
        <w:t>микрозаповедников</w:t>
      </w:r>
      <w:proofErr w:type="spellEnd"/>
      <w:r w:rsidRPr="00B239F1">
        <w:rPr>
          <w:rFonts w:eastAsia="Times New Roman"/>
          <w:color w:val="auto"/>
          <w:szCs w:val="20"/>
        </w:rPr>
        <w:t xml:space="preserve">, </w:t>
      </w:r>
      <w:r w:rsidR="00B364C2">
        <w:rPr>
          <w:rFonts w:eastAsia="Times New Roman"/>
          <w:color w:val="auto"/>
          <w:szCs w:val="20"/>
        </w:rPr>
        <w:t>у</w:t>
      </w:r>
      <w:r w:rsidRPr="00B239F1">
        <w:rPr>
          <w:rFonts w:eastAsia="Times New Roman"/>
          <w:color w:val="auto"/>
          <w:szCs w:val="20"/>
        </w:rPr>
        <w:t>лучш</w:t>
      </w:r>
      <w:r w:rsidR="00B364C2">
        <w:rPr>
          <w:rFonts w:eastAsia="Times New Roman"/>
          <w:color w:val="auto"/>
          <w:szCs w:val="20"/>
        </w:rPr>
        <w:t>ении</w:t>
      </w:r>
      <w:r w:rsidRPr="00B239F1">
        <w:rPr>
          <w:rFonts w:eastAsia="Times New Roman"/>
          <w:color w:val="auto"/>
          <w:szCs w:val="20"/>
        </w:rPr>
        <w:t xml:space="preserve"> условий гнездования птиц, подкормки зимующих видов, введения древесных и кустарниковых пород, имеющих защитное и кормовое значение для них.</w:t>
      </w:r>
    </w:p>
    <w:p w:rsidR="00B239F1" w:rsidRPr="00B239F1" w:rsidRDefault="00B239F1" w:rsidP="00CB4923">
      <w:pPr>
        <w:suppressAutoHyphens/>
        <w:ind w:firstLine="709"/>
        <w:jc w:val="both"/>
        <w:rPr>
          <w:rFonts w:eastAsia="Times New Roman"/>
          <w:color w:val="auto"/>
          <w:szCs w:val="20"/>
        </w:rPr>
      </w:pPr>
      <w:r w:rsidRPr="00B239F1">
        <w:rPr>
          <w:rFonts w:eastAsia="Times New Roman"/>
          <w:color w:val="auto"/>
          <w:szCs w:val="20"/>
        </w:rPr>
        <w:t>В комплексе биотехнических мероприятий большое значение имеет развешивание искусственных гнездовий и кормушек для птиц, домиков для белок, сохранение муравейников, создание уголков затишья и др. Необходимо создавать условия для гнездования птиц созданием под пологом или на открытых местах густых групп из кустарников, формированием опушек.</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t xml:space="preserve">Уголки затишья или </w:t>
      </w:r>
      <w:proofErr w:type="spellStart"/>
      <w:r w:rsidRPr="00B239F1">
        <w:rPr>
          <w:rFonts w:eastAsia="Times New Roman"/>
          <w:color w:val="auto"/>
          <w:szCs w:val="20"/>
        </w:rPr>
        <w:t>микрозаповедники</w:t>
      </w:r>
      <w:proofErr w:type="spellEnd"/>
      <w:r w:rsidRPr="00B239F1">
        <w:rPr>
          <w:rFonts w:eastAsia="Times New Roman"/>
          <w:color w:val="auto"/>
          <w:szCs w:val="20"/>
        </w:rPr>
        <w:t xml:space="preserve"> рекомендуется создавать в отдаленных от проезжих дорог глухих местах, с обилием древесно-кустарниковой растительности. Такие участки привлекают диких зверей на дневки и укрытия от различных источников беспокойства, птиц для гнездования и укрытия во время опасности. Уголки затишья или </w:t>
      </w:r>
      <w:proofErr w:type="spellStart"/>
      <w:r w:rsidRPr="00B239F1">
        <w:rPr>
          <w:rFonts w:eastAsia="Times New Roman"/>
          <w:color w:val="auto"/>
          <w:szCs w:val="20"/>
        </w:rPr>
        <w:t>микрозаповедники</w:t>
      </w:r>
      <w:proofErr w:type="spellEnd"/>
      <w:r w:rsidRPr="00B239F1">
        <w:rPr>
          <w:rFonts w:eastAsia="Times New Roman"/>
          <w:color w:val="auto"/>
          <w:szCs w:val="20"/>
        </w:rPr>
        <w:t xml:space="preserve"> могут занимать до 4% покрытых лесной растительностью земель и могут занимать целый квартал, его часть или же таксационный выдел.</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t xml:space="preserve">В таких </w:t>
      </w:r>
      <w:proofErr w:type="spellStart"/>
      <w:r w:rsidRPr="00B239F1">
        <w:rPr>
          <w:rFonts w:eastAsia="Times New Roman"/>
          <w:color w:val="auto"/>
          <w:szCs w:val="20"/>
        </w:rPr>
        <w:t>микрозаповедниках</w:t>
      </w:r>
      <w:proofErr w:type="spellEnd"/>
      <w:r w:rsidRPr="00B239F1">
        <w:rPr>
          <w:rFonts w:eastAsia="Times New Roman"/>
          <w:color w:val="auto"/>
          <w:szCs w:val="20"/>
        </w:rPr>
        <w:t>, особенно на опушках, для улучшения гнездования птиц и кормовой базы, а также для преграждения доступа в эти места отдыхающих, высаживаются ремизы. Ремизы представляют собой посадки площадками 4х5 м или полосами шириной 1,0-</w:t>
      </w:r>
      <w:smartTag w:uri="urn:schemas-microsoft-com:office:smarttags" w:element="metricconverter">
        <w:smartTagPr>
          <w:attr w:name="ProductID" w:val="1,5 м"/>
        </w:smartTagPr>
        <w:r w:rsidRPr="00B239F1">
          <w:rPr>
            <w:rFonts w:eastAsia="Times New Roman"/>
            <w:color w:val="auto"/>
            <w:szCs w:val="20"/>
          </w:rPr>
          <w:t>1,5 м</w:t>
        </w:r>
      </w:smartTag>
      <w:r w:rsidRPr="00B239F1">
        <w:rPr>
          <w:rFonts w:eastAsia="Times New Roman"/>
          <w:color w:val="auto"/>
          <w:szCs w:val="20"/>
        </w:rPr>
        <w:t xml:space="preserve"> декоративных колючих и плодоносящих кустарников.</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t xml:space="preserve">Выполнение рекомендуемых мероприятий позволит значительно сохранить и обогатить фауну городских лесов и, тем самым, повысить их рекреационные свойства. </w:t>
      </w:r>
    </w:p>
    <w:p w:rsidR="00B239F1" w:rsidRPr="00B239F1" w:rsidRDefault="00B239F1" w:rsidP="00CB4923">
      <w:pPr>
        <w:suppressAutoHyphens/>
        <w:jc w:val="both"/>
        <w:rPr>
          <w:rFonts w:eastAsia="Times New Roman"/>
          <w:b/>
          <w:color w:val="auto"/>
          <w:szCs w:val="20"/>
        </w:rPr>
      </w:pPr>
    </w:p>
    <w:p w:rsidR="00B239F1" w:rsidRPr="00B239F1" w:rsidRDefault="004661BF" w:rsidP="00CB4923">
      <w:pPr>
        <w:suppressAutoHyphens/>
        <w:jc w:val="center"/>
        <w:rPr>
          <w:rFonts w:eastAsia="Times New Roman"/>
          <w:color w:val="auto"/>
          <w:szCs w:val="20"/>
        </w:rPr>
      </w:pPr>
      <w:r>
        <w:rPr>
          <w:rFonts w:eastAsia="Times New Roman"/>
          <w:b/>
          <w:color w:val="auto"/>
          <w:szCs w:val="20"/>
        </w:rPr>
        <w:t>Б</w:t>
      </w:r>
      <w:r w:rsidR="00B239F1" w:rsidRPr="00B239F1">
        <w:rPr>
          <w:rFonts w:eastAsia="Times New Roman"/>
          <w:b/>
          <w:color w:val="auto"/>
          <w:szCs w:val="20"/>
        </w:rPr>
        <w:t>лагоустройств</w:t>
      </w:r>
      <w:r>
        <w:rPr>
          <w:rFonts w:eastAsia="Times New Roman"/>
          <w:b/>
          <w:color w:val="auto"/>
          <w:szCs w:val="20"/>
        </w:rPr>
        <w:t xml:space="preserve">о </w:t>
      </w:r>
      <w:r w:rsidR="00B239F1" w:rsidRPr="00B239F1">
        <w:rPr>
          <w:rFonts w:eastAsia="Times New Roman"/>
          <w:b/>
          <w:color w:val="auto"/>
          <w:szCs w:val="20"/>
        </w:rPr>
        <w:t>территории</w:t>
      </w:r>
      <w:r>
        <w:rPr>
          <w:rFonts w:eastAsia="Times New Roman"/>
          <w:b/>
          <w:color w:val="auto"/>
          <w:szCs w:val="20"/>
        </w:rPr>
        <w:t xml:space="preserve"> и строительство</w:t>
      </w:r>
    </w:p>
    <w:p w:rsidR="00B239F1" w:rsidRPr="00B239F1" w:rsidRDefault="00B239F1" w:rsidP="00CB4923">
      <w:pPr>
        <w:suppressAutoHyphens/>
        <w:jc w:val="both"/>
        <w:rPr>
          <w:rFonts w:eastAsia="Times New Roman"/>
          <w:b/>
          <w:color w:val="auto"/>
          <w:szCs w:val="20"/>
        </w:rPr>
      </w:pPr>
    </w:p>
    <w:p w:rsidR="00B239F1" w:rsidRPr="00B239F1" w:rsidRDefault="00B239F1" w:rsidP="00CB4923">
      <w:pPr>
        <w:suppressAutoHyphens/>
        <w:ind w:firstLine="709"/>
        <w:jc w:val="both"/>
        <w:rPr>
          <w:rFonts w:eastAsia="Times New Roman"/>
          <w:color w:val="auto"/>
          <w:szCs w:val="20"/>
        </w:rPr>
      </w:pPr>
      <w:r w:rsidRPr="00B239F1">
        <w:rPr>
          <w:rFonts w:eastAsia="Times New Roman"/>
          <w:color w:val="auto"/>
          <w:szCs w:val="20"/>
        </w:rPr>
        <w:t>Лесная среда, если она предварительно не подготовлена для рекреации, начинает разрушаться при нагрузке свыше 10 чел. на 1 га. Объекты по функциональным зонам должны иметь площади, позволяющие обеспечить полноценным отдыхом население без разрушения природной среды, т.е. не превышая допустимые рекреационные нагрузки. В зависимости от рекреационной нагрузки режим использования площадей для отдыха может быть:</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t xml:space="preserve">- свободный – нагрузка 5 чел./га; </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t xml:space="preserve">- средне регулируемый – 6-20 чел./га; </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t xml:space="preserve">- строго регулируемый – более 20 чел./га. </w:t>
      </w:r>
    </w:p>
    <w:p w:rsidR="00B239F1" w:rsidRPr="00B239F1" w:rsidRDefault="00B239F1" w:rsidP="00CB4923">
      <w:pPr>
        <w:suppressAutoHyphens/>
        <w:ind w:firstLine="709"/>
        <w:jc w:val="both"/>
        <w:rPr>
          <w:rFonts w:eastAsia="Times New Roman"/>
          <w:color w:val="auto"/>
          <w:szCs w:val="20"/>
        </w:rPr>
      </w:pPr>
      <w:r w:rsidRPr="00B239F1">
        <w:rPr>
          <w:rFonts w:eastAsia="Times New Roman"/>
          <w:color w:val="auto"/>
          <w:szCs w:val="20"/>
        </w:rPr>
        <w:t xml:space="preserve">В результате благоустройства лесных участков можно организовать полноценный отдых населения на возможно меньшей территории. Мероприятия по благоустройству территории и строительству его элементов должны создавать удобства для пользования всеми видами отдыха, которые возможны в рекреационных лесах, улучшать эстетику объектов. Элементы малой архитектуры своим внешним видом должны соответствовать окружающей </w:t>
      </w:r>
      <w:r w:rsidR="00ED5964">
        <w:rPr>
          <w:rFonts w:eastAsia="Times New Roman"/>
          <w:color w:val="auto"/>
          <w:szCs w:val="20"/>
        </w:rPr>
        <w:t xml:space="preserve">обстановке и </w:t>
      </w:r>
      <w:r w:rsidRPr="00B239F1">
        <w:rPr>
          <w:rFonts w:eastAsia="Times New Roman"/>
          <w:color w:val="auto"/>
          <w:szCs w:val="20"/>
        </w:rPr>
        <w:t>вписываться в пейзаж. Применяемые материалы и их формы должны приближаться к встречающимся в природе.</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t>Объекты благоустройства и строительство не должны отрицательно влиять на сохранность, рост и развитие растительных сообществ. Чем выше благоустройство рекреационного объекта, тем лучше должна быть сохранность его от деградации.</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t>В работах по благоустройству территории для отдыха необходимо учитывать следующие основные виды:</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t>- строительство и ремонт дорожно-</w:t>
      </w:r>
      <w:proofErr w:type="spellStart"/>
      <w:r w:rsidRPr="00B239F1">
        <w:rPr>
          <w:rFonts w:eastAsia="Times New Roman"/>
          <w:color w:val="auto"/>
          <w:szCs w:val="20"/>
        </w:rPr>
        <w:t>тропиночной</w:t>
      </w:r>
      <w:proofErr w:type="spellEnd"/>
      <w:r w:rsidRPr="00B239F1">
        <w:rPr>
          <w:rFonts w:eastAsia="Times New Roman"/>
          <w:color w:val="auto"/>
          <w:szCs w:val="20"/>
        </w:rPr>
        <w:t xml:space="preserve"> сети; </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t xml:space="preserve">- устройство площадок возле водоемов, спусков, переходов и т.п.; </w:t>
      </w:r>
      <w:r w:rsidRPr="00B239F1">
        <w:rPr>
          <w:rFonts w:eastAsia="Times New Roman"/>
          <w:color w:val="auto"/>
          <w:szCs w:val="20"/>
        </w:rPr>
        <w:tab/>
        <w:t xml:space="preserve">- оформление входов; </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t xml:space="preserve">- создание условий гнездований для птиц; </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t xml:space="preserve">- устройство малых архитектурных форм, беседок, туалетов, лесной мебели; </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t xml:space="preserve">- размещение наглядной агитации, установка аншлагов, указателей. </w:t>
      </w:r>
    </w:p>
    <w:p w:rsidR="00B239F1" w:rsidRPr="00B239F1" w:rsidRDefault="00B239F1" w:rsidP="00CB4923">
      <w:pPr>
        <w:suppressAutoHyphens/>
        <w:jc w:val="both"/>
        <w:rPr>
          <w:rFonts w:eastAsia="Times New Roman"/>
          <w:color w:val="auto"/>
          <w:szCs w:val="20"/>
        </w:rPr>
      </w:pPr>
      <w:r w:rsidRPr="00B239F1">
        <w:rPr>
          <w:rFonts w:eastAsia="Times New Roman"/>
          <w:b/>
          <w:color w:val="auto"/>
          <w:szCs w:val="20"/>
        </w:rPr>
        <w:tab/>
      </w:r>
      <w:r w:rsidRPr="00B239F1">
        <w:rPr>
          <w:rFonts w:eastAsia="Times New Roman"/>
          <w:color w:val="auto"/>
          <w:szCs w:val="20"/>
        </w:rPr>
        <w:t>Дорожно-</w:t>
      </w:r>
      <w:proofErr w:type="spellStart"/>
      <w:r w:rsidRPr="00B239F1">
        <w:rPr>
          <w:rFonts w:eastAsia="Times New Roman"/>
          <w:color w:val="auto"/>
          <w:szCs w:val="20"/>
        </w:rPr>
        <w:t>тропиночная</w:t>
      </w:r>
      <w:proofErr w:type="spellEnd"/>
      <w:r w:rsidRPr="00B239F1">
        <w:rPr>
          <w:rFonts w:eastAsia="Times New Roman"/>
          <w:color w:val="auto"/>
          <w:szCs w:val="20"/>
        </w:rPr>
        <w:t xml:space="preserve"> сеть является основным элементом благоустройства территории городских лесов. Хорошо продуманная планировка дорожно-</w:t>
      </w:r>
      <w:proofErr w:type="spellStart"/>
      <w:r w:rsidRPr="00B239F1">
        <w:rPr>
          <w:rFonts w:eastAsia="Times New Roman"/>
          <w:color w:val="auto"/>
          <w:szCs w:val="20"/>
        </w:rPr>
        <w:t>тропиночной</w:t>
      </w:r>
      <w:proofErr w:type="spellEnd"/>
      <w:r w:rsidRPr="00B239F1">
        <w:rPr>
          <w:rFonts w:eastAsia="Times New Roman"/>
          <w:color w:val="auto"/>
          <w:szCs w:val="20"/>
        </w:rPr>
        <w:t xml:space="preserve"> сети организует целенаправленное передвижение посетителей по территории рекреационных лесов и сохраняет напочвенный покров от </w:t>
      </w:r>
      <w:proofErr w:type="spellStart"/>
      <w:r w:rsidRPr="00B239F1">
        <w:rPr>
          <w:rFonts w:eastAsia="Times New Roman"/>
          <w:color w:val="auto"/>
          <w:szCs w:val="20"/>
        </w:rPr>
        <w:t>вытаптывания</w:t>
      </w:r>
      <w:proofErr w:type="spellEnd"/>
      <w:r w:rsidRPr="00B239F1">
        <w:rPr>
          <w:rFonts w:eastAsia="Times New Roman"/>
          <w:color w:val="auto"/>
          <w:szCs w:val="20"/>
        </w:rPr>
        <w:t>, а почву от уплотнения.</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t>Существующей дорожной сети недостаточно для осуществления полноценной охраны леса и организации отдыха.</w:t>
      </w:r>
      <w:r w:rsidRPr="00B239F1">
        <w:rPr>
          <w:rFonts w:eastAsia="Times New Roman"/>
          <w:color w:val="auto"/>
          <w:szCs w:val="20"/>
        </w:rPr>
        <w:tab/>
      </w:r>
      <w:proofErr w:type="spellStart"/>
      <w:r w:rsidRPr="00B239F1">
        <w:rPr>
          <w:rFonts w:eastAsia="Times New Roman"/>
          <w:color w:val="auto"/>
          <w:szCs w:val="20"/>
        </w:rPr>
        <w:t>Тропиночная</w:t>
      </w:r>
      <w:proofErr w:type="spellEnd"/>
      <w:r w:rsidRPr="00B239F1">
        <w:rPr>
          <w:rFonts w:eastAsia="Times New Roman"/>
          <w:color w:val="auto"/>
          <w:szCs w:val="20"/>
        </w:rPr>
        <w:t xml:space="preserve"> сеть размещена неравномерно и представлена стихийно проложенными тропинками и дорожками, преимущественно вокруг садово-огородных кооперативов, селитебной части города и по берегам рек и озер.</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t xml:space="preserve">В предстоящем периоде рекомендуется расширить </w:t>
      </w:r>
      <w:proofErr w:type="spellStart"/>
      <w:r w:rsidRPr="00B239F1">
        <w:rPr>
          <w:rFonts w:eastAsia="Times New Roman"/>
          <w:color w:val="auto"/>
          <w:szCs w:val="20"/>
        </w:rPr>
        <w:t>тропиночную</w:t>
      </w:r>
      <w:proofErr w:type="spellEnd"/>
      <w:r w:rsidRPr="00B239F1">
        <w:rPr>
          <w:rFonts w:eastAsia="Times New Roman"/>
          <w:color w:val="auto"/>
          <w:szCs w:val="20"/>
        </w:rPr>
        <w:t xml:space="preserve"> сеть в целях обеспечения подхода отдыхающих к видовым точкам, ландшафтным полянам и другим наиболее красивым в эстетическом плане местам.</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t>Прогулочные тропы и подъезды к местам отдыха рекомендуется планировать самостоятельно, максимально используя уже существующие тропинки и дорожки.</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t xml:space="preserve">При планировании </w:t>
      </w:r>
      <w:proofErr w:type="spellStart"/>
      <w:r w:rsidRPr="00B239F1">
        <w:rPr>
          <w:rFonts w:eastAsia="Times New Roman"/>
          <w:color w:val="auto"/>
          <w:szCs w:val="20"/>
        </w:rPr>
        <w:t>тропиночной</w:t>
      </w:r>
      <w:proofErr w:type="spellEnd"/>
      <w:r w:rsidRPr="00B239F1">
        <w:rPr>
          <w:rFonts w:eastAsia="Times New Roman"/>
          <w:color w:val="auto"/>
          <w:szCs w:val="20"/>
        </w:rPr>
        <w:t xml:space="preserve"> сети необходимо учитывать, что основное ее назначение – распределение посетителей по территории в определенных направлениях и обеспечение подхода к наиболее живописным и интересным объектам. Обозрению всего разнообразия ландшафтов способствует свободная пейзажная планировка, увязанная с рельефом местности.</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r>
      <w:proofErr w:type="spellStart"/>
      <w:r w:rsidRPr="00B239F1">
        <w:rPr>
          <w:rFonts w:eastAsia="Times New Roman"/>
          <w:color w:val="auto"/>
          <w:szCs w:val="20"/>
        </w:rPr>
        <w:t>Тропиночная</w:t>
      </w:r>
      <w:proofErr w:type="spellEnd"/>
      <w:r w:rsidRPr="00B239F1">
        <w:rPr>
          <w:rFonts w:eastAsia="Times New Roman"/>
          <w:color w:val="auto"/>
          <w:szCs w:val="20"/>
        </w:rPr>
        <w:t xml:space="preserve"> сеть должна наиболее полно охватывать всю территорию, естественно вписываться в ландшафт, по возможности быть доступной в бесснежный период.</w:t>
      </w:r>
    </w:p>
    <w:p w:rsidR="00B239F1" w:rsidRPr="00B239F1" w:rsidRDefault="00B239F1" w:rsidP="00CB4923">
      <w:pPr>
        <w:suppressAutoHyphens/>
        <w:ind w:firstLine="709"/>
        <w:jc w:val="both"/>
        <w:rPr>
          <w:rFonts w:eastAsia="Times New Roman"/>
          <w:color w:val="auto"/>
          <w:szCs w:val="20"/>
        </w:rPr>
      </w:pPr>
      <w:r w:rsidRPr="00B239F1">
        <w:rPr>
          <w:rFonts w:eastAsia="Times New Roman"/>
          <w:color w:val="auto"/>
          <w:szCs w:val="20"/>
        </w:rPr>
        <w:t>Густота дорожно-</w:t>
      </w:r>
      <w:proofErr w:type="spellStart"/>
      <w:r w:rsidRPr="00B239F1">
        <w:rPr>
          <w:rFonts w:eastAsia="Times New Roman"/>
          <w:color w:val="auto"/>
          <w:szCs w:val="20"/>
        </w:rPr>
        <w:t>тропиночной</w:t>
      </w:r>
      <w:proofErr w:type="spellEnd"/>
      <w:r w:rsidRPr="00B239F1">
        <w:rPr>
          <w:rFonts w:eastAsia="Times New Roman"/>
          <w:color w:val="auto"/>
          <w:szCs w:val="20"/>
        </w:rPr>
        <w:t xml:space="preserve"> сети зависит от ожидаемой посещаемости и биологических способностей леса. В функциональных зонах с высокой посещаемостью (оздоровительная, активного отдыха) площадь ее может составлять 10-12% от площади зоны, а в зоне со слабой посещаемостью (тихого отдыха) – 2,5%. </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t xml:space="preserve">Детальное планирование и трассировка </w:t>
      </w:r>
      <w:proofErr w:type="spellStart"/>
      <w:r w:rsidRPr="00B239F1">
        <w:rPr>
          <w:rFonts w:eastAsia="Times New Roman"/>
          <w:color w:val="auto"/>
          <w:szCs w:val="20"/>
        </w:rPr>
        <w:t>тропиночной</w:t>
      </w:r>
      <w:proofErr w:type="spellEnd"/>
      <w:r w:rsidR="00ED5964">
        <w:rPr>
          <w:rFonts w:eastAsia="Times New Roman"/>
          <w:color w:val="auto"/>
          <w:szCs w:val="20"/>
        </w:rPr>
        <w:t xml:space="preserve">  </w:t>
      </w:r>
      <w:r w:rsidRPr="00B239F1">
        <w:rPr>
          <w:rFonts w:eastAsia="Times New Roman"/>
          <w:color w:val="auto"/>
          <w:szCs w:val="20"/>
        </w:rPr>
        <w:t>и дорожной сети производятся при специальном проектировании.</w:t>
      </w:r>
    </w:p>
    <w:p w:rsidR="00B239F1" w:rsidRPr="00B239F1" w:rsidRDefault="00B239F1" w:rsidP="00CB4923">
      <w:pPr>
        <w:suppressAutoHyphens/>
        <w:ind w:firstLine="709"/>
        <w:jc w:val="both"/>
        <w:rPr>
          <w:rFonts w:eastAsia="Times New Roman"/>
          <w:color w:val="auto"/>
          <w:szCs w:val="20"/>
        </w:rPr>
      </w:pPr>
      <w:r w:rsidRPr="00B239F1">
        <w:rPr>
          <w:rFonts w:eastAsia="Times New Roman"/>
          <w:color w:val="auto"/>
          <w:szCs w:val="20"/>
        </w:rPr>
        <w:t xml:space="preserve">На предстоящий период </w:t>
      </w:r>
      <w:r w:rsidR="00AE476C">
        <w:rPr>
          <w:rFonts w:eastAsia="Times New Roman"/>
          <w:color w:val="auto"/>
          <w:szCs w:val="20"/>
        </w:rPr>
        <w:t>предусматривается</w:t>
      </w:r>
      <w:r w:rsidRPr="00B239F1">
        <w:rPr>
          <w:rFonts w:eastAsia="Times New Roman"/>
          <w:color w:val="auto"/>
          <w:szCs w:val="20"/>
        </w:rPr>
        <w:t xml:space="preserve"> строительство </w:t>
      </w:r>
      <w:proofErr w:type="spellStart"/>
      <w:r w:rsidRPr="00B239F1">
        <w:rPr>
          <w:rFonts w:eastAsia="Times New Roman"/>
          <w:color w:val="auto"/>
          <w:szCs w:val="20"/>
        </w:rPr>
        <w:t>тропиночной</w:t>
      </w:r>
      <w:proofErr w:type="spellEnd"/>
      <w:r w:rsidRPr="00B239F1">
        <w:rPr>
          <w:rFonts w:eastAsia="Times New Roman"/>
          <w:color w:val="auto"/>
          <w:szCs w:val="20"/>
        </w:rPr>
        <w:t xml:space="preserve"> сети </w:t>
      </w:r>
      <w:r w:rsidR="00AE476C">
        <w:rPr>
          <w:rFonts w:eastAsia="Times New Roman"/>
          <w:color w:val="auto"/>
          <w:szCs w:val="20"/>
        </w:rPr>
        <w:t>общей протяженностью</w:t>
      </w:r>
      <w:r w:rsidRPr="00B239F1">
        <w:rPr>
          <w:rFonts w:eastAsia="Times New Roman"/>
          <w:color w:val="auto"/>
          <w:szCs w:val="20"/>
        </w:rPr>
        <w:t xml:space="preserve"> </w:t>
      </w:r>
      <w:r w:rsidR="00AE476C">
        <w:rPr>
          <w:rFonts w:eastAsia="Times New Roman"/>
          <w:color w:val="auto"/>
          <w:szCs w:val="20"/>
        </w:rPr>
        <w:t>6</w:t>
      </w:r>
      <w:r w:rsidRPr="00B239F1">
        <w:rPr>
          <w:rFonts w:eastAsia="Times New Roman"/>
          <w:color w:val="auto"/>
          <w:szCs w:val="20"/>
        </w:rPr>
        <w:t xml:space="preserve"> км.</w:t>
      </w:r>
    </w:p>
    <w:p w:rsidR="00B239F1" w:rsidRPr="00B239F1" w:rsidRDefault="00B239F1" w:rsidP="00CB4923">
      <w:pPr>
        <w:suppressAutoHyphens/>
        <w:ind w:firstLine="709"/>
        <w:jc w:val="both"/>
        <w:rPr>
          <w:rFonts w:eastAsia="Times New Roman"/>
          <w:color w:val="auto"/>
          <w:szCs w:val="20"/>
        </w:rPr>
      </w:pPr>
      <w:r w:rsidRPr="00B239F1">
        <w:rPr>
          <w:rFonts w:eastAsia="Times New Roman"/>
          <w:color w:val="auto"/>
          <w:szCs w:val="20"/>
        </w:rPr>
        <w:t xml:space="preserve">Водоемы – один из важных декоративных элементов ландшафта. Они усиливают его эстетические свойства, являются композиционными центрами и местами скопления посетителей. </w:t>
      </w:r>
    </w:p>
    <w:p w:rsidR="00B239F1" w:rsidRPr="00B239F1" w:rsidRDefault="00B239F1" w:rsidP="00CB4923">
      <w:pPr>
        <w:suppressAutoHyphens/>
        <w:ind w:firstLine="709"/>
        <w:jc w:val="both"/>
        <w:rPr>
          <w:rFonts w:eastAsia="Times New Roman"/>
          <w:color w:val="auto"/>
          <w:szCs w:val="20"/>
        </w:rPr>
      </w:pPr>
      <w:r w:rsidRPr="00B239F1">
        <w:rPr>
          <w:rFonts w:eastAsia="Times New Roman"/>
          <w:color w:val="auto"/>
          <w:szCs w:val="20"/>
        </w:rPr>
        <w:t>Ассортимент древесных пород вокруг водоема определяется гармоничным сочетанием с водной поверхностью и условиями периодического затопления. Подбор пород производится из существующих пород с уборкой нежелательных деревьев путем проведения различных видов рубок. Гармонично сочетаются с гладкой поверхностью воды плакучие формы крон (ива, береза) и контрастирующие с ними островерхие кроны ели и пихты. По берегу прокладывается прогулочная дорожка, производится расстановка лесопарковой мебели и других малых архитектурных форм.</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t>С целью создания благоприятных условий для отдыха населения, а также сохранения жизнеспособности древостоев и напочвенного покрова лесоустройством проектируются мероприятия по благоустройству городских лесов, включающие: устройство площадок (игровых, смотровых, пикниковых, автостоянок и др.), строительство автостоянок, строительство и ремонт дорожно-</w:t>
      </w:r>
      <w:proofErr w:type="spellStart"/>
      <w:r w:rsidRPr="00B239F1">
        <w:rPr>
          <w:rFonts w:eastAsia="Times New Roman"/>
          <w:color w:val="auto"/>
          <w:szCs w:val="20"/>
        </w:rPr>
        <w:t>тропиночной</w:t>
      </w:r>
      <w:proofErr w:type="spellEnd"/>
      <w:r w:rsidRPr="00B239F1">
        <w:rPr>
          <w:rFonts w:eastAsia="Times New Roman"/>
          <w:color w:val="auto"/>
          <w:szCs w:val="20"/>
        </w:rPr>
        <w:t xml:space="preserve"> сети, обустройство родников, строительство и оборудование, наглядная агитация по охране природы, установка текстовых аншлагов природоохранного содержания, указателей, схем дорог, обслуживающих устройств.</w:t>
      </w:r>
    </w:p>
    <w:p w:rsidR="00B239F1" w:rsidRPr="00B239F1" w:rsidRDefault="00B239F1" w:rsidP="00CB4923">
      <w:pPr>
        <w:suppressAutoHyphens/>
        <w:ind w:firstLine="709"/>
        <w:jc w:val="both"/>
        <w:rPr>
          <w:rFonts w:eastAsia="Times New Roman"/>
          <w:color w:val="auto"/>
          <w:szCs w:val="20"/>
        </w:rPr>
      </w:pPr>
      <w:r w:rsidRPr="00B239F1">
        <w:rPr>
          <w:rFonts w:eastAsia="Times New Roman"/>
          <w:color w:val="auto"/>
          <w:szCs w:val="20"/>
        </w:rPr>
        <w:t>Предусматривается установка малых архитектурных форм и лесной мебели. Малые архитектурные формы должны гармонично сочетаться с окружающим ландшафтом. Включение этих элементов в существующий пейзаж позволяет создать своеобразные по своему характеру участки для отдыха. Количество беседок, укрытий от непогоды, туалетов, очагов для приготовления пищи и т.п. устанавливается исходя из примерных норм, рекомендованных бывшим институтом "</w:t>
      </w:r>
      <w:proofErr w:type="spellStart"/>
      <w:r w:rsidRPr="00B239F1">
        <w:rPr>
          <w:rFonts w:eastAsia="Times New Roman"/>
          <w:color w:val="auto"/>
          <w:szCs w:val="20"/>
        </w:rPr>
        <w:t>Росгипролесхоз</w:t>
      </w:r>
      <w:proofErr w:type="spellEnd"/>
      <w:r w:rsidRPr="00B239F1">
        <w:rPr>
          <w:rFonts w:eastAsia="Times New Roman"/>
          <w:color w:val="auto"/>
          <w:szCs w:val="20"/>
        </w:rPr>
        <w:t>".</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t>Устанавливать малые архитектурные формы рекомендуется на площадках видовых точек, ландшафтных полянах, вдоль прогулочных и пешеходных дорожек, дорог. Мебель планируется изготовить из частей деревьев с минимальной обработкой, наиболее соответствующей лесному пейзажу.</w:t>
      </w:r>
    </w:p>
    <w:p w:rsidR="00B239F1" w:rsidRPr="00B239F1" w:rsidRDefault="00B239F1" w:rsidP="00CB4923">
      <w:pPr>
        <w:suppressAutoHyphens/>
        <w:ind w:firstLine="709"/>
        <w:jc w:val="both"/>
        <w:rPr>
          <w:rFonts w:eastAsia="Times New Roman"/>
          <w:color w:val="auto"/>
          <w:szCs w:val="20"/>
        </w:rPr>
      </w:pPr>
      <w:r w:rsidRPr="00B239F1">
        <w:rPr>
          <w:rFonts w:eastAsia="Times New Roman"/>
          <w:color w:val="auto"/>
          <w:szCs w:val="20"/>
        </w:rPr>
        <w:t xml:space="preserve">В целях пропаганды охраны природы, разъяснения правил поведения в городских лесах среди отдыхающих, а также для ориентирования в лесных массивах, лесоустройством проектируется установка аншлагов, панно и указателей в местах наиболее посещаемых отдыхающими, при входах в лес и на пересечениях основных дорог. </w:t>
      </w:r>
    </w:p>
    <w:p w:rsidR="00B239F1" w:rsidRPr="00B239F1" w:rsidRDefault="00B239F1" w:rsidP="00CB4923">
      <w:pPr>
        <w:suppressAutoHyphens/>
        <w:jc w:val="both"/>
        <w:rPr>
          <w:rFonts w:eastAsia="Times New Roman"/>
          <w:color w:val="auto"/>
          <w:szCs w:val="20"/>
        </w:rPr>
      </w:pPr>
      <w:r w:rsidRPr="00B239F1">
        <w:rPr>
          <w:rFonts w:eastAsia="Times New Roman"/>
          <w:color w:val="auto"/>
          <w:szCs w:val="20"/>
        </w:rPr>
        <w:tab/>
        <w:t xml:space="preserve">Объемы </w:t>
      </w:r>
      <w:r w:rsidR="00AE476C">
        <w:rPr>
          <w:rFonts w:eastAsia="Times New Roman"/>
          <w:color w:val="auto"/>
          <w:szCs w:val="20"/>
        </w:rPr>
        <w:t>рекоменд</w:t>
      </w:r>
      <w:r w:rsidRPr="00B239F1">
        <w:rPr>
          <w:rFonts w:eastAsia="Times New Roman"/>
          <w:color w:val="auto"/>
          <w:szCs w:val="20"/>
        </w:rPr>
        <w:t xml:space="preserve">уемых мероприятий по благоустройству городских лесов приведены в таблице </w:t>
      </w:r>
      <w:r w:rsidR="00D704E0">
        <w:rPr>
          <w:rFonts w:eastAsia="Times New Roman"/>
          <w:color w:val="auto"/>
          <w:szCs w:val="20"/>
        </w:rPr>
        <w:t>2.8.4.1</w:t>
      </w:r>
      <w:r w:rsidRPr="00B239F1">
        <w:rPr>
          <w:rFonts w:eastAsia="Times New Roman"/>
          <w:color w:val="auto"/>
          <w:szCs w:val="20"/>
        </w:rPr>
        <w:t>, размещение объектов благоустройства -  на плане проектируемых мероприятий и благоустройства территории городских лесов.</w:t>
      </w:r>
    </w:p>
    <w:p w:rsidR="00B239F1" w:rsidRPr="00B239F1" w:rsidRDefault="00B239F1" w:rsidP="00CB4923">
      <w:pPr>
        <w:keepNext/>
        <w:suppressAutoHyphens/>
        <w:ind w:firstLine="748"/>
        <w:jc w:val="right"/>
        <w:outlineLvl w:val="3"/>
        <w:rPr>
          <w:rFonts w:eastAsia="Times New Roman"/>
          <w:i/>
          <w:color w:val="auto"/>
          <w:sz w:val="24"/>
          <w:szCs w:val="20"/>
        </w:rPr>
      </w:pPr>
      <w:r w:rsidRPr="00B239F1">
        <w:rPr>
          <w:rFonts w:eastAsia="Times New Roman"/>
          <w:i/>
          <w:color w:val="auto"/>
          <w:sz w:val="24"/>
          <w:szCs w:val="20"/>
        </w:rPr>
        <w:t xml:space="preserve">Таблица </w:t>
      </w:r>
      <w:r w:rsidR="00D704E0">
        <w:rPr>
          <w:rFonts w:eastAsia="Times New Roman"/>
          <w:i/>
          <w:color w:val="auto"/>
          <w:sz w:val="24"/>
          <w:szCs w:val="20"/>
        </w:rPr>
        <w:t>2.8.4.1</w:t>
      </w:r>
    </w:p>
    <w:p w:rsidR="00B239F1" w:rsidRPr="00B239F1" w:rsidRDefault="00B239F1" w:rsidP="00CB4923">
      <w:pPr>
        <w:suppressAutoHyphens/>
        <w:rPr>
          <w:rFonts w:eastAsia="Times New Roman"/>
          <w:i/>
          <w:color w:val="auto"/>
          <w:szCs w:val="20"/>
        </w:rPr>
      </w:pPr>
    </w:p>
    <w:p w:rsidR="00B239F1" w:rsidRPr="00B239F1" w:rsidRDefault="00B239F1" w:rsidP="00CB4923">
      <w:pPr>
        <w:suppressAutoHyphens/>
        <w:jc w:val="center"/>
        <w:rPr>
          <w:rFonts w:eastAsia="Times New Roman"/>
          <w:color w:val="auto"/>
          <w:szCs w:val="20"/>
        </w:rPr>
      </w:pPr>
      <w:r w:rsidRPr="00B239F1">
        <w:rPr>
          <w:rFonts w:eastAsia="Times New Roman"/>
          <w:color w:val="auto"/>
          <w:szCs w:val="20"/>
        </w:rPr>
        <w:t>Мероприятия по благоустройству городских лесов</w:t>
      </w:r>
    </w:p>
    <w:p w:rsidR="00AE476C" w:rsidRPr="00AE476C" w:rsidRDefault="00AE476C" w:rsidP="00CB4923">
      <w:pPr>
        <w:suppressAutoHyphens/>
        <w:rPr>
          <w:rFonts w:eastAsia="Times New Roman"/>
          <w:color w:val="auto"/>
          <w:szCs w:val="20"/>
        </w:rPr>
      </w:pPr>
    </w:p>
    <w:tbl>
      <w:tblPr>
        <w:tblW w:w="94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6186"/>
        <w:gridCol w:w="1418"/>
        <w:gridCol w:w="1843"/>
      </w:tblGrid>
      <w:tr w:rsidR="00AE476C" w:rsidRPr="00AE476C" w:rsidTr="00D704E0">
        <w:trPr>
          <w:cantSplit/>
          <w:trHeight w:val="312"/>
        </w:trPr>
        <w:tc>
          <w:tcPr>
            <w:tcW w:w="6186" w:type="dxa"/>
            <w:vAlign w:val="center"/>
          </w:tcPr>
          <w:p w:rsidR="00AE476C" w:rsidRPr="00AE476C" w:rsidRDefault="00AE476C" w:rsidP="00CB4923">
            <w:pPr>
              <w:suppressAutoHyphens/>
              <w:jc w:val="center"/>
              <w:rPr>
                <w:rFonts w:eastAsia="Times New Roman"/>
                <w:color w:val="auto"/>
                <w:sz w:val="24"/>
                <w:szCs w:val="24"/>
              </w:rPr>
            </w:pPr>
            <w:r w:rsidRPr="00AE476C">
              <w:rPr>
                <w:rFonts w:eastAsia="Times New Roman"/>
                <w:color w:val="auto"/>
                <w:sz w:val="24"/>
                <w:szCs w:val="24"/>
              </w:rPr>
              <w:t>Мероприятия</w:t>
            </w:r>
          </w:p>
        </w:tc>
        <w:tc>
          <w:tcPr>
            <w:tcW w:w="1418" w:type="dxa"/>
            <w:vAlign w:val="center"/>
          </w:tcPr>
          <w:p w:rsidR="00AE476C" w:rsidRPr="00AE476C" w:rsidRDefault="00AE476C" w:rsidP="00CB4923">
            <w:pPr>
              <w:suppressAutoHyphens/>
              <w:jc w:val="center"/>
              <w:rPr>
                <w:rFonts w:eastAsia="Times New Roman"/>
                <w:color w:val="auto"/>
                <w:sz w:val="24"/>
                <w:szCs w:val="24"/>
              </w:rPr>
            </w:pPr>
            <w:r w:rsidRPr="00AE476C">
              <w:rPr>
                <w:rFonts w:eastAsia="Times New Roman"/>
                <w:color w:val="auto"/>
                <w:sz w:val="24"/>
                <w:szCs w:val="24"/>
              </w:rPr>
              <w:t>Единица измерения</w:t>
            </w:r>
          </w:p>
        </w:tc>
        <w:tc>
          <w:tcPr>
            <w:tcW w:w="1843" w:type="dxa"/>
            <w:vAlign w:val="center"/>
          </w:tcPr>
          <w:p w:rsidR="00AE476C" w:rsidRPr="00AE476C" w:rsidRDefault="00AE476C" w:rsidP="00CB4923">
            <w:pPr>
              <w:suppressAutoHyphens/>
              <w:jc w:val="center"/>
              <w:rPr>
                <w:rFonts w:eastAsia="Times New Roman"/>
                <w:color w:val="auto"/>
                <w:sz w:val="24"/>
                <w:szCs w:val="24"/>
              </w:rPr>
            </w:pPr>
            <w:r w:rsidRPr="00AE476C">
              <w:rPr>
                <w:rFonts w:eastAsia="Times New Roman"/>
                <w:color w:val="auto"/>
                <w:sz w:val="24"/>
                <w:szCs w:val="24"/>
              </w:rPr>
              <w:t>Проектируется дополнительно</w:t>
            </w:r>
          </w:p>
        </w:tc>
      </w:tr>
      <w:tr w:rsidR="00AE476C" w:rsidRPr="00AE476C" w:rsidTr="000635C0">
        <w:trPr>
          <w:cantSplit/>
          <w:trHeight w:val="340"/>
        </w:trPr>
        <w:tc>
          <w:tcPr>
            <w:tcW w:w="6186" w:type="dxa"/>
            <w:shd w:val="clear" w:color="auto" w:fill="auto"/>
            <w:vAlign w:val="center"/>
          </w:tcPr>
          <w:p w:rsidR="00AE476C" w:rsidRPr="00AE476C" w:rsidRDefault="00AE476C" w:rsidP="00CB4923">
            <w:pPr>
              <w:suppressAutoHyphens/>
              <w:rPr>
                <w:rFonts w:eastAsia="Times New Roman"/>
                <w:color w:val="auto"/>
                <w:sz w:val="24"/>
                <w:szCs w:val="24"/>
              </w:rPr>
            </w:pPr>
            <w:r w:rsidRPr="00AE476C">
              <w:rPr>
                <w:rFonts w:eastAsia="Times New Roman"/>
                <w:color w:val="auto"/>
                <w:sz w:val="24"/>
                <w:szCs w:val="24"/>
              </w:rPr>
              <w:t xml:space="preserve">1. Строительство </w:t>
            </w:r>
            <w:proofErr w:type="spellStart"/>
            <w:r w:rsidRPr="00AE476C">
              <w:rPr>
                <w:rFonts w:eastAsia="Times New Roman"/>
                <w:color w:val="auto"/>
                <w:sz w:val="24"/>
                <w:szCs w:val="24"/>
              </w:rPr>
              <w:t>тропиночной</w:t>
            </w:r>
            <w:proofErr w:type="spellEnd"/>
            <w:r w:rsidRPr="00AE476C">
              <w:rPr>
                <w:rFonts w:eastAsia="Times New Roman"/>
                <w:color w:val="auto"/>
                <w:sz w:val="24"/>
                <w:szCs w:val="24"/>
              </w:rPr>
              <w:t xml:space="preserve"> сети</w:t>
            </w:r>
          </w:p>
        </w:tc>
        <w:tc>
          <w:tcPr>
            <w:tcW w:w="1418" w:type="dxa"/>
            <w:shd w:val="clear" w:color="auto" w:fill="auto"/>
            <w:vAlign w:val="center"/>
          </w:tcPr>
          <w:p w:rsidR="00AE476C" w:rsidRPr="00AE476C" w:rsidRDefault="00AE476C" w:rsidP="00CB4923">
            <w:pPr>
              <w:suppressAutoHyphens/>
              <w:jc w:val="center"/>
              <w:rPr>
                <w:rFonts w:eastAsia="Times New Roman"/>
                <w:color w:val="auto"/>
                <w:sz w:val="24"/>
                <w:szCs w:val="24"/>
              </w:rPr>
            </w:pPr>
            <w:r w:rsidRPr="00AE476C">
              <w:rPr>
                <w:rFonts w:eastAsia="Times New Roman"/>
                <w:color w:val="auto"/>
                <w:sz w:val="24"/>
                <w:szCs w:val="24"/>
              </w:rPr>
              <w:t>км</w:t>
            </w:r>
          </w:p>
        </w:tc>
        <w:tc>
          <w:tcPr>
            <w:tcW w:w="1843" w:type="dxa"/>
            <w:shd w:val="clear" w:color="auto" w:fill="auto"/>
            <w:vAlign w:val="center"/>
          </w:tcPr>
          <w:p w:rsidR="00AE476C" w:rsidRPr="00AE476C" w:rsidRDefault="00AE476C" w:rsidP="00CB4923">
            <w:pPr>
              <w:suppressAutoHyphens/>
              <w:jc w:val="center"/>
              <w:rPr>
                <w:rFonts w:eastAsia="Times New Roman"/>
                <w:color w:val="auto"/>
                <w:sz w:val="24"/>
                <w:szCs w:val="24"/>
              </w:rPr>
            </w:pPr>
            <w:r w:rsidRPr="00AE476C">
              <w:rPr>
                <w:rFonts w:eastAsia="Times New Roman"/>
                <w:color w:val="auto"/>
                <w:sz w:val="24"/>
                <w:szCs w:val="24"/>
              </w:rPr>
              <w:t>6</w:t>
            </w:r>
          </w:p>
        </w:tc>
      </w:tr>
      <w:tr w:rsidR="00AE476C" w:rsidRPr="00AE476C" w:rsidTr="000635C0">
        <w:trPr>
          <w:cantSplit/>
          <w:trHeight w:val="340"/>
        </w:trPr>
        <w:tc>
          <w:tcPr>
            <w:tcW w:w="6186" w:type="dxa"/>
            <w:shd w:val="clear" w:color="auto" w:fill="auto"/>
            <w:vAlign w:val="center"/>
          </w:tcPr>
          <w:p w:rsidR="00AE476C" w:rsidRPr="00AE476C" w:rsidRDefault="00AE476C" w:rsidP="00CB4923">
            <w:pPr>
              <w:suppressAutoHyphens/>
              <w:rPr>
                <w:rFonts w:eastAsia="Times New Roman"/>
                <w:color w:val="auto"/>
                <w:sz w:val="24"/>
                <w:szCs w:val="24"/>
              </w:rPr>
            </w:pPr>
            <w:r w:rsidRPr="00AE476C">
              <w:rPr>
                <w:rFonts w:eastAsia="Times New Roman"/>
                <w:color w:val="auto"/>
                <w:sz w:val="24"/>
                <w:szCs w:val="24"/>
              </w:rPr>
              <w:t>2. Устройство автомобильных стоянок</w:t>
            </w:r>
          </w:p>
        </w:tc>
        <w:tc>
          <w:tcPr>
            <w:tcW w:w="1418" w:type="dxa"/>
            <w:shd w:val="clear" w:color="auto" w:fill="auto"/>
            <w:vAlign w:val="center"/>
          </w:tcPr>
          <w:p w:rsidR="00AE476C" w:rsidRPr="00AE476C" w:rsidRDefault="00AE476C" w:rsidP="00CB4923">
            <w:pPr>
              <w:suppressAutoHyphens/>
              <w:jc w:val="center"/>
              <w:rPr>
                <w:rFonts w:eastAsia="Times New Roman"/>
                <w:color w:val="auto"/>
                <w:sz w:val="24"/>
                <w:szCs w:val="24"/>
              </w:rPr>
            </w:pPr>
            <w:r w:rsidRPr="00AE476C">
              <w:rPr>
                <w:rFonts w:eastAsia="Times New Roman"/>
                <w:color w:val="auto"/>
                <w:sz w:val="24"/>
                <w:szCs w:val="24"/>
              </w:rPr>
              <w:t>шт.</w:t>
            </w:r>
          </w:p>
        </w:tc>
        <w:tc>
          <w:tcPr>
            <w:tcW w:w="1843" w:type="dxa"/>
            <w:shd w:val="clear" w:color="auto" w:fill="auto"/>
            <w:vAlign w:val="center"/>
          </w:tcPr>
          <w:p w:rsidR="00AE476C" w:rsidRPr="00AE476C" w:rsidRDefault="00AE476C" w:rsidP="00CB4923">
            <w:pPr>
              <w:suppressAutoHyphens/>
              <w:jc w:val="center"/>
              <w:rPr>
                <w:rFonts w:eastAsia="Times New Roman"/>
                <w:color w:val="auto"/>
                <w:sz w:val="24"/>
                <w:szCs w:val="24"/>
              </w:rPr>
            </w:pPr>
            <w:r w:rsidRPr="00AE476C">
              <w:rPr>
                <w:rFonts w:eastAsia="Times New Roman"/>
                <w:color w:val="auto"/>
                <w:sz w:val="24"/>
                <w:szCs w:val="24"/>
              </w:rPr>
              <w:t>4</w:t>
            </w:r>
          </w:p>
        </w:tc>
      </w:tr>
      <w:tr w:rsidR="00AE476C" w:rsidRPr="00AE476C" w:rsidTr="000635C0">
        <w:trPr>
          <w:cantSplit/>
          <w:trHeight w:val="340"/>
        </w:trPr>
        <w:tc>
          <w:tcPr>
            <w:tcW w:w="6186" w:type="dxa"/>
            <w:shd w:val="clear" w:color="auto" w:fill="auto"/>
            <w:vAlign w:val="center"/>
          </w:tcPr>
          <w:p w:rsidR="00AE476C" w:rsidRPr="00AE476C" w:rsidRDefault="00AE476C" w:rsidP="00CB4923">
            <w:pPr>
              <w:suppressAutoHyphens/>
              <w:rPr>
                <w:rFonts w:eastAsia="Times New Roman"/>
                <w:color w:val="auto"/>
                <w:sz w:val="24"/>
                <w:szCs w:val="24"/>
              </w:rPr>
            </w:pPr>
            <w:r w:rsidRPr="00AE476C">
              <w:rPr>
                <w:rFonts w:eastAsia="Times New Roman"/>
                <w:color w:val="auto"/>
                <w:sz w:val="24"/>
                <w:szCs w:val="24"/>
              </w:rPr>
              <w:t>3. Устройство площадок для пикников</w:t>
            </w:r>
          </w:p>
        </w:tc>
        <w:tc>
          <w:tcPr>
            <w:tcW w:w="1418" w:type="dxa"/>
            <w:shd w:val="clear" w:color="auto" w:fill="auto"/>
            <w:vAlign w:val="center"/>
          </w:tcPr>
          <w:p w:rsidR="00AE476C" w:rsidRPr="00AE476C" w:rsidRDefault="00AE476C" w:rsidP="00CB4923">
            <w:pPr>
              <w:suppressAutoHyphens/>
              <w:jc w:val="center"/>
              <w:rPr>
                <w:rFonts w:eastAsia="Times New Roman"/>
                <w:color w:val="auto"/>
                <w:sz w:val="24"/>
                <w:szCs w:val="24"/>
              </w:rPr>
            </w:pPr>
            <w:r w:rsidRPr="00AE476C">
              <w:rPr>
                <w:rFonts w:eastAsia="Times New Roman"/>
                <w:color w:val="auto"/>
                <w:sz w:val="24"/>
                <w:szCs w:val="24"/>
              </w:rPr>
              <w:t>шт.</w:t>
            </w:r>
          </w:p>
        </w:tc>
        <w:tc>
          <w:tcPr>
            <w:tcW w:w="1843" w:type="dxa"/>
            <w:shd w:val="clear" w:color="auto" w:fill="auto"/>
            <w:vAlign w:val="center"/>
          </w:tcPr>
          <w:p w:rsidR="00AE476C" w:rsidRPr="00AE476C" w:rsidRDefault="00AE476C" w:rsidP="00CB4923">
            <w:pPr>
              <w:suppressAutoHyphens/>
              <w:jc w:val="center"/>
              <w:rPr>
                <w:rFonts w:eastAsia="Times New Roman"/>
                <w:color w:val="auto"/>
                <w:sz w:val="24"/>
                <w:szCs w:val="24"/>
              </w:rPr>
            </w:pPr>
            <w:r w:rsidRPr="00AE476C">
              <w:rPr>
                <w:rFonts w:eastAsia="Times New Roman"/>
                <w:color w:val="auto"/>
                <w:sz w:val="24"/>
                <w:szCs w:val="24"/>
              </w:rPr>
              <w:t>11</w:t>
            </w:r>
          </w:p>
        </w:tc>
      </w:tr>
      <w:tr w:rsidR="00AE476C" w:rsidRPr="00AE476C" w:rsidTr="000635C0">
        <w:trPr>
          <w:cantSplit/>
          <w:trHeight w:val="340"/>
        </w:trPr>
        <w:tc>
          <w:tcPr>
            <w:tcW w:w="6186" w:type="dxa"/>
            <w:shd w:val="clear" w:color="auto" w:fill="auto"/>
            <w:vAlign w:val="center"/>
          </w:tcPr>
          <w:p w:rsidR="00AE476C" w:rsidRPr="00AE476C" w:rsidRDefault="00AE476C" w:rsidP="00CB4923">
            <w:pPr>
              <w:suppressAutoHyphens/>
              <w:rPr>
                <w:rFonts w:eastAsia="Times New Roman"/>
                <w:color w:val="auto"/>
                <w:sz w:val="24"/>
                <w:szCs w:val="24"/>
              </w:rPr>
            </w:pPr>
            <w:r w:rsidRPr="00AE476C">
              <w:rPr>
                <w:rFonts w:eastAsia="Times New Roman"/>
                <w:color w:val="auto"/>
                <w:sz w:val="24"/>
                <w:szCs w:val="24"/>
              </w:rPr>
              <w:t>4. Оформление входов в лес</w:t>
            </w:r>
          </w:p>
        </w:tc>
        <w:tc>
          <w:tcPr>
            <w:tcW w:w="1418" w:type="dxa"/>
            <w:shd w:val="clear" w:color="auto" w:fill="auto"/>
            <w:vAlign w:val="center"/>
          </w:tcPr>
          <w:p w:rsidR="00AE476C" w:rsidRPr="00AE476C" w:rsidRDefault="00AE476C" w:rsidP="00CB4923">
            <w:pPr>
              <w:suppressAutoHyphens/>
              <w:jc w:val="center"/>
              <w:rPr>
                <w:rFonts w:eastAsia="Times New Roman"/>
                <w:color w:val="auto"/>
                <w:sz w:val="24"/>
                <w:szCs w:val="24"/>
              </w:rPr>
            </w:pPr>
            <w:r w:rsidRPr="00AE476C">
              <w:rPr>
                <w:rFonts w:eastAsia="Times New Roman"/>
                <w:color w:val="auto"/>
                <w:sz w:val="24"/>
                <w:szCs w:val="24"/>
              </w:rPr>
              <w:t>шт.</w:t>
            </w:r>
          </w:p>
        </w:tc>
        <w:tc>
          <w:tcPr>
            <w:tcW w:w="1843" w:type="dxa"/>
            <w:shd w:val="clear" w:color="auto" w:fill="auto"/>
            <w:vAlign w:val="center"/>
          </w:tcPr>
          <w:p w:rsidR="00AE476C" w:rsidRPr="00AE476C" w:rsidRDefault="00AE476C" w:rsidP="00CB4923">
            <w:pPr>
              <w:suppressAutoHyphens/>
              <w:jc w:val="center"/>
              <w:rPr>
                <w:rFonts w:eastAsia="Times New Roman"/>
                <w:color w:val="auto"/>
                <w:sz w:val="24"/>
                <w:szCs w:val="24"/>
              </w:rPr>
            </w:pPr>
            <w:r w:rsidRPr="00AE476C">
              <w:rPr>
                <w:rFonts w:eastAsia="Times New Roman"/>
                <w:color w:val="auto"/>
                <w:sz w:val="24"/>
                <w:szCs w:val="24"/>
              </w:rPr>
              <w:t>9</w:t>
            </w:r>
          </w:p>
        </w:tc>
      </w:tr>
      <w:tr w:rsidR="00AE476C" w:rsidRPr="00AE476C" w:rsidTr="000635C0">
        <w:trPr>
          <w:cantSplit/>
          <w:trHeight w:val="340"/>
        </w:trPr>
        <w:tc>
          <w:tcPr>
            <w:tcW w:w="6186" w:type="dxa"/>
            <w:shd w:val="clear" w:color="auto" w:fill="auto"/>
            <w:vAlign w:val="center"/>
          </w:tcPr>
          <w:p w:rsidR="00AE476C" w:rsidRPr="00AE476C" w:rsidRDefault="00AE476C" w:rsidP="00CB4923">
            <w:pPr>
              <w:suppressAutoHyphens/>
              <w:rPr>
                <w:rFonts w:eastAsia="Times New Roman"/>
                <w:color w:val="auto"/>
                <w:sz w:val="24"/>
                <w:szCs w:val="24"/>
              </w:rPr>
            </w:pPr>
            <w:r w:rsidRPr="00AE476C">
              <w:rPr>
                <w:rFonts w:eastAsia="Times New Roman"/>
                <w:color w:val="auto"/>
                <w:sz w:val="24"/>
                <w:szCs w:val="24"/>
              </w:rPr>
              <w:t>5. Малые архитектурные формы:</w:t>
            </w:r>
          </w:p>
        </w:tc>
        <w:tc>
          <w:tcPr>
            <w:tcW w:w="1418" w:type="dxa"/>
            <w:shd w:val="clear" w:color="auto" w:fill="auto"/>
            <w:vAlign w:val="center"/>
          </w:tcPr>
          <w:p w:rsidR="00AE476C" w:rsidRPr="00AE476C" w:rsidRDefault="00AE476C" w:rsidP="00CB4923">
            <w:pPr>
              <w:suppressAutoHyphens/>
              <w:jc w:val="center"/>
              <w:rPr>
                <w:rFonts w:eastAsia="Times New Roman"/>
                <w:color w:val="auto"/>
                <w:sz w:val="24"/>
                <w:szCs w:val="24"/>
              </w:rPr>
            </w:pPr>
          </w:p>
        </w:tc>
        <w:tc>
          <w:tcPr>
            <w:tcW w:w="1843" w:type="dxa"/>
            <w:shd w:val="clear" w:color="auto" w:fill="auto"/>
            <w:vAlign w:val="center"/>
          </w:tcPr>
          <w:p w:rsidR="00AE476C" w:rsidRPr="00AE476C" w:rsidRDefault="00AE476C" w:rsidP="00CB4923">
            <w:pPr>
              <w:suppressAutoHyphens/>
              <w:jc w:val="center"/>
              <w:rPr>
                <w:rFonts w:eastAsia="Times New Roman"/>
                <w:color w:val="auto"/>
                <w:sz w:val="24"/>
                <w:szCs w:val="24"/>
              </w:rPr>
            </w:pPr>
          </w:p>
        </w:tc>
      </w:tr>
      <w:tr w:rsidR="00AE476C" w:rsidRPr="00AE476C" w:rsidTr="000635C0">
        <w:trPr>
          <w:cantSplit/>
          <w:trHeight w:val="340"/>
        </w:trPr>
        <w:tc>
          <w:tcPr>
            <w:tcW w:w="6186" w:type="dxa"/>
            <w:tcBorders>
              <w:bottom w:val="nil"/>
            </w:tcBorders>
            <w:shd w:val="clear" w:color="auto" w:fill="auto"/>
            <w:vAlign w:val="center"/>
          </w:tcPr>
          <w:p w:rsidR="00AE476C" w:rsidRPr="00AE476C" w:rsidRDefault="00AE476C" w:rsidP="00CB4923">
            <w:pPr>
              <w:suppressAutoHyphens/>
              <w:rPr>
                <w:rFonts w:eastAsia="Times New Roman"/>
                <w:color w:val="auto"/>
                <w:sz w:val="24"/>
                <w:szCs w:val="24"/>
              </w:rPr>
            </w:pPr>
            <w:r w:rsidRPr="00AE476C">
              <w:rPr>
                <w:rFonts w:eastAsia="Times New Roman"/>
                <w:color w:val="auto"/>
                <w:sz w:val="24"/>
                <w:szCs w:val="24"/>
              </w:rPr>
              <w:t>5.1. устройство укрытий от дождя</w:t>
            </w:r>
          </w:p>
        </w:tc>
        <w:tc>
          <w:tcPr>
            <w:tcW w:w="1418" w:type="dxa"/>
            <w:tcBorders>
              <w:bottom w:val="nil"/>
            </w:tcBorders>
            <w:shd w:val="clear" w:color="auto" w:fill="auto"/>
            <w:vAlign w:val="center"/>
          </w:tcPr>
          <w:p w:rsidR="00AE476C" w:rsidRPr="00AE476C" w:rsidRDefault="00AE476C" w:rsidP="00CB4923">
            <w:pPr>
              <w:suppressAutoHyphens/>
              <w:jc w:val="center"/>
              <w:rPr>
                <w:rFonts w:eastAsia="Times New Roman"/>
                <w:color w:val="auto"/>
                <w:sz w:val="24"/>
                <w:szCs w:val="24"/>
              </w:rPr>
            </w:pPr>
            <w:r w:rsidRPr="00AE476C">
              <w:rPr>
                <w:rFonts w:eastAsia="Times New Roman"/>
                <w:color w:val="auto"/>
                <w:sz w:val="24"/>
                <w:szCs w:val="24"/>
              </w:rPr>
              <w:t>шт.</w:t>
            </w:r>
          </w:p>
        </w:tc>
        <w:tc>
          <w:tcPr>
            <w:tcW w:w="1843" w:type="dxa"/>
            <w:tcBorders>
              <w:bottom w:val="nil"/>
            </w:tcBorders>
            <w:shd w:val="clear" w:color="auto" w:fill="auto"/>
            <w:vAlign w:val="center"/>
          </w:tcPr>
          <w:p w:rsidR="00AE476C" w:rsidRPr="00AE476C" w:rsidRDefault="00AE476C" w:rsidP="00CB4923">
            <w:pPr>
              <w:suppressAutoHyphens/>
              <w:jc w:val="center"/>
              <w:rPr>
                <w:rFonts w:eastAsia="Times New Roman"/>
                <w:color w:val="auto"/>
                <w:sz w:val="24"/>
                <w:szCs w:val="24"/>
              </w:rPr>
            </w:pPr>
            <w:r w:rsidRPr="00AE476C">
              <w:rPr>
                <w:rFonts w:eastAsia="Times New Roman"/>
                <w:color w:val="auto"/>
                <w:sz w:val="24"/>
                <w:szCs w:val="24"/>
              </w:rPr>
              <w:t>12</w:t>
            </w:r>
          </w:p>
        </w:tc>
      </w:tr>
      <w:tr w:rsidR="00AE476C" w:rsidRPr="00AE476C" w:rsidTr="000635C0">
        <w:trPr>
          <w:cantSplit/>
          <w:trHeight w:val="340"/>
        </w:trPr>
        <w:tc>
          <w:tcPr>
            <w:tcW w:w="6186" w:type="dxa"/>
            <w:tcBorders>
              <w:bottom w:val="single" w:sz="4" w:space="0" w:color="auto"/>
            </w:tcBorders>
            <w:shd w:val="clear" w:color="auto" w:fill="auto"/>
            <w:vAlign w:val="center"/>
          </w:tcPr>
          <w:p w:rsidR="00AE476C" w:rsidRPr="00AE476C" w:rsidRDefault="00AE476C" w:rsidP="00CB4923">
            <w:pPr>
              <w:suppressAutoHyphens/>
              <w:rPr>
                <w:rFonts w:eastAsia="Times New Roman"/>
                <w:color w:val="auto"/>
                <w:sz w:val="24"/>
                <w:szCs w:val="24"/>
              </w:rPr>
            </w:pPr>
            <w:r w:rsidRPr="00AE476C">
              <w:rPr>
                <w:rFonts w:eastAsia="Times New Roman"/>
                <w:color w:val="auto"/>
                <w:sz w:val="24"/>
                <w:szCs w:val="24"/>
              </w:rPr>
              <w:t>5.2. устройство мест отдыха</w:t>
            </w:r>
          </w:p>
        </w:tc>
        <w:tc>
          <w:tcPr>
            <w:tcW w:w="1418" w:type="dxa"/>
            <w:tcBorders>
              <w:bottom w:val="single" w:sz="4" w:space="0" w:color="auto"/>
            </w:tcBorders>
            <w:shd w:val="clear" w:color="auto" w:fill="auto"/>
            <w:vAlign w:val="center"/>
          </w:tcPr>
          <w:p w:rsidR="00AE476C" w:rsidRPr="00AE476C" w:rsidRDefault="00AE476C" w:rsidP="00CB4923">
            <w:pPr>
              <w:suppressAutoHyphens/>
              <w:jc w:val="center"/>
              <w:rPr>
                <w:rFonts w:eastAsia="Times New Roman"/>
                <w:color w:val="auto"/>
                <w:sz w:val="24"/>
                <w:szCs w:val="24"/>
              </w:rPr>
            </w:pPr>
            <w:r w:rsidRPr="00AE476C">
              <w:rPr>
                <w:rFonts w:eastAsia="Times New Roman"/>
                <w:color w:val="auto"/>
                <w:sz w:val="24"/>
                <w:szCs w:val="24"/>
              </w:rPr>
              <w:t>шт.</w:t>
            </w:r>
          </w:p>
        </w:tc>
        <w:tc>
          <w:tcPr>
            <w:tcW w:w="1843" w:type="dxa"/>
            <w:tcBorders>
              <w:bottom w:val="single" w:sz="4" w:space="0" w:color="auto"/>
            </w:tcBorders>
            <w:shd w:val="clear" w:color="auto" w:fill="auto"/>
            <w:vAlign w:val="center"/>
          </w:tcPr>
          <w:p w:rsidR="00AE476C" w:rsidRPr="00AE476C" w:rsidRDefault="00AE476C" w:rsidP="00CB4923">
            <w:pPr>
              <w:suppressAutoHyphens/>
              <w:jc w:val="center"/>
              <w:rPr>
                <w:rFonts w:eastAsia="Times New Roman"/>
                <w:color w:val="auto"/>
                <w:sz w:val="24"/>
                <w:szCs w:val="24"/>
              </w:rPr>
            </w:pPr>
            <w:r w:rsidRPr="00AE476C">
              <w:rPr>
                <w:rFonts w:eastAsia="Times New Roman"/>
                <w:color w:val="auto"/>
                <w:sz w:val="24"/>
                <w:szCs w:val="24"/>
              </w:rPr>
              <w:t>14</w:t>
            </w:r>
          </w:p>
        </w:tc>
      </w:tr>
      <w:tr w:rsidR="00AE476C" w:rsidRPr="00AE476C" w:rsidTr="000635C0">
        <w:trPr>
          <w:cantSplit/>
          <w:trHeight w:val="340"/>
        </w:trPr>
        <w:tc>
          <w:tcPr>
            <w:tcW w:w="6186" w:type="dxa"/>
            <w:shd w:val="clear" w:color="auto" w:fill="auto"/>
            <w:vAlign w:val="center"/>
          </w:tcPr>
          <w:p w:rsidR="00AE476C" w:rsidRPr="00AE476C" w:rsidRDefault="00AE476C" w:rsidP="00CB4923">
            <w:pPr>
              <w:suppressAutoHyphens/>
              <w:rPr>
                <w:rFonts w:eastAsia="Times New Roman"/>
                <w:color w:val="auto"/>
                <w:sz w:val="24"/>
                <w:szCs w:val="24"/>
              </w:rPr>
            </w:pPr>
            <w:r w:rsidRPr="00AE476C">
              <w:rPr>
                <w:rFonts w:eastAsia="Times New Roman"/>
                <w:color w:val="auto"/>
                <w:sz w:val="24"/>
                <w:szCs w:val="24"/>
              </w:rPr>
              <w:t>5.3. установка скамеек</w:t>
            </w:r>
          </w:p>
        </w:tc>
        <w:tc>
          <w:tcPr>
            <w:tcW w:w="1418" w:type="dxa"/>
            <w:shd w:val="clear" w:color="auto" w:fill="auto"/>
            <w:vAlign w:val="center"/>
          </w:tcPr>
          <w:p w:rsidR="00AE476C" w:rsidRPr="00AE476C" w:rsidRDefault="00AE476C" w:rsidP="00CB4923">
            <w:pPr>
              <w:suppressAutoHyphens/>
              <w:jc w:val="center"/>
              <w:rPr>
                <w:rFonts w:eastAsia="Times New Roman"/>
                <w:color w:val="auto"/>
                <w:sz w:val="24"/>
                <w:szCs w:val="24"/>
              </w:rPr>
            </w:pPr>
            <w:r w:rsidRPr="00AE476C">
              <w:rPr>
                <w:rFonts w:eastAsia="Times New Roman"/>
                <w:color w:val="auto"/>
                <w:sz w:val="24"/>
                <w:szCs w:val="24"/>
              </w:rPr>
              <w:t>шт.</w:t>
            </w:r>
          </w:p>
        </w:tc>
        <w:tc>
          <w:tcPr>
            <w:tcW w:w="1843" w:type="dxa"/>
            <w:shd w:val="clear" w:color="auto" w:fill="auto"/>
            <w:vAlign w:val="center"/>
          </w:tcPr>
          <w:p w:rsidR="00AE476C" w:rsidRPr="00AE476C" w:rsidRDefault="00AE476C" w:rsidP="00CB4923">
            <w:pPr>
              <w:suppressAutoHyphens/>
              <w:jc w:val="center"/>
              <w:rPr>
                <w:rFonts w:eastAsia="Times New Roman"/>
                <w:color w:val="auto"/>
                <w:sz w:val="24"/>
                <w:szCs w:val="24"/>
              </w:rPr>
            </w:pPr>
            <w:r w:rsidRPr="00AE476C">
              <w:rPr>
                <w:rFonts w:eastAsia="Times New Roman"/>
                <w:color w:val="auto"/>
                <w:sz w:val="24"/>
                <w:szCs w:val="24"/>
              </w:rPr>
              <w:t>13</w:t>
            </w:r>
          </w:p>
        </w:tc>
      </w:tr>
      <w:tr w:rsidR="00AE476C" w:rsidRPr="00AE476C" w:rsidTr="000635C0">
        <w:trPr>
          <w:cantSplit/>
          <w:trHeight w:val="340"/>
        </w:trPr>
        <w:tc>
          <w:tcPr>
            <w:tcW w:w="6186" w:type="dxa"/>
            <w:shd w:val="clear" w:color="auto" w:fill="auto"/>
            <w:vAlign w:val="center"/>
          </w:tcPr>
          <w:p w:rsidR="00AE476C" w:rsidRPr="00AE476C" w:rsidRDefault="00AE476C" w:rsidP="00CB4923">
            <w:pPr>
              <w:suppressAutoHyphens/>
              <w:rPr>
                <w:rFonts w:eastAsia="Times New Roman"/>
                <w:color w:val="auto"/>
                <w:sz w:val="24"/>
                <w:szCs w:val="24"/>
              </w:rPr>
            </w:pPr>
            <w:r w:rsidRPr="00AE476C">
              <w:rPr>
                <w:rFonts w:eastAsia="Times New Roman"/>
                <w:color w:val="auto"/>
                <w:sz w:val="24"/>
                <w:szCs w:val="24"/>
              </w:rPr>
              <w:t>6. Очистка от мусора</w:t>
            </w:r>
          </w:p>
        </w:tc>
        <w:tc>
          <w:tcPr>
            <w:tcW w:w="1418" w:type="dxa"/>
            <w:shd w:val="clear" w:color="auto" w:fill="auto"/>
            <w:vAlign w:val="center"/>
          </w:tcPr>
          <w:p w:rsidR="00AE476C" w:rsidRPr="00AE476C" w:rsidRDefault="00AE476C" w:rsidP="00CB4923">
            <w:pPr>
              <w:suppressAutoHyphens/>
              <w:jc w:val="center"/>
              <w:rPr>
                <w:rFonts w:eastAsia="Times New Roman"/>
                <w:color w:val="auto"/>
                <w:sz w:val="24"/>
                <w:szCs w:val="24"/>
              </w:rPr>
            </w:pPr>
            <w:r w:rsidRPr="00AE476C">
              <w:rPr>
                <w:rFonts w:eastAsia="Times New Roman"/>
                <w:color w:val="auto"/>
                <w:sz w:val="24"/>
                <w:szCs w:val="24"/>
              </w:rPr>
              <w:t>га</w:t>
            </w:r>
          </w:p>
        </w:tc>
        <w:tc>
          <w:tcPr>
            <w:tcW w:w="1843" w:type="dxa"/>
            <w:shd w:val="clear" w:color="auto" w:fill="auto"/>
            <w:vAlign w:val="center"/>
          </w:tcPr>
          <w:p w:rsidR="00AE476C" w:rsidRPr="00AE476C" w:rsidRDefault="00AE476C" w:rsidP="00CB4923">
            <w:pPr>
              <w:suppressAutoHyphens/>
              <w:jc w:val="center"/>
              <w:rPr>
                <w:rFonts w:eastAsia="Times New Roman"/>
                <w:color w:val="auto"/>
                <w:sz w:val="24"/>
                <w:szCs w:val="24"/>
              </w:rPr>
            </w:pPr>
            <w:r w:rsidRPr="00AE476C">
              <w:rPr>
                <w:rFonts w:eastAsia="Times New Roman"/>
                <w:color w:val="auto"/>
                <w:sz w:val="24"/>
                <w:szCs w:val="24"/>
              </w:rPr>
              <w:t>28</w:t>
            </w:r>
          </w:p>
        </w:tc>
      </w:tr>
      <w:tr w:rsidR="00AE476C" w:rsidRPr="00AE476C" w:rsidTr="000635C0">
        <w:trPr>
          <w:cantSplit/>
          <w:trHeight w:val="340"/>
        </w:trPr>
        <w:tc>
          <w:tcPr>
            <w:tcW w:w="6186" w:type="dxa"/>
            <w:shd w:val="clear" w:color="auto" w:fill="auto"/>
            <w:vAlign w:val="center"/>
          </w:tcPr>
          <w:p w:rsidR="00AE476C" w:rsidRPr="00AE476C" w:rsidRDefault="00AE476C" w:rsidP="00CB4923">
            <w:pPr>
              <w:suppressAutoHyphens/>
              <w:rPr>
                <w:rFonts w:eastAsia="Times New Roman"/>
                <w:color w:val="auto"/>
                <w:sz w:val="24"/>
                <w:szCs w:val="24"/>
              </w:rPr>
            </w:pPr>
            <w:r w:rsidRPr="00AE476C">
              <w:rPr>
                <w:rFonts w:eastAsia="Times New Roman"/>
                <w:color w:val="auto"/>
                <w:sz w:val="24"/>
                <w:szCs w:val="24"/>
              </w:rPr>
              <w:t xml:space="preserve">7. Установка наглядной агитации по охране природы </w:t>
            </w:r>
          </w:p>
        </w:tc>
        <w:tc>
          <w:tcPr>
            <w:tcW w:w="1418" w:type="dxa"/>
            <w:shd w:val="clear" w:color="auto" w:fill="auto"/>
            <w:vAlign w:val="center"/>
          </w:tcPr>
          <w:p w:rsidR="00AE476C" w:rsidRPr="00AE476C" w:rsidRDefault="00AE476C" w:rsidP="00CB4923">
            <w:pPr>
              <w:suppressAutoHyphens/>
              <w:jc w:val="center"/>
              <w:rPr>
                <w:rFonts w:eastAsia="Times New Roman"/>
                <w:color w:val="auto"/>
                <w:sz w:val="24"/>
                <w:szCs w:val="24"/>
              </w:rPr>
            </w:pPr>
            <w:r w:rsidRPr="00AE476C">
              <w:rPr>
                <w:rFonts w:eastAsia="Times New Roman"/>
                <w:color w:val="auto"/>
                <w:sz w:val="24"/>
                <w:szCs w:val="24"/>
              </w:rPr>
              <w:t>шт.</w:t>
            </w:r>
          </w:p>
        </w:tc>
        <w:tc>
          <w:tcPr>
            <w:tcW w:w="1843" w:type="dxa"/>
            <w:shd w:val="clear" w:color="auto" w:fill="auto"/>
            <w:vAlign w:val="center"/>
          </w:tcPr>
          <w:p w:rsidR="00AE476C" w:rsidRPr="00AE476C" w:rsidRDefault="00AE476C" w:rsidP="00CB4923">
            <w:pPr>
              <w:suppressAutoHyphens/>
              <w:jc w:val="center"/>
              <w:rPr>
                <w:rFonts w:eastAsia="Times New Roman"/>
                <w:color w:val="auto"/>
                <w:sz w:val="24"/>
                <w:szCs w:val="24"/>
              </w:rPr>
            </w:pPr>
            <w:r w:rsidRPr="00AE476C">
              <w:rPr>
                <w:rFonts w:eastAsia="Times New Roman"/>
                <w:color w:val="auto"/>
                <w:sz w:val="24"/>
                <w:szCs w:val="24"/>
              </w:rPr>
              <w:t>16</w:t>
            </w:r>
          </w:p>
        </w:tc>
      </w:tr>
      <w:tr w:rsidR="00AE476C" w:rsidRPr="00AE476C" w:rsidTr="000635C0">
        <w:trPr>
          <w:cantSplit/>
          <w:trHeight w:val="340"/>
        </w:trPr>
        <w:tc>
          <w:tcPr>
            <w:tcW w:w="6186" w:type="dxa"/>
            <w:shd w:val="clear" w:color="auto" w:fill="auto"/>
            <w:vAlign w:val="center"/>
          </w:tcPr>
          <w:p w:rsidR="00AE476C" w:rsidRPr="00AE476C" w:rsidRDefault="00AE476C" w:rsidP="00CB4923">
            <w:pPr>
              <w:suppressAutoHyphens/>
              <w:spacing w:after="40"/>
              <w:rPr>
                <w:rFonts w:eastAsia="Times New Roman"/>
                <w:color w:val="auto"/>
                <w:sz w:val="24"/>
                <w:szCs w:val="24"/>
              </w:rPr>
            </w:pPr>
            <w:r w:rsidRPr="00AE476C">
              <w:rPr>
                <w:rFonts w:eastAsia="Times New Roman"/>
                <w:color w:val="auto"/>
                <w:sz w:val="24"/>
                <w:szCs w:val="24"/>
              </w:rPr>
              <w:t>8. Установка аншлагов и указателей</w:t>
            </w:r>
          </w:p>
        </w:tc>
        <w:tc>
          <w:tcPr>
            <w:tcW w:w="1418" w:type="dxa"/>
            <w:shd w:val="clear" w:color="auto" w:fill="auto"/>
            <w:vAlign w:val="center"/>
          </w:tcPr>
          <w:p w:rsidR="00AE476C" w:rsidRPr="00AE476C" w:rsidRDefault="00AE476C" w:rsidP="00CB4923">
            <w:pPr>
              <w:suppressAutoHyphens/>
              <w:spacing w:after="40"/>
              <w:jc w:val="center"/>
              <w:rPr>
                <w:rFonts w:eastAsia="Times New Roman"/>
                <w:color w:val="auto"/>
                <w:sz w:val="24"/>
                <w:szCs w:val="24"/>
              </w:rPr>
            </w:pPr>
            <w:r w:rsidRPr="00AE476C">
              <w:rPr>
                <w:rFonts w:eastAsia="Times New Roman"/>
                <w:color w:val="auto"/>
                <w:sz w:val="24"/>
                <w:szCs w:val="24"/>
              </w:rPr>
              <w:t>шт.</w:t>
            </w:r>
          </w:p>
        </w:tc>
        <w:tc>
          <w:tcPr>
            <w:tcW w:w="1843" w:type="dxa"/>
            <w:shd w:val="clear" w:color="auto" w:fill="auto"/>
            <w:vAlign w:val="center"/>
          </w:tcPr>
          <w:p w:rsidR="00AE476C" w:rsidRPr="00AE476C" w:rsidRDefault="00AE476C" w:rsidP="00CB4923">
            <w:pPr>
              <w:suppressAutoHyphens/>
              <w:spacing w:after="40"/>
              <w:jc w:val="center"/>
              <w:rPr>
                <w:rFonts w:eastAsia="Times New Roman"/>
                <w:color w:val="auto"/>
                <w:sz w:val="24"/>
                <w:szCs w:val="24"/>
              </w:rPr>
            </w:pPr>
            <w:r w:rsidRPr="00AE476C">
              <w:rPr>
                <w:rFonts w:eastAsia="Times New Roman"/>
                <w:color w:val="auto"/>
                <w:sz w:val="24"/>
                <w:szCs w:val="24"/>
              </w:rPr>
              <w:t>58</w:t>
            </w:r>
          </w:p>
        </w:tc>
      </w:tr>
    </w:tbl>
    <w:p w:rsidR="00AE476C" w:rsidRPr="00AE476C" w:rsidRDefault="00AE476C" w:rsidP="00CB4923">
      <w:pPr>
        <w:suppressAutoHyphens/>
        <w:ind w:firstLine="709"/>
        <w:jc w:val="both"/>
        <w:rPr>
          <w:rFonts w:eastAsia="Arial CYR"/>
          <w:color w:val="auto"/>
        </w:rPr>
      </w:pPr>
    </w:p>
    <w:p w:rsidR="001D0728" w:rsidRDefault="001D0728" w:rsidP="00CB4923">
      <w:pPr>
        <w:suppressAutoHyphens/>
        <w:ind w:firstLine="720"/>
        <w:rPr>
          <w:rFonts w:eastAsia="Times New Roman"/>
          <w:color w:val="auto"/>
          <w:szCs w:val="20"/>
        </w:rPr>
      </w:pPr>
    </w:p>
    <w:p w:rsidR="006C352E" w:rsidRDefault="006C352E" w:rsidP="00CB4923">
      <w:pPr>
        <w:spacing w:line="317" w:lineRule="exact"/>
        <w:ind w:right="20"/>
        <w:jc w:val="center"/>
        <w:rPr>
          <w:rFonts w:asciiTheme="minorHAnsi" w:eastAsia="Times New Roman" w:hAnsiTheme="minorHAnsi" w:cstheme="minorHAnsi"/>
          <w:b/>
          <w:lang w:val="ru"/>
        </w:rPr>
      </w:pPr>
      <w:r w:rsidRPr="00070C0B">
        <w:rPr>
          <w:rFonts w:asciiTheme="minorHAnsi" w:eastAsia="Times New Roman" w:hAnsiTheme="minorHAnsi" w:cstheme="minorHAnsi"/>
          <w:b/>
          <w:lang w:val="ru"/>
        </w:rPr>
        <w:t>2.8.</w:t>
      </w:r>
      <w:r>
        <w:rPr>
          <w:rFonts w:asciiTheme="minorHAnsi" w:eastAsia="Times New Roman" w:hAnsiTheme="minorHAnsi" w:cstheme="minorHAnsi"/>
          <w:b/>
          <w:lang w:val="ru"/>
        </w:rPr>
        <w:t>5</w:t>
      </w:r>
      <w:r w:rsidRPr="00070C0B">
        <w:rPr>
          <w:rFonts w:asciiTheme="minorHAnsi" w:eastAsia="Times New Roman" w:hAnsiTheme="minorHAnsi" w:cstheme="minorHAnsi"/>
          <w:b/>
          <w:lang w:val="ru"/>
        </w:rPr>
        <w:t>. Параметры и сроки использования лесов</w:t>
      </w:r>
    </w:p>
    <w:p w:rsidR="006C352E" w:rsidRPr="00070C0B" w:rsidRDefault="006C352E" w:rsidP="00CB4923">
      <w:pPr>
        <w:spacing w:line="317" w:lineRule="exact"/>
        <w:ind w:right="20"/>
        <w:jc w:val="center"/>
        <w:rPr>
          <w:rFonts w:asciiTheme="minorHAnsi" w:eastAsia="Times New Roman" w:hAnsiTheme="minorHAnsi" w:cstheme="minorHAnsi"/>
          <w:b/>
        </w:rPr>
      </w:pPr>
      <w:r w:rsidRPr="00070C0B">
        <w:rPr>
          <w:rFonts w:asciiTheme="minorHAnsi" w:eastAsia="Times New Roman" w:hAnsiTheme="minorHAnsi" w:cstheme="minorHAnsi"/>
          <w:b/>
          <w:lang w:val="ru"/>
        </w:rPr>
        <w:t>для осуществления рекреационной деятельности</w:t>
      </w:r>
    </w:p>
    <w:p w:rsidR="006C352E" w:rsidRPr="00070C0B" w:rsidRDefault="006C352E" w:rsidP="00CB4923">
      <w:pPr>
        <w:spacing w:line="317" w:lineRule="exact"/>
        <w:ind w:left="20" w:right="20" w:firstLine="680"/>
        <w:jc w:val="both"/>
        <w:rPr>
          <w:rFonts w:asciiTheme="minorHAnsi" w:eastAsia="Times New Roman" w:hAnsiTheme="minorHAnsi" w:cstheme="minorHAnsi"/>
        </w:rPr>
      </w:pPr>
    </w:p>
    <w:p w:rsidR="006C352E" w:rsidRPr="00053813" w:rsidRDefault="006C352E" w:rsidP="00CB4923">
      <w:pPr>
        <w:ind w:firstLine="709"/>
        <w:jc w:val="both"/>
        <w:rPr>
          <w:rFonts w:eastAsia="Times New Roman"/>
          <w:color w:val="auto"/>
        </w:rPr>
      </w:pPr>
      <w:r w:rsidRPr="00053813">
        <w:rPr>
          <w:rFonts w:eastAsia="Times New Roman"/>
          <w:color w:val="auto"/>
        </w:rPr>
        <w:t xml:space="preserve">Использование лесов для осуществления рекреационной деятельности </w:t>
      </w:r>
      <w:r>
        <w:rPr>
          <w:rFonts w:eastAsia="Times New Roman"/>
          <w:color w:val="auto"/>
        </w:rPr>
        <w:t>регламентиру</w:t>
      </w:r>
      <w:r w:rsidRPr="00053813">
        <w:rPr>
          <w:rFonts w:eastAsia="Times New Roman"/>
          <w:color w:val="auto"/>
        </w:rPr>
        <w:t xml:space="preserve">ется статьей 41 ЛК РФ и Правилами использования лесов для осуществления рекреационной деятельности, утвержденными приказом Рослесхоза от 21.02.2012 </w:t>
      </w:r>
      <w:r>
        <w:rPr>
          <w:rFonts w:eastAsia="Times New Roman"/>
          <w:color w:val="auto"/>
          <w:lang w:val="en-US"/>
        </w:rPr>
        <w:t>N</w:t>
      </w:r>
      <w:r w:rsidRPr="00053813">
        <w:rPr>
          <w:rFonts w:eastAsia="Times New Roman"/>
          <w:color w:val="auto"/>
        </w:rPr>
        <w:t xml:space="preserve"> 62.</w:t>
      </w:r>
    </w:p>
    <w:p w:rsidR="006C352E" w:rsidRPr="00053813" w:rsidRDefault="006C352E" w:rsidP="00CB4923">
      <w:pPr>
        <w:ind w:firstLine="720"/>
        <w:jc w:val="both"/>
        <w:rPr>
          <w:rFonts w:eastAsia="Times New Roman"/>
          <w:color w:val="auto"/>
        </w:rPr>
      </w:pPr>
      <w:r w:rsidRPr="00053813">
        <w:rPr>
          <w:rFonts w:eastAsia="Times New Roman"/>
          <w:color w:val="auto"/>
        </w:rPr>
        <w:t>Леса могут использоваться для осуществления рекреационной деятельности в целях организации отдыха, туризма, физкультурно-оздоровительной и спортивной деятельности (часть 1 статьи 41 ЛК РФ).</w:t>
      </w:r>
    </w:p>
    <w:p w:rsidR="006C352E" w:rsidRPr="00053813" w:rsidRDefault="006C352E" w:rsidP="00CB4923">
      <w:pPr>
        <w:ind w:firstLine="720"/>
        <w:jc w:val="both"/>
        <w:rPr>
          <w:rFonts w:eastAsia="Times New Roman"/>
          <w:color w:val="auto"/>
        </w:rPr>
      </w:pPr>
      <w:r w:rsidRPr="00053813">
        <w:rPr>
          <w:rFonts w:eastAsia="Times New Roman"/>
          <w:color w:val="auto"/>
        </w:rPr>
        <w:t xml:space="preserve">При осуществлении рекреационной деятельности в лесах допускается возведение временных построек на лесных участках и осуществление их благоустройства. Если в плане освоения лесов на территории субъекта Российской Федерации (лесном плане субъекта Российской Федерации) определены зоны планируемого освоения лесов, в границах которых предусматриваются строительство, реконструкция и эксплуатация объектов для осуществления рекреационной деятельности, на соответствующих лесных участках допускается возведение физкультурно-оздоровительных, спортивных и спортивно-технических сооружений. Рекреационная деятельность в лесах, расположенных на особо охраняемых природных территориях, осуществляется в соответствии с </w:t>
      </w:r>
      <w:hyperlink r:id="rId27" w:history="1">
        <w:r w:rsidRPr="00053813">
          <w:rPr>
            <w:rFonts w:eastAsia="Times New Roman"/>
            <w:bCs/>
          </w:rPr>
          <w:t>законодательством</w:t>
        </w:r>
      </w:hyperlink>
      <w:r w:rsidRPr="00053813">
        <w:rPr>
          <w:rFonts w:eastAsia="Times New Roman"/>
        </w:rPr>
        <w:t xml:space="preserve"> </w:t>
      </w:r>
      <w:r w:rsidRPr="00053813">
        <w:rPr>
          <w:rFonts w:eastAsia="Times New Roman"/>
          <w:color w:val="auto"/>
        </w:rPr>
        <w:t>Российской Федерации об особо охраняемых природных территориях (часть 2 статьи 41 ЛК РФ).</w:t>
      </w:r>
    </w:p>
    <w:p w:rsidR="006C352E" w:rsidRPr="00053813" w:rsidRDefault="006C352E" w:rsidP="00CB4923">
      <w:pPr>
        <w:ind w:firstLine="720"/>
        <w:jc w:val="both"/>
        <w:rPr>
          <w:rFonts w:eastAsia="Times New Roman"/>
          <w:color w:val="auto"/>
        </w:rPr>
      </w:pPr>
      <w:r w:rsidRPr="00053813">
        <w:rPr>
          <w:rFonts w:eastAsia="Times New Roman"/>
          <w:color w:val="auto"/>
        </w:rPr>
        <w:t>На лесных участках, предоставленных для осуществления рекреационной деятельности, подлежат сохранению природные ландшафты, объекты животного мира, растительного мира, водные объекты (часть 3 статьи 41 ЛК РФ).</w:t>
      </w:r>
    </w:p>
    <w:p w:rsidR="006C352E" w:rsidRDefault="006C352E" w:rsidP="00CB4923">
      <w:pPr>
        <w:ind w:firstLine="720"/>
        <w:jc w:val="both"/>
        <w:rPr>
          <w:rFonts w:eastAsia="Times New Roman"/>
          <w:color w:val="auto"/>
        </w:rPr>
      </w:pPr>
      <w:r w:rsidRPr="00053813">
        <w:rPr>
          <w:rFonts w:eastAsia="Times New Roman"/>
          <w:color w:val="auto"/>
        </w:rPr>
        <w:t xml:space="preserve">Для осуществления рекреационной деятельности лесные участки предоставляются государственным учреждениям, муниципальным учреждениям в постоянное (бессрочное) пользование, другим лицам - в аренду (часть 4 статьи 41 ЛК РФ). </w:t>
      </w:r>
    </w:p>
    <w:p w:rsidR="006C352E" w:rsidRPr="00053813" w:rsidRDefault="006C352E" w:rsidP="00CB4923">
      <w:pPr>
        <w:ind w:firstLine="720"/>
        <w:jc w:val="both"/>
        <w:rPr>
          <w:rFonts w:eastAsia="Times New Roman"/>
          <w:color w:val="auto"/>
        </w:rPr>
      </w:pPr>
      <w:r w:rsidRPr="00053813">
        <w:rPr>
          <w:rFonts w:eastAsia="Times New Roman"/>
          <w:color w:val="auto"/>
        </w:rPr>
        <w:t xml:space="preserve">Срок разрешенного использования лесов для осуществления рекреационной деятельности по договору аренды лесного участка составляет от 10 до 49 лет (приказ Рослесхоза от 26.07.2011 </w:t>
      </w:r>
      <w:r>
        <w:rPr>
          <w:rFonts w:eastAsia="Times New Roman"/>
          <w:color w:val="auto"/>
          <w:lang w:val="en-US"/>
        </w:rPr>
        <w:t>N</w:t>
      </w:r>
      <w:r w:rsidRPr="00053813">
        <w:rPr>
          <w:rFonts w:eastAsia="Times New Roman"/>
          <w:color w:val="auto"/>
        </w:rPr>
        <w:t xml:space="preserve"> 319).</w:t>
      </w:r>
    </w:p>
    <w:p w:rsidR="006C352E" w:rsidRPr="00053813" w:rsidRDefault="006C352E" w:rsidP="00CB4923">
      <w:pPr>
        <w:ind w:firstLine="720"/>
        <w:jc w:val="both"/>
        <w:rPr>
          <w:rFonts w:eastAsia="Times New Roman"/>
          <w:color w:val="auto"/>
        </w:rPr>
      </w:pPr>
      <w:bookmarkStart w:id="6" w:name="sub_4105"/>
      <w:r w:rsidRPr="00053813">
        <w:rPr>
          <w:rFonts w:eastAsia="Times New Roman"/>
          <w:color w:val="auto"/>
        </w:rPr>
        <w:t>Правила использования лесов для осуществления рекреационной деятельности устанавливаются уполномоченным федеральным органом исполнительной власти (часть 5 статьи 41 ЛК РФ).</w:t>
      </w:r>
    </w:p>
    <w:bookmarkEnd w:id="6"/>
    <w:p w:rsidR="006C352E" w:rsidRPr="00053813" w:rsidRDefault="006C352E" w:rsidP="00CB4923">
      <w:pPr>
        <w:autoSpaceDE w:val="0"/>
        <w:autoSpaceDN w:val="0"/>
        <w:adjustRightInd w:val="0"/>
        <w:ind w:firstLine="709"/>
        <w:jc w:val="both"/>
        <w:rPr>
          <w:rFonts w:eastAsia="Times New Roman"/>
        </w:rPr>
      </w:pPr>
      <w:r w:rsidRPr="00053813">
        <w:rPr>
          <w:rFonts w:eastAsia="Times New Roman"/>
        </w:rPr>
        <w:t xml:space="preserve">Лица, использующие леса для осуществления рекреационной деятельности, имеют право (пункт 7 Правил использования лесов для осуществления рекреационной деятельности): </w:t>
      </w:r>
    </w:p>
    <w:p w:rsidR="006C352E" w:rsidRPr="00053813" w:rsidRDefault="006C352E" w:rsidP="00CB4923">
      <w:pPr>
        <w:autoSpaceDE w:val="0"/>
        <w:autoSpaceDN w:val="0"/>
        <w:adjustRightInd w:val="0"/>
        <w:ind w:firstLine="709"/>
        <w:jc w:val="both"/>
        <w:rPr>
          <w:rFonts w:eastAsia="Times New Roman"/>
        </w:rPr>
      </w:pPr>
      <w:r w:rsidRPr="00053813">
        <w:rPr>
          <w:rFonts w:eastAsia="Times New Roman"/>
        </w:rPr>
        <w:t>- осуществлять использование лесов в соответствии с документами о предоставлении лесного участка, в том числе договором аренды лесного участка, решением о предоставлении лесного участка в постоянное (бессрочное) пользование;</w:t>
      </w:r>
    </w:p>
    <w:p w:rsidR="006C352E" w:rsidRPr="00053813" w:rsidRDefault="006C352E" w:rsidP="00CB4923">
      <w:pPr>
        <w:autoSpaceDE w:val="0"/>
        <w:autoSpaceDN w:val="0"/>
        <w:adjustRightInd w:val="0"/>
        <w:ind w:firstLine="709"/>
        <w:jc w:val="both"/>
        <w:rPr>
          <w:rFonts w:eastAsia="Times New Roman"/>
        </w:rPr>
      </w:pPr>
      <w:r w:rsidRPr="00053813">
        <w:rPr>
          <w:rFonts w:eastAsia="Times New Roman"/>
        </w:rPr>
        <w:t>- создавать согласно части 1 статьи 13 ЛК РФ лесную инфраструктуру (лесные дороги, лесные склады и другое);</w:t>
      </w:r>
    </w:p>
    <w:p w:rsidR="006C352E" w:rsidRPr="00053813" w:rsidRDefault="006C352E" w:rsidP="00CB4923">
      <w:pPr>
        <w:autoSpaceDE w:val="0"/>
        <w:autoSpaceDN w:val="0"/>
        <w:adjustRightInd w:val="0"/>
        <w:ind w:firstLine="709"/>
        <w:jc w:val="both"/>
        <w:rPr>
          <w:rFonts w:eastAsia="Times New Roman"/>
        </w:rPr>
      </w:pPr>
      <w:r w:rsidRPr="00053813">
        <w:rPr>
          <w:rFonts w:eastAsia="Times New Roman"/>
        </w:rPr>
        <w:t>- возводить согласно части 2 статьи 41 и части 7 статьи 21 ЛК РФ временные постройки на лесных участках и осуществлять их благоустройство;</w:t>
      </w:r>
    </w:p>
    <w:p w:rsidR="006C352E" w:rsidRPr="00053813" w:rsidRDefault="006C352E" w:rsidP="00CB4923">
      <w:pPr>
        <w:autoSpaceDE w:val="0"/>
        <w:autoSpaceDN w:val="0"/>
        <w:adjustRightInd w:val="0"/>
        <w:ind w:firstLine="709"/>
        <w:jc w:val="both"/>
        <w:rPr>
          <w:rFonts w:eastAsia="Times New Roman"/>
        </w:rPr>
      </w:pPr>
      <w:r w:rsidRPr="00053813">
        <w:rPr>
          <w:rFonts w:eastAsia="Times New Roman"/>
        </w:rPr>
        <w:t>- возводить физкультурно-оздоровительные, спортивные и спортивно-технические сооружения на соответствующих лесных участках, если в плане освоения лесов на территории субъекта Российской Федерации (лесном плане субъекта Российской Федерации) определены зоны планируемого освоения лесов, в границах которых предусматриваются строительство, реконструкция и эксплуатация объектов для осуществления рекреационной деятельности;</w:t>
      </w:r>
    </w:p>
    <w:p w:rsidR="006C352E" w:rsidRPr="00053813" w:rsidRDefault="006C352E" w:rsidP="00CB4923">
      <w:pPr>
        <w:autoSpaceDE w:val="0"/>
        <w:autoSpaceDN w:val="0"/>
        <w:adjustRightInd w:val="0"/>
        <w:ind w:firstLine="709"/>
        <w:jc w:val="both"/>
        <w:rPr>
          <w:rFonts w:eastAsia="Times New Roman"/>
          <w:sz w:val="27"/>
          <w:szCs w:val="27"/>
        </w:rPr>
      </w:pPr>
      <w:r w:rsidRPr="00053813">
        <w:rPr>
          <w:rFonts w:eastAsia="Times New Roman"/>
        </w:rPr>
        <w:t>- пользоваться другими правами, если их реализация не противоречит требованиям законодательства Российской Федерации</w:t>
      </w:r>
      <w:r w:rsidRPr="00053813">
        <w:rPr>
          <w:rFonts w:eastAsia="Times New Roman"/>
          <w:sz w:val="27"/>
          <w:szCs w:val="27"/>
        </w:rPr>
        <w:t>.</w:t>
      </w:r>
    </w:p>
    <w:p w:rsidR="006C352E" w:rsidRPr="00053813" w:rsidRDefault="006C352E" w:rsidP="00CB4923">
      <w:pPr>
        <w:autoSpaceDE w:val="0"/>
        <w:autoSpaceDN w:val="0"/>
        <w:adjustRightInd w:val="0"/>
        <w:ind w:firstLine="709"/>
        <w:jc w:val="both"/>
        <w:rPr>
          <w:rFonts w:eastAsia="Times New Roman"/>
        </w:rPr>
      </w:pPr>
      <w:r w:rsidRPr="00053813">
        <w:rPr>
          <w:rFonts w:eastAsia="Times New Roman"/>
        </w:rPr>
        <w:t>Размещение временных построек, физкультурно-оздоровительных, спортивных и спортивно-технических сооружений допускается,</w:t>
      </w:r>
      <w:r w:rsidRPr="00053813">
        <w:rPr>
          <w:rFonts w:eastAsia="Times New Roman"/>
          <w:sz w:val="27"/>
          <w:szCs w:val="27"/>
        </w:rPr>
        <w:t xml:space="preserve"> </w:t>
      </w:r>
      <w:r w:rsidRPr="00053813">
        <w:rPr>
          <w:rFonts w:eastAsia="Times New Roman"/>
        </w:rPr>
        <w:t>прежде всего, на участках, не занятых деревьями и кустарниками, а при их отсутствии - на участках, занятых наименее ценными лесными насаждениями, в местах, определенных в проекте освоения лесов (пункт 8 Правил использования лесов для осуществления рекреационной деятельности).</w:t>
      </w:r>
    </w:p>
    <w:p w:rsidR="006C352E" w:rsidRPr="00053813" w:rsidRDefault="006C352E" w:rsidP="00CB4923">
      <w:pPr>
        <w:autoSpaceDE w:val="0"/>
        <w:autoSpaceDN w:val="0"/>
        <w:adjustRightInd w:val="0"/>
        <w:ind w:firstLine="709"/>
        <w:jc w:val="both"/>
        <w:rPr>
          <w:rFonts w:eastAsia="Times New Roman"/>
        </w:rPr>
      </w:pPr>
      <w:r w:rsidRPr="00053813">
        <w:rPr>
          <w:rFonts w:eastAsia="Times New Roman"/>
        </w:rPr>
        <w:t>Лица, использующие леса для осуществления рекреационной деятельности, обязаны (пункт 9 Правил использования лесов для осуществления рекреационной деятельности):</w:t>
      </w:r>
    </w:p>
    <w:p w:rsidR="006C352E" w:rsidRPr="00053813" w:rsidRDefault="006C352E" w:rsidP="00CB4923">
      <w:pPr>
        <w:autoSpaceDE w:val="0"/>
        <w:autoSpaceDN w:val="0"/>
        <w:adjustRightInd w:val="0"/>
        <w:ind w:firstLine="709"/>
        <w:jc w:val="both"/>
        <w:rPr>
          <w:rFonts w:eastAsia="Times New Roman"/>
        </w:rPr>
      </w:pPr>
      <w:r w:rsidRPr="00053813">
        <w:rPr>
          <w:rFonts w:eastAsia="Times New Roman"/>
        </w:rPr>
        <w:t>- составлять проект освоения лесов в соответствии с частью 1 статьи 88 ЛК РФ;</w:t>
      </w:r>
    </w:p>
    <w:p w:rsidR="006C352E" w:rsidRPr="00053813" w:rsidRDefault="006C352E" w:rsidP="00CB4923">
      <w:pPr>
        <w:autoSpaceDE w:val="0"/>
        <w:autoSpaceDN w:val="0"/>
        <w:adjustRightInd w:val="0"/>
        <w:ind w:firstLine="709"/>
        <w:jc w:val="both"/>
        <w:rPr>
          <w:rFonts w:eastAsia="Times New Roman"/>
        </w:rPr>
      </w:pPr>
      <w:r w:rsidRPr="00053813">
        <w:rPr>
          <w:rFonts w:eastAsia="Times New Roman"/>
        </w:rPr>
        <w:t xml:space="preserve">- осуществлять использование лесов в соответствии с проектом освоения лесов; </w:t>
      </w:r>
    </w:p>
    <w:p w:rsidR="006C352E" w:rsidRPr="00053813" w:rsidRDefault="006C352E" w:rsidP="00CB4923">
      <w:pPr>
        <w:autoSpaceDE w:val="0"/>
        <w:autoSpaceDN w:val="0"/>
        <w:adjustRightInd w:val="0"/>
        <w:ind w:firstLine="709"/>
        <w:jc w:val="both"/>
        <w:rPr>
          <w:rFonts w:eastAsia="Times New Roman"/>
        </w:rPr>
      </w:pPr>
      <w:r w:rsidRPr="00053813">
        <w:rPr>
          <w:rFonts w:eastAsia="Times New Roman"/>
        </w:rPr>
        <w:t xml:space="preserve">- соблюдать условия договора аренды лесного участка и решения о предоставлении лесного участка в постоянное (бессрочное) пользование; </w:t>
      </w:r>
    </w:p>
    <w:p w:rsidR="006C352E" w:rsidRPr="00053813" w:rsidRDefault="006C352E" w:rsidP="00CB4923">
      <w:pPr>
        <w:autoSpaceDE w:val="0"/>
        <w:autoSpaceDN w:val="0"/>
        <w:adjustRightInd w:val="0"/>
        <w:jc w:val="both"/>
        <w:rPr>
          <w:rFonts w:eastAsia="Times New Roman"/>
        </w:rPr>
      </w:pPr>
      <w:r w:rsidRPr="00053813">
        <w:rPr>
          <w:rFonts w:eastAsia="Times New Roman"/>
        </w:rPr>
        <w:t xml:space="preserve">осуществлять использование лесов способами и технологиями, предотвращающими возникновение эрозии почв, исключающими или ограничивающими негативное воздействие на последующее воспроизводство лесов, а также на состояние водных и других природных объектов; </w:t>
      </w:r>
    </w:p>
    <w:p w:rsidR="006C352E" w:rsidRPr="00053813" w:rsidRDefault="006C352E" w:rsidP="00CB4923">
      <w:pPr>
        <w:autoSpaceDE w:val="0"/>
        <w:autoSpaceDN w:val="0"/>
        <w:adjustRightInd w:val="0"/>
        <w:ind w:firstLine="709"/>
        <w:jc w:val="both"/>
        <w:rPr>
          <w:rFonts w:eastAsia="Times New Roman"/>
        </w:rPr>
      </w:pPr>
      <w:r w:rsidRPr="00053813">
        <w:rPr>
          <w:rFonts w:eastAsia="Times New Roman"/>
        </w:rPr>
        <w:t xml:space="preserve">- в соответствии с частью 6 статьи 21 ЛК РФ </w:t>
      </w:r>
      <w:proofErr w:type="spellStart"/>
      <w:r w:rsidRPr="00053813">
        <w:rPr>
          <w:rFonts w:eastAsia="Times New Roman"/>
        </w:rPr>
        <w:t>рекультивировать</w:t>
      </w:r>
      <w:proofErr w:type="spellEnd"/>
      <w:r w:rsidRPr="00053813">
        <w:rPr>
          <w:rFonts w:eastAsia="Times New Roman"/>
        </w:rPr>
        <w:t xml:space="preserve"> земли, которые использовались для строительства, реконструкции и (или) эксплуатации объектов, не связанных с созданием лесной инфраструктуры; </w:t>
      </w:r>
    </w:p>
    <w:p w:rsidR="006C352E" w:rsidRPr="00053813" w:rsidRDefault="006C352E" w:rsidP="00CB4923">
      <w:pPr>
        <w:autoSpaceDE w:val="0"/>
        <w:autoSpaceDN w:val="0"/>
        <w:adjustRightInd w:val="0"/>
        <w:ind w:firstLine="709"/>
        <w:jc w:val="both"/>
        <w:rPr>
          <w:rFonts w:eastAsia="Times New Roman"/>
        </w:rPr>
      </w:pPr>
      <w:r w:rsidRPr="00053813">
        <w:rPr>
          <w:rFonts w:eastAsia="Times New Roman"/>
        </w:rPr>
        <w:t xml:space="preserve">- соблюдать правила пожарной безопасности в лесах и правила санитарной безопасности в лесах; </w:t>
      </w:r>
    </w:p>
    <w:p w:rsidR="006C352E" w:rsidRPr="00053813" w:rsidRDefault="006C352E" w:rsidP="00CB4923">
      <w:pPr>
        <w:autoSpaceDE w:val="0"/>
        <w:autoSpaceDN w:val="0"/>
        <w:adjustRightInd w:val="0"/>
        <w:ind w:firstLine="709"/>
        <w:jc w:val="both"/>
        <w:rPr>
          <w:rFonts w:eastAsia="Times New Roman"/>
        </w:rPr>
      </w:pPr>
      <w:r w:rsidRPr="00053813">
        <w:rPr>
          <w:rFonts w:eastAsia="Times New Roman"/>
        </w:rPr>
        <w:t xml:space="preserve">- в соответствии с частью 2 статьи 26 ЛК РФ подавать ежегодно лесную декларацию; </w:t>
      </w:r>
    </w:p>
    <w:p w:rsidR="006C352E" w:rsidRPr="00053813" w:rsidRDefault="006C352E" w:rsidP="00CB4923">
      <w:pPr>
        <w:autoSpaceDE w:val="0"/>
        <w:autoSpaceDN w:val="0"/>
        <w:adjustRightInd w:val="0"/>
        <w:ind w:firstLine="709"/>
        <w:jc w:val="both"/>
        <w:rPr>
          <w:rFonts w:eastAsia="Times New Roman"/>
        </w:rPr>
      </w:pPr>
      <w:r w:rsidRPr="00053813">
        <w:rPr>
          <w:rFonts w:eastAsia="Times New Roman"/>
        </w:rPr>
        <w:t xml:space="preserve">- в соответствии с частью 1 статьи 49 ЛК РФ представлять отчет об использовании лесов; </w:t>
      </w:r>
    </w:p>
    <w:p w:rsidR="006C352E" w:rsidRPr="00053813" w:rsidRDefault="006C352E" w:rsidP="00CB4923">
      <w:pPr>
        <w:autoSpaceDE w:val="0"/>
        <w:autoSpaceDN w:val="0"/>
        <w:adjustRightInd w:val="0"/>
        <w:ind w:firstLine="709"/>
        <w:jc w:val="both"/>
        <w:rPr>
          <w:rFonts w:eastAsia="Times New Roman"/>
        </w:rPr>
      </w:pPr>
      <w:r w:rsidRPr="00053813">
        <w:rPr>
          <w:rFonts w:eastAsia="Times New Roman"/>
        </w:rPr>
        <w:t xml:space="preserve">- в соответствии с частью 1 статьи 60 ЛК РФ представлять отчет об охране и защите лесов; </w:t>
      </w:r>
    </w:p>
    <w:p w:rsidR="006C352E" w:rsidRPr="00053813" w:rsidRDefault="006C352E" w:rsidP="00CB4923">
      <w:pPr>
        <w:autoSpaceDE w:val="0"/>
        <w:autoSpaceDN w:val="0"/>
        <w:adjustRightInd w:val="0"/>
        <w:ind w:firstLine="709"/>
        <w:rPr>
          <w:rFonts w:eastAsia="Times New Roman"/>
        </w:rPr>
      </w:pPr>
      <w:r w:rsidRPr="00053813">
        <w:rPr>
          <w:rFonts w:eastAsia="Times New Roman"/>
        </w:rPr>
        <w:t>- в соответствии с частью 4 статьи 91 ЛК РФ предоставлять в государственный лесной реестр в установленном порядке документированную информацию, предусмотренную частью 2 статьи 91 ЛК РФ;</w:t>
      </w:r>
    </w:p>
    <w:p w:rsidR="006C352E" w:rsidRPr="00053813" w:rsidRDefault="006C352E" w:rsidP="00CB4923">
      <w:pPr>
        <w:ind w:firstLine="709"/>
        <w:rPr>
          <w:rFonts w:eastAsia="Times New Roman"/>
          <w:color w:val="auto"/>
        </w:rPr>
      </w:pPr>
      <w:r w:rsidRPr="00053813">
        <w:rPr>
          <w:rFonts w:eastAsia="Times New Roman"/>
          <w:color w:val="auto"/>
        </w:rPr>
        <w:t>- выполнять другие обязанности, предусмотренные законодательством Российской Федерации.</w:t>
      </w:r>
    </w:p>
    <w:p w:rsidR="006C352E" w:rsidRPr="00053813" w:rsidRDefault="006C352E" w:rsidP="00CB4923">
      <w:pPr>
        <w:autoSpaceDE w:val="0"/>
        <w:autoSpaceDN w:val="0"/>
        <w:adjustRightInd w:val="0"/>
        <w:ind w:firstLine="709"/>
        <w:jc w:val="both"/>
        <w:rPr>
          <w:rFonts w:eastAsia="Times New Roman"/>
          <w:color w:val="auto"/>
        </w:rPr>
      </w:pPr>
      <w:r w:rsidRPr="00053813">
        <w:rPr>
          <w:rFonts w:eastAsia="Times New Roman"/>
          <w:bCs/>
          <w:color w:val="auto"/>
        </w:rPr>
        <w:t xml:space="preserve">Согласно части 5.1. статьи 105 </w:t>
      </w:r>
      <w:r w:rsidRPr="00053813">
        <w:rPr>
          <w:rFonts w:eastAsia="Times New Roman"/>
          <w:color w:val="auto"/>
        </w:rPr>
        <w:t>ЛК РФ в городских лесах запрещается размещение объектов капитального строительства, за исключением гидротехнических сооружений.</w:t>
      </w:r>
      <w:r w:rsidRPr="00053813">
        <w:rPr>
          <w:rFonts w:eastAsia="Times New Roman"/>
          <w:bCs/>
          <w:color w:val="auto"/>
        </w:rPr>
        <w:t xml:space="preserve"> </w:t>
      </w:r>
    </w:p>
    <w:p w:rsidR="006C352E" w:rsidRPr="00053813" w:rsidRDefault="006C352E" w:rsidP="00CB4923">
      <w:pPr>
        <w:ind w:firstLine="709"/>
        <w:jc w:val="both"/>
        <w:rPr>
          <w:rFonts w:eastAsia="Times New Roman"/>
          <w:bCs/>
          <w:color w:val="auto"/>
        </w:rPr>
      </w:pPr>
      <w:r w:rsidRPr="00053813">
        <w:rPr>
          <w:rFonts w:eastAsia="Times New Roman"/>
          <w:color w:val="auto"/>
          <w:spacing w:val="4"/>
        </w:rPr>
        <w:t xml:space="preserve">Порядок пользования участками, городскими лесами для культурно - оздоровительных, туристических и спортивных целей определен </w:t>
      </w:r>
      <w:r w:rsidRPr="00053813">
        <w:rPr>
          <w:rFonts w:eastAsia="Times New Roman"/>
          <w:bCs/>
          <w:color w:val="auto"/>
        </w:rPr>
        <w:t xml:space="preserve">Правилами использования лесов для осуществления рекреационной деятельности», утвержденными </w:t>
      </w:r>
      <w:r w:rsidRPr="00053813">
        <w:rPr>
          <w:rFonts w:eastAsia="Times New Roman"/>
          <w:color w:val="auto"/>
        </w:rPr>
        <w:t xml:space="preserve">приказом Рослесхоза от 21.02.2012 </w:t>
      </w:r>
      <w:r w:rsidR="00BA2DEF">
        <w:rPr>
          <w:rFonts w:eastAsia="Times New Roman"/>
          <w:color w:val="auto"/>
          <w:lang w:val="en-US"/>
        </w:rPr>
        <w:t>N</w:t>
      </w:r>
      <w:r w:rsidRPr="00053813">
        <w:rPr>
          <w:rFonts w:eastAsia="Times New Roman"/>
          <w:color w:val="auto"/>
        </w:rPr>
        <w:t xml:space="preserve"> 62.</w:t>
      </w:r>
    </w:p>
    <w:p w:rsidR="006C352E" w:rsidRPr="00053813" w:rsidRDefault="006C352E" w:rsidP="00CB4923">
      <w:pPr>
        <w:ind w:firstLine="709"/>
        <w:jc w:val="both"/>
        <w:rPr>
          <w:rFonts w:eastAsia="Times New Roman"/>
          <w:color w:val="auto"/>
        </w:rPr>
      </w:pPr>
      <w:r w:rsidRPr="00053813">
        <w:rPr>
          <w:rFonts w:eastAsia="Times New Roman"/>
          <w:color w:val="auto"/>
        </w:rPr>
        <w:t xml:space="preserve">При решении вопросов, связанных с организацией отдыха и туризма в лесах, необходимо руководствоваться Федеральным законом от 24.11.1996 </w:t>
      </w:r>
      <w:r w:rsidR="00BA2DEF">
        <w:rPr>
          <w:rFonts w:eastAsia="Times New Roman"/>
          <w:color w:val="auto"/>
          <w:lang w:val="en-US"/>
        </w:rPr>
        <w:t>N</w:t>
      </w:r>
      <w:r w:rsidRPr="00053813">
        <w:rPr>
          <w:rFonts w:eastAsia="Times New Roman"/>
          <w:color w:val="auto"/>
        </w:rPr>
        <w:t xml:space="preserve"> 132–ФЗ «Об основах туристской деятельности в Российской Федерации».</w:t>
      </w:r>
    </w:p>
    <w:p w:rsidR="006C352E" w:rsidRDefault="006C352E" w:rsidP="00CB4923">
      <w:pPr>
        <w:suppressAutoHyphens/>
        <w:ind w:firstLine="720"/>
        <w:rPr>
          <w:rFonts w:eastAsia="Times New Roman"/>
          <w:color w:val="auto"/>
          <w:szCs w:val="20"/>
        </w:rPr>
      </w:pPr>
    </w:p>
    <w:p w:rsidR="006E631E" w:rsidRDefault="00E9069D" w:rsidP="00CB4923">
      <w:pPr>
        <w:suppressAutoHyphens/>
        <w:jc w:val="center"/>
        <w:rPr>
          <w:rFonts w:eastAsia="Times New Roman"/>
          <w:b/>
          <w:color w:val="auto"/>
          <w:szCs w:val="20"/>
        </w:rPr>
      </w:pPr>
      <w:r w:rsidRPr="00E9069D">
        <w:rPr>
          <w:rFonts w:eastAsia="Times New Roman"/>
          <w:b/>
          <w:color w:val="auto"/>
          <w:szCs w:val="20"/>
        </w:rPr>
        <w:t xml:space="preserve">2.9. Нормативы, параметры и сроки использования лесов </w:t>
      </w:r>
    </w:p>
    <w:p w:rsidR="00E9069D" w:rsidRPr="00E9069D" w:rsidRDefault="00E9069D" w:rsidP="00CB4923">
      <w:pPr>
        <w:suppressAutoHyphens/>
        <w:jc w:val="center"/>
        <w:rPr>
          <w:rFonts w:eastAsia="Times New Roman"/>
          <w:b/>
          <w:color w:val="auto"/>
          <w:szCs w:val="20"/>
        </w:rPr>
      </w:pPr>
      <w:r w:rsidRPr="00E9069D">
        <w:rPr>
          <w:rFonts w:eastAsia="Times New Roman"/>
          <w:b/>
          <w:color w:val="auto"/>
          <w:szCs w:val="20"/>
        </w:rPr>
        <w:t>для создания лесных плантаций и их эксплуатации</w:t>
      </w:r>
    </w:p>
    <w:p w:rsidR="00E9069D" w:rsidRPr="00E9069D" w:rsidRDefault="00E9069D" w:rsidP="00CB4923">
      <w:pPr>
        <w:suppressAutoHyphens/>
        <w:ind w:firstLine="709"/>
        <w:jc w:val="both"/>
        <w:rPr>
          <w:rFonts w:eastAsia="Times New Roman"/>
          <w:color w:val="auto"/>
          <w:szCs w:val="20"/>
        </w:rPr>
      </w:pPr>
    </w:p>
    <w:p w:rsidR="00E9069D" w:rsidRPr="00E9069D" w:rsidRDefault="00942C98" w:rsidP="00CB4923">
      <w:pPr>
        <w:suppressAutoHyphens/>
        <w:ind w:firstLine="709"/>
        <w:jc w:val="both"/>
        <w:rPr>
          <w:rFonts w:eastAsia="Times New Roman"/>
          <w:color w:val="auto"/>
          <w:szCs w:val="20"/>
        </w:rPr>
      </w:pPr>
      <w:r>
        <w:rPr>
          <w:rFonts w:eastAsia="Times New Roman"/>
          <w:color w:val="auto"/>
          <w:szCs w:val="20"/>
        </w:rPr>
        <w:t>С</w:t>
      </w:r>
      <w:r w:rsidR="002928CE">
        <w:rPr>
          <w:rFonts w:eastAsia="Times New Roman"/>
          <w:color w:val="auto"/>
          <w:szCs w:val="20"/>
        </w:rPr>
        <w:t>оздание лесных</w:t>
      </w:r>
      <w:r w:rsidRPr="00942C98">
        <w:rPr>
          <w:rFonts w:eastAsia="Times New Roman"/>
          <w:color w:val="auto"/>
          <w:szCs w:val="20"/>
        </w:rPr>
        <w:t xml:space="preserve"> плантаций  и  их  эксплуатация представляют  собой  предпринимательскую  деятельность,  связанную  с  выращиванием лесных  насаждений  определенных  пород  (целевых  пород)  искусственного происхождения,  за  счет  которых  обеспечивается  получение  древесины  с  заданными характеристиками</w:t>
      </w:r>
      <w:r>
        <w:rPr>
          <w:rFonts w:eastAsia="Times New Roman"/>
          <w:color w:val="auto"/>
          <w:szCs w:val="20"/>
        </w:rPr>
        <w:t xml:space="preserve"> </w:t>
      </w:r>
      <w:r w:rsidRPr="00E9069D">
        <w:rPr>
          <w:rFonts w:eastAsia="Times New Roman"/>
          <w:color w:val="auto"/>
          <w:szCs w:val="20"/>
        </w:rPr>
        <w:t>(ст. 42 ЛК РФ)</w:t>
      </w:r>
      <w:r w:rsidRPr="00942C98">
        <w:rPr>
          <w:rFonts w:eastAsia="Times New Roman"/>
          <w:color w:val="auto"/>
          <w:szCs w:val="20"/>
        </w:rPr>
        <w:t xml:space="preserve">. </w:t>
      </w:r>
      <w:r w:rsidR="00E9069D" w:rsidRPr="00E9069D">
        <w:rPr>
          <w:rFonts w:eastAsia="Times New Roman"/>
          <w:color w:val="auto"/>
          <w:szCs w:val="20"/>
        </w:rPr>
        <w:t>Лесные плантации могут создаваться на землях лесного фонда и землях иных категорий (не покрыты</w:t>
      </w:r>
      <w:r>
        <w:rPr>
          <w:rFonts w:eastAsia="Times New Roman"/>
          <w:color w:val="auto"/>
          <w:szCs w:val="20"/>
        </w:rPr>
        <w:t>х</w:t>
      </w:r>
      <w:r w:rsidR="00E9069D" w:rsidRPr="00E9069D">
        <w:rPr>
          <w:rFonts w:eastAsia="Times New Roman"/>
          <w:color w:val="auto"/>
          <w:szCs w:val="20"/>
        </w:rPr>
        <w:t xml:space="preserve"> лесной растительностью и нелесны</w:t>
      </w:r>
      <w:r>
        <w:rPr>
          <w:rFonts w:eastAsia="Times New Roman"/>
          <w:color w:val="auto"/>
          <w:szCs w:val="20"/>
        </w:rPr>
        <w:t>х</w:t>
      </w:r>
      <w:r w:rsidR="00E9069D" w:rsidRPr="00E9069D">
        <w:rPr>
          <w:rFonts w:eastAsia="Times New Roman"/>
          <w:color w:val="auto"/>
          <w:szCs w:val="20"/>
        </w:rPr>
        <w:t xml:space="preserve"> земл</w:t>
      </w:r>
      <w:r>
        <w:rPr>
          <w:rFonts w:eastAsia="Times New Roman"/>
          <w:color w:val="auto"/>
          <w:szCs w:val="20"/>
        </w:rPr>
        <w:t>ях</w:t>
      </w:r>
      <w:r w:rsidR="00E9069D" w:rsidRPr="00E9069D">
        <w:rPr>
          <w:rFonts w:eastAsia="Times New Roman"/>
          <w:color w:val="auto"/>
          <w:szCs w:val="20"/>
        </w:rPr>
        <w:t>).</w:t>
      </w:r>
    </w:p>
    <w:p w:rsidR="00E9069D" w:rsidRDefault="0058337D" w:rsidP="00CB4923">
      <w:pPr>
        <w:suppressAutoHyphens/>
        <w:ind w:firstLine="709"/>
        <w:jc w:val="both"/>
        <w:rPr>
          <w:rFonts w:eastAsia="Times New Roman"/>
          <w:color w:val="auto"/>
          <w:szCs w:val="20"/>
        </w:rPr>
      </w:pPr>
      <w:r w:rsidRPr="0058337D">
        <w:rPr>
          <w:rFonts w:eastAsia="Times New Roman"/>
          <w:color w:val="auto"/>
          <w:szCs w:val="20"/>
        </w:rPr>
        <w:t xml:space="preserve">Согласно пункту 30 приказа Рослесхоза от 14.12.2010 </w:t>
      </w:r>
      <w:r w:rsidR="00BA2DEF">
        <w:rPr>
          <w:rFonts w:eastAsia="Times New Roman"/>
          <w:color w:val="auto"/>
          <w:szCs w:val="20"/>
          <w:lang w:val="en-US"/>
        </w:rPr>
        <w:t>N</w:t>
      </w:r>
      <w:r w:rsidRPr="0058337D">
        <w:rPr>
          <w:rFonts w:eastAsia="Times New Roman"/>
          <w:color w:val="auto"/>
          <w:szCs w:val="20"/>
        </w:rPr>
        <w:t xml:space="preserve"> 485 «Об утверждении </w:t>
      </w:r>
      <w:r>
        <w:rPr>
          <w:rFonts w:eastAsia="Times New Roman"/>
          <w:color w:val="auto"/>
          <w:szCs w:val="20"/>
        </w:rPr>
        <w:t>о</w:t>
      </w:r>
      <w:r w:rsidRPr="0058337D">
        <w:rPr>
          <w:rFonts w:eastAsia="Times New Roman"/>
          <w:color w:val="auto"/>
          <w:szCs w:val="20"/>
        </w:rPr>
        <w:t xml:space="preserve">собенностей использования, охраны, защиты, воспроизводства лесов, расположенных в </w:t>
      </w:r>
      <w:proofErr w:type="spellStart"/>
      <w:r w:rsidRPr="0058337D">
        <w:rPr>
          <w:rFonts w:eastAsia="Times New Roman"/>
          <w:color w:val="auto"/>
          <w:szCs w:val="20"/>
        </w:rPr>
        <w:t>водоохранных</w:t>
      </w:r>
      <w:proofErr w:type="spellEnd"/>
      <w:r w:rsidRPr="0058337D">
        <w:rPr>
          <w:rFonts w:eastAsia="Times New Roman"/>
          <w:color w:val="auto"/>
          <w:szCs w:val="20"/>
        </w:rPr>
        <w:t xml:space="preserve"> зонах, лесов, выполняющих функции защиты природных и иных объектов, ценных  лесов,  а  также  лесов,  расположенных  на  особо  защитных  участках  лесов»  </w:t>
      </w:r>
      <w:r w:rsidRPr="00B40127">
        <w:rPr>
          <w:color w:val="222222"/>
        </w:rPr>
        <w:t>использование городских лесов</w:t>
      </w:r>
      <w:r w:rsidRPr="00B40127">
        <w:rPr>
          <w:rFonts w:eastAsia="Times New Roman"/>
          <w:color w:val="auto"/>
          <w:szCs w:val="20"/>
        </w:rPr>
        <w:t xml:space="preserve"> </w:t>
      </w:r>
      <w:r w:rsidRPr="00B40127">
        <w:rPr>
          <w:color w:val="222222"/>
        </w:rPr>
        <w:t>в целях создания лесных плантаций не допускается</w:t>
      </w:r>
      <w:r w:rsidRPr="0058337D">
        <w:rPr>
          <w:rFonts w:eastAsia="Times New Roman"/>
          <w:color w:val="auto"/>
          <w:szCs w:val="20"/>
        </w:rPr>
        <w:t>.</w:t>
      </w:r>
    </w:p>
    <w:p w:rsidR="0058337D" w:rsidRPr="0058337D" w:rsidRDefault="0058337D" w:rsidP="00CB4923">
      <w:pPr>
        <w:suppressAutoHyphens/>
        <w:ind w:firstLine="709"/>
        <w:jc w:val="both"/>
        <w:rPr>
          <w:rFonts w:eastAsia="Times New Roman"/>
          <w:color w:val="auto"/>
        </w:rPr>
      </w:pPr>
    </w:p>
    <w:p w:rsidR="00C3424D" w:rsidRDefault="00E9069D" w:rsidP="00CB4923">
      <w:pPr>
        <w:suppressAutoHyphens/>
        <w:jc w:val="center"/>
        <w:rPr>
          <w:rFonts w:eastAsia="Times New Roman"/>
          <w:b/>
          <w:color w:val="auto"/>
          <w:szCs w:val="20"/>
        </w:rPr>
      </w:pPr>
      <w:r w:rsidRPr="00E9069D">
        <w:rPr>
          <w:rFonts w:eastAsia="Times New Roman"/>
          <w:b/>
          <w:color w:val="auto"/>
          <w:szCs w:val="20"/>
        </w:rPr>
        <w:t xml:space="preserve">2.10. Нормативы, параметры и сроки использования лесов </w:t>
      </w:r>
    </w:p>
    <w:p w:rsidR="00C3424D" w:rsidRDefault="00E9069D" w:rsidP="00CB4923">
      <w:pPr>
        <w:suppressAutoHyphens/>
        <w:jc w:val="center"/>
        <w:rPr>
          <w:rFonts w:eastAsia="Times New Roman"/>
          <w:b/>
          <w:color w:val="auto"/>
          <w:szCs w:val="20"/>
        </w:rPr>
      </w:pPr>
      <w:r w:rsidRPr="00E9069D">
        <w:rPr>
          <w:rFonts w:eastAsia="Times New Roman"/>
          <w:b/>
          <w:color w:val="auto"/>
          <w:szCs w:val="20"/>
        </w:rPr>
        <w:t>для выращивания лесных плодовых,</w:t>
      </w:r>
      <w:r w:rsidR="00C3424D">
        <w:rPr>
          <w:rFonts w:eastAsia="Times New Roman"/>
          <w:b/>
          <w:color w:val="auto"/>
          <w:szCs w:val="20"/>
        </w:rPr>
        <w:t xml:space="preserve"> </w:t>
      </w:r>
      <w:r w:rsidRPr="00E9069D">
        <w:rPr>
          <w:rFonts w:eastAsia="Times New Roman"/>
          <w:b/>
          <w:color w:val="auto"/>
          <w:szCs w:val="20"/>
        </w:rPr>
        <w:t xml:space="preserve">ягодных, декоративных растений </w:t>
      </w:r>
    </w:p>
    <w:p w:rsidR="00E9069D" w:rsidRPr="00E9069D" w:rsidRDefault="00E9069D" w:rsidP="00CB4923">
      <w:pPr>
        <w:suppressAutoHyphens/>
        <w:jc w:val="center"/>
        <w:rPr>
          <w:rFonts w:eastAsia="Times New Roman"/>
          <w:b/>
          <w:color w:val="auto"/>
          <w:szCs w:val="20"/>
        </w:rPr>
      </w:pPr>
      <w:r w:rsidRPr="00E9069D">
        <w:rPr>
          <w:rFonts w:eastAsia="Times New Roman"/>
          <w:b/>
          <w:color w:val="auto"/>
          <w:szCs w:val="20"/>
        </w:rPr>
        <w:t>и лекарственных растений</w:t>
      </w:r>
    </w:p>
    <w:p w:rsidR="00E9069D" w:rsidRPr="0058337D" w:rsidRDefault="00E9069D" w:rsidP="00CB4923">
      <w:pPr>
        <w:suppressAutoHyphens/>
        <w:ind w:firstLine="709"/>
        <w:rPr>
          <w:rFonts w:eastAsia="Times New Roman"/>
          <w:color w:val="auto"/>
          <w:szCs w:val="20"/>
        </w:rPr>
      </w:pPr>
    </w:p>
    <w:p w:rsidR="00CD3BC0" w:rsidRPr="00CD3BC0" w:rsidRDefault="00CD3BC0" w:rsidP="00CB4923">
      <w:pPr>
        <w:suppressAutoHyphens/>
        <w:ind w:firstLine="709"/>
        <w:jc w:val="both"/>
        <w:rPr>
          <w:rFonts w:eastAsia="Times New Roman"/>
          <w:color w:val="auto"/>
          <w:szCs w:val="20"/>
        </w:rPr>
      </w:pPr>
      <w:r w:rsidRPr="00CD3BC0">
        <w:rPr>
          <w:rFonts w:eastAsia="Times New Roman"/>
          <w:color w:val="auto"/>
          <w:szCs w:val="20"/>
        </w:rPr>
        <w:t>Выращивание лесных плодовых, ягодных, декоративных растений, лекарственных растений  представляет  собой  предпринимательскую  деятельность, связанную с получением плодов, ягод, декоративных растений, лекарственных растений и подобных лесных ресурсов</w:t>
      </w:r>
      <w:r w:rsidR="00EF47CE">
        <w:rPr>
          <w:rFonts w:eastAsia="Times New Roman"/>
          <w:color w:val="auto"/>
          <w:szCs w:val="20"/>
        </w:rPr>
        <w:t xml:space="preserve"> </w:t>
      </w:r>
      <w:r w:rsidR="00EF47CE" w:rsidRPr="00CD3BC0">
        <w:rPr>
          <w:rFonts w:eastAsia="Times New Roman"/>
          <w:color w:val="auto"/>
          <w:szCs w:val="20"/>
        </w:rPr>
        <w:t>(ст.  39  ЛК  РФ)</w:t>
      </w:r>
      <w:r w:rsidRPr="00CD3BC0">
        <w:rPr>
          <w:rFonts w:eastAsia="Times New Roman"/>
          <w:color w:val="auto"/>
          <w:szCs w:val="20"/>
        </w:rPr>
        <w:t>. Эт</w:t>
      </w:r>
      <w:r w:rsidR="00EF47CE">
        <w:rPr>
          <w:rFonts w:eastAsia="Times New Roman"/>
          <w:color w:val="auto"/>
          <w:szCs w:val="20"/>
        </w:rPr>
        <w:t>от</w:t>
      </w:r>
      <w:r w:rsidRPr="00CD3BC0">
        <w:rPr>
          <w:rFonts w:eastAsia="Times New Roman"/>
          <w:color w:val="auto"/>
          <w:szCs w:val="20"/>
        </w:rPr>
        <w:t xml:space="preserve"> </w:t>
      </w:r>
      <w:r w:rsidR="00EF47CE">
        <w:rPr>
          <w:rFonts w:eastAsia="Times New Roman"/>
          <w:color w:val="auto"/>
          <w:szCs w:val="20"/>
        </w:rPr>
        <w:t>вид использования лесов</w:t>
      </w:r>
      <w:r w:rsidRPr="00CD3BC0">
        <w:rPr>
          <w:rFonts w:eastAsia="Times New Roman"/>
          <w:color w:val="auto"/>
          <w:szCs w:val="20"/>
        </w:rPr>
        <w:t xml:space="preserve"> регламентируется при</w:t>
      </w:r>
      <w:r w:rsidR="00773D20">
        <w:rPr>
          <w:rFonts w:eastAsia="Times New Roman"/>
          <w:color w:val="auto"/>
          <w:szCs w:val="20"/>
        </w:rPr>
        <w:t>казом Рослесхоза от 05.12.2011</w:t>
      </w:r>
      <w:r w:rsidRPr="00CD3BC0">
        <w:rPr>
          <w:rFonts w:eastAsia="Times New Roman"/>
          <w:color w:val="auto"/>
          <w:szCs w:val="20"/>
        </w:rPr>
        <w:t xml:space="preserve">  </w:t>
      </w:r>
      <w:r w:rsidR="003A64D5">
        <w:rPr>
          <w:rFonts w:eastAsia="Times New Roman"/>
          <w:color w:val="auto"/>
          <w:szCs w:val="20"/>
          <w:lang w:val="en-US"/>
        </w:rPr>
        <w:t>N</w:t>
      </w:r>
      <w:r w:rsidR="003A64D5">
        <w:rPr>
          <w:rFonts w:eastAsia="Times New Roman"/>
          <w:color w:val="auto"/>
          <w:szCs w:val="20"/>
        </w:rPr>
        <w:t xml:space="preserve"> </w:t>
      </w:r>
      <w:r w:rsidRPr="00CD3BC0">
        <w:rPr>
          <w:rFonts w:eastAsia="Times New Roman"/>
          <w:color w:val="auto"/>
          <w:szCs w:val="20"/>
        </w:rPr>
        <w:t xml:space="preserve">510  «Об  утверждении  Правил  использования  лесов  для  </w:t>
      </w:r>
      <w:proofErr w:type="spellStart"/>
      <w:r w:rsidRPr="00CD3BC0">
        <w:rPr>
          <w:rFonts w:eastAsia="Times New Roman"/>
          <w:color w:val="auto"/>
          <w:szCs w:val="20"/>
        </w:rPr>
        <w:t>выращи</w:t>
      </w:r>
      <w:r w:rsidR="00B74019">
        <w:rPr>
          <w:rFonts w:eastAsia="Times New Roman"/>
          <w:color w:val="auto"/>
          <w:szCs w:val="20"/>
        </w:rPr>
        <w:t>-</w:t>
      </w:r>
      <w:r w:rsidRPr="00CD3BC0">
        <w:rPr>
          <w:rFonts w:eastAsia="Times New Roman"/>
          <w:color w:val="auto"/>
          <w:szCs w:val="20"/>
        </w:rPr>
        <w:t>вания</w:t>
      </w:r>
      <w:proofErr w:type="spellEnd"/>
      <w:r w:rsidRPr="00CD3BC0">
        <w:rPr>
          <w:rFonts w:eastAsia="Times New Roman"/>
          <w:color w:val="auto"/>
          <w:szCs w:val="20"/>
        </w:rPr>
        <w:t xml:space="preserve"> лесных плодовых, ягодных, декоративных растений, лекарственных растений». </w:t>
      </w:r>
    </w:p>
    <w:p w:rsidR="00CD3BC0" w:rsidRPr="00CD3BC0" w:rsidRDefault="00CD3BC0" w:rsidP="00CB4923">
      <w:pPr>
        <w:suppressAutoHyphens/>
        <w:ind w:firstLine="709"/>
        <w:jc w:val="both"/>
        <w:rPr>
          <w:rFonts w:eastAsia="Times New Roman"/>
          <w:color w:val="auto"/>
          <w:szCs w:val="20"/>
        </w:rPr>
      </w:pPr>
      <w:r w:rsidRPr="00CD3BC0">
        <w:rPr>
          <w:rFonts w:eastAsia="Times New Roman"/>
          <w:color w:val="auto"/>
          <w:szCs w:val="20"/>
        </w:rPr>
        <w:t>Граждане и юридические лица осуществляют использование лесных участков для выращивания  лесных  плодовых,  ягодных,  декоративных  растений,  лекарственных растений  на  основании  догово</w:t>
      </w:r>
      <w:r w:rsidR="00EF47CE">
        <w:rPr>
          <w:rFonts w:eastAsia="Times New Roman"/>
          <w:color w:val="auto"/>
          <w:szCs w:val="20"/>
        </w:rPr>
        <w:t xml:space="preserve">ров  аренды  лесных  участков. </w:t>
      </w:r>
    </w:p>
    <w:p w:rsidR="00CD3BC0" w:rsidRPr="00CD3BC0" w:rsidRDefault="00CD3BC0" w:rsidP="00CB4923">
      <w:pPr>
        <w:suppressAutoHyphens/>
        <w:ind w:firstLine="709"/>
        <w:jc w:val="both"/>
        <w:rPr>
          <w:rFonts w:eastAsia="Times New Roman"/>
          <w:color w:val="auto"/>
          <w:szCs w:val="20"/>
        </w:rPr>
      </w:pPr>
      <w:r w:rsidRPr="00CD3BC0">
        <w:rPr>
          <w:rFonts w:eastAsia="Times New Roman"/>
          <w:color w:val="auto"/>
          <w:szCs w:val="20"/>
        </w:rPr>
        <w:t>Выращенные  лесные  плодовые,  ягодные,  декоративные  растения,  лекарственные растения являются</w:t>
      </w:r>
      <w:r w:rsidR="00EF47CE" w:rsidRPr="00EF47CE">
        <w:rPr>
          <w:rFonts w:eastAsia="Times New Roman"/>
          <w:color w:val="auto"/>
          <w:szCs w:val="20"/>
        </w:rPr>
        <w:t xml:space="preserve"> </w:t>
      </w:r>
      <w:r w:rsidR="00EF47CE" w:rsidRPr="00CD3BC0">
        <w:rPr>
          <w:rFonts w:eastAsia="Times New Roman"/>
          <w:color w:val="auto"/>
          <w:szCs w:val="20"/>
        </w:rPr>
        <w:t>собственностью арендатора</w:t>
      </w:r>
      <w:r w:rsidRPr="00CD3BC0">
        <w:rPr>
          <w:rFonts w:eastAsia="Times New Roman"/>
          <w:color w:val="auto"/>
          <w:szCs w:val="20"/>
        </w:rPr>
        <w:t xml:space="preserve"> </w:t>
      </w:r>
      <w:r w:rsidR="00EF47CE">
        <w:rPr>
          <w:rFonts w:eastAsia="Times New Roman"/>
          <w:color w:val="auto"/>
          <w:szCs w:val="20"/>
        </w:rPr>
        <w:t>(</w:t>
      </w:r>
      <w:r w:rsidRPr="00CD3BC0">
        <w:rPr>
          <w:rFonts w:eastAsia="Times New Roman"/>
          <w:color w:val="auto"/>
          <w:szCs w:val="20"/>
        </w:rPr>
        <w:t>част</w:t>
      </w:r>
      <w:r w:rsidR="00EF47CE">
        <w:rPr>
          <w:rFonts w:eastAsia="Times New Roman"/>
          <w:color w:val="auto"/>
          <w:szCs w:val="20"/>
        </w:rPr>
        <w:t>ь</w:t>
      </w:r>
      <w:r w:rsidRPr="00CD3BC0">
        <w:rPr>
          <w:rFonts w:eastAsia="Times New Roman"/>
          <w:color w:val="auto"/>
          <w:szCs w:val="20"/>
        </w:rPr>
        <w:t xml:space="preserve"> 1 статьи 20 ЛК РФ</w:t>
      </w:r>
      <w:r w:rsidR="00EF47CE">
        <w:rPr>
          <w:rFonts w:eastAsia="Times New Roman"/>
          <w:color w:val="auto"/>
          <w:szCs w:val="20"/>
        </w:rPr>
        <w:t>)</w:t>
      </w:r>
      <w:r w:rsidRPr="00CD3BC0">
        <w:rPr>
          <w:rFonts w:eastAsia="Times New Roman"/>
          <w:color w:val="auto"/>
          <w:szCs w:val="20"/>
        </w:rPr>
        <w:t xml:space="preserve">. </w:t>
      </w:r>
    </w:p>
    <w:p w:rsidR="00CD3BC0" w:rsidRPr="00CD3BC0" w:rsidRDefault="00CD3BC0" w:rsidP="00CB4923">
      <w:pPr>
        <w:suppressAutoHyphens/>
        <w:ind w:firstLine="709"/>
        <w:jc w:val="both"/>
        <w:rPr>
          <w:rFonts w:eastAsia="Times New Roman"/>
          <w:color w:val="auto"/>
          <w:szCs w:val="20"/>
        </w:rPr>
      </w:pPr>
      <w:r w:rsidRPr="00CD3BC0">
        <w:rPr>
          <w:rFonts w:eastAsia="Times New Roman"/>
          <w:color w:val="auto"/>
          <w:szCs w:val="20"/>
        </w:rPr>
        <w:t xml:space="preserve">Использование лесов для выращивания лесных плодовых, ягодных, декоративных растений, лекарственных растений может ограничиваться или запрещаться в соответствии со статьей 27 ЛК РФ. </w:t>
      </w:r>
    </w:p>
    <w:p w:rsidR="00CD3BC0" w:rsidRPr="00CD3BC0" w:rsidRDefault="00CD3BC0" w:rsidP="00CB4923">
      <w:pPr>
        <w:suppressAutoHyphens/>
        <w:ind w:firstLine="709"/>
        <w:jc w:val="both"/>
        <w:rPr>
          <w:rFonts w:eastAsia="Times New Roman"/>
          <w:color w:val="auto"/>
          <w:szCs w:val="20"/>
        </w:rPr>
      </w:pPr>
      <w:r w:rsidRPr="00CD3BC0">
        <w:rPr>
          <w:rFonts w:eastAsia="Times New Roman"/>
          <w:color w:val="auto"/>
          <w:szCs w:val="20"/>
        </w:rPr>
        <w:t xml:space="preserve">Лица, арендующие лесные  участки для  выращивания лесных плодовых, ягодных, декоративных растений, лекарственных растений, имеют право: </w:t>
      </w:r>
    </w:p>
    <w:p w:rsidR="00CD3BC0" w:rsidRPr="00CD3BC0" w:rsidRDefault="00CD3BC0" w:rsidP="00CB4923">
      <w:pPr>
        <w:suppressAutoHyphens/>
        <w:ind w:firstLine="709"/>
        <w:jc w:val="both"/>
        <w:rPr>
          <w:rFonts w:eastAsia="Times New Roman"/>
          <w:color w:val="auto"/>
          <w:szCs w:val="20"/>
        </w:rPr>
      </w:pPr>
      <w:r w:rsidRPr="00CD3BC0">
        <w:rPr>
          <w:rFonts w:eastAsia="Times New Roman"/>
          <w:color w:val="auto"/>
          <w:szCs w:val="20"/>
        </w:rPr>
        <w:t xml:space="preserve">осуществлять  использование  лесов  в  соответствии  с  условиями  договора аренды; </w:t>
      </w:r>
    </w:p>
    <w:p w:rsidR="00CD3BC0" w:rsidRPr="00CD3BC0" w:rsidRDefault="00CD3BC0" w:rsidP="00CB4923">
      <w:pPr>
        <w:suppressAutoHyphens/>
        <w:ind w:firstLine="709"/>
        <w:jc w:val="both"/>
        <w:rPr>
          <w:rFonts w:eastAsia="Times New Roman"/>
          <w:color w:val="auto"/>
          <w:szCs w:val="20"/>
        </w:rPr>
      </w:pPr>
      <w:r w:rsidRPr="00CD3BC0">
        <w:rPr>
          <w:rFonts w:eastAsia="Times New Roman"/>
          <w:color w:val="auto"/>
          <w:szCs w:val="20"/>
        </w:rPr>
        <w:t xml:space="preserve">создавать,  согласно  части  1  статьи  13  ЛК  РФ,  лесную  инфраструктуру (лесные дороги, лесные склады и другую); </w:t>
      </w:r>
    </w:p>
    <w:p w:rsidR="00CD3BC0" w:rsidRPr="00CD3BC0" w:rsidRDefault="00CD3BC0" w:rsidP="00CB4923">
      <w:pPr>
        <w:suppressAutoHyphens/>
        <w:ind w:firstLine="709"/>
        <w:jc w:val="both"/>
        <w:rPr>
          <w:rFonts w:eastAsia="Times New Roman"/>
          <w:color w:val="auto"/>
          <w:szCs w:val="20"/>
        </w:rPr>
      </w:pPr>
      <w:r w:rsidRPr="00CD3BC0">
        <w:rPr>
          <w:rFonts w:eastAsia="Times New Roman"/>
          <w:color w:val="auto"/>
          <w:szCs w:val="20"/>
        </w:rPr>
        <w:t xml:space="preserve">размещать, согласно части 2 статьи 39 ЛК РФ, на предоставленных лесных участках временные постройки; </w:t>
      </w:r>
    </w:p>
    <w:p w:rsidR="00CD3BC0" w:rsidRDefault="00CD3BC0" w:rsidP="00CB4923">
      <w:pPr>
        <w:suppressAutoHyphens/>
        <w:ind w:firstLine="709"/>
        <w:jc w:val="both"/>
        <w:rPr>
          <w:rFonts w:eastAsia="Times New Roman"/>
          <w:color w:val="auto"/>
          <w:szCs w:val="20"/>
        </w:rPr>
      </w:pPr>
      <w:r w:rsidRPr="00CD3BC0">
        <w:rPr>
          <w:rFonts w:eastAsia="Times New Roman"/>
          <w:color w:val="auto"/>
          <w:szCs w:val="20"/>
        </w:rPr>
        <w:t xml:space="preserve">иметь  другие  права,  если  их  реализация  не  противоречит  требованиям законодательства Российской Федерации. </w:t>
      </w:r>
    </w:p>
    <w:p w:rsidR="00CD3BC0" w:rsidRPr="00CD3BC0" w:rsidRDefault="00CD3BC0" w:rsidP="00CB4923">
      <w:pPr>
        <w:suppressAutoHyphens/>
        <w:ind w:firstLine="709"/>
        <w:jc w:val="both"/>
        <w:rPr>
          <w:rFonts w:eastAsia="Times New Roman"/>
          <w:color w:val="auto"/>
          <w:szCs w:val="20"/>
        </w:rPr>
      </w:pPr>
      <w:r w:rsidRPr="00CD3BC0">
        <w:rPr>
          <w:rFonts w:eastAsia="Times New Roman"/>
          <w:color w:val="auto"/>
          <w:szCs w:val="20"/>
        </w:rPr>
        <w:t xml:space="preserve">Лица, арендующие лесные  участки для  выращивания лесных плодовых, ягодных, декоративных растений, лекарственных растений, обязаны: </w:t>
      </w:r>
    </w:p>
    <w:p w:rsidR="00CD3BC0" w:rsidRPr="00CD3BC0" w:rsidRDefault="00CD3BC0" w:rsidP="00CB4923">
      <w:pPr>
        <w:suppressAutoHyphens/>
        <w:ind w:firstLine="709"/>
        <w:jc w:val="both"/>
        <w:rPr>
          <w:rFonts w:eastAsia="Times New Roman"/>
          <w:color w:val="auto"/>
          <w:szCs w:val="20"/>
        </w:rPr>
      </w:pPr>
      <w:r w:rsidRPr="00CD3BC0">
        <w:rPr>
          <w:rFonts w:eastAsia="Times New Roman"/>
          <w:color w:val="auto"/>
          <w:szCs w:val="20"/>
        </w:rPr>
        <w:t xml:space="preserve">составлять проект освоения лесов в соответствии с  частью 1 статьи 88 ЛК РФ; </w:t>
      </w:r>
    </w:p>
    <w:p w:rsidR="00CD3BC0" w:rsidRPr="00CD3BC0" w:rsidRDefault="00CD3BC0" w:rsidP="00CB4923">
      <w:pPr>
        <w:suppressAutoHyphens/>
        <w:ind w:firstLine="709"/>
        <w:jc w:val="both"/>
        <w:rPr>
          <w:rFonts w:eastAsia="Times New Roman"/>
          <w:color w:val="auto"/>
          <w:szCs w:val="20"/>
        </w:rPr>
      </w:pPr>
      <w:r w:rsidRPr="00CD3BC0">
        <w:rPr>
          <w:rFonts w:eastAsia="Times New Roman"/>
          <w:color w:val="auto"/>
          <w:szCs w:val="20"/>
        </w:rPr>
        <w:t xml:space="preserve">осуществлять  использование  лесов  в  соответствии  с  проектом  освоения лесов; </w:t>
      </w:r>
    </w:p>
    <w:p w:rsidR="00CD3BC0" w:rsidRPr="00CD3BC0" w:rsidRDefault="00CD3BC0" w:rsidP="00CB4923">
      <w:pPr>
        <w:suppressAutoHyphens/>
        <w:ind w:firstLine="709"/>
        <w:jc w:val="both"/>
        <w:rPr>
          <w:rFonts w:eastAsia="Times New Roman"/>
          <w:color w:val="auto"/>
          <w:szCs w:val="20"/>
        </w:rPr>
      </w:pPr>
      <w:r w:rsidRPr="00CD3BC0">
        <w:rPr>
          <w:rFonts w:eastAsia="Times New Roman"/>
          <w:color w:val="auto"/>
          <w:szCs w:val="20"/>
        </w:rPr>
        <w:t xml:space="preserve">соблюдать условия договора аренды лесного участка; </w:t>
      </w:r>
    </w:p>
    <w:p w:rsidR="00CD3BC0" w:rsidRPr="00CD3BC0" w:rsidRDefault="00CD3BC0" w:rsidP="00CB4923">
      <w:pPr>
        <w:suppressAutoHyphens/>
        <w:ind w:firstLine="709"/>
        <w:jc w:val="both"/>
        <w:rPr>
          <w:rFonts w:eastAsia="Times New Roman"/>
          <w:color w:val="auto"/>
          <w:szCs w:val="20"/>
        </w:rPr>
      </w:pPr>
      <w:r w:rsidRPr="00CD3BC0">
        <w:rPr>
          <w:rFonts w:eastAsia="Times New Roman"/>
          <w:color w:val="auto"/>
          <w:szCs w:val="20"/>
        </w:rPr>
        <w:t xml:space="preserve">осуществлять  использование  лесов  способами  и  технологиями, предотвращающими  возникновение  эрозии  почв,  исключающими  или ограничивающими  негативное  воздействие  на  последующее воспроизводство лесов, а также на состояние водных и других природных объектов; </w:t>
      </w:r>
    </w:p>
    <w:p w:rsidR="00CD3BC0" w:rsidRPr="00CD3BC0" w:rsidRDefault="00CD3BC0" w:rsidP="00CB4923">
      <w:pPr>
        <w:suppressAutoHyphens/>
        <w:ind w:firstLine="709"/>
        <w:jc w:val="both"/>
        <w:rPr>
          <w:rFonts w:eastAsia="Times New Roman"/>
          <w:color w:val="auto"/>
          <w:szCs w:val="20"/>
        </w:rPr>
      </w:pPr>
      <w:r w:rsidRPr="00CD3BC0">
        <w:rPr>
          <w:rFonts w:eastAsia="Times New Roman"/>
          <w:color w:val="auto"/>
          <w:szCs w:val="20"/>
        </w:rPr>
        <w:t xml:space="preserve">соблюдать  правила  пожарной  безопасности  в  лесах  и  правила  санитарной безопасности в лесах; </w:t>
      </w:r>
    </w:p>
    <w:p w:rsidR="00CD3BC0" w:rsidRPr="00CD3BC0" w:rsidRDefault="00CD3BC0" w:rsidP="00CB4923">
      <w:pPr>
        <w:suppressAutoHyphens/>
        <w:ind w:firstLine="709"/>
        <w:jc w:val="both"/>
        <w:rPr>
          <w:rFonts w:eastAsia="Times New Roman"/>
          <w:color w:val="auto"/>
          <w:szCs w:val="20"/>
        </w:rPr>
      </w:pPr>
      <w:r w:rsidRPr="00CD3BC0">
        <w:rPr>
          <w:rFonts w:eastAsia="Times New Roman"/>
          <w:color w:val="auto"/>
          <w:szCs w:val="20"/>
        </w:rPr>
        <w:t xml:space="preserve">в  соответствии  с  частью  2  статьи  26  ЛК  РФ  подавать  ежегодно  лесную декларацию; </w:t>
      </w:r>
    </w:p>
    <w:p w:rsidR="00CD3BC0" w:rsidRPr="00CD3BC0" w:rsidRDefault="00CD3BC0" w:rsidP="00CB4923">
      <w:pPr>
        <w:suppressAutoHyphens/>
        <w:ind w:firstLine="709"/>
        <w:jc w:val="both"/>
        <w:rPr>
          <w:rFonts w:eastAsia="Times New Roman"/>
          <w:color w:val="auto"/>
          <w:szCs w:val="20"/>
        </w:rPr>
      </w:pPr>
      <w:r w:rsidRPr="00CD3BC0">
        <w:rPr>
          <w:rFonts w:eastAsia="Times New Roman"/>
          <w:color w:val="auto"/>
          <w:szCs w:val="20"/>
        </w:rPr>
        <w:t xml:space="preserve">в  соответствии  с  частью  1  статьи  49  ЛК  РФ  представлять  отчет  об использовании лесов; </w:t>
      </w:r>
    </w:p>
    <w:p w:rsidR="00CD3BC0" w:rsidRPr="00CD3BC0" w:rsidRDefault="00CD3BC0" w:rsidP="00CB4923">
      <w:pPr>
        <w:suppressAutoHyphens/>
        <w:ind w:firstLine="709"/>
        <w:jc w:val="both"/>
        <w:rPr>
          <w:rFonts w:eastAsia="Times New Roman"/>
          <w:color w:val="auto"/>
          <w:szCs w:val="20"/>
        </w:rPr>
      </w:pPr>
      <w:r w:rsidRPr="00CD3BC0">
        <w:rPr>
          <w:rFonts w:eastAsia="Times New Roman"/>
          <w:color w:val="auto"/>
          <w:szCs w:val="20"/>
        </w:rPr>
        <w:t xml:space="preserve">в соответствии с частью 1 статьи 60 ЛК РФ представлять отчет об охране и о защите лесов; </w:t>
      </w:r>
    </w:p>
    <w:p w:rsidR="00CD3BC0" w:rsidRPr="00CD3BC0" w:rsidRDefault="00CD3BC0" w:rsidP="00CB4923">
      <w:pPr>
        <w:suppressAutoHyphens/>
        <w:ind w:firstLine="709"/>
        <w:jc w:val="both"/>
        <w:rPr>
          <w:rFonts w:eastAsia="Times New Roman"/>
          <w:color w:val="auto"/>
          <w:szCs w:val="20"/>
        </w:rPr>
      </w:pPr>
      <w:r w:rsidRPr="00CD3BC0">
        <w:rPr>
          <w:rFonts w:eastAsia="Times New Roman"/>
          <w:color w:val="auto"/>
          <w:szCs w:val="20"/>
        </w:rPr>
        <w:t xml:space="preserve">в  соответствии  с  частью  4  статьи  91  ЛК  РФ  предоставлять  в государственный  лесной  реестр  в  установленном  порядке документированную информацию, предусмотренную частью 2 статьи 91 ЛК РФ; </w:t>
      </w:r>
    </w:p>
    <w:p w:rsidR="00CD3BC0" w:rsidRPr="00CD3BC0" w:rsidRDefault="00CD3BC0" w:rsidP="00CB4923">
      <w:pPr>
        <w:suppressAutoHyphens/>
        <w:ind w:firstLine="709"/>
        <w:jc w:val="both"/>
        <w:rPr>
          <w:rFonts w:eastAsia="Times New Roman"/>
          <w:color w:val="auto"/>
          <w:szCs w:val="20"/>
        </w:rPr>
      </w:pPr>
      <w:r w:rsidRPr="00CD3BC0">
        <w:rPr>
          <w:rFonts w:eastAsia="Times New Roman"/>
          <w:color w:val="auto"/>
          <w:szCs w:val="20"/>
        </w:rPr>
        <w:t xml:space="preserve">выполнять  другие  обязанности,  предусмотренные  лесным законодательством Российской Федерации. </w:t>
      </w:r>
    </w:p>
    <w:p w:rsidR="00CD3BC0" w:rsidRPr="00CD3BC0" w:rsidRDefault="00CD3BC0" w:rsidP="00CB4923">
      <w:pPr>
        <w:suppressAutoHyphens/>
        <w:ind w:firstLine="709"/>
        <w:jc w:val="both"/>
        <w:rPr>
          <w:rFonts w:eastAsia="Times New Roman"/>
          <w:color w:val="auto"/>
          <w:szCs w:val="20"/>
        </w:rPr>
      </w:pPr>
      <w:r w:rsidRPr="00CD3BC0">
        <w:rPr>
          <w:rFonts w:eastAsia="Times New Roman"/>
          <w:color w:val="auto"/>
          <w:szCs w:val="20"/>
        </w:rPr>
        <w:t>Для  выращивания  лесных  плодовых,  ягодных  декоративных  растений, лекарственных  растений  используют</w:t>
      </w:r>
      <w:r w:rsidR="00EF47CE">
        <w:rPr>
          <w:rFonts w:eastAsia="Times New Roman"/>
          <w:color w:val="auto"/>
          <w:szCs w:val="20"/>
        </w:rPr>
        <w:t>ся</w:t>
      </w:r>
      <w:r w:rsidRPr="00CD3BC0">
        <w:rPr>
          <w:rFonts w:eastAsia="Times New Roman"/>
          <w:color w:val="auto"/>
          <w:szCs w:val="20"/>
        </w:rPr>
        <w:t xml:space="preserve">,  в  первую  очередь,  нелесные  земли,  а  также </w:t>
      </w:r>
      <w:proofErr w:type="spellStart"/>
      <w:r w:rsidRPr="00CD3BC0">
        <w:rPr>
          <w:rFonts w:eastAsia="Times New Roman"/>
          <w:color w:val="auto"/>
          <w:szCs w:val="20"/>
        </w:rPr>
        <w:t>необлесившиеся</w:t>
      </w:r>
      <w:proofErr w:type="spellEnd"/>
      <w:r w:rsidRPr="00CD3BC0">
        <w:rPr>
          <w:rFonts w:eastAsia="Times New Roman"/>
          <w:color w:val="auto"/>
          <w:szCs w:val="20"/>
        </w:rPr>
        <w:t xml:space="preserve">  вырубки,  прогалины  и  другие,  не  покрытые  лесной  растительностью земли,  на  которых  невозможно  естественное  возобновление  леса  до  посадки  на  них лесных культур</w:t>
      </w:r>
      <w:r w:rsidR="00EF47CE">
        <w:rPr>
          <w:rFonts w:eastAsia="Times New Roman"/>
          <w:color w:val="auto"/>
          <w:szCs w:val="20"/>
        </w:rPr>
        <w:t>,</w:t>
      </w:r>
      <w:r w:rsidRPr="00CD3BC0">
        <w:rPr>
          <w:rFonts w:eastAsia="Times New Roman"/>
          <w:color w:val="auto"/>
          <w:szCs w:val="20"/>
        </w:rPr>
        <w:t xml:space="preserve"> земли, подлежащие рекультивации. </w:t>
      </w:r>
    </w:p>
    <w:p w:rsidR="00CD3BC0" w:rsidRPr="00CD3BC0" w:rsidRDefault="00CD3BC0" w:rsidP="00CB4923">
      <w:pPr>
        <w:suppressAutoHyphens/>
        <w:ind w:firstLine="709"/>
        <w:jc w:val="both"/>
        <w:rPr>
          <w:rFonts w:eastAsia="Times New Roman"/>
          <w:color w:val="auto"/>
          <w:szCs w:val="20"/>
        </w:rPr>
      </w:pPr>
      <w:r w:rsidRPr="00CD3BC0">
        <w:rPr>
          <w:rFonts w:eastAsia="Times New Roman"/>
          <w:color w:val="auto"/>
          <w:szCs w:val="20"/>
        </w:rPr>
        <w:t xml:space="preserve">Для  выращивания  лесных  плодовых,  ягодных,  декоративных,  лекарственных растений  под  пологом  леса  могут  использоваться  участки  малоценных  насаждений,  не намеченные под реконструкцию. </w:t>
      </w:r>
    </w:p>
    <w:p w:rsidR="00CD3BC0" w:rsidRPr="00CD3BC0" w:rsidRDefault="00CD3BC0" w:rsidP="00CB4923">
      <w:pPr>
        <w:suppressAutoHyphens/>
        <w:ind w:firstLine="709"/>
        <w:jc w:val="both"/>
        <w:rPr>
          <w:rFonts w:eastAsia="Times New Roman"/>
          <w:color w:val="auto"/>
          <w:szCs w:val="20"/>
        </w:rPr>
      </w:pPr>
      <w:r w:rsidRPr="00CD3BC0">
        <w:rPr>
          <w:rFonts w:eastAsia="Times New Roman"/>
          <w:color w:val="auto"/>
          <w:szCs w:val="20"/>
        </w:rPr>
        <w:t xml:space="preserve">Использование  лесных  участков,  на  которых  встречаются  виды  растений, занесенные в Красную книгу Российской Федерации, Красную книгу </w:t>
      </w:r>
      <w:r w:rsidR="0005539B">
        <w:rPr>
          <w:rFonts w:eastAsia="Times New Roman"/>
          <w:color w:val="auto"/>
          <w:szCs w:val="20"/>
        </w:rPr>
        <w:t>Ханты-Мансийского автономного округа</w:t>
      </w:r>
      <w:r w:rsidRPr="00CD3BC0">
        <w:rPr>
          <w:rFonts w:eastAsia="Times New Roman"/>
          <w:color w:val="auto"/>
          <w:szCs w:val="20"/>
        </w:rPr>
        <w:t xml:space="preserve">, для  выращивания  лесных  плодовых,  ягодных,  декоративных  растений,  лекарственных растений запрещается в соответствии со статьей 59 ЛК РФ. </w:t>
      </w:r>
    </w:p>
    <w:p w:rsidR="00CD3BC0" w:rsidRDefault="00CD3BC0" w:rsidP="00CB4923">
      <w:pPr>
        <w:suppressAutoHyphens/>
        <w:ind w:firstLine="709"/>
        <w:jc w:val="both"/>
        <w:rPr>
          <w:rFonts w:eastAsia="Times New Roman"/>
          <w:color w:val="auto"/>
          <w:szCs w:val="20"/>
        </w:rPr>
      </w:pPr>
      <w:r w:rsidRPr="00CD3BC0">
        <w:rPr>
          <w:rFonts w:eastAsia="Times New Roman"/>
          <w:color w:val="auto"/>
          <w:szCs w:val="20"/>
        </w:rPr>
        <w:t>На лесных участках,</w:t>
      </w:r>
      <w:r w:rsidR="00090884">
        <w:rPr>
          <w:rFonts w:eastAsia="Times New Roman"/>
          <w:color w:val="auto"/>
          <w:szCs w:val="20"/>
        </w:rPr>
        <w:t xml:space="preserve"> </w:t>
      </w:r>
      <w:r w:rsidRPr="00CD3BC0">
        <w:rPr>
          <w:rFonts w:eastAsia="Times New Roman"/>
          <w:color w:val="auto"/>
          <w:szCs w:val="20"/>
        </w:rPr>
        <w:t xml:space="preserve">используемых для выращивания лесных плодовых, ягодных, декоративных растений, лекарственных растений, химические и биологические препараты применяются  в  соответствии  с  Федеральным  законом  от  19.07.1997  </w:t>
      </w:r>
      <w:r w:rsidR="00BA2DEF">
        <w:rPr>
          <w:rFonts w:eastAsia="Times New Roman"/>
          <w:color w:val="auto"/>
          <w:szCs w:val="20"/>
          <w:lang w:val="en-US"/>
        </w:rPr>
        <w:t>N</w:t>
      </w:r>
      <w:r w:rsidRPr="00CD3BC0">
        <w:rPr>
          <w:rFonts w:eastAsia="Times New Roman"/>
          <w:color w:val="auto"/>
          <w:szCs w:val="20"/>
        </w:rPr>
        <w:t xml:space="preserve"> 109-ФЗ  «О безопасном </w:t>
      </w:r>
      <w:r w:rsidR="0078165D">
        <w:rPr>
          <w:rFonts w:eastAsia="Times New Roman"/>
          <w:color w:val="auto"/>
          <w:szCs w:val="20"/>
        </w:rPr>
        <w:t xml:space="preserve"> </w:t>
      </w:r>
      <w:r w:rsidRPr="00CD3BC0">
        <w:rPr>
          <w:rFonts w:eastAsia="Times New Roman"/>
          <w:color w:val="auto"/>
          <w:szCs w:val="20"/>
        </w:rPr>
        <w:t xml:space="preserve">обращении с пестицидами и </w:t>
      </w:r>
      <w:proofErr w:type="spellStart"/>
      <w:r w:rsidRPr="00CD3BC0">
        <w:rPr>
          <w:rFonts w:eastAsia="Times New Roman"/>
          <w:color w:val="auto"/>
          <w:szCs w:val="20"/>
        </w:rPr>
        <w:t>агрохимикатами</w:t>
      </w:r>
      <w:proofErr w:type="spellEnd"/>
      <w:r w:rsidR="00EF47CE">
        <w:rPr>
          <w:rFonts w:eastAsia="Times New Roman"/>
          <w:color w:val="auto"/>
          <w:szCs w:val="20"/>
        </w:rPr>
        <w:t>».</w:t>
      </w:r>
    </w:p>
    <w:p w:rsidR="00CD3BC0" w:rsidRDefault="00CD3BC0" w:rsidP="00CB4923">
      <w:pPr>
        <w:suppressAutoHyphens/>
        <w:ind w:firstLine="709"/>
        <w:jc w:val="both"/>
        <w:rPr>
          <w:rFonts w:eastAsia="Times New Roman"/>
          <w:color w:val="auto"/>
          <w:szCs w:val="20"/>
        </w:rPr>
      </w:pPr>
    </w:p>
    <w:p w:rsidR="00CA6AE3" w:rsidRDefault="00CA6AE3" w:rsidP="00CB4923">
      <w:pPr>
        <w:suppressAutoHyphens/>
        <w:jc w:val="center"/>
        <w:rPr>
          <w:rFonts w:eastAsia="Times New Roman"/>
          <w:b/>
          <w:color w:val="auto"/>
          <w:szCs w:val="20"/>
        </w:rPr>
      </w:pPr>
      <w:r w:rsidRPr="00E9069D">
        <w:rPr>
          <w:rFonts w:eastAsia="Times New Roman"/>
          <w:b/>
          <w:color w:val="auto"/>
          <w:szCs w:val="20"/>
        </w:rPr>
        <w:t>2.11. Нормативы,</w:t>
      </w:r>
      <w:r>
        <w:rPr>
          <w:rFonts w:eastAsia="Times New Roman"/>
          <w:b/>
          <w:color w:val="auto"/>
          <w:szCs w:val="20"/>
        </w:rPr>
        <w:t xml:space="preserve"> параметры и сроки </w:t>
      </w:r>
      <w:r w:rsidRPr="00E9069D">
        <w:rPr>
          <w:rFonts w:eastAsia="Times New Roman"/>
          <w:b/>
          <w:color w:val="auto"/>
          <w:szCs w:val="20"/>
        </w:rPr>
        <w:t xml:space="preserve">использования лесов </w:t>
      </w:r>
    </w:p>
    <w:p w:rsidR="005C03D8" w:rsidRDefault="00CA6AE3" w:rsidP="00CB4923">
      <w:pPr>
        <w:suppressAutoHyphens/>
        <w:jc w:val="center"/>
        <w:rPr>
          <w:rFonts w:eastAsia="Times New Roman"/>
          <w:b/>
          <w:color w:val="auto"/>
          <w:szCs w:val="20"/>
        </w:rPr>
      </w:pPr>
      <w:r w:rsidRPr="00E9069D">
        <w:rPr>
          <w:rFonts w:eastAsia="Times New Roman"/>
          <w:b/>
          <w:color w:val="auto"/>
          <w:szCs w:val="20"/>
        </w:rPr>
        <w:t xml:space="preserve">для </w:t>
      </w:r>
      <w:r>
        <w:rPr>
          <w:rFonts w:eastAsia="Times New Roman"/>
          <w:b/>
          <w:color w:val="auto"/>
          <w:szCs w:val="20"/>
        </w:rPr>
        <w:t xml:space="preserve">выращивания посадочного материала лесных растений </w:t>
      </w:r>
    </w:p>
    <w:p w:rsidR="00CA6AE3" w:rsidRDefault="005C03D8" w:rsidP="00CB4923">
      <w:pPr>
        <w:suppressAutoHyphens/>
        <w:jc w:val="center"/>
        <w:rPr>
          <w:rFonts w:eastAsia="Times New Roman"/>
          <w:b/>
          <w:color w:val="auto"/>
          <w:szCs w:val="20"/>
        </w:rPr>
      </w:pPr>
      <w:r>
        <w:rPr>
          <w:rFonts w:eastAsia="Times New Roman"/>
          <w:b/>
          <w:color w:val="auto"/>
          <w:szCs w:val="20"/>
        </w:rPr>
        <w:t>(саженцев, сеянцев)</w:t>
      </w:r>
    </w:p>
    <w:p w:rsidR="00E9069D" w:rsidRDefault="00E9069D" w:rsidP="00CB4923">
      <w:pPr>
        <w:suppressAutoHyphens/>
        <w:ind w:firstLine="709"/>
        <w:jc w:val="both"/>
        <w:rPr>
          <w:rFonts w:eastAsia="Times New Roman"/>
          <w:color w:val="auto"/>
          <w:szCs w:val="20"/>
        </w:rPr>
      </w:pPr>
    </w:p>
    <w:p w:rsidR="00EF47CE" w:rsidRPr="00EF47CE" w:rsidRDefault="00EF47CE" w:rsidP="00CB4923">
      <w:pPr>
        <w:ind w:firstLine="709"/>
        <w:jc w:val="both"/>
        <w:rPr>
          <w:rFonts w:eastAsia="Times New Roman"/>
          <w:bCs/>
          <w:color w:val="auto"/>
        </w:rPr>
      </w:pPr>
      <w:r w:rsidRPr="00EF47CE">
        <w:rPr>
          <w:rFonts w:eastAsia="Times New Roman"/>
          <w:bCs/>
          <w:color w:val="auto"/>
        </w:rPr>
        <w:t>Выращивание посадочного материала лесных растений (саженцев, сеянцев) представляет собой предпринимательскую деятельность, осуществляемую в целях воспроизводства лесов и лесоразведения (стать</w:t>
      </w:r>
      <w:r w:rsidR="005F23F6">
        <w:rPr>
          <w:rFonts w:eastAsia="Times New Roman"/>
          <w:bCs/>
          <w:color w:val="auto"/>
        </w:rPr>
        <w:t>я</w:t>
      </w:r>
      <w:r w:rsidRPr="00EF47CE">
        <w:rPr>
          <w:rFonts w:eastAsia="Times New Roman"/>
          <w:bCs/>
          <w:color w:val="auto"/>
        </w:rPr>
        <w:t xml:space="preserve"> 39.1 ЛК РФ).</w:t>
      </w:r>
    </w:p>
    <w:p w:rsidR="00EF47CE" w:rsidRPr="00EF47CE" w:rsidRDefault="00EF47CE" w:rsidP="00CB4923">
      <w:pPr>
        <w:ind w:firstLine="709"/>
        <w:jc w:val="both"/>
        <w:rPr>
          <w:rFonts w:eastAsia="Times New Roman"/>
          <w:bCs/>
          <w:color w:val="auto"/>
        </w:rPr>
      </w:pPr>
      <w:r w:rsidRPr="00EF47CE">
        <w:rPr>
          <w:rFonts w:eastAsia="Times New Roman"/>
          <w:bCs/>
          <w:color w:val="auto"/>
        </w:rPr>
        <w:t xml:space="preserve">Использование лесов для выращивания посадочного материала лесных растений (саженцев, сеянцев) регулируется Правилами использования лесов для выращивания посадочного материала лесных растений (саженцев, сеянцев), утвержденными приказом Рослесхоза от 19.07.2011 </w:t>
      </w:r>
      <w:r w:rsidR="00BA2DEF">
        <w:rPr>
          <w:rFonts w:eastAsia="Times New Roman"/>
          <w:bCs/>
          <w:color w:val="auto"/>
          <w:lang w:val="en-US"/>
        </w:rPr>
        <w:t>N</w:t>
      </w:r>
      <w:r w:rsidRPr="00EF47CE">
        <w:rPr>
          <w:rFonts w:eastAsia="Times New Roman"/>
          <w:bCs/>
          <w:color w:val="auto"/>
        </w:rPr>
        <w:t xml:space="preserve"> 308.</w:t>
      </w:r>
    </w:p>
    <w:p w:rsidR="00EF47CE" w:rsidRPr="00EF47CE" w:rsidRDefault="00EF47CE" w:rsidP="00CB4923">
      <w:pPr>
        <w:ind w:firstLine="600"/>
        <w:jc w:val="both"/>
        <w:rPr>
          <w:rFonts w:eastAsia="Times New Roman"/>
          <w:color w:val="auto"/>
        </w:rPr>
      </w:pPr>
      <w:r w:rsidRPr="00EF47CE">
        <w:rPr>
          <w:rFonts w:eastAsia="Times New Roman"/>
          <w:color w:val="auto"/>
        </w:rPr>
        <w:t>Для выращивания посадочного материала лесных растений (саженцев, сеянцев) лесные участки государственным учреждениям, муниципальным учреждениям предоставляются в постоянное (бессрочное) пользование, другим лицам в аренду (часть 3 ст.39.1 ЛК РФ).</w:t>
      </w:r>
    </w:p>
    <w:p w:rsidR="00EF47CE" w:rsidRPr="00EF47CE" w:rsidRDefault="00EF47CE" w:rsidP="00CB4923">
      <w:pPr>
        <w:ind w:firstLine="709"/>
        <w:jc w:val="both"/>
        <w:rPr>
          <w:rFonts w:eastAsia="Times New Roman"/>
          <w:bCs/>
          <w:color w:val="auto"/>
        </w:rPr>
      </w:pPr>
      <w:r w:rsidRPr="00EF47CE">
        <w:rPr>
          <w:rFonts w:eastAsia="Times New Roman"/>
          <w:bCs/>
          <w:color w:val="auto"/>
        </w:rPr>
        <w:t>Использование лесов для выращивания посадочного материала лесных растений (саженцев, сеянцев) осуществляется в соответствии с лесохозяйственным регламентом лесничества или лесопарка.</w:t>
      </w:r>
    </w:p>
    <w:p w:rsidR="00EF47CE" w:rsidRPr="00EF47CE" w:rsidRDefault="00EF47CE" w:rsidP="00CB4923">
      <w:pPr>
        <w:ind w:firstLine="709"/>
        <w:jc w:val="both"/>
        <w:rPr>
          <w:rFonts w:eastAsia="Times New Roman"/>
          <w:bCs/>
          <w:color w:val="auto"/>
        </w:rPr>
      </w:pPr>
      <w:r w:rsidRPr="00EF47CE">
        <w:rPr>
          <w:rFonts w:eastAsia="Times New Roman"/>
          <w:bCs/>
          <w:color w:val="auto"/>
        </w:rPr>
        <w:t>Использование лесов для выращивания посадочного материала лесных растений (саженцев, сеянцев) может ограничиваться в соответствии со статьей 27 ЛК РФ.</w:t>
      </w:r>
    </w:p>
    <w:p w:rsidR="00EF47CE" w:rsidRPr="00EF47CE" w:rsidRDefault="00EF47CE" w:rsidP="00CB4923">
      <w:pPr>
        <w:ind w:firstLine="709"/>
        <w:jc w:val="both"/>
        <w:rPr>
          <w:rFonts w:eastAsia="Times New Roman"/>
          <w:bCs/>
          <w:color w:val="auto"/>
        </w:rPr>
      </w:pPr>
      <w:r w:rsidRPr="00EF47CE">
        <w:rPr>
          <w:rFonts w:eastAsia="Times New Roman"/>
          <w:bCs/>
          <w:color w:val="auto"/>
        </w:rPr>
        <w:t>Лица, использующие леса для выращивания посадочного материала лесных растений (саженцев, сеянцев), имеют право:</w:t>
      </w:r>
    </w:p>
    <w:p w:rsidR="00EF47CE" w:rsidRPr="00EF47CE" w:rsidRDefault="00EF47CE" w:rsidP="00CB4923">
      <w:pPr>
        <w:ind w:firstLine="709"/>
        <w:jc w:val="both"/>
        <w:rPr>
          <w:rFonts w:eastAsia="Times New Roman"/>
          <w:bCs/>
          <w:color w:val="auto"/>
        </w:rPr>
      </w:pPr>
      <w:r w:rsidRPr="00EF47CE">
        <w:rPr>
          <w:rFonts w:eastAsia="Times New Roman"/>
          <w:bCs/>
          <w:color w:val="auto"/>
        </w:rPr>
        <w:t>- осуществлять использование лесов в соответствии с условиями договора аренды лесного участка;</w:t>
      </w:r>
    </w:p>
    <w:p w:rsidR="00EF47CE" w:rsidRPr="00EF47CE" w:rsidRDefault="00EF47CE" w:rsidP="00CB4923">
      <w:pPr>
        <w:ind w:firstLine="709"/>
        <w:jc w:val="both"/>
        <w:rPr>
          <w:rFonts w:eastAsia="Times New Roman"/>
          <w:bCs/>
          <w:color w:val="auto"/>
        </w:rPr>
      </w:pPr>
      <w:r w:rsidRPr="00EF47CE">
        <w:rPr>
          <w:rFonts w:eastAsia="Times New Roman"/>
          <w:bCs/>
          <w:color w:val="auto"/>
        </w:rPr>
        <w:t>- создавать, согласно части 1 статьи 13 ЛК РФ, лесную инфраструктуру (лесные дороги, лесные склады и другую);</w:t>
      </w:r>
    </w:p>
    <w:p w:rsidR="00EF47CE" w:rsidRPr="00EF47CE" w:rsidRDefault="00EF47CE" w:rsidP="00CB4923">
      <w:pPr>
        <w:ind w:firstLine="709"/>
        <w:jc w:val="both"/>
        <w:rPr>
          <w:rFonts w:eastAsia="Times New Roman"/>
          <w:bCs/>
          <w:color w:val="auto"/>
        </w:rPr>
      </w:pPr>
      <w:r w:rsidRPr="00EF47CE">
        <w:rPr>
          <w:rFonts w:eastAsia="Times New Roman"/>
          <w:bCs/>
          <w:color w:val="auto"/>
        </w:rPr>
        <w:t>- размещать, согласно части 2 статьи 39.1 ЛК РФ, на предоставленных лесных участках теплицы, другие строения и сооружения;</w:t>
      </w:r>
    </w:p>
    <w:p w:rsidR="00EF47CE" w:rsidRPr="00EF47CE" w:rsidRDefault="00EF47CE" w:rsidP="00CB4923">
      <w:pPr>
        <w:ind w:firstLine="709"/>
        <w:jc w:val="both"/>
        <w:rPr>
          <w:rFonts w:eastAsia="Times New Roman"/>
          <w:bCs/>
          <w:color w:val="auto"/>
        </w:rPr>
      </w:pPr>
      <w:r w:rsidRPr="00EF47CE">
        <w:rPr>
          <w:rFonts w:eastAsia="Times New Roman"/>
          <w:bCs/>
          <w:color w:val="auto"/>
        </w:rPr>
        <w:t>- иметь другие права, если их реализация не противоречит требованиям законодательства Российской Федерации.</w:t>
      </w:r>
    </w:p>
    <w:p w:rsidR="00EF47CE" w:rsidRPr="00EF47CE" w:rsidRDefault="00EF47CE" w:rsidP="00CB4923">
      <w:pPr>
        <w:ind w:firstLine="709"/>
        <w:jc w:val="both"/>
        <w:rPr>
          <w:rFonts w:eastAsia="Times New Roman"/>
          <w:bCs/>
          <w:color w:val="auto"/>
        </w:rPr>
      </w:pPr>
      <w:r w:rsidRPr="00EF47CE">
        <w:rPr>
          <w:rFonts w:eastAsia="Times New Roman"/>
          <w:bCs/>
          <w:color w:val="auto"/>
        </w:rPr>
        <w:t>Лица, использующие леса для выращивания посадочного материала лесных растений (саженцев, сеянцев), обязаны:</w:t>
      </w:r>
    </w:p>
    <w:p w:rsidR="00EF47CE" w:rsidRPr="00EF47CE" w:rsidRDefault="00EF47CE" w:rsidP="00CB4923">
      <w:pPr>
        <w:ind w:firstLine="709"/>
        <w:jc w:val="both"/>
        <w:rPr>
          <w:rFonts w:eastAsia="Times New Roman"/>
          <w:bCs/>
          <w:color w:val="auto"/>
        </w:rPr>
      </w:pPr>
      <w:r w:rsidRPr="00EF47CE">
        <w:rPr>
          <w:rFonts w:eastAsia="Times New Roman"/>
          <w:bCs/>
          <w:color w:val="auto"/>
        </w:rPr>
        <w:t>- составлять проект освоения лесов в соответствии с частью 1 статьи 88 ЛК РФ;</w:t>
      </w:r>
    </w:p>
    <w:p w:rsidR="00EF47CE" w:rsidRPr="00EF47CE" w:rsidRDefault="00EF47CE" w:rsidP="00CB4923">
      <w:pPr>
        <w:ind w:firstLine="709"/>
        <w:jc w:val="both"/>
        <w:rPr>
          <w:rFonts w:eastAsia="Times New Roman"/>
          <w:bCs/>
          <w:color w:val="auto"/>
        </w:rPr>
      </w:pPr>
      <w:r w:rsidRPr="00EF47CE">
        <w:rPr>
          <w:rFonts w:eastAsia="Times New Roman"/>
          <w:bCs/>
          <w:color w:val="auto"/>
        </w:rPr>
        <w:t>- осуществлять использование лесов в соответствии с проектом освоения лесов;</w:t>
      </w:r>
    </w:p>
    <w:p w:rsidR="00EF47CE" w:rsidRPr="00EF47CE" w:rsidRDefault="00EF47CE" w:rsidP="00CB4923">
      <w:pPr>
        <w:ind w:firstLine="709"/>
        <w:jc w:val="both"/>
        <w:rPr>
          <w:rFonts w:eastAsia="Times New Roman"/>
          <w:bCs/>
          <w:color w:val="auto"/>
        </w:rPr>
      </w:pPr>
      <w:r w:rsidRPr="00EF47CE">
        <w:rPr>
          <w:rFonts w:eastAsia="Times New Roman"/>
          <w:bCs/>
          <w:color w:val="auto"/>
        </w:rPr>
        <w:t>- соблюдать условия договора аренды лесного участка;</w:t>
      </w:r>
    </w:p>
    <w:p w:rsidR="00EF47CE" w:rsidRPr="00EF47CE" w:rsidRDefault="00EF47CE" w:rsidP="00CB4923">
      <w:pPr>
        <w:ind w:firstLine="709"/>
        <w:jc w:val="both"/>
        <w:rPr>
          <w:rFonts w:eastAsia="Times New Roman"/>
          <w:bCs/>
          <w:color w:val="auto"/>
        </w:rPr>
      </w:pPr>
      <w:r w:rsidRPr="00EF47CE">
        <w:rPr>
          <w:rFonts w:eastAsia="Times New Roman"/>
          <w:bCs/>
          <w:color w:val="auto"/>
        </w:rPr>
        <w:t>- осуществлять использование лесов для выращивания посадочного материала лесных растений (саженцев, сеянцев) способами и технологиями, предотвращающими возникновение эрозии почв, исключающими или ограничивающими негативное воздействие на последующее воспроизводство лесов, а также на состояние водных и других природных объектов;</w:t>
      </w:r>
    </w:p>
    <w:p w:rsidR="00EF47CE" w:rsidRPr="00EF47CE" w:rsidRDefault="00EF47CE" w:rsidP="00CB4923">
      <w:pPr>
        <w:ind w:firstLine="709"/>
        <w:jc w:val="both"/>
        <w:rPr>
          <w:rFonts w:eastAsia="Times New Roman"/>
          <w:bCs/>
          <w:color w:val="auto"/>
        </w:rPr>
      </w:pPr>
      <w:r w:rsidRPr="00EF47CE">
        <w:rPr>
          <w:rFonts w:eastAsia="Times New Roman"/>
          <w:bCs/>
          <w:color w:val="auto"/>
        </w:rPr>
        <w:t>- соблюдать правила пожарной безопасности в лесах и правила санитарной безопасности в лесах;</w:t>
      </w:r>
    </w:p>
    <w:p w:rsidR="00EF47CE" w:rsidRPr="00EF47CE" w:rsidRDefault="00EF47CE" w:rsidP="00CB4923">
      <w:pPr>
        <w:ind w:firstLine="709"/>
        <w:jc w:val="both"/>
        <w:rPr>
          <w:rFonts w:eastAsia="Times New Roman"/>
          <w:bCs/>
          <w:color w:val="auto"/>
        </w:rPr>
      </w:pPr>
      <w:r w:rsidRPr="00EF47CE">
        <w:rPr>
          <w:rFonts w:eastAsia="Times New Roman"/>
          <w:bCs/>
          <w:color w:val="auto"/>
        </w:rPr>
        <w:t>- в соответствии с частью 2 статьи 26 ЛК РФ подавать ежегодно лесную декларацию;</w:t>
      </w:r>
    </w:p>
    <w:p w:rsidR="00EF47CE" w:rsidRPr="00EF47CE" w:rsidRDefault="00EF47CE" w:rsidP="00CB4923">
      <w:pPr>
        <w:ind w:firstLine="709"/>
        <w:jc w:val="both"/>
        <w:rPr>
          <w:rFonts w:eastAsia="Times New Roman"/>
          <w:bCs/>
          <w:color w:val="auto"/>
        </w:rPr>
      </w:pPr>
      <w:r w:rsidRPr="00EF47CE">
        <w:rPr>
          <w:rFonts w:eastAsia="Times New Roman"/>
          <w:bCs/>
          <w:color w:val="auto"/>
        </w:rPr>
        <w:t>- в соответствии с частью 1 статьи 49 ЛК РФ представлять отчет об использовании лесов;</w:t>
      </w:r>
    </w:p>
    <w:p w:rsidR="00EF47CE" w:rsidRPr="00EF47CE" w:rsidRDefault="00EF47CE" w:rsidP="00CB4923">
      <w:pPr>
        <w:ind w:firstLine="709"/>
        <w:jc w:val="both"/>
        <w:rPr>
          <w:rFonts w:eastAsia="Times New Roman"/>
          <w:bCs/>
          <w:color w:val="auto"/>
        </w:rPr>
      </w:pPr>
      <w:r w:rsidRPr="00EF47CE">
        <w:rPr>
          <w:rFonts w:eastAsia="Times New Roman"/>
          <w:bCs/>
          <w:color w:val="auto"/>
        </w:rPr>
        <w:t>- в соответствии с частью 1 статьи 60 ЛК РФ представлять отчет об охране и о защите лесов;</w:t>
      </w:r>
    </w:p>
    <w:p w:rsidR="00EF47CE" w:rsidRPr="00EF47CE" w:rsidRDefault="00EF47CE" w:rsidP="00CB4923">
      <w:pPr>
        <w:ind w:firstLine="709"/>
        <w:jc w:val="both"/>
        <w:rPr>
          <w:rFonts w:eastAsia="Times New Roman"/>
          <w:bCs/>
          <w:color w:val="auto"/>
        </w:rPr>
      </w:pPr>
      <w:r w:rsidRPr="00EF47CE">
        <w:rPr>
          <w:rFonts w:eastAsia="Times New Roman"/>
          <w:bCs/>
          <w:color w:val="auto"/>
        </w:rPr>
        <w:t>- в соответствии с частью 4 статьи 91 ЛК РФ представлять в государственный лесной реестр в установленном порядке документированную информацию, предусмотренную частью 2 статьи 91 ЛК РФ;</w:t>
      </w:r>
    </w:p>
    <w:p w:rsidR="00EF47CE" w:rsidRPr="00EF47CE" w:rsidRDefault="00EF47CE" w:rsidP="00CB4923">
      <w:pPr>
        <w:ind w:firstLine="709"/>
        <w:jc w:val="both"/>
        <w:rPr>
          <w:rFonts w:eastAsia="Times New Roman"/>
          <w:bCs/>
          <w:color w:val="auto"/>
        </w:rPr>
      </w:pPr>
      <w:r w:rsidRPr="00EF47CE">
        <w:rPr>
          <w:rFonts w:eastAsia="Times New Roman"/>
          <w:bCs/>
          <w:color w:val="auto"/>
        </w:rPr>
        <w:t>- выполнять другие обязанности, предусмотренные законодательством Российской Федерации.</w:t>
      </w:r>
    </w:p>
    <w:p w:rsidR="00EF47CE" w:rsidRPr="00EF47CE" w:rsidRDefault="00EF47CE" w:rsidP="00CB4923">
      <w:pPr>
        <w:ind w:firstLine="709"/>
        <w:jc w:val="both"/>
        <w:rPr>
          <w:rFonts w:eastAsia="Times New Roman"/>
          <w:bCs/>
          <w:color w:val="auto"/>
        </w:rPr>
      </w:pPr>
      <w:r w:rsidRPr="00EF47CE">
        <w:rPr>
          <w:rFonts w:eastAsia="Times New Roman"/>
          <w:bCs/>
          <w:color w:val="auto"/>
        </w:rPr>
        <w:t xml:space="preserve">Для выращивания посадочного материала лесных растений (саженцев, сеянцев) используют, в первую очередь, не покрытые лесной растительностью земли из состава земель лесного фонда, а также </w:t>
      </w:r>
      <w:proofErr w:type="spellStart"/>
      <w:r w:rsidRPr="00EF47CE">
        <w:rPr>
          <w:rFonts w:eastAsia="Times New Roman"/>
          <w:bCs/>
          <w:color w:val="auto"/>
        </w:rPr>
        <w:t>необлесившиеся</w:t>
      </w:r>
      <w:proofErr w:type="spellEnd"/>
      <w:r w:rsidRPr="00EF47CE">
        <w:rPr>
          <w:rFonts w:eastAsia="Times New Roman"/>
          <w:bCs/>
          <w:color w:val="auto"/>
        </w:rPr>
        <w:t xml:space="preserve"> лесосеки, прогалины и другие, не покрытые лесной растительностью, земли иных категорий, на которых располагаются леса.</w:t>
      </w:r>
    </w:p>
    <w:p w:rsidR="00EF47CE" w:rsidRPr="00EF47CE" w:rsidRDefault="00EF47CE" w:rsidP="00CB4923">
      <w:pPr>
        <w:ind w:firstLine="709"/>
        <w:jc w:val="both"/>
        <w:rPr>
          <w:rFonts w:eastAsia="Times New Roman"/>
          <w:bCs/>
          <w:color w:val="auto"/>
        </w:rPr>
      </w:pPr>
      <w:r w:rsidRPr="00EF47CE">
        <w:rPr>
          <w:rFonts w:eastAsia="Times New Roman"/>
          <w:bCs/>
          <w:color w:val="auto"/>
        </w:rPr>
        <w:t>Для выращивания посадочного материала лесных растений (саженцев, сеянцев) используются улучшенные и сортовые семена лесных растений или, если такие семена отсутствуют, нормальные семена лесных растений.</w:t>
      </w:r>
    </w:p>
    <w:p w:rsidR="00EF47CE" w:rsidRPr="00EF47CE" w:rsidRDefault="00EF47CE" w:rsidP="00CB4923">
      <w:pPr>
        <w:ind w:firstLine="709"/>
        <w:jc w:val="both"/>
        <w:rPr>
          <w:rFonts w:eastAsia="Times New Roman"/>
          <w:bCs/>
          <w:color w:val="auto"/>
        </w:rPr>
      </w:pPr>
      <w:r w:rsidRPr="00EF47CE">
        <w:rPr>
          <w:rFonts w:eastAsia="Times New Roman"/>
          <w:bCs/>
          <w:color w:val="auto"/>
        </w:rPr>
        <w:t>Для выращивания посадочного материала лесных растений (саженцев, сеянцев) не допускается применение нерайонированных семян лесных растений, а также семян лесных растений, посевные и иные качества которых не проверены.</w:t>
      </w:r>
    </w:p>
    <w:p w:rsidR="00EF47CE" w:rsidRDefault="00EF47CE" w:rsidP="00CB4923">
      <w:pPr>
        <w:ind w:firstLine="709"/>
        <w:jc w:val="both"/>
        <w:rPr>
          <w:rFonts w:eastAsia="Times New Roman"/>
          <w:bCs/>
          <w:color w:val="auto"/>
        </w:rPr>
      </w:pPr>
      <w:r w:rsidRPr="00EF47CE">
        <w:rPr>
          <w:rFonts w:eastAsia="Times New Roman"/>
          <w:bCs/>
          <w:color w:val="auto"/>
        </w:rPr>
        <w:t xml:space="preserve">Использование лесных участков, на которых встречаются виды растений, занесенные в Красную книгу Российской Федерации, красные книги субъектов Российской Федерации, для выращивания посадочного материала лесных растений (саженцев, сеянцев) запрещается в соответствии со статьей 59 </w:t>
      </w:r>
      <w:r w:rsidR="00AE476C">
        <w:rPr>
          <w:rFonts w:eastAsia="Times New Roman"/>
          <w:bCs/>
          <w:color w:val="auto"/>
        </w:rPr>
        <w:t>ЛК РФ</w:t>
      </w:r>
      <w:r w:rsidRPr="00EF47CE">
        <w:rPr>
          <w:rFonts w:eastAsia="Times New Roman"/>
          <w:bCs/>
          <w:color w:val="auto"/>
        </w:rPr>
        <w:t>.</w:t>
      </w:r>
    </w:p>
    <w:p w:rsidR="005A32FE" w:rsidRPr="00EF47CE" w:rsidRDefault="005A32FE" w:rsidP="00CB4923">
      <w:pPr>
        <w:ind w:firstLine="709"/>
        <w:jc w:val="both"/>
        <w:rPr>
          <w:rFonts w:eastAsia="Times New Roman"/>
          <w:bCs/>
          <w:color w:val="auto"/>
        </w:rPr>
      </w:pPr>
    </w:p>
    <w:p w:rsidR="00CA6AE3" w:rsidRDefault="00E9069D" w:rsidP="00CB4923">
      <w:pPr>
        <w:suppressAutoHyphens/>
        <w:jc w:val="center"/>
        <w:rPr>
          <w:rFonts w:eastAsia="Times New Roman"/>
          <w:b/>
          <w:color w:val="auto"/>
          <w:szCs w:val="20"/>
        </w:rPr>
      </w:pPr>
      <w:r w:rsidRPr="00E9069D">
        <w:rPr>
          <w:rFonts w:eastAsia="Times New Roman"/>
          <w:b/>
          <w:color w:val="auto"/>
          <w:szCs w:val="20"/>
        </w:rPr>
        <w:t>2.1</w:t>
      </w:r>
      <w:r w:rsidR="00CA6AE3">
        <w:rPr>
          <w:rFonts w:eastAsia="Times New Roman"/>
          <w:b/>
          <w:color w:val="auto"/>
          <w:szCs w:val="20"/>
        </w:rPr>
        <w:t>2</w:t>
      </w:r>
      <w:r w:rsidRPr="00E9069D">
        <w:rPr>
          <w:rFonts w:eastAsia="Times New Roman"/>
          <w:b/>
          <w:color w:val="auto"/>
          <w:szCs w:val="20"/>
        </w:rPr>
        <w:t>. Нормативы,</w:t>
      </w:r>
      <w:r w:rsidR="00CA6AE3">
        <w:rPr>
          <w:rFonts w:eastAsia="Times New Roman"/>
          <w:b/>
          <w:color w:val="auto"/>
          <w:szCs w:val="20"/>
        </w:rPr>
        <w:t xml:space="preserve"> параметры и сроки </w:t>
      </w:r>
      <w:r w:rsidRPr="00E9069D">
        <w:rPr>
          <w:rFonts w:eastAsia="Times New Roman"/>
          <w:b/>
          <w:color w:val="auto"/>
          <w:szCs w:val="20"/>
        </w:rPr>
        <w:t xml:space="preserve">использования лесов </w:t>
      </w:r>
    </w:p>
    <w:p w:rsidR="00E9069D" w:rsidRPr="00E9069D" w:rsidRDefault="00E9069D" w:rsidP="00CB4923">
      <w:pPr>
        <w:suppressAutoHyphens/>
        <w:jc w:val="center"/>
        <w:rPr>
          <w:rFonts w:eastAsia="Times New Roman"/>
          <w:b/>
          <w:color w:val="auto"/>
          <w:szCs w:val="20"/>
        </w:rPr>
      </w:pPr>
      <w:r w:rsidRPr="00E9069D">
        <w:rPr>
          <w:rFonts w:eastAsia="Times New Roman"/>
          <w:b/>
          <w:color w:val="auto"/>
          <w:szCs w:val="20"/>
        </w:rPr>
        <w:t>для выполнения работ по</w:t>
      </w:r>
      <w:r w:rsidR="00CA6AE3">
        <w:rPr>
          <w:rFonts w:eastAsia="Times New Roman"/>
          <w:b/>
          <w:color w:val="auto"/>
          <w:szCs w:val="20"/>
        </w:rPr>
        <w:t xml:space="preserve"> </w:t>
      </w:r>
      <w:r w:rsidRPr="00E9069D">
        <w:rPr>
          <w:rFonts w:eastAsia="Times New Roman"/>
          <w:b/>
          <w:color w:val="auto"/>
          <w:szCs w:val="20"/>
        </w:rPr>
        <w:t>геологическому изучению недр, для разработки</w:t>
      </w:r>
    </w:p>
    <w:p w:rsidR="00E9069D" w:rsidRPr="00E9069D" w:rsidRDefault="00E9069D" w:rsidP="00CB4923">
      <w:pPr>
        <w:suppressAutoHyphens/>
        <w:jc w:val="center"/>
        <w:rPr>
          <w:rFonts w:eastAsia="Times New Roman"/>
          <w:b/>
          <w:color w:val="auto"/>
          <w:szCs w:val="20"/>
        </w:rPr>
      </w:pPr>
      <w:r w:rsidRPr="00E9069D">
        <w:rPr>
          <w:rFonts w:eastAsia="Times New Roman"/>
          <w:b/>
          <w:color w:val="auto"/>
          <w:szCs w:val="20"/>
        </w:rPr>
        <w:t>месторождений полезных ископаемых</w:t>
      </w:r>
    </w:p>
    <w:p w:rsidR="00E9069D" w:rsidRDefault="00E9069D" w:rsidP="00CB4923">
      <w:pPr>
        <w:suppressAutoHyphens/>
        <w:ind w:firstLine="709"/>
        <w:rPr>
          <w:rFonts w:eastAsia="Times New Roman"/>
          <w:color w:val="auto"/>
          <w:szCs w:val="20"/>
        </w:rPr>
      </w:pPr>
    </w:p>
    <w:p w:rsidR="002E46E0" w:rsidRDefault="002E46E0" w:rsidP="00CB4923">
      <w:pPr>
        <w:ind w:firstLine="709"/>
        <w:jc w:val="both"/>
        <w:rPr>
          <w:rFonts w:eastAsia="Times New Roman"/>
          <w:color w:val="auto"/>
          <w:szCs w:val="20"/>
        </w:rPr>
      </w:pPr>
      <w:r w:rsidRPr="002E46E0">
        <w:rPr>
          <w:rFonts w:eastAsia="Times New Roman"/>
          <w:color w:val="auto"/>
        </w:rPr>
        <w:t xml:space="preserve">Использование лесов для выполнения работ по геологическому изучению недр, для разработки месторождений полезных ископаемых </w:t>
      </w:r>
      <w:r w:rsidRPr="002E46E0">
        <w:rPr>
          <w:rFonts w:eastAsia="Times New Roman"/>
          <w:color w:val="auto"/>
          <w:szCs w:val="20"/>
        </w:rPr>
        <w:t>регламентируется  статьёй  43  ЛК  РФ  и  прика</w:t>
      </w:r>
      <w:r w:rsidR="0055110D">
        <w:rPr>
          <w:rFonts w:eastAsia="Times New Roman"/>
          <w:color w:val="auto"/>
          <w:szCs w:val="20"/>
        </w:rPr>
        <w:t xml:space="preserve">зом  Рослесхоза  от 27.12.2010 </w:t>
      </w:r>
      <w:r w:rsidRPr="002E46E0">
        <w:rPr>
          <w:rFonts w:eastAsia="Times New Roman"/>
          <w:color w:val="auto"/>
          <w:szCs w:val="20"/>
        </w:rPr>
        <w:t xml:space="preserve">  </w:t>
      </w:r>
      <w:r w:rsidR="00AE476C">
        <w:rPr>
          <w:rFonts w:eastAsia="Times New Roman"/>
          <w:color w:val="auto"/>
          <w:szCs w:val="20"/>
          <w:lang w:val="en-US"/>
        </w:rPr>
        <w:t>N</w:t>
      </w:r>
      <w:r w:rsidRPr="002E46E0">
        <w:rPr>
          <w:rFonts w:eastAsia="Times New Roman"/>
          <w:color w:val="auto"/>
          <w:szCs w:val="20"/>
        </w:rPr>
        <w:t xml:space="preserve">  515  «Об  утверждении  Порядка  использования  лесов  для  выполнения работ  по  геологическому  изучению  недр,  для  разработки  месторождений  полезных ископаемых».</w:t>
      </w:r>
    </w:p>
    <w:p w:rsidR="00AC526A" w:rsidRDefault="002E46E0" w:rsidP="00CB4923">
      <w:pPr>
        <w:suppressAutoHyphens/>
        <w:ind w:firstLine="709"/>
        <w:jc w:val="both"/>
        <w:rPr>
          <w:rFonts w:eastAsia="Times New Roman"/>
          <w:color w:val="auto"/>
          <w:szCs w:val="20"/>
        </w:rPr>
      </w:pPr>
      <w:r w:rsidRPr="002E46E0">
        <w:rPr>
          <w:rFonts w:eastAsia="Times New Roman"/>
          <w:color w:val="auto"/>
          <w:szCs w:val="20"/>
        </w:rPr>
        <w:t xml:space="preserve">Для  выполнения  работ  по  геологическому  изучению  недр  лесные  участки, находящиеся  в  государственной  или  муниципальной  </w:t>
      </w:r>
      <w:proofErr w:type="spellStart"/>
      <w:r w:rsidRPr="002E46E0">
        <w:rPr>
          <w:rFonts w:eastAsia="Times New Roman"/>
          <w:color w:val="auto"/>
          <w:szCs w:val="20"/>
        </w:rPr>
        <w:t>собствен</w:t>
      </w:r>
      <w:r w:rsidR="0055110D">
        <w:rPr>
          <w:rFonts w:eastAsia="Times New Roman"/>
          <w:color w:val="auto"/>
          <w:szCs w:val="20"/>
        </w:rPr>
        <w:t>-</w:t>
      </w:r>
      <w:r w:rsidRPr="002E46E0">
        <w:rPr>
          <w:rFonts w:eastAsia="Times New Roman"/>
          <w:color w:val="auto"/>
          <w:szCs w:val="20"/>
        </w:rPr>
        <w:t>ности</w:t>
      </w:r>
      <w:proofErr w:type="spellEnd"/>
      <w:r w:rsidRPr="002E46E0">
        <w:rPr>
          <w:rFonts w:eastAsia="Times New Roman"/>
          <w:color w:val="auto"/>
          <w:szCs w:val="20"/>
        </w:rPr>
        <w:t xml:space="preserve">,  предоставляются  в аренду.  </w:t>
      </w:r>
    </w:p>
    <w:p w:rsidR="002E46E0" w:rsidRPr="002E46E0" w:rsidRDefault="002E46E0" w:rsidP="00CB4923">
      <w:pPr>
        <w:suppressAutoHyphens/>
        <w:ind w:firstLine="709"/>
        <w:jc w:val="both"/>
        <w:rPr>
          <w:rFonts w:eastAsia="Times New Roman"/>
          <w:color w:val="auto"/>
          <w:szCs w:val="20"/>
        </w:rPr>
      </w:pPr>
      <w:r w:rsidRPr="002E46E0">
        <w:rPr>
          <w:rFonts w:eastAsia="Times New Roman"/>
          <w:color w:val="auto"/>
          <w:szCs w:val="20"/>
        </w:rPr>
        <w:t xml:space="preserve">При использовании лесов для выполнения работ по геологическому изучению недр допускается  строительство,  реконструкция  и  эксплуатация  объектов,  не  связанных  с созданием  лесной  инфраструктуры,  в  случаях,  определенных  федеральными  законами  в соответствии с целевым назначением земель населённых пунктов. </w:t>
      </w:r>
    </w:p>
    <w:p w:rsidR="002E46E0" w:rsidRPr="002E46E0" w:rsidRDefault="002E46E0" w:rsidP="00CB4923">
      <w:pPr>
        <w:suppressAutoHyphens/>
        <w:ind w:firstLine="709"/>
        <w:jc w:val="both"/>
        <w:rPr>
          <w:rFonts w:eastAsia="Times New Roman"/>
          <w:color w:val="auto"/>
          <w:szCs w:val="20"/>
        </w:rPr>
      </w:pPr>
      <w:r w:rsidRPr="002E46E0">
        <w:rPr>
          <w:rFonts w:eastAsia="Times New Roman"/>
          <w:color w:val="auto"/>
          <w:szCs w:val="20"/>
        </w:rPr>
        <w:t xml:space="preserve">В целях размещения объектов, связанных с выполнением работ по геологическому изучению недр, используются, прежде всего, нелесные земли, а при отсутствии на лесном участке таких земель – участки </w:t>
      </w:r>
      <w:proofErr w:type="spellStart"/>
      <w:r w:rsidRPr="002E46E0">
        <w:rPr>
          <w:rFonts w:eastAsia="Times New Roman"/>
          <w:color w:val="auto"/>
          <w:szCs w:val="20"/>
        </w:rPr>
        <w:t>невозобновившихся</w:t>
      </w:r>
      <w:proofErr w:type="spellEnd"/>
      <w:r w:rsidRPr="002E46E0">
        <w:rPr>
          <w:rFonts w:eastAsia="Times New Roman"/>
          <w:color w:val="auto"/>
          <w:szCs w:val="20"/>
        </w:rPr>
        <w:t xml:space="preserve"> вырубок, гарей, пустырей, прогалины, а  также  площади,  на  которых  произрастают  </w:t>
      </w:r>
      <w:proofErr w:type="spellStart"/>
      <w:r w:rsidRPr="002E46E0">
        <w:rPr>
          <w:rFonts w:eastAsia="Times New Roman"/>
          <w:color w:val="auto"/>
          <w:szCs w:val="20"/>
        </w:rPr>
        <w:t>низкополнотные</w:t>
      </w:r>
      <w:proofErr w:type="spellEnd"/>
      <w:r w:rsidRPr="002E46E0">
        <w:rPr>
          <w:rFonts w:eastAsia="Times New Roman"/>
          <w:color w:val="auto"/>
          <w:szCs w:val="20"/>
        </w:rPr>
        <w:t xml:space="preserve">  и  наименее  ценные  в рекреационном отношении лесные насаждения. Использование иных лесных участков для указанных  целей  допускается  в  случае  отсутствия  других  вариантов  возможного размещения объектов, связанных с выполнением работ по геологическому изучению недр. </w:t>
      </w:r>
    </w:p>
    <w:p w:rsidR="002E46E0" w:rsidRPr="002E46E0" w:rsidRDefault="002E46E0" w:rsidP="00CB4923">
      <w:pPr>
        <w:suppressAutoHyphens/>
        <w:ind w:firstLine="709"/>
        <w:jc w:val="both"/>
        <w:rPr>
          <w:rFonts w:eastAsia="Times New Roman"/>
          <w:color w:val="auto"/>
          <w:szCs w:val="20"/>
        </w:rPr>
      </w:pPr>
      <w:r w:rsidRPr="002E46E0">
        <w:rPr>
          <w:rFonts w:eastAsia="Times New Roman"/>
          <w:color w:val="auto"/>
          <w:szCs w:val="20"/>
        </w:rPr>
        <w:t xml:space="preserve">На  лесных  участках,  предоставленных  в  аренду  для  выполнения  работ  по геологическому изучению недр, рубка лесных насаждений осуществляется в соответствии с проектом освоения лесов. </w:t>
      </w:r>
    </w:p>
    <w:p w:rsidR="002E46E0" w:rsidRPr="002E46E0" w:rsidRDefault="002E46E0" w:rsidP="00CB4923">
      <w:pPr>
        <w:suppressAutoHyphens/>
        <w:ind w:firstLine="709"/>
        <w:jc w:val="both"/>
        <w:rPr>
          <w:rFonts w:eastAsia="Times New Roman"/>
          <w:color w:val="auto"/>
          <w:szCs w:val="20"/>
        </w:rPr>
      </w:pPr>
      <w:r w:rsidRPr="002E46E0">
        <w:rPr>
          <w:rFonts w:eastAsia="Times New Roman"/>
          <w:color w:val="auto"/>
          <w:szCs w:val="20"/>
        </w:rPr>
        <w:t xml:space="preserve">В целях обеспечения безопасности граждан и создания необходимых условий для эксплуатации  объектов,  связанных  с  выполнением  работ  по  геологическому  изучению недр, в том числе в охранных зонах указанных объектов, осуществляется использование лесов для проведения выборочных рубок и сплошных рубок деревьев и кустарников без предоставления лесных участков. </w:t>
      </w:r>
    </w:p>
    <w:p w:rsidR="002E46E0" w:rsidRPr="002E46E0" w:rsidRDefault="002E46E0" w:rsidP="00CB4923">
      <w:pPr>
        <w:suppressAutoHyphens/>
        <w:ind w:firstLine="709"/>
        <w:jc w:val="both"/>
        <w:rPr>
          <w:rFonts w:eastAsia="Times New Roman"/>
          <w:color w:val="auto"/>
          <w:szCs w:val="20"/>
        </w:rPr>
      </w:pPr>
      <w:r w:rsidRPr="002E46E0">
        <w:rPr>
          <w:rFonts w:eastAsia="Times New Roman"/>
          <w:color w:val="auto"/>
          <w:szCs w:val="20"/>
        </w:rPr>
        <w:t xml:space="preserve">Обустройство  объектов,  связанных  с  выполнением  работ  по  геологическому изучению  недр,  должно  исключать  развитие  эрозионных  процессов  на  занятой  и прилегающей территории. </w:t>
      </w:r>
    </w:p>
    <w:p w:rsidR="002E46E0" w:rsidRPr="002E46E0" w:rsidRDefault="002E46E0" w:rsidP="00CB4923">
      <w:pPr>
        <w:suppressAutoHyphens/>
        <w:ind w:firstLine="709"/>
        <w:jc w:val="both"/>
        <w:rPr>
          <w:rFonts w:eastAsia="Times New Roman"/>
          <w:color w:val="auto"/>
          <w:szCs w:val="20"/>
        </w:rPr>
      </w:pPr>
      <w:r w:rsidRPr="002E46E0">
        <w:rPr>
          <w:rFonts w:eastAsia="Times New Roman"/>
          <w:color w:val="auto"/>
          <w:szCs w:val="20"/>
        </w:rPr>
        <w:t xml:space="preserve">При  осуществлении  использования  лесов  в  целях  выполнения  работ  по геологическому изучению недр не допускается: </w:t>
      </w:r>
    </w:p>
    <w:p w:rsidR="002E46E0" w:rsidRPr="002E46E0" w:rsidRDefault="002E46E0" w:rsidP="00CB4923">
      <w:pPr>
        <w:suppressAutoHyphens/>
        <w:ind w:firstLine="709"/>
        <w:jc w:val="both"/>
        <w:rPr>
          <w:rFonts w:eastAsia="Times New Roman"/>
          <w:color w:val="auto"/>
          <w:szCs w:val="20"/>
        </w:rPr>
      </w:pPr>
      <w:r w:rsidRPr="002E46E0">
        <w:rPr>
          <w:rFonts w:eastAsia="Times New Roman"/>
          <w:color w:val="auto"/>
          <w:szCs w:val="20"/>
        </w:rPr>
        <w:t xml:space="preserve">валка деревьев и расчистка лесных участков от древесной растительности с помощью  бульдозеров,  захламление  древесными  остатками  приграничных полос  и  опушек,  повреждение  стволов  и  скелетных  корней  опушечных деревьев, хранение свежесрубленной древесины в лесу в летний период без специальных мер защиты; </w:t>
      </w:r>
    </w:p>
    <w:p w:rsidR="00AC526A" w:rsidRDefault="002E46E0" w:rsidP="00CB4923">
      <w:pPr>
        <w:suppressAutoHyphens/>
        <w:ind w:firstLine="709"/>
        <w:jc w:val="both"/>
        <w:rPr>
          <w:rFonts w:eastAsia="Times New Roman"/>
          <w:color w:val="auto"/>
          <w:szCs w:val="20"/>
        </w:rPr>
      </w:pPr>
      <w:r w:rsidRPr="002E46E0">
        <w:rPr>
          <w:rFonts w:eastAsia="Times New Roman"/>
          <w:color w:val="auto"/>
          <w:szCs w:val="20"/>
        </w:rPr>
        <w:t xml:space="preserve">затопление и длительное подтопление лесных насаждений; </w:t>
      </w:r>
    </w:p>
    <w:p w:rsidR="002E46E0" w:rsidRPr="002E46E0" w:rsidRDefault="002E46E0" w:rsidP="00CB4923">
      <w:pPr>
        <w:suppressAutoHyphens/>
        <w:ind w:firstLine="709"/>
        <w:jc w:val="both"/>
        <w:rPr>
          <w:rFonts w:eastAsia="Times New Roman"/>
          <w:color w:val="auto"/>
          <w:szCs w:val="20"/>
        </w:rPr>
      </w:pPr>
      <w:r w:rsidRPr="002E46E0">
        <w:rPr>
          <w:rFonts w:eastAsia="Times New Roman"/>
          <w:color w:val="auto"/>
          <w:szCs w:val="20"/>
        </w:rPr>
        <w:t xml:space="preserve">повреждение  лесных  насаждений,  растительного  покрова  и  почв  за пределами предоставленного лесного участка; </w:t>
      </w:r>
    </w:p>
    <w:p w:rsidR="002E46E0" w:rsidRPr="002E46E0" w:rsidRDefault="002E46E0" w:rsidP="00CB4923">
      <w:pPr>
        <w:suppressAutoHyphens/>
        <w:ind w:firstLine="709"/>
        <w:jc w:val="both"/>
        <w:rPr>
          <w:rFonts w:eastAsia="Times New Roman"/>
          <w:color w:val="auto"/>
          <w:szCs w:val="20"/>
        </w:rPr>
      </w:pPr>
      <w:r w:rsidRPr="002E46E0">
        <w:rPr>
          <w:rFonts w:eastAsia="Times New Roman"/>
          <w:color w:val="auto"/>
          <w:szCs w:val="20"/>
        </w:rPr>
        <w:t xml:space="preserve">захламление  лесов  строительными,  промышленными,  древесными, бытовыми и иными отходами, мусором; </w:t>
      </w:r>
    </w:p>
    <w:p w:rsidR="002E46E0" w:rsidRPr="002E46E0" w:rsidRDefault="002E46E0" w:rsidP="00CB4923">
      <w:pPr>
        <w:suppressAutoHyphens/>
        <w:ind w:firstLine="709"/>
        <w:jc w:val="both"/>
        <w:rPr>
          <w:rFonts w:eastAsia="Times New Roman"/>
          <w:color w:val="auto"/>
          <w:szCs w:val="20"/>
        </w:rPr>
      </w:pPr>
      <w:r w:rsidRPr="002E46E0">
        <w:rPr>
          <w:rFonts w:eastAsia="Times New Roman"/>
          <w:color w:val="auto"/>
          <w:szCs w:val="20"/>
        </w:rPr>
        <w:t xml:space="preserve">загрязнение площади предоставленного лесного участка и территории за его пределами химическими и радиоактивными веществами; </w:t>
      </w:r>
    </w:p>
    <w:p w:rsidR="002E46E0" w:rsidRPr="002E46E0" w:rsidRDefault="002E46E0" w:rsidP="00CB4923">
      <w:pPr>
        <w:suppressAutoHyphens/>
        <w:ind w:firstLine="709"/>
        <w:jc w:val="both"/>
        <w:rPr>
          <w:rFonts w:eastAsia="Times New Roman"/>
          <w:color w:val="auto"/>
          <w:szCs w:val="20"/>
        </w:rPr>
      </w:pPr>
      <w:r w:rsidRPr="002E46E0">
        <w:rPr>
          <w:rFonts w:eastAsia="Times New Roman"/>
          <w:color w:val="auto"/>
          <w:szCs w:val="20"/>
        </w:rPr>
        <w:t xml:space="preserve">проезд  транспортных  средств  и  иных  механизмов  по  произвольным, неустановленным маршрутам, в том числе за пределами предоставленного лесного участка. </w:t>
      </w:r>
    </w:p>
    <w:p w:rsidR="002E46E0" w:rsidRPr="002E46E0" w:rsidRDefault="002E46E0" w:rsidP="00CB4923">
      <w:pPr>
        <w:suppressAutoHyphens/>
        <w:ind w:firstLine="709"/>
        <w:jc w:val="both"/>
        <w:rPr>
          <w:rFonts w:eastAsia="Times New Roman"/>
          <w:color w:val="auto"/>
          <w:szCs w:val="20"/>
        </w:rPr>
      </w:pPr>
      <w:r w:rsidRPr="002E46E0">
        <w:rPr>
          <w:rFonts w:eastAsia="Times New Roman"/>
          <w:color w:val="auto"/>
          <w:szCs w:val="20"/>
        </w:rPr>
        <w:t xml:space="preserve">Лица,  осуществляющие  использование  лесов  в  целях  выполнения  работ  по геологическому изучению недр, обеспечивают: </w:t>
      </w:r>
    </w:p>
    <w:p w:rsidR="002E46E0" w:rsidRPr="002E46E0" w:rsidRDefault="002E46E0" w:rsidP="00CB4923">
      <w:pPr>
        <w:suppressAutoHyphens/>
        <w:ind w:firstLine="709"/>
        <w:jc w:val="both"/>
        <w:rPr>
          <w:rFonts w:eastAsia="Times New Roman"/>
          <w:color w:val="auto"/>
          <w:szCs w:val="20"/>
        </w:rPr>
      </w:pPr>
      <w:r w:rsidRPr="002E46E0">
        <w:rPr>
          <w:rFonts w:eastAsia="Times New Roman"/>
          <w:color w:val="auto"/>
          <w:szCs w:val="20"/>
        </w:rPr>
        <w:t xml:space="preserve">регулярное  проведение  очистки  используемых  лесов  и  примыкающих опушек  леса,  искусственных  и  естественных  водотоков  от  захламления строительными,  промышленными,  древесными,  бытовыми  и  иными отходами, мусором; </w:t>
      </w:r>
    </w:p>
    <w:p w:rsidR="002E46E0" w:rsidRPr="002E46E0" w:rsidRDefault="002E46E0" w:rsidP="00CB4923">
      <w:pPr>
        <w:suppressAutoHyphens/>
        <w:ind w:firstLine="709"/>
        <w:jc w:val="both"/>
        <w:rPr>
          <w:rFonts w:eastAsia="Times New Roman"/>
          <w:color w:val="auto"/>
          <w:szCs w:val="20"/>
        </w:rPr>
      </w:pPr>
      <w:r w:rsidRPr="002E46E0">
        <w:rPr>
          <w:rFonts w:eastAsia="Times New Roman"/>
          <w:color w:val="auto"/>
          <w:szCs w:val="20"/>
        </w:rPr>
        <w:t xml:space="preserve">восстановление  нарушенных  производственной  деятельностью  лесных дорог,  осушительных  канав,  дренажных  систем,  мостов,  других гидромелиоративных  сооружений,  квартальных  столбов,  квартальных просек, аншлагов, элементов благоустройства территории лесов; </w:t>
      </w:r>
    </w:p>
    <w:p w:rsidR="002E46E0" w:rsidRPr="002E46E0" w:rsidRDefault="002E46E0" w:rsidP="00CB4923">
      <w:pPr>
        <w:suppressAutoHyphens/>
        <w:ind w:firstLine="709"/>
        <w:jc w:val="both"/>
        <w:rPr>
          <w:rFonts w:eastAsia="Times New Roman"/>
          <w:color w:val="auto"/>
          <w:szCs w:val="20"/>
        </w:rPr>
      </w:pPr>
      <w:r w:rsidRPr="002E46E0">
        <w:rPr>
          <w:rFonts w:eastAsia="Times New Roman"/>
          <w:color w:val="auto"/>
          <w:szCs w:val="20"/>
        </w:rPr>
        <w:t xml:space="preserve">консервацию или ликвидацию объектов, связанных с выполнением работ по геологическому  изучению  недр,  по  истечении  сроков  выполнения соответствующих  работ  и  рекультивацию  земель,  которые  использовались для  строительства,  реконструкции  и  (или)  эксплуатации  указанных объектов, не связанных с созданием лесной инфраструктуры, в соответствии с законодательством Российской Федерации; </w:t>
      </w:r>
    </w:p>
    <w:p w:rsidR="002E46E0" w:rsidRPr="002E46E0" w:rsidRDefault="002E46E0" w:rsidP="00CB4923">
      <w:pPr>
        <w:suppressAutoHyphens/>
        <w:ind w:firstLine="709"/>
        <w:jc w:val="both"/>
        <w:rPr>
          <w:rFonts w:eastAsia="Times New Roman"/>
          <w:color w:val="auto"/>
          <w:szCs w:val="20"/>
        </w:rPr>
      </w:pPr>
      <w:r w:rsidRPr="002E46E0">
        <w:rPr>
          <w:rFonts w:eastAsia="Times New Roman"/>
          <w:color w:val="auto"/>
          <w:szCs w:val="20"/>
        </w:rPr>
        <w:t xml:space="preserve">принятие  необходимых  мер  по  устранению  аварийных  ситуаций  и  лесных пожаров,  а  также  ликвидации  их  последствий,  возникших  по  вине указанных лиц; </w:t>
      </w:r>
    </w:p>
    <w:p w:rsidR="002E46E0" w:rsidRPr="002E46E0" w:rsidRDefault="002E46E0" w:rsidP="00CB4923">
      <w:pPr>
        <w:suppressAutoHyphens/>
        <w:ind w:firstLine="709"/>
        <w:jc w:val="both"/>
        <w:rPr>
          <w:rFonts w:eastAsia="Times New Roman"/>
          <w:color w:val="auto"/>
          <w:szCs w:val="20"/>
        </w:rPr>
      </w:pPr>
      <w:r w:rsidRPr="002E46E0">
        <w:rPr>
          <w:rFonts w:eastAsia="Times New Roman"/>
          <w:color w:val="auto"/>
          <w:szCs w:val="20"/>
        </w:rPr>
        <w:t xml:space="preserve">максимальное  использование  земель,  занятых  квартальными  просеками, лесными  дорогами,  и  других  не  покрытых  лесом  земель  в  целях планирования  и  проведения  сейсморазведочных  работ,  в  том  числе перебазировки подвижного состава и грузов. </w:t>
      </w:r>
    </w:p>
    <w:p w:rsidR="002E46E0" w:rsidRPr="002E46E0" w:rsidRDefault="002E46E0" w:rsidP="00CB4923">
      <w:pPr>
        <w:suppressAutoHyphens/>
        <w:ind w:firstLine="709"/>
        <w:jc w:val="both"/>
        <w:rPr>
          <w:rFonts w:eastAsia="Times New Roman"/>
          <w:color w:val="auto"/>
          <w:szCs w:val="20"/>
        </w:rPr>
      </w:pPr>
      <w:r w:rsidRPr="002E46E0">
        <w:rPr>
          <w:rFonts w:eastAsia="Times New Roman"/>
          <w:color w:val="auto"/>
          <w:szCs w:val="20"/>
        </w:rPr>
        <w:t xml:space="preserve">Земли,  нарушенные  или  загрязненные  при  использовании  лесов  в  целях выполнения  работ  по  геологическому  изучению  недр,  подлежат  рекультивации  после завершения работ в соответствии с проектом. </w:t>
      </w:r>
    </w:p>
    <w:p w:rsidR="002E46E0" w:rsidRDefault="002E46E0" w:rsidP="00CB4923">
      <w:pPr>
        <w:suppressAutoHyphens/>
        <w:ind w:firstLine="709"/>
        <w:jc w:val="both"/>
        <w:rPr>
          <w:rFonts w:eastAsia="Times New Roman"/>
          <w:color w:val="auto"/>
          <w:szCs w:val="20"/>
        </w:rPr>
      </w:pPr>
      <w:r w:rsidRPr="002E46E0">
        <w:rPr>
          <w:rFonts w:eastAsia="Times New Roman"/>
          <w:color w:val="auto"/>
          <w:szCs w:val="20"/>
        </w:rPr>
        <w:t xml:space="preserve">Согласно  частям  3  и  5.1  статьи  105  ЛК  РФ  использование  городских  лесов  для разработки месторождений полезных ископаемых запрещается.  </w:t>
      </w:r>
    </w:p>
    <w:p w:rsidR="00E9069D" w:rsidRPr="00E9069D" w:rsidRDefault="00E9069D" w:rsidP="00CB4923">
      <w:pPr>
        <w:suppressAutoHyphens/>
        <w:ind w:firstLine="709"/>
        <w:jc w:val="both"/>
        <w:rPr>
          <w:rFonts w:eastAsia="Times New Roman"/>
          <w:color w:val="auto"/>
          <w:szCs w:val="20"/>
        </w:rPr>
      </w:pPr>
    </w:p>
    <w:p w:rsidR="0050417B" w:rsidRDefault="00E9069D" w:rsidP="00CB4923">
      <w:pPr>
        <w:suppressAutoHyphens/>
        <w:jc w:val="center"/>
        <w:rPr>
          <w:rFonts w:eastAsia="Times New Roman"/>
          <w:b/>
          <w:color w:val="auto"/>
          <w:szCs w:val="20"/>
        </w:rPr>
      </w:pPr>
      <w:r w:rsidRPr="00E9069D">
        <w:rPr>
          <w:rFonts w:eastAsia="Times New Roman"/>
          <w:b/>
          <w:color w:val="auto"/>
          <w:szCs w:val="20"/>
        </w:rPr>
        <w:t>2.</w:t>
      </w:r>
      <w:r w:rsidR="00D41CFA">
        <w:rPr>
          <w:rFonts w:eastAsia="Times New Roman"/>
          <w:b/>
          <w:color w:val="auto"/>
          <w:szCs w:val="20"/>
        </w:rPr>
        <w:t>13</w:t>
      </w:r>
      <w:r w:rsidRPr="00E9069D">
        <w:rPr>
          <w:rFonts w:eastAsia="Times New Roman"/>
          <w:b/>
          <w:color w:val="auto"/>
          <w:szCs w:val="20"/>
        </w:rPr>
        <w:t xml:space="preserve">. Нормативы, параметры и сроки использования лесов </w:t>
      </w:r>
    </w:p>
    <w:p w:rsidR="00D41CFA" w:rsidRDefault="00E9069D" w:rsidP="00CB4923">
      <w:pPr>
        <w:suppressAutoHyphens/>
        <w:jc w:val="center"/>
        <w:rPr>
          <w:rFonts w:eastAsia="Times New Roman"/>
          <w:b/>
          <w:color w:val="auto"/>
          <w:szCs w:val="20"/>
        </w:rPr>
      </w:pPr>
      <w:r w:rsidRPr="00E9069D">
        <w:rPr>
          <w:rFonts w:eastAsia="Times New Roman"/>
          <w:b/>
          <w:color w:val="auto"/>
          <w:szCs w:val="20"/>
        </w:rPr>
        <w:t>для строительства и эксплуатации водохранилищ и иных искусственных водных объектов,</w:t>
      </w:r>
      <w:r w:rsidR="00D41CFA">
        <w:rPr>
          <w:rFonts w:eastAsia="Times New Roman"/>
          <w:b/>
          <w:color w:val="auto"/>
          <w:szCs w:val="20"/>
        </w:rPr>
        <w:t xml:space="preserve"> </w:t>
      </w:r>
      <w:r w:rsidRPr="00E9069D">
        <w:rPr>
          <w:rFonts w:eastAsia="Times New Roman"/>
          <w:b/>
          <w:color w:val="auto"/>
          <w:szCs w:val="20"/>
        </w:rPr>
        <w:t xml:space="preserve">а также гидротехнических сооружений </w:t>
      </w:r>
    </w:p>
    <w:p w:rsidR="00E9069D" w:rsidRPr="00E9069D" w:rsidRDefault="00E9069D" w:rsidP="00CB4923">
      <w:pPr>
        <w:suppressAutoHyphens/>
        <w:jc w:val="center"/>
        <w:rPr>
          <w:rFonts w:eastAsia="Times New Roman"/>
          <w:b/>
          <w:color w:val="auto"/>
          <w:szCs w:val="20"/>
        </w:rPr>
      </w:pPr>
      <w:r w:rsidRPr="00E9069D">
        <w:rPr>
          <w:rFonts w:eastAsia="Times New Roman"/>
          <w:b/>
          <w:color w:val="auto"/>
          <w:szCs w:val="20"/>
        </w:rPr>
        <w:t xml:space="preserve">и </w:t>
      </w:r>
      <w:r w:rsidR="00D41CFA">
        <w:rPr>
          <w:rFonts w:eastAsia="Times New Roman"/>
          <w:b/>
          <w:color w:val="auto"/>
          <w:szCs w:val="20"/>
        </w:rPr>
        <w:t>с</w:t>
      </w:r>
      <w:r w:rsidRPr="00E9069D">
        <w:rPr>
          <w:rFonts w:eastAsia="Times New Roman"/>
          <w:b/>
          <w:color w:val="auto"/>
          <w:szCs w:val="20"/>
        </w:rPr>
        <w:t>пециализированных портов</w:t>
      </w:r>
    </w:p>
    <w:p w:rsidR="00E9069D" w:rsidRPr="00D41CFA" w:rsidRDefault="00E9069D" w:rsidP="00CB4923">
      <w:pPr>
        <w:suppressAutoHyphens/>
        <w:ind w:firstLine="709"/>
        <w:jc w:val="both"/>
        <w:rPr>
          <w:rFonts w:eastAsia="Times New Roman"/>
          <w:color w:val="auto"/>
          <w:szCs w:val="20"/>
        </w:rPr>
      </w:pPr>
    </w:p>
    <w:p w:rsidR="001048E7" w:rsidRPr="001048E7" w:rsidRDefault="001048E7" w:rsidP="00CB4923">
      <w:pPr>
        <w:suppressAutoHyphens/>
        <w:ind w:firstLine="709"/>
        <w:jc w:val="both"/>
        <w:rPr>
          <w:rFonts w:eastAsia="Times New Roman"/>
          <w:color w:val="auto"/>
        </w:rPr>
      </w:pPr>
      <w:r w:rsidRPr="001048E7">
        <w:rPr>
          <w:rFonts w:eastAsia="Times New Roman"/>
          <w:color w:val="auto"/>
        </w:rPr>
        <w:t xml:space="preserve">Порядок </w:t>
      </w:r>
      <w:r w:rsidRPr="001048E7">
        <w:rPr>
          <w:rFonts w:eastAsia="Times New Roman"/>
          <w:color w:val="auto"/>
          <w:szCs w:val="20"/>
        </w:rPr>
        <w:t>использования лесов для строительства и эксплуатации водохранилищ</w:t>
      </w:r>
      <w:r w:rsidR="008417C9">
        <w:rPr>
          <w:rFonts w:eastAsia="Times New Roman"/>
          <w:color w:val="auto"/>
          <w:szCs w:val="20"/>
        </w:rPr>
        <w:t>,</w:t>
      </w:r>
      <w:r w:rsidRPr="001048E7">
        <w:rPr>
          <w:rFonts w:eastAsia="Times New Roman"/>
          <w:color w:val="auto"/>
          <w:szCs w:val="20"/>
        </w:rPr>
        <w:t xml:space="preserve"> иных искусственных водных объектов, а также </w:t>
      </w:r>
      <w:proofErr w:type="spellStart"/>
      <w:r w:rsidRPr="001048E7">
        <w:rPr>
          <w:rFonts w:eastAsia="Times New Roman"/>
          <w:color w:val="auto"/>
          <w:szCs w:val="20"/>
        </w:rPr>
        <w:t>гидро</w:t>
      </w:r>
      <w:proofErr w:type="spellEnd"/>
      <w:r w:rsidR="008417C9">
        <w:rPr>
          <w:rFonts w:eastAsia="Times New Roman"/>
          <w:color w:val="auto"/>
          <w:szCs w:val="20"/>
        </w:rPr>
        <w:t>-</w:t>
      </w:r>
      <w:r w:rsidRPr="001048E7">
        <w:rPr>
          <w:rFonts w:eastAsia="Times New Roman"/>
          <w:color w:val="auto"/>
          <w:szCs w:val="20"/>
        </w:rPr>
        <w:t>технических сооружений и специализированных портов</w:t>
      </w:r>
      <w:r w:rsidR="008417C9">
        <w:rPr>
          <w:rFonts w:eastAsia="Times New Roman"/>
          <w:color w:val="auto"/>
          <w:szCs w:val="20"/>
        </w:rPr>
        <w:t xml:space="preserve"> установлен </w:t>
      </w:r>
      <w:r w:rsidR="008417C9" w:rsidRPr="00627838">
        <w:rPr>
          <w:rFonts w:eastAsia="Times New Roman"/>
          <w:color w:val="auto"/>
        </w:rPr>
        <w:t>стать</w:t>
      </w:r>
      <w:r w:rsidR="008417C9">
        <w:rPr>
          <w:rFonts w:eastAsia="Times New Roman"/>
          <w:color w:val="auto"/>
        </w:rPr>
        <w:t>ей</w:t>
      </w:r>
      <w:r w:rsidR="008417C9" w:rsidRPr="00627838">
        <w:rPr>
          <w:rFonts w:eastAsia="Times New Roman"/>
          <w:color w:val="auto"/>
        </w:rPr>
        <w:t xml:space="preserve"> 44 Л</w:t>
      </w:r>
      <w:r w:rsidR="008417C9">
        <w:rPr>
          <w:rFonts w:eastAsia="Times New Roman"/>
          <w:color w:val="auto"/>
        </w:rPr>
        <w:t>есного кодекса</w:t>
      </w:r>
      <w:r w:rsidR="008417C9" w:rsidRPr="00627838">
        <w:rPr>
          <w:rFonts w:eastAsia="Times New Roman"/>
          <w:color w:val="auto"/>
        </w:rPr>
        <w:t>.</w:t>
      </w:r>
    </w:p>
    <w:p w:rsidR="00627838" w:rsidRPr="00627838" w:rsidRDefault="00627838" w:rsidP="00CB4923">
      <w:pPr>
        <w:ind w:firstLine="709"/>
        <w:jc w:val="both"/>
        <w:rPr>
          <w:rFonts w:eastAsia="Times New Roman"/>
          <w:color w:val="auto"/>
        </w:rPr>
      </w:pPr>
      <w:r w:rsidRPr="00627838">
        <w:rPr>
          <w:rFonts w:eastAsia="Times New Roman"/>
          <w:color w:val="auto"/>
        </w:rPr>
        <w:t>Использование лесов для строительства и эксплуатации водохранилищ, иных искусственных водных объектов, а также гидротехнических сооружений, морских портов, морских терминалов, речных портов, причалов осуществляется в соответствии</w:t>
      </w:r>
      <w:r w:rsidRPr="00627838">
        <w:rPr>
          <w:rFonts w:eastAsia="Times New Roman"/>
          <w:color w:val="auto"/>
          <w:sz w:val="20"/>
          <w:szCs w:val="20"/>
        </w:rPr>
        <w:t xml:space="preserve"> </w:t>
      </w:r>
      <w:r w:rsidRPr="00627838">
        <w:rPr>
          <w:rFonts w:eastAsia="Times New Roman"/>
          <w:color w:val="auto"/>
        </w:rPr>
        <w:t>со статьей 21 ЛК РФ (часть 1 статьи 44 ЛК РФ).</w:t>
      </w:r>
    </w:p>
    <w:p w:rsidR="00A1113E" w:rsidRPr="00627838" w:rsidRDefault="00A1113E" w:rsidP="00CB4923">
      <w:pPr>
        <w:ind w:firstLine="709"/>
        <w:jc w:val="both"/>
        <w:rPr>
          <w:rFonts w:eastAsia="Times New Roman"/>
          <w:color w:val="auto"/>
        </w:rPr>
      </w:pPr>
      <w:r>
        <w:t xml:space="preserve">Лесные участки используются для строительства и эксплуатации водохранилищ, иных искусственных водных объектов, а также гидротехнических сооружений, морских портов, морских терминалов, речных портов, причалов в соответствии с водным </w:t>
      </w:r>
      <w:hyperlink r:id="rId28" w:history="1">
        <w:r w:rsidRPr="00A1113E">
          <w:rPr>
            <w:color w:val="auto"/>
          </w:rPr>
          <w:t>законодательством</w:t>
        </w:r>
      </w:hyperlink>
      <w:r w:rsidRPr="00627838">
        <w:rPr>
          <w:rFonts w:eastAsia="Times New Roman"/>
          <w:color w:val="auto"/>
        </w:rPr>
        <w:t>.</w:t>
      </w:r>
    </w:p>
    <w:p w:rsidR="00627838" w:rsidRPr="00627838" w:rsidRDefault="00627838" w:rsidP="00CB4923">
      <w:pPr>
        <w:ind w:firstLine="709"/>
        <w:jc w:val="both"/>
        <w:rPr>
          <w:rFonts w:eastAsia="Times New Roman"/>
          <w:color w:val="auto"/>
        </w:rPr>
      </w:pPr>
      <w:r w:rsidRPr="00627838">
        <w:rPr>
          <w:rFonts w:eastAsia="Times New Roman"/>
          <w:color w:val="auto"/>
        </w:rPr>
        <w:t xml:space="preserve">Лесные участки, находящиеся в государственной или муниципальной собственности, предоставляются гражданам, юридическим лицам в соответствии со статьей 9 </w:t>
      </w:r>
      <w:r w:rsidR="00B05F89">
        <w:rPr>
          <w:rFonts w:eastAsia="Times New Roman"/>
          <w:color w:val="auto"/>
        </w:rPr>
        <w:t>ЛК РФ</w:t>
      </w:r>
      <w:r w:rsidRPr="00627838">
        <w:rPr>
          <w:rFonts w:eastAsia="Times New Roman"/>
          <w:color w:val="auto"/>
        </w:rPr>
        <w:t xml:space="preserve"> для строительства водохранилищ, иных искусственных водных объектов, а также гидротехнических сооружений, морских портов, морских терминалов, речных портов, причалов.</w:t>
      </w:r>
    </w:p>
    <w:p w:rsidR="00627838" w:rsidRPr="00627838" w:rsidRDefault="00627838" w:rsidP="00CB4923">
      <w:pPr>
        <w:ind w:firstLine="709"/>
        <w:jc w:val="both"/>
        <w:rPr>
          <w:rFonts w:eastAsia="Times New Roman"/>
          <w:bCs/>
          <w:color w:val="auto"/>
        </w:rPr>
      </w:pPr>
      <w:r w:rsidRPr="00627838">
        <w:rPr>
          <w:rFonts w:eastAsia="Times New Roman"/>
          <w:bCs/>
          <w:color w:val="auto"/>
        </w:rPr>
        <w:t>Использование водохранилищ осуществляется в соответствии с правилами использования водохранилищ, включающими в себя правила использования водных ресурсов водохранилищ и правила технической эксплуатации и благоустройства водохранилищ (часть 1 статьи 45 Водного кодекса РФ).</w:t>
      </w:r>
    </w:p>
    <w:p w:rsidR="00627838" w:rsidRPr="00627838" w:rsidRDefault="00627838" w:rsidP="00CB4923">
      <w:pPr>
        <w:ind w:firstLine="709"/>
        <w:jc w:val="both"/>
        <w:rPr>
          <w:rFonts w:eastAsia="Times New Roman"/>
          <w:bCs/>
          <w:color w:val="auto"/>
        </w:rPr>
      </w:pPr>
      <w:r w:rsidRPr="00627838">
        <w:rPr>
          <w:rFonts w:eastAsia="Times New Roman"/>
          <w:bCs/>
          <w:color w:val="auto"/>
        </w:rPr>
        <w:t>На основании решений о предоставлении водных объектов в пользование, если иное не предусмотрено частью 3 статьи 11 Водного кодекса, водные объекты, находящиеся в федеральной собственности, собственности субъект</w:t>
      </w:r>
      <w:r w:rsidR="00B05F89">
        <w:rPr>
          <w:rFonts w:eastAsia="Times New Roman"/>
          <w:bCs/>
          <w:color w:val="auto"/>
        </w:rPr>
        <w:t>а</w:t>
      </w:r>
      <w:r w:rsidRPr="00627838">
        <w:rPr>
          <w:rFonts w:eastAsia="Times New Roman"/>
          <w:bCs/>
          <w:color w:val="auto"/>
        </w:rPr>
        <w:t xml:space="preserve"> Российской Федерации, собственности муниципальных образований, предоставляются в пользование для строительства причалов, гидротехнических сооружений, мостов, а также подводных и подземных переходов, трубопроводов, подводных линий связи, других линейных объектов, если такое строительство связано с изменением дна и берегов водных объектов (часть 2 статьи 11 Водного кодекса РФ).</w:t>
      </w:r>
    </w:p>
    <w:p w:rsidR="00627838" w:rsidRPr="00627838" w:rsidRDefault="00627838" w:rsidP="00CB4923">
      <w:pPr>
        <w:ind w:firstLine="709"/>
        <w:jc w:val="both"/>
        <w:rPr>
          <w:rFonts w:eastAsia="Times New Roman"/>
          <w:bCs/>
          <w:color w:val="auto"/>
        </w:rPr>
      </w:pPr>
      <w:r w:rsidRPr="00627838">
        <w:rPr>
          <w:rFonts w:eastAsia="Times New Roman"/>
          <w:bCs/>
          <w:color w:val="auto"/>
        </w:rPr>
        <w:t>Правила подготовки и принятия решения о предоставлении водного объекта в пользование утверждены постановлением Правительства РФ от 30.12.2006</w:t>
      </w:r>
      <w:r w:rsidR="00691BA0">
        <w:rPr>
          <w:rFonts w:eastAsia="Times New Roman"/>
          <w:bCs/>
          <w:color w:val="auto"/>
        </w:rPr>
        <w:t xml:space="preserve"> г.</w:t>
      </w:r>
      <w:r w:rsidRPr="00627838">
        <w:rPr>
          <w:rFonts w:eastAsia="Times New Roman"/>
          <w:bCs/>
          <w:color w:val="auto"/>
        </w:rPr>
        <w:t xml:space="preserve"> № 844.</w:t>
      </w:r>
    </w:p>
    <w:p w:rsidR="009B3226" w:rsidRPr="00627838" w:rsidRDefault="009B3226" w:rsidP="00CB4923">
      <w:pPr>
        <w:ind w:firstLine="709"/>
        <w:jc w:val="both"/>
        <w:rPr>
          <w:rFonts w:eastAsia="Times New Roman"/>
          <w:color w:val="auto"/>
        </w:rPr>
      </w:pPr>
      <w:r w:rsidRPr="00627838">
        <w:rPr>
          <w:rFonts w:eastAsia="Times New Roman"/>
          <w:color w:val="auto"/>
        </w:rPr>
        <w:t>Строительство, реконструкция и эксплуатация объектов, не связанных с созданием лесной инфраструктуры, на землях лесного фонда допускаются для использования водохранилищ и иных искусственных водных объектов, а также гидротехнических сооружений, морских портов, морских терминалов, речных портов, причалов (часть 1 статьи 21 ЛК РФ).</w:t>
      </w:r>
    </w:p>
    <w:p w:rsidR="00627838" w:rsidRPr="00627838" w:rsidRDefault="00627838" w:rsidP="00CB4923">
      <w:pPr>
        <w:ind w:firstLine="709"/>
        <w:jc w:val="both"/>
        <w:rPr>
          <w:rFonts w:eastAsia="Times New Roman"/>
          <w:color w:val="auto"/>
        </w:rPr>
      </w:pPr>
      <w:r w:rsidRPr="00627838">
        <w:rPr>
          <w:rFonts w:eastAsia="Times New Roman"/>
          <w:color w:val="auto"/>
        </w:rPr>
        <w:t>Перечень объектов, не связанных с созданием лесной инфраструктуры, для использования водохранилищ и иных искусственных водных объектов, а также гидротехнических сооружений и специализированных портов утвержден распоряжением Правительства РФ от 27.05.2013</w:t>
      </w:r>
      <w:r w:rsidR="004F3201">
        <w:rPr>
          <w:rFonts w:eastAsia="Times New Roman"/>
          <w:color w:val="auto"/>
        </w:rPr>
        <w:t xml:space="preserve"> </w:t>
      </w:r>
      <w:r w:rsidRPr="00627838">
        <w:rPr>
          <w:rFonts w:eastAsia="Times New Roman"/>
          <w:color w:val="auto"/>
        </w:rPr>
        <w:t>№ 849-р.</w:t>
      </w:r>
    </w:p>
    <w:p w:rsidR="00014F04" w:rsidRPr="00014F04" w:rsidRDefault="00014F04" w:rsidP="00CB4923">
      <w:pPr>
        <w:ind w:firstLine="708"/>
        <w:jc w:val="both"/>
        <w:rPr>
          <w:rFonts w:eastAsia="Times New Roman"/>
          <w:color w:val="auto"/>
        </w:rPr>
      </w:pPr>
      <w:r w:rsidRPr="00014F04">
        <w:rPr>
          <w:rFonts w:eastAsia="Times New Roman"/>
          <w:color w:val="auto"/>
        </w:rPr>
        <w:t xml:space="preserve">В соответствии с частью </w:t>
      </w:r>
      <w:r>
        <w:rPr>
          <w:rFonts w:eastAsia="Times New Roman"/>
          <w:color w:val="auto"/>
        </w:rPr>
        <w:t>5.1</w:t>
      </w:r>
      <w:r w:rsidRPr="00014F04">
        <w:rPr>
          <w:rFonts w:eastAsia="Times New Roman"/>
          <w:color w:val="auto"/>
        </w:rPr>
        <w:t xml:space="preserve"> статьи 105 ЛК РФ и п.32 «Особенностей использования, охраны, защиты, воспроизводства лесов, расположенных в </w:t>
      </w:r>
      <w:proofErr w:type="spellStart"/>
      <w:r w:rsidRPr="00014F04">
        <w:rPr>
          <w:rFonts w:eastAsia="Times New Roman"/>
          <w:color w:val="auto"/>
        </w:rPr>
        <w:t>водоохранных</w:t>
      </w:r>
      <w:proofErr w:type="spellEnd"/>
      <w:r w:rsidRPr="00014F04">
        <w:rPr>
          <w:rFonts w:eastAsia="Times New Roman"/>
          <w:color w:val="auto"/>
        </w:rPr>
        <w:t xml:space="preserve"> зонах, лесов, выполняющих функции защиты природных и иных объектов, ценных лесов, а также лесов, расположенных на особо защитных участках лесов»</w:t>
      </w:r>
      <w:r>
        <w:rPr>
          <w:rFonts w:eastAsia="Times New Roman"/>
          <w:color w:val="auto"/>
        </w:rPr>
        <w:t xml:space="preserve">, </w:t>
      </w:r>
      <w:r w:rsidRPr="00014F04">
        <w:rPr>
          <w:rFonts w:eastAsia="Times New Roman"/>
          <w:color w:val="auto"/>
        </w:rPr>
        <w:t>утвержденных приказом Рослесхоза  от 14.12. 2010 № 485</w:t>
      </w:r>
      <w:r>
        <w:rPr>
          <w:rFonts w:eastAsia="Times New Roman"/>
          <w:color w:val="auto"/>
        </w:rPr>
        <w:t>,</w:t>
      </w:r>
      <w:r w:rsidRPr="00014F04">
        <w:rPr>
          <w:rFonts w:eastAsia="Times New Roman"/>
          <w:color w:val="auto"/>
        </w:rPr>
        <w:t xml:space="preserve"> запрещается размещение объектов капитального строительства, за исключением гидротехнических сооружений</w:t>
      </w:r>
      <w:r w:rsidR="008417C9" w:rsidRPr="008417C9">
        <w:rPr>
          <w:rFonts w:eastAsia="Times New Roman"/>
          <w:color w:val="auto"/>
        </w:rPr>
        <w:t xml:space="preserve"> </w:t>
      </w:r>
      <w:r w:rsidR="008417C9" w:rsidRPr="00014F04">
        <w:rPr>
          <w:rFonts w:eastAsia="Times New Roman"/>
          <w:color w:val="auto"/>
        </w:rPr>
        <w:t>в городских лесах</w:t>
      </w:r>
      <w:r w:rsidRPr="00014F04">
        <w:rPr>
          <w:rFonts w:eastAsia="Times New Roman"/>
          <w:color w:val="auto"/>
        </w:rPr>
        <w:t>.</w:t>
      </w:r>
    </w:p>
    <w:p w:rsidR="007A1AE5" w:rsidRDefault="007A1AE5" w:rsidP="00CB4923">
      <w:pPr>
        <w:suppressAutoHyphens/>
        <w:ind w:firstLine="709"/>
        <w:jc w:val="both"/>
        <w:rPr>
          <w:rFonts w:eastAsia="Times New Roman"/>
          <w:color w:val="auto"/>
        </w:rPr>
      </w:pPr>
      <w:r w:rsidRPr="007A1AE5">
        <w:rPr>
          <w:rFonts w:eastAsia="Times New Roman"/>
          <w:color w:val="auto"/>
        </w:rPr>
        <w:t xml:space="preserve">Гидротехнические сооружения создаются и эксплуатируются в соответствии с </w:t>
      </w:r>
      <w:hyperlink r:id="rId29" w:history="1">
        <w:r w:rsidRPr="007A1AE5">
          <w:rPr>
            <w:rFonts w:eastAsia="Times New Roman"/>
            <w:color w:val="auto"/>
          </w:rPr>
          <w:t>Федеральным законом</w:t>
        </w:r>
      </w:hyperlink>
      <w:r w:rsidRPr="007A1AE5">
        <w:rPr>
          <w:rFonts w:eastAsia="Times New Roman"/>
          <w:color w:val="auto"/>
        </w:rPr>
        <w:t xml:space="preserve"> </w:t>
      </w:r>
      <w:r>
        <w:rPr>
          <w:rFonts w:eastAsia="Times New Roman"/>
          <w:color w:val="auto"/>
        </w:rPr>
        <w:t>«</w:t>
      </w:r>
      <w:r w:rsidRPr="007A1AE5">
        <w:rPr>
          <w:rFonts w:eastAsia="Times New Roman"/>
          <w:color w:val="auto"/>
        </w:rPr>
        <w:t>О безопасности гидротехнических сооружений</w:t>
      </w:r>
      <w:r>
        <w:rPr>
          <w:rFonts w:eastAsia="Times New Roman"/>
          <w:color w:val="auto"/>
        </w:rPr>
        <w:t>» от</w:t>
      </w:r>
      <w:r w:rsidRPr="007A1AE5">
        <w:rPr>
          <w:rFonts w:eastAsia="Times New Roman"/>
          <w:color w:val="auto"/>
        </w:rPr>
        <w:t xml:space="preserve"> </w:t>
      </w:r>
      <w:r w:rsidRPr="007A1AE5">
        <w:rPr>
          <w:rFonts w:eastAsia="Times New Roman"/>
          <w:color w:val="auto"/>
          <w:szCs w:val="20"/>
        </w:rPr>
        <w:t>21</w:t>
      </w:r>
      <w:r w:rsidR="005A32FE">
        <w:rPr>
          <w:rFonts w:eastAsia="Times New Roman"/>
          <w:color w:val="auto"/>
          <w:szCs w:val="20"/>
        </w:rPr>
        <w:t>.07.</w:t>
      </w:r>
      <w:r w:rsidRPr="007A1AE5">
        <w:rPr>
          <w:rFonts w:eastAsia="Times New Roman"/>
          <w:color w:val="auto"/>
          <w:szCs w:val="20"/>
        </w:rPr>
        <w:t>1997</w:t>
      </w:r>
      <w:r>
        <w:rPr>
          <w:rFonts w:eastAsia="Times New Roman"/>
          <w:color w:val="auto"/>
          <w:szCs w:val="20"/>
        </w:rPr>
        <w:t xml:space="preserve"> </w:t>
      </w:r>
      <w:r w:rsidR="005A32FE">
        <w:t>№</w:t>
      </w:r>
      <w:r w:rsidRPr="007A1AE5">
        <w:t xml:space="preserve"> 117-ФЗ</w:t>
      </w:r>
      <w:r>
        <w:t>.</w:t>
      </w:r>
      <w:r w:rsidRPr="007A1AE5">
        <w:rPr>
          <w:rFonts w:eastAsia="Times New Roman"/>
          <w:color w:val="auto"/>
        </w:rPr>
        <w:t xml:space="preserve"> </w:t>
      </w:r>
    </w:p>
    <w:p w:rsidR="007A1AE5" w:rsidRPr="007A1AE5" w:rsidRDefault="007A1AE5" w:rsidP="00CB4923">
      <w:pPr>
        <w:suppressAutoHyphens/>
        <w:ind w:firstLine="709"/>
        <w:jc w:val="both"/>
        <w:rPr>
          <w:rFonts w:eastAsia="Times New Roman"/>
          <w:color w:val="auto"/>
        </w:rPr>
      </w:pPr>
      <w:r w:rsidRPr="007A1AE5">
        <w:rPr>
          <w:rFonts w:eastAsia="Times New Roman"/>
          <w:color w:val="auto"/>
        </w:rPr>
        <w:t>К гидротехническим сооружениям относятся плотины, здания гидроэлектростанций, водосбросные, водоспускные и водовыпускные сооружения, туннели, каналы, насосные станции, судоходные шлюзы, судоподъемники, сооружения, предназначенные для защиты от наводнений и разрушений берегов водохранилищ, берегов и дна русел рек, сооружения (дамбы), ограждающие хранилища жидких отходов промышленных и сельскохозяйственных организаций, устройства от размывов на каналах, а также другие сооружения, предназначенные для использования водных ресурсов и предотвращения вредного воздействия вод и жидких отходов.</w:t>
      </w:r>
    </w:p>
    <w:p w:rsidR="007A1AE5" w:rsidRDefault="007A1AE5" w:rsidP="00CB4923">
      <w:pPr>
        <w:suppressAutoHyphens/>
        <w:ind w:firstLine="709"/>
        <w:jc w:val="both"/>
        <w:rPr>
          <w:rFonts w:eastAsia="Times New Roman"/>
          <w:color w:val="auto"/>
          <w:szCs w:val="20"/>
        </w:rPr>
      </w:pPr>
      <w:r w:rsidRPr="00627838">
        <w:rPr>
          <w:rFonts w:eastAsia="Times New Roman"/>
          <w:color w:val="auto"/>
        </w:rPr>
        <w:t>Гидротехнические сооружения подлежат консервации или ликвидации в соответствии с водным законодательством (часть 4 статьи 21 ЛК РФ).</w:t>
      </w:r>
    </w:p>
    <w:p w:rsidR="00F7697B" w:rsidRPr="00627838" w:rsidRDefault="00F7697B" w:rsidP="00CB4923">
      <w:pPr>
        <w:ind w:firstLine="709"/>
        <w:jc w:val="both"/>
        <w:rPr>
          <w:rFonts w:eastAsia="Times New Roman"/>
          <w:color w:val="auto"/>
        </w:rPr>
      </w:pPr>
      <w:r w:rsidRPr="00627838">
        <w:rPr>
          <w:rFonts w:eastAsia="Times New Roman"/>
          <w:color w:val="auto"/>
        </w:rPr>
        <w:t>Земли, которые использовались для строительства, реконструкции и (или) эксплуатации объектов, не связанных с созданием лесной инфраструктуры, подлежат рекультивации (часть 6 статьи 21 ЛК РФ).</w:t>
      </w:r>
    </w:p>
    <w:p w:rsidR="00F2378A" w:rsidRPr="00E9069D" w:rsidRDefault="00F2378A" w:rsidP="00CB4923">
      <w:pPr>
        <w:suppressAutoHyphens/>
        <w:ind w:firstLine="709"/>
        <w:jc w:val="both"/>
        <w:rPr>
          <w:rFonts w:eastAsia="Times New Roman"/>
          <w:color w:val="auto"/>
          <w:szCs w:val="20"/>
        </w:rPr>
      </w:pPr>
    </w:p>
    <w:p w:rsidR="00D41CFA" w:rsidRDefault="00E9069D" w:rsidP="00CB4923">
      <w:pPr>
        <w:suppressAutoHyphens/>
        <w:jc w:val="center"/>
        <w:rPr>
          <w:rFonts w:eastAsia="Times New Roman"/>
          <w:b/>
          <w:color w:val="auto"/>
          <w:szCs w:val="20"/>
        </w:rPr>
      </w:pPr>
      <w:r w:rsidRPr="00E9069D">
        <w:rPr>
          <w:rFonts w:eastAsia="Times New Roman"/>
          <w:b/>
          <w:color w:val="auto"/>
          <w:szCs w:val="20"/>
        </w:rPr>
        <w:t>2.</w:t>
      </w:r>
      <w:r w:rsidR="00D41CFA">
        <w:rPr>
          <w:rFonts w:eastAsia="Times New Roman"/>
          <w:b/>
          <w:color w:val="auto"/>
          <w:szCs w:val="20"/>
        </w:rPr>
        <w:t>14</w:t>
      </w:r>
      <w:r w:rsidRPr="00E9069D">
        <w:rPr>
          <w:rFonts w:eastAsia="Times New Roman"/>
          <w:b/>
          <w:color w:val="auto"/>
          <w:szCs w:val="20"/>
        </w:rPr>
        <w:t>. Нормативы, параметры и сроки использования</w:t>
      </w:r>
      <w:r w:rsidR="00D41CFA">
        <w:rPr>
          <w:rFonts w:eastAsia="Times New Roman"/>
          <w:b/>
          <w:color w:val="auto"/>
          <w:szCs w:val="20"/>
        </w:rPr>
        <w:t xml:space="preserve"> </w:t>
      </w:r>
      <w:r w:rsidRPr="00E9069D">
        <w:rPr>
          <w:rFonts w:eastAsia="Times New Roman"/>
          <w:b/>
          <w:color w:val="auto"/>
          <w:szCs w:val="20"/>
        </w:rPr>
        <w:t xml:space="preserve">лесов </w:t>
      </w:r>
    </w:p>
    <w:p w:rsidR="00674AC8" w:rsidRDefault="00E9069D" w:rsidP="00CB4923">
      <w:pPr>
        <w:suppressAutoHyphens/>
        <w:jc w:val="center"/>
        <w:rPr>
          <w:rFonts w:eastAsia="Times New Roman"/>
          <w:b/>
          <w:color w:val="auto"/>
          <w:szCs w:val="20"/>
        </w:rPr>
      </w:pPr>
      <w:r w:rsidRPr="00E9069D">
        <w:rPr>
          <w:rFonts w:eastAsia="Times New Roman"/>
          <w:b/>
          <w:color w:val="auto"/>
          <w:szCs w:val="20"/>
        </w:rPr>
        <w:t>для строительства, реконструкции, эксплуатации</w:t>
      </w:r>
      <w:r w:rsidR="00D41CFA">
        <w:rPr>
          <w:rFonts w:eastAsia="Times New Roman"/>
          <w:b/>
          <w:color w:val="auto"/>
          <w:szCs w:val="20"/>
        </w:rPr>
        <w:t xml:space="preserve"> </w:t>
      </w:r>
      <w:r w:rsidR="00674AC8">
        <w:rPr>
          <w:rFonts w:eastAsia="Times New Roman"/>
          <w:b/>
          <w:color w:val="auto"/>
          <w:szCs w:val="20"/>
        </w:rPr>
        <w:t>линейных объектов</w:t>
      </w:r>
    </w:p>
    <w:p w:rsidR="00674AC8" w:rsidRDefault="00674AC8" w:rsidP="00CB4923">
      <w:pPr>
        <w:suppressAutoHyphens/>
        <w:jc w:val="center"/>
        <w:rPr>
          <w:rFonts w:eastAsia="Times New Roman"/>
          <w:b/>
          <w:color w:val="auto"/>
          <w:szCs w:val="20"/>
        </w:rPr>
      </w:pPr>
    </w:p>
    <w:p w:rsidR="00674AC8" w:rsidRPr="00674AC8" w:rsidRDefault="00E00A21" w:rsidP="00CB4923">
      <w:pPr>
        <w:suppressAutoHyphens/>
        <w:ind w:firstLine="709"/>
        <w:jc w:val="both"/>
        <w:rPr>
          <w:rFonts w:eastAsia="Times New Roman"/>
          <w:b/>
          <w:color w:val="auto"/>
          <w:szCs w:val="20"/>
        </w:rPr>
      </w:pPr>
      <w:r>
        <w:rPr>
          <w:rFonts w:eastAsia="Times New Roman"/>
          <w:bCs/>
          <w:color w:val="auto"/>
        </w:rPr>
        <w:t>Порядок и</w:t>
      </w:r>
      <w:r w:rsidR="00674AC8" w:rsidRPr="00674AC8">
        <w:rPr>
          <w:rFonts w:eastAsia="Times New Roman"/>
          <w:bCs/>
          <w:color w:val="auto"/>
        </w:rPr>
        <w:t>спользовани</w:t>
      </w:r>
      <w:r>
        <w:rPr>
          <w:rFonts w:eastAsia="Times New Roman"/>
          <w:bCs/>
          <w:color w:val="auto"/>
        </w:rPr>
        <w:t>я</w:t>
      </w:r>
      <w:r w:rsidR="00674AC8" w:rsidRPr="00674AC8">
        <w:rPr>
          <w:rFonts w:eastAsia="Times New Roman"/>
          <w:bCs/>
          <w:color w:val="auto"/>
        </w:rPr>
        <w:t xml:space="preserve"> лесов  </w:t>
      </w:r>
      <w:r w:rsidR="00674AC8" w:rsidRPr="00674AC8">
        <w:rPr>
          <w:rFonts w:eastAsia="Times New Roman"/>
          <w:color w:val="auto"/>
        </w:rPr>
        <w:t xml:space="preserve">для строительства, реконструкции, эксплуатации линейных объектов </w:t>
      </w:r>
      <w:r>
        <w:rPr>
          <w:rFonts w:eastAsia="Times New Roman"/>
          <w:bCs/>
          <w:color w:val="auto"/>
        </w:rPr>
        <w:t>установлен</w:t>
      </w:r>
      <w:r w:rsidR="00674AC8" w:rsidRPr="00674AC8">
        <w:rPr>
          <w:rFonts w:eastAsia="Times New Roman"/>
          <w:bCs/>
          <w:color w:val="auto"/>
        </w:rPr>
        <w:t xml:space="preserve"> статьей 45 Л</w:t>
      </w:r>
      <w:r w:rsidR="00422F07">
        <w:rPr>
          <w:rFonts w:eastAsia="Times New Roman"/>
          <w:bCs/>
          <w:color w:val="auto"/>
        </w:rPr>
        <w:t>есного кодекса</w:t>
      </w:r>
      <w:r w:rsidR="00674AC8" w:rsidRPr="00674AC8">
        <w:rPr>
          <w:rFonts w:eastAsia="Times New Roman"/>
          <w:bCs/>
          <w:color w:val="auto"/>
        </w:rPr>
        <w:t xml:space="preserve"> и </w:t>
      </w:r>
      <w:r>
        <w:rPr>
          <w:rFonts w:eastAsia="Times New Roman"/>
          <w:bCs/>
          <w:color w:val="auto"/>
        </w:rPr>
        <w:t xml:space="preserve">регулируется </w:t>
      </w:r>
      <w:r w:rsidR="00674AC8" w:rsidRPr="00674AC8">
        <w:rPr>
          <w:rFonts w:eastAsia="Times New Roman"/>
          <w:color w:val="auto"/>
        </w:rPr>
        <w:t>Правилами использования лесов для строительства, реконструкции, эксплуатации линейных объектов, утвержденными приказом Рослесхоза от 10.06.2011 № 223.</w:t>
      </w:r>
    </w:p>
    <w:p w:rsidR="00674AC8" w:rsidRPr="00674AC8" w:rsidRDefault="00674AC8" w:rsidP="00CB4923">
      <w:pPr>
        <w:widowControl w:val="0"/>
        <w:autoSpaceDE w:val="0"/>
        <w:autoSpaceDN w:val="0"/>
        <w:adjustRightInd w:val="0"/>
        <w:ind w:firstLine="720"/>
        <w:jc w:val="both"/>
        <w:rPr>
          <w:rFonts w:eastAsia="Times New Roman"/>
          <w:color w:val="auto"/>
        </w:rPr>
      </w:pPr>
      <w:bookmarkStart w:id="7" w:name="sub_452"/>
      <w:r w:rsidRPr="00674AC8">
        <w:rPr>
          <w:rFonts w:eastAsia="Times New Roman"/>
          <w:color w:val="auto"/>
        </w:rPr>
        <w:t xml:space="preserve">Лесные участки, находящиеся в государственной или муниципальной собственности, предоставляются гражданам, юридическим лицам </w:t>
      </w:r>
      <w:r w:rsidR="00C27175" w:rsidRPr="00674AC8">
        <w:rPr>
          <w:rFonts w:eastAsia="Times New Roman"/>
          <w:color w:val="auto"/>
        </w:rPr>
        <w:t xml:space="preserve">для строительства линейных объектов </w:t>
      </w:r>
      <w:r w:rsidRPr="00674AC8">
        <w:rPr>
          <w:rFonts w:eastAsia="Times New Roman"/>
          <w:color w:val="auto"/>
        </w:rPr>
        <w:t>в соответствии со статьей 9 Лесного кодекса (часть 2 статьи 45 ЛК РФ).</w:t>
      </w:r>
    </w:p>
    <w:p w:rsidR="00674AC8" w:rsidRPr="00674AC8" w:rsidRDefault="005E5B9C" w:rsidP="00CB4923">
      <w:pPr>
        <w:widowControl w:val="0"/>
        <w:autoSpaceDE w:val="0"/>
        <w:autoSpaceDN w:val="0"/>
        <w:adjustRightInd w:val="0"/>
        <w:ind w:firstLine="720"/>
        <w:jc w:val="both"/>
        <w:rPr>
          <w:rFonts w:eastAsia="Times New Roman"/>
          <w:color w:val="auto"/>
        </w:rPr>
      </w:pPr>
      <w:bookmarkStart w:id="8" w:name="sub_453"/>
      <w:bookmarkEnd w:id="7"/>
      <w:r>
        <w:t xml:space="preserve">Лесные участки, которые находятся в государственной или муниципальной собственности и на которых расположены линейные объекты, предоставляются на правах, предусмотренных </w:t>
      </w:r>
      <w:hyperlink w:anchor="P87" w:history="1">
        <w:r w:rsidRPr="005E5B9C">
          <w:rPr>
            <w:color w:val="auto"/>
          </w:rPr>
          <w:t>статьей 9</w:t>
        </w:r>
      </w:hyperlink>
      <w:r w:rsidRPr="005E5B9C">
        <w:rPr>
          <w:color w:val="auto"/>
        </w:rPr>
        <w:t xml:space="preserve"> н</w:t>
      </w:r>
      <w:r>
        <w:t>астоящего Кодекса, гражданам, юридическим лицам, имеющим в собственности, безвозмездном пользовании, аренде, хозяйственном ведении или оперативном управлении такие линейные объекты.</w:t>
      </w:r>
      <w:r w:rsidR="00674AC8" w:rsidRPr="00674AC8">
        <w:rPr>
          <w:rFonts w:eastAsia="Times New Roman"/>
          <w:color w:val="auto"/>
        </w:rPr>
        <w:t xml:space="preserve"> (часть 3 статьи 45 ЛК РФ).</w:t>
      </w:r>
    </w:p>
    <w:p w:rsidR="00674AC8" w:rsidRPr="00674AC8" w:rsidRDefault="00674AC8" w:rsidP="00CB4923">
      <w:pPr>
        <w:widowControl w:val="0"/>
        <w:autoSpaceDE w:val="0"/>
        <w:autoSpaceDN w:val="0"/>
        <w:adjustRightInd w:val="0"/>
        <w:ind w:firstLine="720"/>
        <w:jc w:val="both"/>
        <w:rPr>
          <w:rFonts w:eastAsia="Times New Roman"/>
          <w:color w:val="auto"/>
        </w:rPr>
      </w:pPr>
      <w:bookmarkStart w:id="9" w:name="sub_454"/>
      <w:bookmarkEnd w:id="8"/>
      <w:r w:rsidRPr="00674AC8">
        <w:rPr>
          <w:rFonts w:eastAsia="Times New Roman"/>
          <w:color w:val="auto"/>
        </w:rPr>
        <w:t>В целях обеспечения безопасности граждан и создания необходимых условий для эксплуатации линейных объектов, в том числе в охранных зонах линейных объектов, осуществляется использование лесов для проведения выборочных рубок и сплошных рубок деревьев, кустарников, лиан без предоставления лесных участков (часть 4 статьи 45 ЛК РФ).</w:t>
      </w:r>
    </w:p>
    <w:bookmarkEnd w:id="9"/>
    <w:p w:rsidR="00674AC8" w:rsidRPr="00674AC8" w:rsidRDefault="00674AC8" w:rsidP="00CB4923">
      <w:pPr>
        <w:widowControl w:val="0"/>
        <w:autoSpaceDE w:val="0"/>
        <w:autoSpaceDN w:val="0"/>
        <w:adjustRightInd w:val="0"/>
        <w:ind w:firstLine="720"/>
        <w:jc w:val="both"/>
        <w:rPr>
          <w:rFonts w:eastAsia="Times New Roman"/>
          <w:color w:val="auto"/>
        </w:rPr>
      </w:pPr>
      <w:r w:rsidRPr="00674AC8">
        <w:rPr>
          <w:rFonts w:eastAsia="Times New Roman"/>
          <w:color w:val="auto"/>
        </w:rPr>
        <w:t xml:space="preserve">Строительство, реконструкция и эксплуатация объектов, не связанных с созданием лесной инфраструктуры, на землях лесного фонда допускаются для </w:t>
      </w:r>
      <w:bookmarkStart w:id="10" w:name="sub_2114"/>
      <w:r w:rsidRPr="00674AC8">
        <w:rPr>
          <w:rFonts w:eastAsia="Times New Roman"/>
          <w:color w:val="auto"/>
        </w:rPr>
        <w:t>использования линий электропередачи, линий связи, дорог, трубопроводов и других линейных объектов, а также сооружений, являющихся неотъемлемой технологической частью указанных объектов (далее - линейные объекты) (часть 1 статьи 21 ЛК РФ).</w:t>
      </w:r>
    </w:p>
    <w:p w:rsidR="00674AC8" w:rsidRPr="00674AC8" w:rsidRDefault="00674AC8" w:rsidP="00CB4923">
      <w:pPr>
        <w:ind w:firstLine="709"/>
        <w:jc w:val="both"/>
        <w:rPr>
          <w:rFonts w:eastAsia="Times New Roman"/>
          <w:color w:val="auto"/>
        </w:rPr>
      </w:pPr>
      <w:r w:rsidRPr="00674AC8">
        <w:rPr>
          <w:rFonts w:eastAsia="Times New Roman"/>
          <w:color w:val="auto"/>
        </w:rPr>
        <w:t xml:space="preserve">Перечень объектов, не связанных с созданием лесной инфраструктуры, </w:t>
      </w:r>
    </w:p>
    <w:p w:rsidR="00674AC8" w:rsidRPr="00674AC8" w:rsidRDefault="00674AC8" w:rsidP="00CB4923">
      <w:pPr>
        <w:widowControl w:val="0"/>
        <w:tabs>
          <w:tab w:val="left" w:pos="709"/>
        </w:tabs>
        <w:autoSpaceDE w:val="0"/>
        <w:autoSpaceDN w:val="0"/>
        <w:adjustRightInd w:val="0"/>
        <w:ind w:firstLine="709"/>
        <w:jc w:val="both"/>
        <w:rPr>
          <w:rFonts w:eastAsia="Times New Roman"/>
          <w:color w:val="auto"/>
        </w:rPr>
      </w:pPr>
      <w:r w:rsidRPr="00674AC8">
        <w:rPr>
          <w:rFonts w:eastAsia="Times New Roman"/>
          <w:color w:val="auto"/>
        </w:rPr>
        <w:t>В целях, предусмотренных пунктами 1 - 4 части 1 статьи 21 Лесного кодекса (в том числе в целях проведения аварийно-спасательных работ), допускаются выборочные рубки и сплошные рубки деревьев, кустарников, лиан, в том числе в охранных зонах и санитарно-защитных зонах, предназначенных для обеспечения безопасности граждан и создания необходимых условий для эксплуатации соответствующих объектов (часть 5 статьи 21 ЛК РФ).</w:t>
      </w:r>
    </w:p>
    <w:bookmarkEnd w:id="10"/>
    <w:p w:rsidR="00674AC8" w:rsidRPr="00674AC8" w:rsidRDefault="00674AC8" w:rsidP="00CB4923">
      <w:pPr>
        <w:ind w:firstLine="709"/>
        <w:jc w:val="both"/>
        <w:rPr>
          <w:rFonts w:eastAsia="Times New Roman"/>
          <w:color w:val="auto"/>
        </w:rPr>
      </w:pPr>
      <w:r w:rsidRPr="00674AC8">
        <w:rPr>
          <w:rFonts w:eastAsia="Times New Roman"/>
          <w:color w:val="auto"/>
        </w:rPr>
        <w:t>В защитных лесах предусмотренн</w:t>
      </w:r>
      <w:r w:rsidR="003C6A34">
        <w:rPr>
          <w:rFonts w:eastAsia="Times New Roman"/>
          <w:color w:val="auto"/>
        </w:rPr>
        <w:t>ые</w:t>
      </w:r>
      <w:r w:rsidRPr="00674AC8">
        <w:rPr>
          <w:rFonts w:eastAsia="Times New Roman"/>
          <w:color w:val="auto"/>
        </w:rPr>
        <w:t xml:space="preserve"> частью 5 статьи 21 Лесного кодекса Российской Федерации выборочные рубки и сплошные рубки деревьев, кустарников, лиан допускаются в случаях, если строительство, реконструкция, эксплуатация объектов, не связанных с созданием лесной инфраструктуры, для целей, предусмотренных пунктами 1 - 4 части 1 указанной статьи, не запрещены или не ограничены в соответствии с законодательством Российской Федерации (часть 5.1 статьи 21 ЛК РФ).</w:t>
      </w:r>
    </w:p>
    <w:p w:rsidR="00674AC8" w:rsidRPr="00674AC8" w:rsidRDefault="00674AC8" w:rsidP="00CB4923">
      <w:pPr>
        <w:widowControl w:val="0"/>
        <w:autoSpaceDE w:val="0"/>
        <w:autoSpaceDN w:val="0"/>
        <w:adjustRightInd w:val="0"/>
        <w:ind w:firstLine="720"/>
        <w:jc w:val="both"/>
        <w:rPr>
          <w:rFonts w:eastAsia="Times New Roman"/>
          <w:color w:val="auto"/>
        </w:rPr>
      </w:pPr>
      <w:r w:rsidRPr="00674AC8">
        <w:rPr>
          <w:rFonts w:eastAsia="Times New Roman"/>
          <w:color w:val="auto"/>
        </w:rPr>
        <w:t>Право собственности на древесину, которая получена при использовании лесов, расположенных на землях лесного фонда, в соответствии со статьями 43-46 Лесного кодекса, принадлежит Российской Федерации (часть 2 статьи 20 ЛК РФ).</w:t>
      </w:r>
    </w:p>
    <w:p w:rsidR="00674AC8" w:rsidRPr="00674AC8" w:rsidRDefault="00674AC8" w:rsidP="00CB4923">
      <w:pPr>
        <w:widowControl w:val="0"/>
        <w:autoSpaceDE w:val="0"/>
        <w:autoSpaceDN w:val="0"/>
        <w:adjustRightInd w:val="0"/>
        <w:ind w:firstLine="720"/>
        <w:jc w:val="both"/>
        <w:rPr>
          <w:rFonts w:eastAsia="Times New Roman"/>
          <w:color w:val="auto"/>
        </w:rPr>
      </w:pPr>
      <w:r w:rsidRPr="00674AC8">
        <w:rPr>
          <w:rFonts w:eastAsia="Times New Roman"/>
          <w:color w:val="auto"/>
        </w:rPr>
        <w:t xml:space="preserve">В целях строительства линейных объектов используются, прежде всего, нелесные земли, а при отсутствии на лесном участке таких земель - участки </w:t>
      </w:r>
      <w:proofErr w:type="spellStart"/>
      <w:r w:rsidRPr="00674AC8">
        <w:rPr>
          <w:rFonts w:eastAsia="Times New Roman"/>
          <w:color w:val="auto"/>
        </w:rPr>
        <w:t>невозобновившихся</w:t>
      </w:r>
      <w:proofErr w:type="spellEnd"/>
      <w:r w:rsidRPr="00674AC8">
        <w:rPr>
          <w:rFonts w:eastAsia="Times New Roman"/>
          <w:color w:val="auto"/>
        </w:rPr>
        <w:t xml:space="preserve"> вырубок, гарей, пустырей, прогалины, а также площади, на которых произрастают </w:t>
      </w:r>
      <w:proofErr w:type="spellStart"/>
      <w:r w:rsidRPr="00674AC8">
        <w:rPr>
          <w:rFonts w:eastAsia="Times New Roman"/>
          <w:color w:val="auto"/>
        </w:rPr>
        <w:t>низкополнотные</w:t>
      </w:r>
      <w:proofErr w:type="spellEnd"/>
      <w:r w:rsidRPr="00674AC8">
        <w:rPr>
          <w:rFonts w:eastAsia="Times New Roman"/>
          <w:color w:val="auto"/>
        </w:rPr>
        <w:t xml:space="preserve"> и наименее ценные лесные насаждения (пункт 5 Правил использования лесов для строительства, реконструкции, эксплуатации линейных объектов, далее Правил).</w:t>
      </w:r>
    </w:p>
    <w:p w:rsidR="00674AC8" w:rsidRPr="00674AC8" w:rsidRDefault="00674AC8" w:rsidP="00CB4923">
      <w:pPr>
        <w:widowControl w:val="0"/>
        <w:autoSpaceDE w:val="0"/>
        <w:autoSpaceDN w:val="0"/>
        <w:adjustRightInd w:val="0"/>
        <w:ind w:firstLine="720"/>
        <w:jc w:val="both"/>
        <w:rPr>
          <w:rFonts w:eastAsia="Times New Roman"/>
          <w:color w:val="auto"/>
        </w:rPr>
      </w:pPr>
      <w:bookmarkStart w:id="11" w:name="sub_1006"/>
      <w:r w:rsidRPr="00674AC8">
        <w:rPr>
          <w:rFonts w:eastAsia="Times New Roman"/>
          <w:color w:val="auto"/>
        </w:rPr>
        <w:t>Осуществление строительства, реконструкции и эксплуатации линейных объектов должно исключать развитие эрозионных процессов на занятой и прилегающей территории.</w:t>
      </w:r>
      <w:bookmarkEnd w:id="11"/>
      <w:r w:rsidRPr="00674AC8">
        <w:rPr>
          <w:rFonts w:eastAsia="Times New Roman"/>
          <w:color w:val="auto"/>
        </w:rPr>
        <w:t xml:space="preserve"> При использовании лесов в целях строительства, реконструкции и эксплуатации автомобильных и железных дорог исключаются случаи, вызывающие нарушение поверхностного и внутрипочвенного стока вод, затопление или заболачивание лесных участков вдоль дорог (пункт 6 Правил использования лесов для строительства, реконструкции, эксплуатации линейных объектов).</w:t>
      </w:r>
    </w:p>
    <w:p w:rsidR="00674AC8" w:rsidRPr="00674AC8" w:rsidRDefault="00674AC8" w:rsidP="00CB4923">
      <w:pPr>
        <w:widowControl w:val="0"/>
        <w:autoSpaceDE w:val="0"/>
        <w:autoSpaceDN w:val="0"/>
        <w:adjustRightInd w:val="0"/>
        <w:ind w:firstLine="720"/>
        <w:jc w:val="both"/>
        <w:rPr>
          <w:rFonts w:eastAsia="Times New Roman"/>
          <w:color w:val="auto"/>
        </w:rPr>
      </w:pPr>
      <w:bookmarkStart w:id="12" w:name="sub_1007"/>
      <w:r w:rsidRPr="00674AC8">
        <w:rPr>
          <w:rFonts w:eastAsia="Times New Roman"/>
          <w:color w:val="auto"/>
        </w:rPr>
        <w:t>На лесных участках, предоставленных в пользование в целях строительства, реконструкции линейных объектов использование лесов осуществляется в соответствии с проектом освоения лесов (пункт 7 Правил использования лесов для строительства, реконструкции, эксплуатации линейных объектов).</w:t>
      </w:r>
    </w:p>
    <w:bookmarkEnd w:id="12"/>
    <w:p w:rsidR="00674AC8" w:rsidRPr="00674AC8" w:rsidRDefault="00674AC8" w:rsidP="00CB4923">
      <w:pPr>
        <w:widowControl w:val="0"/>
        <w:autoSpaceDE w:val="0"/>
        <w:autoSpaceDN w:val="0"/>
        <w:adjustRightInd w:val="0"/>
        <w:ind w:firstLine="720"/>
        <w:jc w:val="both"/>
        <w:rPr>
          <w:rFonts w:eastAsia="Times New Roman"/>
          <w:color w:val="auto"/>
        </w:rPr>
      </w:pPr>
      <w:r w:rsidRPr="00674AC8">
        <w:rPr>
          <w:rFonts w:eastAsia="Times New Roman"/>
          <w:color w:val="auto"/>
        </w:rPr>
        <w:t>В целях использования линейных объектов, обеспечения их безаварийного функционирования и эксплуатации, в целях обеспечения безопасности граждан и создания необходимых условий для эксплуатации линейных объектов, в том числе в охранных зонах линейных объектов (в том числе в целях проведения аварийно-спасательных работ) гражданами, юридическими лицами, имеющими в собственности, безвозмездном пользовании, аренде, хозяйственном ведении или оперативном управлении линейные объекты, осуществляются (пункт 8 Правил использования лесов для строительства, реконструкции, эксплуатации линейных объектов):</w:t>
      </w:r>
    </w:p>
    <w:p w:rsidR="00674AC8" w:rsidRPr="00674AC8" w:rsidRDefault="00674AC8" w:rsidP="00CB4923">
      <w:pPr>
        <w:widowControl w:val="0"/>
        <w:autoSpaceDE w:val="0"/>
        <w:autoSpaceDN w:val="0"/>
        <w:adjustRightInd w:val="0"/>
        <w:ind w:firstLine="720"/>
        <w:jc w:val="both"/>
        <w:rPr>
          <w:rFonts w:eastAsia="Times New Roman"/>
          <w:color w:val="auto"/>
        </w:rPr>
      </w:pPr>
      <w:bookmarkStart w:id="13" w:name="sub_10081"/>
      <w:r w:rsidRPr="00674AC8">
        <w:rPr>
          <w:rFonts w:eastAsia="Times New Roman"/>
          <w:color w:val="auto"/>
        </w:rPr>
        <w:t>а) прокладка и содержание в безлесном состоянии просек вдоль и по периметру линейных объектов.</w:t>
      </w:r>
    </w:p>
    <w:p w:rsidR="00674AC8" w:rsidRPr="00674AC8" w:rsidRDefault="00674AC8" w:rsidP="00CB4923">
      <w:pPr>
        <w:widowControl w:val="0"/>
        <w:autoSpaceDE w:val="0"/>
        <w:autoSpaceDN w:val="0"/>
        <w:adjustRightInd w:val="0"/>
        <w:ind w:firstLine="720"/>
        <w:jc w:val="both"/>
        <w:rPr>
          <w:rFonts w:eastAsia="Times New Roman"/>
          <w:color w:val="auto"/>
        </w:rPr>
      </w:pPr>
      <w:r w:rsidRPr="00674AC8">
        <w:rPr>
          <w:rFonts w:eastAsia="Times New Roman"/>
          <w:color w:val="auto"/>
        </w:rPr>
        <w:t xml:space="preserve">Ширина просеки для линий электропередачи определяется в соответствии с требованиями и размерами охранных зон воздушных линий электропередачи, предусмотренными </w:t>
      </w:r>
      <w:hyperlink r:id="rId30" w:history="1">
        <w:r w:rsidRPr="00674AC8">
          <w:rPr>
            <w:rFonts w:eastAsia="Times New Roman"/>
            <w:bCs/>
          </w:rPr>
          <w:t>пунктом "а" Приложения</w:t>
        </w:r>
      </w:hyperlink>
      <w:r w:rsidRPr="00674AC8">
        <w:rPr>
          <w:rFonts w:eastAsia="Times New Roman"/>
        </w:rPr>
        <w:t xml:space="preserve"> </w:t>
      </w:r>
      <w:r w:rsidRPr="00674AC8">
        <w:rPr>
          <w:rFonts w:eastAsia="Times New Roman"/>
          <w:color w:val="auto"/>
        </w:rPr>
        <w:t xml:space="preserve">к Правилам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w:t>
      </w:r>
      <w:hyperlink r:id="rId31" w:history="1">
        <w:r w:rsidRPr="00674AC8">
          <w:rPr>
            <w:rFonts w:eastAsia="Times New Roman"/>
            <w:bCs/>
          </w:rPr>
          <w:t>постановлением</w:t>
        </w:r>
      </w:hyperlink>
      <w:r w:rsidRPr="00674AC8">
        <w:rPr>
          <w:rFonts w:eastAsia="Times New Roman"/>
          <w:b/>
        </w:rPr>
        <w:t xml:space="preserve"> </w:t>
      </w:r>
      <w:r w:rsidRPr="00674AC8">
        <w:rPr>
          <w:rFonts w:eastAsia="Times New Roman"/>
          <w:color w:val="auto"/>
        </w:rPr>
        <w:t>Правительства РФ от 24.02.2009 № 160.</w:t>
      </w:r>
    </w:p>
    <w:p w:rsidR="00674AC8" w:rsidRPr="00674AC8" w:rsidRDefault="00674AC8" w:rsidP="00CB4923">
      <w:pPr>
        <w:widowControl w:val="0"/>
        <w:autoSpaceDE w:val="0"/>
        <w:autoSpaceDN w:val="0"/>
        <w:adjustRightInd w:val="0"/>
        <w:ind w:firstLine="720"/>
        <w:jc w:val="both"/>
        <w:rPr>
          <w:rFonts w:eastAsia="Times New Roman"/>
          <w:color w:val="auto"/>
        </w:rPr>
      </w:pPr>
      <w:bookmarkStart w:id="14" w:name="sub_10082"/>
      <w:bookmarkEnd w:id="13"/>
      <w:r w:rsidRPr="00674AC8">
        <w:rPr>
          <w:rFonts w:eastAsia="Times New Roman"/>
          <w:color w:val="auto"/>
        </w:rPr>
        <w:t>б) обрезка крон, вырубка и опиловка деревьев, высота которых превышает расстояние по прямой от дерева до крайней точки линейного объекта, сооружения, являющегося его неотъемлемой технологической частью, или крайней точки его вертикальной проекции, увеличенное на 2 метра;</w:t>
      </w:r>
    </w:p>
    <w:p w:rsidR="00674AC8" w:rsidRPr="00674AC8" w:rsidRDefault="00674AC8" w:rsidP="00CB4923">
      <w:pPr>
        <w:widowControl w:val="0"/>
        <w:autoSpaceDE w:val="0"/>
        <w:autoSpaceDN w:val="0"/>
        <w:adjustRightInd w:val="0"/>
        <w:ind w:firstLine="720"/>
        <w:jc w:val="both"/>
        <w:rPr>
          <w:rFonts w:eastAsia="Times New Roman"/>
          <w:color w:val="auto"/>
        </w:rPr>
      </w:pPr>
      <w:bookmarkStart w:id="15" w:name="sub_10083"/>
      <w:bookmarkEnd w:id="14"/>
      <w:r w:rsidRPr="00674AC8">
        <w:rPr>
          <w:rFonts w:eastAsia="Times New Roman"/>
          <w:color w:val="auto"/>
        </w:rPr>
        <w:t>в) вырубка сильно ослабленных, усыхающих, сухостойных, ветровальных и буреломных деревьев, угрожающих падением на линейные объекты.</w:t>
      </w:r>
    </w:p>
    <w:bookmarkEnd w:id="15"/>
    <w:p w:rsidR="00674AC8" w:rsidRPr="00674AC8" w:rsidRDefault="00674AC8" w:rsidP="00CB4923">
      <w:pPr>
        <w:widowControl w:val="0"/>
        <w:autoSpaceDE w:val="0"/>
        <w:autoSpaceDN w:val="0"/>
        <w:adjustRightInd w:val="0"/>
        <w:ind w:firstLine="720"/>
        <w:jc w:val="both"/>
        <w:rPr>
          <w:rFonts w:eastAsia="Times New Roman"/>
          <w:color w:val="auto"/>
        </w:rPr>
      </w:pPr>
      <w:r w:rsidRPr="00674AC8">
        <w:rPr>
          <w:rFonts w:eastAsia="Times New Roman"/>
          <w:color w:val="auto"/>
        </w:rPr>
        <w:t>В соответствии с частью 1 статьи 88 Лесного кодекса Российской Федерации при проведении рубок лесных насаждений, указанных в пункте 8 Правил, проект освоения лесов не составляется (пункт 9 Правил).</w:t>
      </w:r>
    </w:p>
    <w:p w:rsidR="00674AC8" w:rsidRPr="00674AC8" w:rsidRDefault="00674AC8" w:rsidP="00CB4923">
      <w:pPr>
        <w:widowControl w:val="0"/>
        <w:autoSpaceDE w:val="0"/>
        <w:autoSpaceDN w:val="0"/>
        <w:adjustRightInd w:val="0"/>
        <w:ind w:firstLine="720"/>
        <w:jc w:val="both"/>
        <w:rPr>
          <w:rFonts w:eastAsia="Times New Roman"/>
          <w:color w:val="auto"/>
        </w:rPr>
      </w:pPr>
      <w:r w:rsidRPr="00674AC8">
        <w:rPr>
          <w:rFonts w:eastAsia="Times New Roman"/>
          <w:color w:val="auto"/>
        </w:rPr>
        <w:t>Для проведения указанных  в пункте 8 Правил выборочных рубок и сплошных рубок деревьев, кустарников, лиан юридические и физические лица, использующие леса для строительства, реконструкции, эксплуатации линейных объектов, направляют в орган государственной власти, орган местного самоуправления в пределах их полномочий, определенных в соответствии со статьями 81-84 Лесного кодекса Российской Федерации, не позднее 15 дней до завершения рубки, при проведении рубок в целях предотвращения аварий или проведения аварийно-спасательных работ - не позднее чем через 2 рабочих дня с момента начала рубок, следующую информацию (пункт 10 Правил):</w:t>
      </w:r>
    </w:p>
    <w:p w:rsidR="00674AC8" w:rsidRPr="00674AC8" w:rsidRDefault="00674AC8" w:rsidP="00CB4923">
      <w:pPr>
        <w:widowControl w:val="0"/>
        <w:autoSpaceDE w:val="0"/>
        <w:autoSpaceDN w:val="0"/>
        <w:adjustRightInd w:val="0"/>
        <w:ind w:firstLine="720"/>
        <w:jc w:val="both"/>
        <w:rPr>
          <w:rFonts w:eastAsia="Times New Roman"/>
          <w:color w:val="auto"/>
        </w:rPr>
      </w:pPr>
      <w:bookmarkStart w:id="16" w:name="sub_100101"/>
      <w:r w:rsidRPr="00674AC8">
        <w:rPr>
          <w:rFonts w:eastAsia="Times New Roman"/>
          <w:color w:val="auto"/>
        </w:rPr>
        <w:t>а) наименование юридического лица, фамилия, имя, отчество - для физического лица;</w:t>
      </w:r>
    </w:p>
    <w:p w:rsidR="00674AC8" w:rsidRPr="00674AC8" w:rsidRDefault="00674AC8" w:rsidP="00CB4923">
      <w:pPr>
        <w:widowControl w:val="0"/>
        <w:autoSpaceDE w:val="0"/>
        <w:autoSpaceDN w:val="0"/>
        <w:adjustRightInd w:val="0"/>
        <w:ind w:firstLine="720"/>
        <w:jc w:val="both"/>
        <w:rPr>
          <w:rFonts w:eastAsia="Times New Roman"/>
          <w:color w:val="auto"/>
        </w:rPr>
      </w:pPr>
      <w:bookmarkStart w:id="17" w:name="sub_100102"/>
      <w:bookmarkEnd w:id="16"/>
      <w:r w:rsidRPr="00674AC8">
        <w:rPr>
          <w:rFonts w:eastAsia="Times New Roman"/>
          <w:color w:val="auto"/>
        </w:rPr>
        <w:t>б) объем и породный состав вырубаемой древесины;</w:t>
      </w:r>
    </w:p>
    <w:p w:rsidR="00674AC8" w:rsidRPr="00674AC8" w:rsidRDefault="00674AC8" w:rsidP="00CB4923">
      <w:pPr>
        <w:widowControl w:val="0"/>
        <w:autoSpaceDE w:val="0"/>
        <w:autoSpaceDN w:val="0"/>
        <w:adjustRightInd w:val="0"/>
        <w:ind w:firstLine="720"/>
        <w:jc w:val="both"/>
        <w:rPr>
          <w:rFonts w:eastAsia="Times New Roman"/>
          <w:color w:val="auto"/>
        </w:rPr>
      </w:pPr>
      <w:bookmarkStart w:id="18" w:name="sub_100103"/>
      <w:bookmarkEnd w:id="17"/>
      <w:r w:rsidRPr="00674AC8">
        <w:rPr>
          <w:rFonts w:eastAsia="Times New Roman"/>
          <w:color w:val="auto"/>
        </w:rPr>
        <w:t>в) сведения о местонахождении лесного участка в соответствии с материалами лесоустройства (выдел, квартал) (для объектов электросетевого хозяйства также указывается диспетчерское наименование объекта и проектный номинальный класс напряжения);</w:t>
      </w:r>
    </w:p>
    <w:p w:rsidR="00674AC8" w:rsidRPr="00674AC8" w:rsidRDefault="00674AC8" w:rsidP="00CB4923">
      <w:pPr>
        <w:widowControl w:val="0"/>
        <w:autoSpaceDE w:val="0"/>
        <w:autoSpaceDN w:val="0"/>
        <w:adjustRightInd w:val="0"/>
        <w:ind w:firstLine="720"/>
        <w:jc w:val="both"/>
        <w:rPr>
          <w:rFonts w:eastAsia="Times New Roman"/>
          <w:color w:val="auto"/>
        </w:rPr>
      </w:pPr>
      <w:bookmarkStart w:id="19" w:name="sub_100104"/>
      <w:bookmarkEnd w:id="18"/>
      <w:r w:rsidRPr="00674AC8">
        <w:rPr>
          <w:rFonts w:eastAsia="Times New Roman"/>
          <w:color w:val="auto"/>
        </w:rPr>
        <w:t>г) срок завершения рубки лесных насаждений.</w:t>
      </w:r>
    </w:p>
    <w:bookmarkEnd w:id="19"/>
    <w:p w:rsidR="00674AC8" w:rsidRPr="00674AC8" w:rsidRDefault="00674AC8" w:rsidP="00CB4923">
      <w:pPr>
        <w:widowControl w:val="0"/>
        <w:autoSpaceDE w:val="0"/>
        <w:autoSpaceDN w:val="0"/>
        <w:adjustRightInd w:val="0"/>
        <w:ind w:firstLine="720"/>
        <w:jc w:val="both"/>
        <w:rPr>
          <w:rFonts w:eastAsia="Times New Roman"/>
          <w:color w:val="auto"/>
        </w:rPr>
      </w:pPr>
      <w:r w:rsidRPr="00674AC8">
        <w:rPr>
          <w:rFonts w:eastAsia="Times New Roman"/>
          <w:color w:val="auto"/>
        </w:rPr>
        <w:t>Требование о направлении заявителем иной информации, помимо указанной в настоящем пункте, а также отказ в получении направляемой информации, ее регистрации не допускается.</w:t>
      </w:r>
    </w:p>
    <w:p w:rsidR="00674AC8" w:rsidRPr="00674AC8" w:rsidRDefault="00674AC8" w:rsidP="00CB4923">
      <w:pPr>
        <w:widowControl w:val="0"/>
        <w:autoSpaceDE w:val="0"/>
        <w:autoSpaceDN w:val="0"/>
        <w:adjustRightInd w:val="0"/>
        <w:ind w:firstLine="720"/>
        <w:jc w:val="both"/>
        <w:rPr>
          <w:rFonts w:eastAsia="Times New Roman"/>
          <w:color w:val="auto"/>
        </w:rPr>
      </w:pPr>
      <w:bookmarkStart w:id="20" w:name="sub_10013"/>
      <w:r w:rsidRPr="00674AC8">
        <w:rPr>
          <w:rFonts w:eastAsia="Times New Roman"/>
          <w:color w:val="auto"/>
        </w:rPr>
        <w:t>Если иное не установлено законодательством, в охранных зонах и на просеках линий электропередачи и линий связи, других линейных объектов допускается рубка деревьев, кустарников, лиан, их уничтожение, в том числе химическим или комбинированным способом (пункт 13 Правил).</w:t>
      </w:r>
    </w:p>
    <w:p w:rsidR="00674AC8" w:rsidRPr="00674AC8" w:rsidRDefault="00674AC8" w:rsidP="00CB4923">
      <w:pPr>
        <w:widowControl w:val="0"/>
        <w:autoSpaceDE w:val="0"/>
        <w:autoSpaceDN w:val="0"/>
        <w:adjustRightInd w:val="0"/>
        <w:ind w:firstLine="720"/>
        <w:jc w:val="both"/>
        <w:rPr>
          <w:rFonts w:eastAsia="Times New Roman"/>
          <w:color w:val="auto"/>
        </w:rPr>
      </w:pPr>
      <w:bookmarkStart w:id="21" w:name="sub_10014"/>
      <w:bookmarkEnd w:id="20"/>
      <w:r w:rsidRPr="00674AC8">
        <w:rPr>
          <w:rFonts w:eastAsia="Times New Roman"/>
          <w:color w:val="auto"/>
        </w:rPr>
        <w:t>По всей ширине охранных зон линейных объектов на участках с нарушенным почвенным покровом при угрозе развития эрозии должна проводиться рекультивация земель с посевом трав и (или) посадкой кустарников на склонах (пункт 14 Правил).</w:t>
      </w:r>
    </w:p>
    <w:bookmarkEnd w:id="21"/>
    <w:p w:rsidR="00674AC8" w:rsidRPr="00674AC8" w:rsidRDefault="00674AC8" w:rsidP="00CB4923">
      <w:pPr>
        <w:ind w:firstLine="709"/>
        <w:jc w:val="both"/>
        <w:rPr>
          <w:rFonts w:eastAsia="Times New Roman"/>
          <w:color w:val="auto"/>
        </w:rPr>
      </w:pPr>
      <w:r w:rsidRPr="00674AC8">
        <w:rPr>
          <w:rFonts w:eastAsia="Times New Roman"/>
          <w:color w:val="auto"/>
        </w:rPr>
        <w:t>В целях обеспечения деятельности организаций и объектов энергетики могут предоставляться земельные участки для размещения объектов электросетевого хозяйства и иных определенных законодательством Российской Федерации об электроэнергетике объектов электроэнергетики (часть 2 статьи 89 Земельного кодекса Российской Федерации)</w:t>
      </w:r>
    </w:p>
    <w:p w:rsidR="00674AC8" w:rsidRPr="00674AC8" w:rsidRDefault="00674AC8" w:rsidP="00CB4923">
      <w:pPr>
        <w:ind w:firstLine="709"/>
        <w:jc w:val="both"/>
        <w:rPr>
          <w:rFonts w:eastAsia="Times New Roman"/>
          <w:color w:val="auto"/>
        </w:rPr>
      </w:pPr>
      <w:r w:rsidRPr="00674AC8">
        <w:rPr>
          <w:rFonts w:eastAsia="Times New Roman"/>
          <w:color w:val="auto"/>
        </w:rPr>
        <w:t>Статья 3 Федерального закона от 26.03.2003 № 35-ФЗ «Об электроэнергетике» относит линии электропередачи, трансформаторные и иные подстанции, распределительные пункты и иное предназначенное для обеспечения электрических связей и осуществления передачи электрической энергии оборудование к объектам электросетевого хозяйства.</w:t>
      </w:r>
    </w:p>
    <w:p w:rsidR="00674AC8" w:rsidRPr="00674AC8" w:rsidRDefault="00674AC8" w:rsidP="00CB4923">
      <w:pPr>
        <w:ind w:firstLine="709"/>
        <w:jc w:val="both"/>
        <w:rPr>
          <w:rFonts w:eastAsia="Times New Roman"/>
          <w:color w:val="auto"/>
          <w:sz w:val="20"/>
          <w:szCs w:val="20"/>
        </w:rPr>
      </w:pPr>
      <w:r w:rsidRPr="00674AC8">
        <w:rPr>
          <w:rFonts w:eastAsia="Times New Roman"/>
          <w:color w:val="auto"/>
        </w:rPr>
        <w:t xml:space="preserve">Кроме организации по управлению единой национальной (общероссийской) электрической сетью любые лица вправе осуществлять строительство линий электропередачи в порядке, установленном </w:t>
      </w:r>
      <w:hyperlink r:id="rId32" w:anchor="sub_42" w:history="1">
        <w:r w:rsidRPr="00674AC8">
          <w:rPr>
            <w:rFonts w:eastAsia="Times New Roman"/>
            <w:bCs/>
          </w:rPr>
          <w:t>статьей 42</w:t>
        </w:r>
      </w:hyperlink>
      <w:r w:rsidRPr="00674AC8">
        <w:rPr>
          <w:rFonts w:eastAsia="Times New Roman"/>
        </w:rPr>
        <w:t xml:space="preserve"> </w:t>
      </w:r>
      <w:r w:rsidRPr="00674AC8">
        <w:rPr>
          <w:rFonts w:eastAsia="Times New Roman"/>
          <w:color w:val="auto"/>
        </w:rPr>
        <w:t>Федерального закона «Об электроэнергетике» (часть2 статьи 10 Федерального закона от 26.03.2003 № 35-ФЗ «Об электроэнергетике»)</w:t>
      </w:r>
      <w:r w:rsidRPr="00674AC8">
        <w:rPr>
          <w:rFonts w:eastAsia="Times New Roman"/>
          <w:color w:val="auto"/>
          <w:sz w:val="20"/>
          <w:szCs w:val="20"/>
        </w:rPr>
        <w:t>.</w:t>
      </w:r>
    </w:p>
    <w:p w:rsidR="00674AC8" w:rsidRPr="00674AC8" w:rsidRDefault="00674AC8" w:rsidP="00CB4923">
      <w:pPr>
        <w:ind w:firstLine="709"/>
        <w:jc w:val="both"/>
        <w:rPr>
          <w:rFonts w:eastAsia="Times New Roman"/>
          <w:color w:val="auto"/>
        </w:rPr>
      </w:pPr>
      <w:r w:rsidRPr="00674AC8">
        <w:rPr>
          <w:rFonts w:eastAsia="Times New Roman"/>
          <w:color w:val="auto"/>
        </w:rPr>
        <w:t xml:space="preserve">Порядок определения размеров земельных участков для размещения воздушных линий электропередачи всех классов напряжения и опор линий связи, обслуживающих электрические сети, независимо от формы собственности и ведомственной принадлежности этих линий установлен Правилами определения размеров земельных участков для размещения воздушных линий электропередачи и опор линий связи, обслуживающих электрические сети, утвержденными постановлением Правительства РФ от 11.08.2003 </w:t>
      </w:r>
      <w:r w:rsidR="00B146FF">
        <w:rPr>
          <w:rFonts w:eastAsia="Times New Roman"/>
          <w:color w:val="auto"/>
          <w:lang w:val="en-US"/>
        </w:rPr>
        <w:t>N</w:t>
      </w:r>
      <w:r w:rsidRPr="00674AC8">
        <w:rPr>
          <w:rFonts w:eastAsia="Times New Roman"/>
          <w:color w:val="auto"/>
        </w:rPr>
        <w:t xml:space="preserve"> 486.</w:t>
      </w:r>
    </w:p>
    <w:p w:rsidR="00674AC8" w:rsidRPr="00674AC8" w:rsidRDefault="00674AC8" w:rsidP="00CB4923">
      <w:pPr>
        <w:ind w:firstLine="709"/>
        <w:jc w:val="both"/>
        <w:rPr>
          <w:rFonts w:eastAsia="Times New Roman"/>
          <w:color w:val="auto"/>
        </w:rPr>
      </w:pPr>
      <w:r w:rsidRPr="00674AC8">
        <w:rPr>
          <w:rFonts w:eastAsia="Times New Roman"/>
          <w:color w:val="auto"/>
        </w:rPr>
        <w:t xml:space="preserve">Ширину полос земель и площади земельных участков, предоставляемых для электрических сетей напряжением 0,38 - 750 </w:t>
      </w:r>
      <w:proofErr w:type="spellStart"/>
      <w:r w:rsidRPr="00674AC8">
        <w:rPr>
          <w:rFonts w:eastAsia="Times New Roman"/>
          <w:color w:val="auto"/>
        </w:rPr>
        <w:t>кВ</w:t>
      </w:r>
      <w:proofErr w:type="spellEnd"/>
      <w:r w:rsidRPr="00674AC8">
        <w:rPr>
          <w:rFonts w:eastAsia="Times New Roman"/>
          <w:color w:val="auto"/>
        </w:rPr>
        <w:t xml:space="preserve">, в состав которых входят воздушные и кабельные линии электропередачи, трансформаторные подстанции (в дальнейшем - подстанции), переключательные распределительные и секционирующие пункты устанавливают  </w:t>
      </w:r>
      <w:hyperlink r:id="rId33" w:history="1">
        <w:r w:rsidRPr="00674AC8">
          <w:rPr>
            <w:rFonts w:eastAsia="Times New Roman" w:cs="Arial"/>
            <w:bCs/>
          </w:rPr>
          <w:t>Ведомственные строительные нормы N 14278 тм-т1</w:t>
        </w:r>
      </w:hyperlink>
      <w:r w:rsidRPr="00674AC8">
        <w:rPr>
          <w:rFonts w:eastAsia="Times New Roman"/>
          <w:color w:val="auto"/>
        </w:rPr>
        <w:t xml:space="preserve"> «Нормы отвода земель для электрических сетей напряжением 0,38 - 750 </w:t>
      </w:r>
      <w:proofErr w:type="spellStart"/>
      <w:r w:rsidRPr="00674AC8">
        <w:rPr>
          <w:rFonts w:eastAsia="Times New Roman"/>
          <w:color w:val="auto"/>
        </w:rPr>
        <w:t>кВ</w:t>
      </w:r>
      <w:proofErr w:type="spellEnd"/>
      <w:r w:rsidRPr="00674AC8">
        <w:rPr>
          <w:rFonts w:eastAsia="Times New Roman"/>
          <w:color w:val="auto"/>
        </w:rPr>
        <w:t xml:space="preserve">» (далее Нормы отвода), </w:t>
      </w:r>
      <w:proofErr w:type="spellStart"/>
      <w:r w:rsidRPr="00674AC8">
        <w:rPr>
          <w:rFonts w:eastAsia="Times New Roman"/>
          <w:color w:val="auto"/>
        </w:rPr>
        <w:t>утвержденныеДепартаментом</w:t>
      </w:r>
      <w:proofErr w:type="spellEnd"/>
      <w:r w:rsidRPr="00674AC8">
        <w:rPr>
          <w:rFonts w:eastAsia="Times New Roman"/>
          <w:color w:val="auto"/>
        </w:rPr>
        <w:t xml:space="preserve"> электроэнергетики Минтопэнерго РФ 20 мая 1994 г.</w:t>
      </w:r>
    </w:p>
    <w:p w:rsidR="00674AC8" w:rsidRPr="00674AC8" w:rsidRDefault="00674AC8" w:rsidP="00CB4923">
      <w:pPr>
        <w:widowControl w:val="0"/>
        <w:autoSpaceDE w:val="0"/>
        <w:autoSpaceDN w:val="0"/>
        <w:adjustRightInd w:val="0"/>
        <w:ind w:firstLine="720"/>
        <w:jc w:val="both"/>
        <w:rPr>
          <w:rFonts w:eastAsia="Times New Roman"/>
          <w:color w:val="auto"/>
        </w:rPr>
      </w:pPr>
      <w:r w:rsidRPr="00674AC8">
        <w:rPr>
          <w:rFonts w:eastAsia="Times New Roman"/>
          <w:color w:val="auto"/>
        </w:rPr>
        <w:t>Правила установления охранных зон объектов электросетевого хозяйства</w:t>
      </w:r>
      <w:r w:rsidRPr="00674AC8">
        <w:rPr>
          <w:rFonts w:eastAsia="Times New Roman"/>
          <w:b/>
          <w:color w:val="auto"/>
        </w:rPr>
        <w:t xml:space="preserve"> </w:t>
      </w:r>
      <w:r w:rsidRPr="00674AC8">
        <w:rPr>
          <w:rFonts w:eastAsia="Times New Roman"/>
          <w:color w:val="auto"/>
        </w:rPr>
        <w:t>(далее – Правила) и особых условий использования земельных участков, расположенных в границах таких зон,  утверждены постановлением Правительства РФ от 24.02.2009</w:t>
      </w:r>
      <w:r w:rsidR="00FC2BDF">
        <w:rPr>
          <w:rFonts w:eastAsia="Times New Roman"/>
          <w:color w:val="auto"/>
        </w:rPr>
        <w:t xml:space="preserve"> г.</w:t>
      </w:r>
      <w:r w:rsidRPr="00674AC8">
        <w:rPr>
          <w:rFonts w:eastAsia="Times New Roman"/>
          <w:color w:val="auto"/>
        </w:rPr>
        <w:t xml:space="preserve"> </w:t>
      </w:r>
      <w:r w:rsidR="00B146FF">
        <w:rPr>
          <w:rFonts w:eastAsia="Times New Roman"/>
          <w:color w:val="auto"/>
          <w:lang w:val="en-US"/>
        </w:rPr>
        <w:t>N</w:t>
      </w:r>
      <w:r w:rsidRPr="00674AC8">
        <w:rPr>
          <w:rFonts w:eastAsia="Times New Roman"/>
          <w:color w:val="auto"/>
        </w:rPr>
        <w:t xml:space="preserve"> 160.</w:t>
      </w:r>
    </w:p>
    <w:p w:rsidR="00674AC8" w:rsidRPr="00674AC8" w:rsidRDefault="00674AC8" w:rsidP="00CB4923">
      <w:pPr>
        <w:widowControl w:val="0"/>
        <w:autoSpaceDE w:val="0"/>
        <w:autoSpaceDN w:val="0"/>
        <w:adjustRightInd w:val="0"/>
        <w:ind w:firstLine="720"/>
        <w:jc w:val="both"/>
        <w:rPr>
          <w:rFonts w:eastAsia="Times New Roman"/>
          <w:color w:val="auto"/>
        </w:rPr>
      </w:pPr>
      <w:r w:rsidRPr="00674AC8">
        <w:rPr>
          <w:rFonts w:eastAsia="Times New Roman"/>
          <w:color w:val="auto"/>
        </w:rPr>
        <w:t>Правила определяют порядок установления охранных зон объектов электросетевого хозяйства (далее - охранные зоны), а также особые условия использования земельных участков, расположенных в пределах охранных зон (далее - земельные участки), обеспечивающие безопасное функционирование и эксплуатацию указанных объектов (пункт 1 Правил).</w:t>
      </w:r>
    </w:p>
    <w:p w:rsidR="00674AC8" w:rsidRPr="00674AC8" w:rsidRDefault="00674AC8" w:rsidP="00CB4923">
      <w:pPr>
        <w:ind w:firstLine="720"/>
        <w:jc w:val="both"/>
        <w:rPr>
          <w:rFonts w:eastAsia="Times New Roman"/>
          <w:color w:val="auto"/>
        </w:rPr>
      </w:pPr>
      <w:r w:rsidRPr="00674AC8">
        <w:rPr>
          <w:rFonts w:eastAsia="Times New Roman"/>
          <w:color w:val="auto"/>
        </w:rPr>
        <w:t xml:space="preserve">Охранные зоны устанавливаются для всех объектов электросетевого хозяйства исходя из требований к границам установления охранных зон согласно </w:t>
      </w:r>
      <w:hyperlink r:id="rId34" w:anchor="sub_11000" w:history="1">
        <w:r w:rsidRPr="00674AC8">
          <w:rPr>
            <w:rFonts w:eastAsia="Times New Roman"/>
            <w:bCs/>
          </w:rPr>
          <w:t>приложению</w:t>
        </w:r>
      </w:hyperlink>
      <w:r w:rsidRPr="00674AC8">
        <w:rPr>
          <w:rFonts w:eastAsia="Times New Roman"/>
          <w:b/>
          <w:color w:val="auto"/>
        </w:rPr>
        <w:t xml:space="preserve"> </w:t>
      </w:r>
      <w:r w:rsidRPr="00674AC8">
        <w:rPr>
          <w:rFonts w:eastAsia="Times New Roman"/>
          <w:color w:val="auto"/>
        </w:rPr>
        <w:t>(пункт 5 Правил).</w:t>
      </w:r>
    </w:p>
    <w:p w:rsidR="00674AC8" w:rsidRPr="00674AC8" w:rsidRDefault="00674AC8" w:rsidP="00CB4923">
      <w:pPr>
        <w:ind w:firstLine="720"/>
        <w:jc w:val="both"/>
        <w:rPr>
          <w:rFonts w:eastAsia="Times New Roman"/>
          <w:color w:val="auto"/>
        </w:rPr>
      </w:pPr>
      <w:r w:rsidRPr="00674AC8">
        <w:rPr>
          <w:rFonts w:eastAsia="Times New Roman"/>
          <w:color w:val="auto"/>
        </w:rPr>
        <w:t>Границы охранной зоны в отношении отдельного объекта электросетевого хозяйства определяются организацией, которая владеет им на праве собственности или ином законном основании (далее - сетевая организация Охранная зона считается установленной с даты внесения в документы государственного кадастрового учета сведений о ее границах) (пункт 6 Правил).</w:t>
      </w:r>
    </w:p>
    <w:p w:rsidR="00674AC8" w:rsidRPr="00674AC8" w:rsidRDefault="00674AC8" w:rsidP="00CB4923">
      <w:pPr>
        <w:ind w:firstLine="720"/>
        <w:jc w:val="both"/>
        <w:rPr>
          <w:rFonts w:eastAsia="Times New Roman"/>
          <w:color w:val="auto"/>
        </w:rPr>
      </w:pPr>
      <w:r w:rsidRPr="00674AC8">
        <w:rPr>
          <w:rFonts w:eastAsia="Times New Roman"/>
          <w:color w:val="auto"/>
        </w:rPr>
        <w:t>Охранные зоны подлежат маркировке путем установки за счет сетевых организаций предупреждающих знаков, содержащих указание на размер охранной зоны, информацию о соответствующей сетевой организации, а также необходимость соблюдения предусмотренных настоящими Правилами ограничений (пункт 7 Правил).</w:t>
      </w:r>
    </w:p>
    <w:p w:rsidR="00674AC8" w:rsidRPr="00674AC8" w:rsidRDefault="00674AC8" w:rsidP="00CB4923">
      <w:pPr>
        <w:ind w:firstLine="720"/>
        <w:jc w:val="both"/>
        <w:rPr>
          <w:rFonts w:eastAsia="Times New Roman"/>
          <w:color w:val="auto"/>
        </w:rPr>
      </w:pPr>
      <w:r w:rsidRPr="00674AC8">
        <w:rPr>
          <w:rFonts w:eastAsia="Times New Roman"/>
          <w:color w:val="auto"/>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 (пункт 8 Правил):</w:t>
      </w:r>
    </w:p>
    <w:p w:rsidR="00674AC8" w:rsidRPr="00674AC8" w:rsidRDefault="00674AC8" w:rsidP="00CB4923">
      <w:pPr>
        <w:ind w:firstLine="720"/>
        <w:jc w:val="both"/>
        <w:rPr>
          <w:rFonts w:eastAsia="Times New Roman"/>
          <w:color w:val="auto"/>
        </w:rPr>
      </w:pPr>
      <w:bookmarkStart w:id="22" w:name="sub_1041"/>
      <w:r w:rsidRPr="00674AC8">
        <w:rPr>
          <w:rFonts w:eastAsia="Times New Roman"/>
          <w:color w:val="auto"/>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bookmarkEnd w:id="22"/>
    <w:p w:rsidR="00674AC8" w:rsidRPr="00674AC8" w:rsidRDefault="00674AC8" w:rsidP="00CB4923">
      <w:pPr>
        <w:ind w:firstLine="720"/>
        <w:jc w:val="both"/>
        <w:rPr>
          <w:rFonts w:eastAsia="Times New Roman"/>
          <w:color w:val="auto"/>
        </w:rPr>
      </w:pPr>
      <w:r w:rsidRPr="00674AC8">
        <w:rPr>
          <w:rFonts w:eastAsia="Times New Roman"/>
          <w:color w:val="auto"/>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674AC8" w:rsidRPr="00674AC8" w:rsidRDefault="00674AC8" w:rsidP="00CB4923">
      <w:pPr>
        <w:ind w:firstLine="720"/>
        <w:jc w:val="both"/>
        <w:rPr>
          <w:rFonts w:eastAsia="Times New Roman"/>
          <w:color w:val="auto"/>
        </w:rPr>
      </w:pPr>
      <w:r w:rsidRPr="00674AC8">
        <w:rPr>
          <w:rFonts w:eastAsia="Times New Roman"/>
          <w:color w:val="auto"/>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674AC8" w:rsidRPr="00674AC8" w:rsidRDefault="00674AC8" w:rsidP="00CB4923">
      <w:pPr>
        <w:ind w:firstLine="720"/>
        <w:jc w:val="both"/>
        <w:rPr>
          <w:rFonts w:eastAsia="Times New Roman"/>
          <w:color w:val="auto"/>
        </w:rPr>
      </w:pPr>
      <w:r w:rsidRPr="00674AC8">
        <w:rPr>
          <w:rFonts w:eastAsia="Times New Roman"/>
          <w:color w:val="auto"/>
        </w:rPr>
        <w:t>г) размещать свалки;</w:t>
      </w:r>
    </w:p>
    <w:p w:rsidR="00674AC8" w:rsidRPr="00674AC8" w:rsidRDefault="00674AC8" w:rsidP="00CB4923">
      <w:pPr>
        <w:ind w:firstLine="720"/>
        <w:jc w:val="both"/>
        <w:rPr>
          <w:rFonts w:eastAsia="Times New Roman"/>
          <w:color w:val="auto"/>
        </w:rPr>
      </w:pPr>
      <w:r w:rsidRPr="00674AC8">
        <w:rPr>
          <w:rFonts w:eastAsia="Times New Roman"/>
          <w:color w:val="auto"/>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674AC8" w:rsidRPr="00674AC8" w:rsidRDefault="00674AC8" w:rsidP="00CB4923">
      <w:pPr>
        <w:ind w:firstLine="720"/>
        <w:jc w:val="both"/>
        <w:rPr>
          <w:rFonts w:eastAsia="Times New Roman"/>
          <w:color w:val="auto"/>
        </w:rPr>
      </w:pPr>
      <w:r w:rsidRPr="00674AC8">
        <w:rPr>
          <w:rFonts w:eastAsia="Times New Roman"/>
          <w:color w:val="auto"/>
        </w:rPr>
        <w:t>В охранных зонах, установленных для объектов электросетевого хозяйства напряжением свыше 1000 вольт, помимо действий, предусмотренных пунктом 8 настоящих Правил, запрещается(пункт 9 Правил):</w:t>
      </w:r>
    </w:p>
    <w:p w:rsidR="00674AC8" w:rsidRPr="00674AC8" w:rsidRDefault="00674AC8" w:rsidP="00CB4923">
      <w:pPr>
        <w:ind w:firstLine="720"/>
        <w:jc w:val="both"/>
        <w:rPr>
          <w:rFonts w:eastAsia="Times New Roman"/>
          <w:color w:val="auto"/>
        </w:rPr>
      </w:pPr>
      <w:bookmarkStart w:id="23" w:name="sub_1091"/>
      <w:r w:rsidRPr="00674AC8">
        <w:rPr>
          <w:rFonts w:eastAsia="Times New Roman"/>
          <w:color w:val="auto"/>
        </w:rPr>
        <w:t>а) складировать или размещать хранилища любых, в том числе горюче-смазочных, материалов;</w:t>
      </w:r>
    </w:p>
    <w:bookmarkEnd w:id="23"/>
    <w:p w:rsidR="00674AC8" w:rsidRPr="00674AC8" w:rsidRDefault="00674AC8" w:rsidP="00CB4923">
      <w:pPr>
        <w:ind w:firstLine="720"/>
        <w:jc w:val="both"/>
        <w:rPr>
          <w:rFonts w:eastAsia="Times New Roman"/>
          <w:color w:val="auto"/>
        </w:rPr>
      </w:pPr>
      <w:r w:rsidRPr="00674AC8">
        <w:rPr>
          <w:rFonts w:eastAsia="Times New Roman"/>
          <w:color w:val="auto"/>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674AC8" w:rsidRPr="00674AC8" w:rsidRDefault="00674AC8" w:rsidP="00CB4923">
      <w:pPr>
        <w:ind w:firstLine="720"/>
        <w:jc w:val="both"/>
        <w:rPr>
          <w:rFonts w:eastAsia="Times New Roman"/>
          <w:color w:val="auto"/>
        </w:rPr>
      </w:pPr>
      <w:bookmarkStart w:id="24" w:name="sub_1093"/>
      <w:r w:rsidRPr="00674AC8">
        <w:rPr>
          <w:rFonts w:eastAsia="Times New Roman"/>
          <w:color w:val="auto"/>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674AC8" w:rsidRPr="00674AC8" w:rsidRDefault="00674AC8" w:rsidP="00CB4923">
      <w:pPr>
        <w:ind w:firstLine="720"/>
        <w:jc w:val="both"/>
        <w:rPr>
          <w:rFonts w:eastAsia="Times New Roman"/>
          <w:color w:val="auto"/>
        </w:rPr>
      </w:pPr>
      <w:bookmarkStart w:id="25" w:name="sub_1094"/>
      <w:bookmarkEnd w:id="24"/>
      <w:r w:rsidRPr="00674AC8">
        <w:rPr>
          <w:rFonts w:eastAsia="Times New Roman"/>
          <w:color w:val="auto"/>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674AC8" w:rsidRPr="00674AC8" w:rsidRDefault="00674AC8" w:rsidP="00CB4923">
      <w:pPr>
        <w:ind w:firstLine="720"/>
        <w:jc w:val="both"/>
        <w:rPr>
          <w:rFonts w:eastAsia="Times New Roman"/>
          <w:color w:val="auto"/>
        </w:rPr>
      </w:pPr>
      <w:bookmarkStart w:id="26" w:name="sub_1095"/>
      <w:bookmarkEnd w:id="25"/>
      <w:r w:rsidRPr="00674AC8">
        <w:rPr>
          <w:rFonts w:eastAsia="Times New Roman"/>
          <w:color w:val="auto"/>
        </w:rPr>
        <w:t>д) осуществлять проход судов с поднятыми стрелами кранов и других механизмов (в охранных зонах воздушных линий электропередачи).</w:t>
      </w:r>
    </w:p>
    <w:bookmarkEnd w:id="26"/>
    <w:p w:rsidR="00674AC8" w:rsidRPr="00674AC8" w:rsidRDefault="00674AC8" w:rsidP="00CB4923">
      <w:pPr>
        <w:ind w:firstLine="720"/>
        <w:jc w:val="both"/>
        <w:rPr>
          <w:rFonts w:eastAsia="Times New Roman"/>
          <w:color w:val="auto"/>
        </w:rPr>
      </w:pPr>
      <w:r w:rsidRPr="00674AC8">
        <w:rPr>
          <w:rFonts w:eastAsia="Times New Roman"/>
          <w:color w:val="auto"/>
        </w:rPr>
        <w:t>В пределах охранных зон без письменного решения о согласовании сетевых организаций юридическим и физическим лицам запрещаются (пункт 10 Правил):</w:t>
      </w:r>
    </w:p>
    <w:p w:rsidR="00674AC8" w:rsidRPr="00674AC8" w:rsidRDefault="00674AC8" w:rsidP="00CB4923">
      <w:pPr>
        <w:ind w:firstLine="720"/>
        <w:jc w:val="both"/>
        <w:rPr>
          <w:rFonts w:eastAsia="Times New Roman"/>
          <w:color w:val="auto"/>
        </w:rPr>
      </w:pPr>
      <w:r w:rsidRPr="00674AC8">
        <w:rPr>
          <w:rFonts w:eastAsia="Times New Roman"/>
          <w:color w:val="auto"/>
        </w:rPr>
        <w:t>а) строительство, капитальный ремонт, реконструкция или снос зданий и сооружений;</w:t>
      </w:r>
    </w:p>
    <w:p w:rsidR="00674AC8" w:rsidRPr="00674AC8" w:rsidRDefault="00674AC8" w:rsidP="00CB4923">
      <w:pPr>
        <w:ind w:firstLine="720"/>
        <w:jc w:val="both"/>
        <w:rPr>
          <w:rFonts w:eastAsia="Times New Roman"/>
          <w:color w:val="auto"/>
        </w:rPr>
      </w:pPr>
      <w:r w:rsidRPr="00674AC8">
        <w:rPr>
          <w:rFonts w:eastAsia="Times New Roman"/>
          <w:color w:val="auto"/>
        </w:rPr>
        <w:t>б) горные, взрывные, мелиоративные работы, в том числе связанные с временным затоплением земель;</w:t>
      </w:r>
    </w:p>
    <w:p w:rsidR="00674AC8" w:rsidRPr="00674AC8" w:rsidRDefault="00674AC8" w:rsidP="00CB4923">
      <w:pPr>
        <w:ind w:firstLine="720"/>
        <w:jc w:val="both"/>
        <w:rPr>
          <w:rFonts w:eastAsia="Times New Roman"/>
          <w:color w:val="auto"/>
        </w:rPr>
      </w:pPr>
      <w:bookmarkStart w:id="27" w:name="sub_10103"/>
      <w:r w:rsidRPr="00674AC8">
        <w:rPr>
          <w:rFonts w:eastAsia="Times New Roman"/>
          <w:color w:val="auto"/>
        </w:rPr>
        <w:t>в) посадка и вырубка деревьев и кустарников;</w:t>
      </w:r>
    </w:p>
    <w:p w:rsidR="00674AC8" w:rsidRPr="00674AC8" w:rsidRDefault="00674AC8" w:rsidP="00CB4923">
      <w:pPr>
        <w:ind w:firstLine="720"/>
        <w:jc w:val="both"/>
        <w:rPr>
          <w:rFonts w:eastAsia="Times New Roman"/>
          <w:color w:val="auto"/>
        </w:rPr>
      </w:pPr>
      <w:bookmarkStart w:id="28" w:name="sub_10104"/>
      <w:bookmarkEnd w:id="27"/>
      <w:r w:rsidRPr="00674AC8">
        <w:rPr>
          <w:rFonts w:eastAsia="Times New Roman"/>
          <w:color w:val="auto"/>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674AC8" w:rsidRPr="00674AC8" w:rsidRDefault="00674AC8" w:rsidP="00CB4923">
      <w:pPr>
        <w:ind w:firstLine="720"/>
        <w:jc w:val="both"/>
        <w:rPr>
          <w:rFonts w:eastAsia="Times New Roman"/>
          <w:color w:val="auto"/>
        </w:rPr>
      </w:pPr>
      <w:bookmarkStart w:id="29" w:name="sub_10105"/>
      <w:bookmarkEnd w:id="28"/>
      <w:r w:rsidRPr="00674AC8">
        <w:rPr>
          <w:rFonts w:eastAsia="Times New Roman"/>
          <w:color w:val="auto"/>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674AC8" w:rsidRPr="00674AC8" w:rsidRDefault="00674AC8" w:rsidP="00CB4923">
      <w:pPr>
        <w:ind w:firstLine="720"/>
        <w:jc w:val="both"/>
        <w:rPr>
          <w:rFonts w:eastAsia="Times New Roman"/>
          <w:color w:val="auto"/>
        </w:rPr>
      </w:pPr>
      <w:bookmarkStart w:id="30" w:name="sub_10106"/>
      <w:bookmarkEnd w:id="29"/>
      <w:r w:rsidRPr="00674AC8">
        <w:rPr>
          <w:rFonts w:eastAsia="Times New Roman"/>
          <w:color w:val="auto"/>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674AC8" w:rsidRPr="00674AC8" w:rsidRDefault="00674AC8" w:rsidP="00CB4923">
      <w:pPr>
        <w:ind w:firstLine="720"/>
        <w:jc w:val="both"/>
        <w:rPr>
          <w:rFonts w:eastAsia="Times New Roman"/>
          <w:color w:val="auto"/>
        </w:rPr>
      </w:pPr>
      <w:bookmarkStart w:id="31" w:name="sub_10107"/>
      <w:bookmarkEnd w:id="30"/>
      <w:r w:rsidRPr="00674AC8">
        <w:rPr>
          <w:rFonts w:eastAsia="Times New Roman"/>
          <w:color w:val="auto"/>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674AC8" w:rsidRPr="00674AC8" w:rsidRDefault="00674AC8" w:rsidP="00CB4923">
      <w:pPr>
        <w:ind w:firstLine="720"/>
        <w:jc w:val="both"/>
        <w:rPr>
          <w:rFonts w:eastAsia="Times New Roman"/>
          <w:color w:val="auto"/>
        </w:rPr>
      </w:pPr>
      <w:bookmarkStart w:id="32" w:name="sub_10108"/>
      <w:bookmarkEnd w:id="31"/>
      <w:r w:rsidRPr="00674AC8">
        <w:rPr>
          <w:rFonts w:eastAsia="Times New Roman"/>
          <w:color w:val="auto"/>
        </w:rPr>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674AC8" w:rsidRPr="00674AC8" w:rsidRDefault="00674AC8" w:rsidP="00CB4923">
      <w:pPr>
        <w:ind w:firstLine="720"/>
        <w:jc w:val="both"/>
        <w:rPr>
          <w:rFonts w:eastAsia="Times New Roman"/>
          <w:color w:val="auto"/>
        </w:rPr>
      </w:pPr>
      <w:bookmarkStart w:id="33" w:name="sub_10109"/>
      <w:bookmarkEnd w:id="32"/>
      <w:r w:rsidRPr="00674AC8">
        <w:rPr>
          <w:rFonts w:eastAsia="Times New Roman"/>
          <w:color w:val="auto"/>
        </w:rPr>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bookmarkEnd w:id="33"/>
    <w:p w:rsidR="00674AC8" w:rsidRPr="00674AC8" w:rsidRDefault="00674AC8" w:rsidP="00CB4923">
      <w:pPr>
        <w:ind w:firstLine="720"/>
        <w:jc w:val="both"/>
        <w:rPr>
          <w:rFonts w:eastAsia="Times New Roman"/>
          <w:color w:val="auto"/>
        </w:rPr>
      </w:pPr>
      <w:r w:rsidRPr="00674AC8">
        <w:rPr>
          <w:rFonts w:eastAsia="Times New Roman"/>
          <w:color w:val="auto"/>
        </w:rPr>
        <w:t xml:space="preserve">В охранных зонах, установленных для объектов электросетевого хозяйства напряжением до 1000 вольт, помимо действий, предусмотренных </w:t>
      </w:r>
      <w:hyperlink r:id="rId35" w:anchor="sub_1010" w:history="1">
        <w:r w:rsidRPr="00674AC8">
          <w:rPr>
            <w:rFonts w:eastAsia="Times New Roman"/>
            <w:bCs/>
          </w:rPr>
          <w:t>пунктом 10</w:t>
        </w:r>
      </w:hyperlink>
      <w:r w:rsidRPr="00674AC8">
        <w:rPr>
          <w:rFonts w:eastAsia="Times New Roman"/>
        </w:rPr>
        <w:t xml:space="preserve"> </w:t>
      </w:r>
      <w:r w:rsidRPr="00674AC8">
        <w:rPr>
          <w:rFonts w:eastAsia="Times New Roman"/>
          <w:color w:val="auto"/>
        </w:rPr>
        <w:t>настоящих Правил, без письменного решения о согласовании сетевых организаций запрещается (пункт 11 Правил):</w:t>
      </w:r>
    </w:p>
    <w:p w:rsidR="00674AC8" w:rsidRPr="00674AC8" w:rsidRDefault="00674AC8" w:rsidP="00CB4923">
      <w:pPr>
        <w:ind w:firstLine="720"/>
        <w:jc w:val="both"/>
        <w:rPr>
          <w:rFonts w:eastAsia="Times New Roman"/>
          <w:color w:val="auto"/>
        </w:rPr>
      </w:pPr>
      <w:r w:rsidRPr="00674AC8">
        <w:rPr>
          <w:rFonts w:eastAsia="Times New Roman"/>
          <w:color w:val="auto"/>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rsidR="00674AC8" w:rsidRPr="00674AC8" w:rsidRDefault="00674AC8" w:rsidP="00CB4923">
      <w:pPr>
        <w:ind w:firstLine="720"/>
        <w:jc w:val="both"/>
        <w:rPr>
          <w:rFonts w:eastAsia="Times New Roman"/>
          <w:color w:val="auto"/>
        </w:rPr>
      </w:pPr>
      <w:bookmarkStart w:id="34" w:name="sub_10112"/>
      <w:r w:rsidRPr="00674AC8">
        <w:rPr>
          <w:rFonts w:eastAsia="Times New Roman"/>
          <w:color w:val="auto"/>
        </w:rPr>
        <w:t>б) складировать или размещать хранилища любых, в том числе горюче-смазочных, материалов;</w:t>
      </w:r>
    </w:p>
    <w:p w:rsidR="00674AC8" w:rsidRPr="00674AC8" w:rsidRDefault="00674AC8" w:rsidP="00CB4923">
      <w:pPr>
        <w:ind w:firstLine="720"/>
        <w:jc w:val="both"/>
        <w:rPr>
          <w:rFonts w:eastAsia="Times New Roman"/>
          <w:color w:val="auto"/>
        </w:rPr>
      </w:pPr>
      <w:bookmarkStart w:id="35" w:name="sub_10113"/>
      <w:bookmarkEnd w:id="34"/>
      <w:r w:rsidRPr="00674AC8">
        <w:rPr>
          <w:rFonts w:eastAsia="Times New Roman"/>
          <w:color w:val="auto"/>
        </w:rPr>
        <w:t>в)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bookmarkEnd w:id="35"/>
    <w:p w:rsidR="00674AC8" w:rsidRPr="00674AC8" w:rsidRDefault="00674AC8" w:rsidP="00CB4923">
      <w:pPr>
        <w:ind w:firstLine="720"/>
        <w:jc w:val="both"/>
        <w:rPr>
          <w:rFonts w:eastAsia="Times New Roman"/>
          <w:color w:val="auto"/>
        </w:rPr>
      </w:pPr>
      <w:r w:rsidRPr="00674AC8">
        <w:rPr>
          <w:rFonts w:eastAsia="Times New Roman"/>
          <w:color w:val="auto"/>
        </w:rPr>
        <w:t>Для обеспечения безаварийного функционирования и эксплуатации объектов электросетевого хозяйства в охранных зонах сетевыми организациями или организациями, действующими на основании соответствующих договоров с сетевыми организациями, осуществляются (пункт 21 Правил):</w:t>
      </w:r>
    </w:p>
    <w:p w:rsidR="00674AC8" w:rsidRPr="00674AC8" w:rsidRDefault="00674AC8" w:rsidP="00CB4923">
      <w:pPr>
        <w:ind w:firstLine="720"/>
        <w:jc w:val="both"/>
        <w:rPr>
          <w:rFonts w:eastAsia="Times New Roman"/>
          <w:color w:val="auto"/>
        </w:rPr>
      </w:pPr>
      <w:bookmarkStart w:id="36" w:name="sub_10211"/>
      <w:r w:rsidRPr="00674AC8">
        <w:rPr>
          <w:rFonts w:eastAsia="Times New Roman"/>
          <w:color w:val="auto"/>
        </w:rPr>
        <w:t>а) прокладка и содержание просек вдоль воздушных линий электропередачи и по периметру подстанций и распределительных устройств в случае, если указанные зоны расположены в лесных массивах и зеленых насаждениях;</w:t>
      </w:r>
    </w:p>
    <w:p w:rsidR="00674AC8" w:rsidRPr="00674AC8" w:rsidRDefault="00674AC8" w:rsidP="00CB4923">
      <w:pPr>
        <w:ind w:firstLine="720"/>
        <w:jc w:val="both"/>
        <w:rPr>
          <w:rFonts w:eastAsia="Times New Roman"/>
          <w:color w:val="auto"/>
        </w:rPr>
      </w:pPr>
      <w:bookmarkStart w:id="37" w:name="sub_10212"/>
      <w:bookmarkEnd w:id="36"/>
      <w:r w:rsidRPr="00674AC8">
        <w:rPr>
          <w:rFonts w:eastAsia="Times New Roman"/>
          <w:color w:val="auto"/>
        </w:rPr>
        <w:t>б) вырубка и опиловка деревьев и кустарников в пределах минимально допустимых расстояний до их крон, а также вырубка деревьев, угрожающих падением.</w:t>
      </w:r>
    </w:p>
    <w:bookmarkEnd w:id="37"/>
    <w:p w:rsidR="00674AC8" w:rsidRPr="00674AC8" w:rsidRDefault="00674AC8" w:rsidP="00CB4923">
      <w:pPr>
        <w:ind w:firstLine="720"/>
        <w:jc w:val="both"/>
        <w:rPr>
          <w:rFonts w:eastAsia="Times New Roman"/>
          <w:color w:val="auto"/>
        </w:rPr>
      </w:pPr>
      <w:r w:rsidRPr="00674AC8">
        <w:rPr>
          <w:rFonts w:eastAsia="Times New Roman"/>
          <w:color w:val="auto"/>
        </w:rPr>
        <w:t>Необходимая ширина просек, прокладываемых в соответствии с пунктом 21 настоящих Правил, расстояния, в пределах которых осуществляется вырубка отдельно стоящих (групп) деревьев (лесных насаждений), а также минимально допустимые расстояния до крон деревьев определяются в соответствии с требованиями законодательных и иных нормативных правовых актов Российской Федерации, в том числе настоящих Правил (пункт 22 Правил).</w:t>
      </w:r>
    </w:p>
    <w:p w:rsidR="00674AC8" w:rsidRPr="00674AC8" w:rsidRDefault="00674AC8" w:rsidP="00CB4923">
      <w:pPr>
        <w:ind w:firstLine="720"/>
        <w:jc w:val="both"/>
        <w:rPr>
          <w:rFonts w:eastAsia="Times New Roman"/>
          <w:color w:val="auto"/>
        </w:rPr>
      </w:pPr>
      <w:r w:rsidRPr="00674AC8">
        <w:rPr>
          <w:rFonts w:eastAsia="Times New Roman"/>
          <w:color w:val="auto"/>
        </w:rPr>
        <w:t>Сетевые организации при содержании просек обязаны обеспечивать (пункт 23 Правил):</w:t>
      </w:r>
    </w:p>
    <w:p w:rsidR="00674AC8" w:rsidRPr="00674AC8" w:rsidRDefault="00674AC8" w:rsidP="00CB4923">
      <w:pPr>
        <w:ind w:firstLine="720"/>
        <w:jc w:val="both"/>
        <w:rPr>
          <w:rFonts w:eastAsia="Times New Roman"/>
          <w:color w:val="auto"/>
        </w:rPr>
      </w:pPr>
      <w:r w:rsidRPr="00674AC8">
        <w:rPr>
          <w:rFonts w:eastAsia="Times New Roman"/>
          <w:color w:val="auto"/>
        </w:rPr>
        <w:t xml:space="preserve">а) содержание просеки в </w:t>
      </w:r>
      <w:proofErr w:type="spellStart"/>
      <w:r w:rsidRPr="00674AC8">
        <w:rPr>
          <w:rFonts w:eastAsia="Times New Roman"/>
          <w:color w:val="auto"/>
        </w:rPr>
        <w:t>пожаробезопасном</w:t>
      </w:r>
      <w:proofErr w:type="spellEnd"/>
      <w:r w:rsidRPr="00674AC8">
        <w:rPr>
          <w:rFonts w:eastAsia="Times New Roman"/>
          <w:color w:val="auto"/>
        </w:rPr>
        <w:t xml:space="preserve"> состоянии в соответствии с требованиями </w:t>
      </w:r>
      <w:hyperlink r:id="rId36" w:history="1">
        <w:r w:rsidRPr="00674AC8">
          <w:rPr>
            <w:rFonts w:eastAsia="Times New Roman"/>
            <w:bCs/>
          </w:rPr>
          <w:t>Правил</w:t>
        </w:r>
      </w:hyperlink>
      <w:r w:rsidRPr="00674AC8">
        <w:rPr>
          <w:rFonts w:eastAsia="Times New Roman"/>
        </w:rPr>
        <w:t xml:space="preserve"> </w:t>
      </w:r>
      <w:r w:rsidRPr="00674AC8">
        <w:rPr>
          <w:rFonts w:eastAsia="Times New Roman"/>
          <w:color w:val="auto"/>
        </w:rPr>
        <w:t>пожарной безопасности в лесах;</w:t>
      </w:r>
    </w:p>
    <w:p w:rsidR="00674AC8" w:rsidRPr="00674AC8" w:rsidRDefault="00674AC8" w:rsidP="00CB4923">
      <w:pPr>
        <w:ind w:firstLine="720"/>
        <w:jc w:val="both"/>
        <w:rPr>
          <w:rFonts w:eastAsia="Times New Roman"/>
          <w:color w:val="auto"/>
        </w:rPr>
      </w:pPr>
      <w:r w:rsidRPr="00674AC8">
        <w:rPr>
          <w:rFonts w:eastAsia="Times New Roman"/>
          <w:color w:val="auto"/>
        </w:rPr>
        <w:t>б) поддержание ширины просек в размерах, предусмотренных проектами строительства объектов электросетевого хозяйства и требованиями, определяемыми в порядке, установленном законодательством Российской Федерации, путем вырубки, обрезки крон деревьев (кустарников) и иными способами;</w:t>
      </w:r>
    </w:p>
    <w:p w:rsidR="00674AC8" w:rsidRPr="00674AC8" w:rsidRDefault="00674AC8" w:rsidP="00CB4923">
      <w:pPr>
        <w:ind w:firstLine="720"/>
        <w:jc w:val="both"/>
        <w:rPr>
          <w:rFonts w:eastAsia="Times New Roman"/>
          <w:color w:val="auto"/>
        </w:rPr>
      </w:pPr>
      <w:bookmarkStart w:id="38" w:name="sub_10233"/>
      <w:r w:rsidRPr="00674AC8">
        <w:rPr>
          <w:rFonts w:eastAsia="Times New Roman"/>
          <w:color w:val="auto"/>
        </w:rPr>
        <w:t>в) вырубку или обрезку крон деревьев (лесных насаждений), произрастающих на просеках, высота которых превышает 4 метра.</w:t>
      </w:r>
    </w:p>
    <w:bookmarkEnd w:id="38"/>
    <w:p w:rsidR="00674AC8" w:rsidRPr="00674AC8" w:rsidRDefault="00674AC8" w:rsidP="00CB4923">
      <w:pPr>
        <w:ind w:firstLine="720"/>
        <w:jc w:val="both"/>
        <w:rPr>
          <w:rFonts w:eastAsia="Times New Roman"/>
        </w:rPr>
      </w:pPr>
      <w:r w:rsidRPr="00674AC8">
        <w:rPr>
          <w:rFonts w:eastAsia="Times New Roman"/>
          <w:color w:val="auto"/>
        </w:rPr>
        <w:t xml:space="preserve">Рубка деревьев в случаях, </w:t>
      </w:r>
      <w:r w:rsidRPr="00674AC8">
        <w:rPr>
          <w:rFonts w:eastAsia="Times New Roman"/>
        </w:rPr>
        <w:t xml:space="preserve">предусмотренных </w:t>
      </w:r>
      <w:hyperlink r:id="rId37" w:anchor="sub_1021" w:history="1">
        <w:r w:rsidRPr="00674AC8">
          <w:rPr>
            <w:rFonts w:eastAsia="Times New Roman"/>
            <w:bCs/>
          </w:rPr>
          <w:t>пунктами 21</w:t>
        </w:r>
      </w:hyperlink>
      <w:r w:rsidRPr="00674AC8">
        <w:rPr>
          <w:rFonts w:eastAsia="Times New Roman"/>
        </w:rPr>
        <w:t xml:space="preserve"> и </w:t>
      </w:r>
      <w:hyperlink r:id="rId38" w:anchor="sub_1023" w:history="1">
        <w:r w:rsidRPr="00674AC8">
          <w:rPr>
            <w:rFonts w:eastAsia="Times New Roman"/>
            <w:bCs/>
          </w:rPr>
          <w:t>23</w:t>
        </w:r>
      </w:hyperlink>
      <w:r w:rsidRPr="00674AC8">
        <w:rPr>
          <w:rFonts w:eastAsia="Times New Roman"/>
        </w:rPr>
        <w:t xml:space="preserve"> настоящих Правил, осуществляется по мере необходимости без предварительного предоставления лесных участков.</w:t>
      </w:r>
    </w:p>
    <w:p w:rsidR="00674AC8" w:rsidRPr="00674AC8" w:rsidRDefault="00674AC8" w:rsidP="00CB4923">
      <w:pPr>
        <w:ind w:firstLine="720"/>
        <w:jc w:val="both"/>
        <w:rPr>
          <w:rFonts w:eastAsia="Times New Roman"/>
        </w:rPr>
      </w:pPr>
      <w:r w:rsidRPr="00674AC8">
        <w:rPr>
          <w:rFonts w:eastAsia="Times New Roman"/>
        </w:rPr>
        <w:t xml:space="preserve">Рубка деревьев (кустарников и иных насаждений), не отнесенных к лесам, в случаях, предусмотренных </w:t>
      </w:r>
      <w:hyperlink r:id="rId39" w:anchor="sub_1021" w:history="1">
        <w:r w:rsidRPr="00674AC8">
          <w:rPr>
            <w:rFonts w:eastAsia="Times New Roman"/>
            <w:bCs/>
          </w:rPr>
          <w:t>пунктами 21</w:t>
        </w:r>
      </w:hyperlink>
      <w:r w:rsidRPr="00674AC8">
        <w:rPr>
          <w:rFonts w:eastAsia="Times New Roman"/>
        </w:rPr>
        <w:t xml:space="preserve"> и </w:t>
      </w:r>
      <w:hyperlink r:id="rId40" w:anchor="sub_1023" w:history="1">
        <w:r w:rsidRPr="00674AC8">
          <w:rPr>
            <w:rFonts w:eastAsia="Times New Roman"/>
            <w:bCs/>
          </w:rPr>
          <w:t>23</w:t>
        </w:r>
      </w:hyperlink>
      <w:r w:rsidRPr="00674AC8">
        <w:rPr>
          <w:rFonts w:eastAsia="Times New Roman"/>
        </w:rPr>
        <w:t xml:space="preserve"> настоящих Правил, осуществляется в соответствии с </w:t>
      </w:r>
      <w:hyperlink r:id="rId41" w:history="1">
        <w:r w:rsidRPr="00674AC8">
          <w:rPr>
            <w:rFonts w:eastAsia="Times New Roman"/>
            <w:bCs/>
          </w:rPr>
          <w:t>гражданским</w:t>
        </w:r>
      </w:hyperlink>
      <w:r w:rsidRPr="00674AC8">
        <w:rPr>
          <w:rFonts w:eastAsia="Times New Roman"/>
        </w:rPr>
        <w:t xml:space="preserve"> и </w:t>
      </w:r>
      <w:hyperlink r:id="rId42" w:history="1">
        <w:r w:rsidRPr="00674AC8">
          <w:rPr>
            <w:rFonts w:eastAsia="Times New Roman"/>
            <w:bCs/>
          </w:rPr>
          <w:t>земельным законодательством</w:t>
        </w:r>
      </w:hyperlink>
      <w:r w:rsidRPr="00674AC8">
        <w:rPr>
          <w:rFonts w:eastAsia="Times New Roman"/>
        </w:rPr>
        <w:t>.</w:t>
      </w:r>
    </w:p>
    <w:p w:rsidR="00674AC8" w:rsidRPr="00674AC8" w:rsidRDefault="00674AC8" w:rsidP="00CB4923">
      <w:pPr>
        <w:ind w:firstLine="709"/>
        <w:jc w:val="both"/>
        <w:rPr>
          <w:rFonts w:eastAsia="Times New Roman"/>
        </w:rPr>
      </w:pPr>
      <w:r w:rsidRPr="00674AC8">
        <w:rPr>
          <w:rFonts w:eastAsia="Times New Roman"/>
        </w:rPr>
        <w:t xml:space="preserve">Сетевые организации или организации, действующие на основании соответствующих договоров с сетевыми организациями, представляют в уполномоченные органы государственной власти отчеты об использовании лесов в соответствии со </w:t>
      </w:r>
      <w:hyperlink r:id="rId43" w:history="1">
        <w:r w:rsidRPr="00674AC8">
          <w:rPr>
            <w:rFonts w:eastAsia="Times New Roman"/>
            <w:bCs/>
          </w:rPr>
          <w:t>статьей 49</w:t>
        </w:r>
      </w:hyperlink>
      <w:r w:rsidRPr="00674AC8">
        <w:rPr>
          <w:rFonts w:eastAsia="Times New Roman"/>
        </w:rPr>
        <w:t xml:space="preserve"> Лесного кодекса Российской Федерации (пункт 24 Правил).</w:t>
      </w:r>
    </w:p>
    <w:p w:rsidR="00674AC8" w:rsidRPr="00674AC8" w:rsidRDefault="00674AC8" w:rsidP="00CB4923">
      <w:pPr>
        <w:ind w:firstLine="709"/>
        <w:jc w:val="both"/>
        <w:rPr>
          <w:rFonts w:eastAsia="Times New Roman"/>
          <w:color w:val="auto"/>
        </w:rPr>
      </w:pPr>
      <w:r w:rsidRPr="00674AC8">
        <w:rPr>
          <w:rFonts w:eastAsia="Times New Roman"/>
          <w:color w:val="auto"/>
        </w:rPr>
        <w:t>Правила охраны линий и сооружений связи Российской Федерации утверждены постановлением Правительства РФ от 09.06.1995 № 578.</w:t>
      </w:r>
    </w:p>
    <w:p w:rsidR="00674AC8" w:rsidRPr="00674AC8" w:rsidRDefault="00674AC8" w:rsidP="00CB4923">
      <w:pPr>
        <w:ind w:firstLine="709"/>
        <w:jc w:val="both"/>
        <w:rPr>
          <w:rFonts w:eastAsia="Times New Roman"/>
          <w:color w:val="auto"/>
        </w:rPr>
      </w:pPr>
      <w:r w:rsidRPr="00674AC8">
        <w:rPr>
          <w:rFonts w:eastAsia="Times New Roman"/>
          <w:color w:val="auto"/>
        </w:rPr>
        <w:t>Правила охраны линий и сооружений связи Российской Федерации (далее - Правила) вводятся для обеспечения сохранности действующих кабельных, радиорелейных и воздушных линий связи и линий радиофикации, а также сооружений связи, повреждение которых нарушает нормальную работу взаимоувязанной сети связи Российской Федерации, наносит ущерб интересам граждан, производственной деятельности хозяйствующих субъектов, обороноспособности и безопасности Российской Федерации (пункт 1 Правил).</w:t>
      </w:r>
    </w:p>
    <w:p w:rsidR="00674AC8" w:rsidRPr="00674AC8" w:rsidRDefault="00674AC8" w:rsidP="00CB4923">
      <w:pPr>
        <w:ind w:firstLine="709"/>
        <w:jc w:val="both"/>
        <w:rPr>
          <w:rFonts w:eastAsia="Times New Roman"/>
          <w:color w:val="auto"/>
        </w:rPr>
      </w:pPr>
      <w:bookmarkStart w:id="39" w:name="sub_4"/>
      <w:r w:rsidRPr="00674AC8">
        <w:rPr>
          <w:rFonts w:eastAsia="Times New Roman"/>
          <w:color w:val="auto"/>
        </w:rPr>
        <w:t>На трассах кабельных и воздушных линий связи и линий радиофикации (пункт 4 Правил):</w:t>
      </w:r>
    </w:p>
    <w:bookmarkEnd w:id="39"/>
    <w:p w:rsidR="00674AC8" w:rsidRPr="00674AC8" w:rsidRDefault="00674AC8" w:rsidP="00CB4923">
      <w:pPr>
        <w:ind w:firstLine="709"/>
        <w:jc w:val="both"/>
        <w:rPr>
          <w:rFonts w:eastAsia="Times New Roman"/>
          <w:color w:val="auto"/>
        </w:rPr>
      </w:pPr>
      <w:r w:rsidRPr="00674AC8">
        <w:rPr>
          <w:rFonts w:eastAsia="Times New Roman"/>
          <w:color w:val="auto"/>
        </w:rPr>
        <w:t>а) устанавливаются охранные зоны с особыми условиями использования:</w:t>
      </w:r>
    </w:p>
    <w:p w:rsidR="00674AC8" w:rsidRPr="00674AC8" w:rsidRDefault="00674AC8" w:rsidP="00CB4923">
      <w:pPr>
        <w:ind w:firstLine="709"/>
        <w:jc w:val="both"/>
        <w:rPr>
          <w:rFonts w:eastAsia="Times New Roman"/>
          <w:color w:val="auto"/>
        </w:rPr>
      </w:pPr>
      <w:r w:rsidRPr="00674AC8">
        <w:rPr>
          <w:rFonts w:eastAsia="Times New Roman"/>
          <w:color w:val="auto"/>
        </w:rPr>
        <w:t>- 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674AC8" w:rsidRPr="00674AC8" w:rsidRDefault="00674AC8" w:rsidP="00CB4923">
      <w:pPr>
        <w:ind w:firstLine="709"/>
        <w:jc w:val="both"/>
        <w:rPr>
          <w:rFonts w:eastAsia="Times New Roman"/>
          <w:color w:val="auto"/>
        </w:rPr>
      </w:pPr>
      <w:r w:rsidRPr="00674AC8">
        <w:rPr>
          <w:rFonts w:eastAsia="Times New Roman"/>
          <w:color w:val="auto"/>
        </w:rPr>
        <w:t>- 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rsidR="00674AC8" w:rsidRPr="00674AC8" w:rsidRDefault="00674AC8" w:rsidP="00CB4923">
      <w:pPr>
        <w:ind w:firstLine="709"/>
        <w:jc w:val="both"/>
        <w:rPr>
          <w:rFonts w:eastAsia="Times New Roman"/>
          <w:color w:val="auto"/>
        </w:rPr>
      </w:pPr>
      <w:r w:rsidRPr="00674AC8">
        <w:rPr>
          <w:rFonts w:eastAsia="Times New Roman"/>
          <w:color w:val="auto"/>
        </w:rPr>
        <w:t>- 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674AC8" w:rsidRPr="00674AC8" w:rsidRDefault="00674AC8" w:rsidP="00CB4923">
      <w:pPr>
        <w:ind w:firstLine="709"/>
        <w:jc w:val="both"/>
        <w:rPr>
          <w:rFonts w:eastAsia="Times New Roman"/>
          <w:color w:val="auto"/>
        </w:rPr>
      </w:pPr>
      <w:r w:rsidRPr="00674AC8">
        <w:rPr>
          <w:rFonts w:eastAsia="Times New Roman"/>
          <w:color w:val="auto"/>
        </w:rPr>
        <w:t>б) создаются просеки в лесных массивах и зеленых насаждениях:</w:t>
      </w:r>
    </w:p>
    <w:p w:rsidR="00674AC8" w:rsidRPr="00674AC8" w:rsidRDefault="00674AC8" w:rsidP="00CB4923">
      <w:pPr>
        <w:ind w:firstLine="709"/>
        <w:jc w:val="both"/>
        <w:rPr>
          <w:rFonts w:eastAsia="Times New Roman"/>
          <w:color w:val="auto"/>
        </w:rPr>
      </w:pPr>
      <w:r w:rsidRPr="00674AC8">
        <w:rPr>
          <w:rFonts w:eastAsia="Times New Roman"/>
          <w:color w:val="auto"/>
        </w:rPr>
        <w:t>- 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674AC8" w:rsidRPr="00674AC8" w:rsidRDefault="00674AC8" w:rsidP="00CB4923">
      <w:pPr>
        <w:ind w:firstLine="709"/>
        <w:jc w:val="both"/>
        <w:rPr>
          <w:rFonts w:eastAsia="Times New Roman"/>
          <w:color w:val="auto"/>
        </w:rPr>
      </w:pPr>
      <w:r w:rsidRPr="00674AC8">
        <w:rPr>
          <w:rFonts w:eastAsia="Times New Roman"/>
          <w:color w:val="auto"/>
        </w:rPr>
        <w:t>- 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rsidR="00674AC8" w:rsidRPr="00674AC8" w:rsidRDefault="00674AC8" w:rsidP="00CB4923">
      <w:pPr>
        <w:ind w:firstLine="709"/>
        <w:jc w:val="both"/>
        <w:rPr>
          <w:rFonts w:eastAsia="Times New Roman"/>
          <w:color w:val="auto"/>
        </w:rPr>
      </w:pPr>
      <w:r w:rsidRPr="00674AC8">
        <w:rPr>
          <w:rFonts w:eastAsia="Times New Roman"/>
          <w:color w:val="auto"/>
        </w:rPr>
        <w:t>- вдоль трассы кабеля связи - шириной не менее 6 метров (по 3 метра с каждой стороны от кабеля связи);</w:t>
      </w:r>
    </w:p>
    <w:p w:rsidR="00674AC8" w:rsidRPr="00674AC8" w:rsidRDefault="00674AC8" w:rsidP="00CB4923">
      <w:pPr>
        <w:ind w:firstLine="709"/>
        <w:jc w:val="both"/>
        <w:rPr>
          <w:rFonts w:eastAsia="Times New Roman"/>
          <w:color w:val="auto"/>
        </w:rPr>
      </w:pPr>
      <w:r w:rsidRPr="00674AC8">
        <w:rPr>
          <w:rFonts w:eastAsia="Times New Roman"/>
          <w:color w:val="auto"/>
        </w:rPr>
        <w:t>в) 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правилам производства и приемки работ.</w:t>
      </w:r>
    </w:p>
    <w:p w:rsidR="00674AC8" w:rsidRPr="00674AC8" w:rsidRDefault="00674AC8" w:rsidP="00CB4923">
      <w:pPr>
        <w:ind w:firstLine="720"/>
        <w:jc w:val="both"/>
        <w:rPr>
          <w:rFonts w:eastAsia="Times New Roman"/>
          <w:color w:val="auto"/>
        </w:rPr>
      </w:pPr>
      <w:r w:rsidRPr="00674AC8">
        <w:rPr>
          <w:rFonts w:eastAsia="Times New Roman"/>
          <w:color w:val="auto"/>
        </w:rPr>
        <w:t>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 (пункт 5 Правил).</w:t>
      </w:r>
    </w:p>
    <w:p w:rsidR="00674AC8" w:rsidRPr="00674AC8" w:rsidRDefault="00674AC8" w:rsidP="00CB4923">
      <w:pPr>
        <w:ind w:firstLine="720"/>
        <w:jc w:val="both"/>
        <w:rPr>
          <w:rFonts w:eastAsia="Times New Roman"/>
          <w:color w:val="auto"/>
        </w:rPr>
      </w:pPr>
      <w:r w:rsidRPr="00674AC8">
        <w:rPr>
          <w:rFonts w:eastAsia="Times New Roman"/>
          <w:color w:val="auto"/>
        </w:rPr>
        <w:t>Трассы линий связи должны периодически расчищаться от кустарников и деревьев, содержаться в безопасном в пожарном отношении состоянии, должна поддерживаться установленная ширина просек. Деревья, создающие угрозу проводам линий связи и опорам линий связи, должны быть вырублены с оформлением в установленном порядке лесорубочных билетов (ордеров).</w:t>
      </w:r>
    </w:p>
    <w:p w:rsidR="00674AC8" w:rsidRPr="00674AC8" w:rsidRDefault="00674AC8" w:rsidP="00CB4923">
      <w:pPr>
        <w:ind w:firstLine="720"/>
        <w:jc w:val="both"/>
        <w:rPr>
          <w:rFonts w:eastAsia="Times New Roman"/>
          <w:color w:val="auto"/>
        </w:rPr>
      </w:pPr>
      <w:r w:rsidRPr="00674AC8">
        <w:rPr>
          <w:rFonts w:eastAsia="Times New Roman"/>
          <w:color w:val="auto"/>
        </w:rPr>
        <w:t>Просеки для кабельных и воздушных линий связи и линий радиофикации, проходящие по лесным массивам и зеленым насаждениям, должны содержаться в безопасном в пожарном отношении состоянии силами предприятий, в ведении которых находятся линии связи и линии радиофикации (пункт 6 Правил).</w:t>
      </w:r>
    </w:p>
    <w:p w:rsidR="00674AC8" w:rsidRPr="00674AC8" w:rsidRDefault="00674AC8" w:rsidP="00CB4923">
      <w:pPr>
        <w:ind w:firstLine="720"/>
        <w:jc w:val="both"/>
        <w:rPr>
          <w:rFonts w:eastAsia="Times New Roman"/>
          <w:color w:val="auto"/>
        </w:rPr>
      </w:pPr>
      <w:bookmarkStart w:id="40" w:name="sub_8"/>
      <w:r w:rsidRPr="00674AC8">
        <w:rPr>
          <w:rFonts w:eastAsia="Times New Roman"/>
          <w:color w:val="auto"/>
        </w:rPr>
        <w:t>В парках, садах, заповедниках, зеленых зонах вокруг городов и населенных пунктов, ценных лесных массивах, полезащитных лесонасаждениях, защитных лесных полосах вдоль автомобильных и железных дорог, запретных лесных полосах вдоль рек и каналов, вокруг озер и других водоемов прокладка просек должна производиться таким образом, чтобы состоянию насаждений наносился наименьший ущерб и предотвращалась утрата ими защитных свойств. На просеках не должны вырубаться кустарник и молодняк (кроме просек для кабельных линий связи), корчеваться пни на рыхлых почвах, крутых (свыше 15 градусов) склонах и в местах, подверженных размыву (пункт 8 Правил).</w:t>
      </w:r>
    </w:p>
    <w:p w:rsidR="00674AC8" w:rsidRPr="00674AC8" w:rsidRDefault="00674AC8" w:rsidP="00CB4923">
      <w:pPr>
        <w:ind w:firstLine="720"/>
        <w:jc w:val="both"/>
        <w:rPr>
          <w:rFonts w:eastAsia="Times New Roman"/>
          <w:color w:val="auto"/>
        </w:rPr>
      </w:pPr>
      <w:bookmarkStart w:id="41" w:name="sub_9"/>
      <w:bookmarkEnd w:id="40"/>
      <w:r w:rsidRPr="00674AC8">
        <w:rPr>
          <w:rFonts w:eastAsia="Times New Roman"/>
          <w:color w:val="auto"/>
        </w:rPr>
        <w:t>На трассах кабельных линий связи вне городской черты устанавливаются информационные знаки, являющиеся ориентирами. Количество, тип и места установки информационных знаков определяются владельцами или предприятиями, эксплуатирующими линии связи, по существующим нормативам и правилам либо нормативам и правилам, установленным для сетей связи общего пользования Российской Федерации (пункт 9 Правил).</w:t>
      </w:r>
    </w:p>
    <w:p w:rsidR="00674AC8" w:rsidRPr="00674AC8" w:rsidRDefault="00674AC8" w:rsidP="00CB4923">
      <w:pPr>
        <w:ind w:firstLine="720"/>
        <w:jc w:val="both"/>
        <w:rPr>
          <w:rFonts w:eastAsia="Times New Roman"/>
          <w:color w:val="auto"/>
          <w:sz w:val="20"/>
          <w:szCs w:val="20"/>
        </w:rPr>
      </w:pPr>
      <w:bookmarkStart w:id="42" w:name="sub_11"/>
      <w:bookmarkEnd w:id="41"/>
      <w:r w:rsidRPr="00674AC8">
        <w:rPr>
          <w:rFonts w:eastAsia="Times New Roman"/>
          <w:color w:val="auto"/>
        </w:rPr>
        <w:t>В местах установки необслуживаемых усилительных и регенерационных пунктов на линиях связи, оборудование которых размещается в унифицированных контейнерах непосредственно в грунте без надстроек, должны устанавливаться опознавательные знаки как для зимнего времени года (снежные заносы), так и для летнего (пункт 11 Правил).</w:t>
      </w:r>
    </w:p>
    <w:p w:rsidR="00674AC8" w:rsidRPr="00674AC8" w:rsidRDefault="00674AC8" w:rsidP="00CB4923">
      <w:pPr>
        <w:ind w:firstLine="720"/>
        <w:jc w:val="both"/>
        <w:rPr>
          <w:rFonts w:eastAsia="Times New Roman"/>
          <w:color w:val="auto"/>
        </w:rPr>
      </w:pPr>
      <w:bookmarkStart w:id="43" w:name="sub_12"/>
      <w:bookmarkEnd w:id="42"/>
      <w:r w:rsidRPr="00674AC8">
        <w:rPr>
          <w:rFonts w:eastAsia="Times New Roman"/>
          <w:color w:val="auto"/>
        </w:rPr>
        <w:t>Границы охранных зон на трассах морских кабельных линий связи и на трассах кабелей связи при переходах через судоходные и сплавные реки, озера, водохранилища и каналы (арыки) обозначаются в местах выведения кабелей на берег сигнальными знаками. Запрещающие знаки судоходной обстановки и навигационные огни устанавливаются в соответствии с действующими требованиями и государственными стандартами. Трассы морских кабельных линий связи указываются в "Извещениях мореплавателям" и наносятся на морские карты (пункт 12 Правил).</w:t>
      </w:r>
    </w:p>
    <w:p w:rsidR="00674AC8" w:rsidRPr="00674AC8" w:rsidRDefault="00674AC8" w:rsidP="00CB4923">
      <w:pPr>
        <w:ind w:firstLine="720"/>
        <w:jc w:val="both"/>
        <w:rPr>
          <w:rFonts w:eastAsia="Times New Roman"/>
          <w:color w:val="auto"/>
        </w:rPr>
      </w:pPr>
      <w:bookmarkStart w:id="44" w:name="sub_13"/>
      <w:bookmarkEnd w:id="43"/>
      <w:r w:rsidRPr="00674AC8">
        <w:rPr>
          <w:rFonts w:eastAsia="Times New Roman"/>
          <w:color w:val="auto"/>
        </w:rPr>
        <w:t>Минимально допустимые расстояния (разрывы) между сооружениями связи и радиофикации и другими сооружениями определяются правилами возведения соответствующих сооружений и не должны допускать механического и электрического воздействия на сооружения связи (пункт 13 Правил).</w:t>
      </w:r>
    </w:p>
    <w:p w:rsidR="00674AC8" w:rsidRPr="00674AC8" w:rsidRDefault="00674AC8" w:rsidP="00CB4923">
      <w:pPr>
        <w:ind w:firstLine="720"/>
        <w:jc w:val="both"/>
        <w:rPr>
          <w:rFonts w:eastAsia="Times New Roman"/>
          <w:color w:val="auto"/>
        </w:rPr>
      </w:pPr>
      <w:bookmarkStart w:id="45" w:name="sub_14"/>
      <w:bookmarkEnd w:id="44"/>
      <w:r w:rsidRPr="00674AC8">
        <w:rPr>
          <w:rFonts w:eastAsia="Times New Roman"/>
          <w:color w:val="auto"/>
        </w:rPr>
        <w:t>Охранные зоны на трассах кабельных и воздушных линий связи и линий радиофикации в полосе отвода автомобильных и железных дорог могут использоваться предприятиями автомобильного и железнодорожного транспорта для их нужд без согласования с предприятиями, в ведении которых находятся эти линии связи, если это не связано с механическим и электрическим воздействием на сооружения линий связи, при условии обязательного обеспечения сохранности линий связи и линий радиофикации (пункт 14 Правил).</w:t>
      </w:r>
    </w:p>
    <w:p w:rsidR="00674AC8" w:rsidRPr="00674AC8" w:rsidRDefault="00674AC8" w:rsidP="00CB4923">
      <w:pPr>
        <w:ind w:firstLine="720"/>
        <w:jc w:val="both"/>
        <w:rPr>
          <w:rFonts w:eastAsia="Times New Roman"/>
          <w:color w:val="auto"/>
          <w:sz w:val="20"/>
          <w:szCs w:val="20"/>
        </w:rPr>
      </w:pPr>
      <w:bookmarkStart w:id="46" w:name="sub_15"/>
      <w:bookmarkEnd w:id="45"/>
      <w:r w:rsidRPr="00674AC8">
        <w:rPr>
          <w:rFonts w:eastAsia="Times New Roman"/>
          <w:color w:val="auto"/>
        </w:rPr>
        <w:t>Порядок использования земельных участков, расположенных в охранных зонах сооружений связи и радиофикации, регулируется земельным законодательством Российской Федерации (пункт 15 Правил).</w:t>
      </w:r>
    </w:p>
    <w:p w:rsidR="00674AC8" w:rsidRPr="00674AC8" w:rsidRDefault="00674AC8" w:rsidP="00CB4923">
      <w:pPr>
        <w:ind w:firstLine="720"/>
        <w:jc w:val="both"/>
        <w:rPr>
          <w:rFonts w:eastAsia="Times New Roman"/>
          <w:color w:val="auto"/>
        </w:rPr>
      </w:pPr>
      <w:bookmarkStart w:id="47" w:name="sub_160"/>
      <w:bookmarkEnd w:id="46"/>
      <w:r w:rsidRPr="00674AC8">
        <w:rPr>
          <w:rFonts w:eastAsia="Times New Roman"/>
          <w:color w:val="auto"/>
        </w:rPr>
        <w:t>При реконструкции (модернизации) автомобильных и железных дорог и других сооружений промышленного и непромышленного назначения настоящие Правила распространяются и на ранее построенные сооружения связи и радиофикации, попадающие в зону отчуждения этих объектов.</w:t>
      </w:r>
    </w:p>
    <w:bookmarkEnd w:id="47"/>
    <w:p w:rsidR="00674AC8" w:rsidRPr="00674AC8" w:rsidRDefault="00674AC8" w:rsidP="00CB4923">
      <w:pPr>
        <w:ind w:firstLine="720"/>
        <w:jc w:val="both"/>
        <w:rPr>
          <w:rFonts w:eastAsia="Times New Roman"/>
          <w:color w:val="auto"/>
          <w:sz w:val="20"/>
          <w:szCs w:val="20"/>
        </w:rPr>
      </w:pPr>
      <w:r w:rsidRPr="00674AC8">
        <w:rPr>
          <w:rFonts w:eastAsia="Times New Roman"/>
          <w:color w:val="auto"/>
        </w:rPr>
        <w:t>Переустройство и перенос сооружений связи и радиофикации, связанные с новым строительством, расширением или реконструкцией (модернизацией) населенных пунктов и отдельных зданий, переустройством дорог и мостов, освоением новых земель, переустройством систем мелиорации, производятся заказчиком (застройщиком) в соответствии с государственными стандартами и техническими условиями, устанавливаемыми владельцами сетей и средств связи</w:t>
      </w:r>
      <w:r w:rsidRPr="00674AC8">
        <w:rPr>
          <w:rFonts w:eastAsia="Times New Roman"/>
          <w:color w:val="auto"/>
          <w:sz w:val="20"/>
          <w:szCs w:val="20"/>
        </w:rPr>
        <w:t xml:space="preserve"> </w:t>
      </w:r>
      <w:r w:rsidRPr="00674AC8">
        <w:rPr>
          <w:rFonts w:eastAsia="Times New Roman"/>
          <w:color w:val="auto"/>
        </w:rPr>
        <w:t>(пункт 17 Правил).</w:t>
      </w:r>
    </w:p>
    <w:p w:rsidR="00674AC8" w:rsidRPr="00674AC8" w:rsidRDefault="00674AC8" w:rsidP="00CB4923">
      <w:pPr>
        <w:ind w:firstLine="709"/>
        <w:jc w:val="both"/>
        <w:rPr>
          <w:rFonts w:eastAsia="Times New Roman"/>
          <w:color w:val="auto"/>
        </w:rPr>
      </w:pPr>
      <w:r w:rsidRPr="00674AC8">
        <w:rPr>
          <w:rFonts w:eastAsia="Times New Roman"/>
          <w:color w:val="auto"/>
        </w:rPr>
        <w:t xml:space="preserve">Особенности производства работ в пределах охранных зон линий связи и линий радиофикации приведены в разделе </w:t>
      </w:r>
      <w:r w:rsidRPr="00674AC8">
        <w:rPr>
          <w:rFonts w:eastAsia="Times New Roman"/>
          <w:color w:val="auto"/>
          <w:lang w:val="en-US"/>
        </w:rPr>
        <w:t>III</w:t>
      </w:r>
      <w:r w:rsidRPr="00674AC8">
        <w:rPr>
          <w:rFonts w:eastAsia="Times New Roman"/>
          <w:color w:val="auto"/>
        </w:rPr>
        <w:t xml:space="preserve"> Правил.</w:t>
      </w:r>
    </w:p>
    <w:p w:rsidR="00674AC8" w:rsidRPr="00674AC8" w:rsidRDefault="00674AC8" w:rsidP="00CB4923">
      <w:pPr>
        <w:ind w:firstLine="709"/>
        <w:jc w:val="both"/>
        <w:rPr>
          <w:rFonts w:eastAsia="Times New Roman"/>
          <w:color w:val="auto"/>
        </w:rPr>
      </w:pPr>
      <w:r w:rsidRPr="00674AC8">
        <w:rPr>
          <w:rFonts w:eastAsia="Times New Roman"/>
          <w:color w:val="auto"/>
        </w:rPr>
        <w:t xml:space="preserve">Права и обязанности юридических и физических лиц, ведущих хозяйственную деятельность в охранных зонах линий и сооружений связи и линий и сооружений радиофикации приведены в разделе </w:t>
      </w:r>
      <w:r w:rsidRPr="00674AC8">
        <w:rPr>
          <w:rFonts w:eastAsia="Times New Roman"/>
          <w:color w:val="auto"/>
          <w:lang w:val="en-US"/>
        </w:rPr>
        <w:t>IV</w:t>
      </w:r>
      <w:r w:rsidRPr="00674AC8">
        <w:rPr>
          <w:rFonts w:eastAsia="Times New Roman"/>
          <w:color w:val="auto"/>
        </w:rPr>
        <w:t xml:space="preserve"> Правил.</w:t>
      </w:r>
    </w:p>
    <w:p w:rsidR="00674AC8" w:rsidRPr="00674AC8" w:rsidRDefault="00674AC8" w:rsidP="00CB4923">
      <w:pPr>
        <w:ind w:firstLine="709"/>
        <w:jc w:val="both"/>
        <w:outlineLvl w:val="0"/>
        <w:rPr>
          <w:rFonts w:eastAsia="Times New Roman"/>
          <w:bCs/>
          <w:color w:val="auto"/>
          <w:kern w:val="36"/>
        </w:rPr>
      </w:pPr>
      <w:r w:rsidRPr="00674AC8">
        <w:rPr>
          <w:rFonts w:eastAsia="Times New Roman"/>
          <w:bCs/>
          <w:color w:val="auto"/>
          <w:kern w:val="36"/>
        </w:rPr>
        <w:t>Нормы отвода земель для линий связи СН 461-74</w:t>
      </w:r>
      <w:r w:rsidRPr="00674AC8">
        <w:rPr>
          <w:rFonts w:eastAsia="Times New Roman"/>
          <w:b/>
          <w:bCs/>
          <w:color w:val="auto"/>
          <w:kern w:val="36"/>
        </w:rPr>
        <w:t xml:space="preserve"> </w:t>
      </w:r>
      <w:r w:rsidRPr="00674AC8">
        <w:rPr>
          <w:rFonts w:eastAsia="Times New Roman"/>
          <w:bCs/>
          <w:color w:val="auto"/>
          <w:kern w:val="36"/>
        </w:rPr>
        <w:t xml:space="preserve">утверждены </w:t>
      </w:r>
      <w:hyperlink r:id="rId44" w:history="1">
        <w:r w:rsidRPr="00674AC8">
          <w:rPr>
            <w:rFonts w:eastAsia="Times New Roman"/>
            <w:kern w:val="36"/>
          </w:rPr>
          <w:t>постановлением</w:t>
        </w:r>
      </w:hyperlink>
      <w:r w:rsidRPr="00674AC8">
        <w:rPr>
          <w:rFonts w:eastAsia="Times New Roman"/>
          <w:bCs/>
          <w:kern w:val="36"/>
        </w:rPr>
        <w:t xml:space="preserve"> </w:t>
      </w:r>
      <w:r w:rsidRPr="00674AC8">
        <w:rPr>
          <w:rFonts w:eastAsia="Times New Roman"/>
          <w:bCs/>
          <w:color w:val="auto"/>
          <w:kern w:val="36"/>
        </w:rPr>
        <w:t xml:space="preserve">Госстроя СССР от 03.06.1974 </w:t>
      </w:r>
      <w:r w:rsidR="00B146FF">
        <w:rPr>
          <w:rFonts w:eastAsia="Times New Roman"/>
          <w:bCs/>
          <w:color w:val="auto"/>
          <w:kern w:val="36"/>
          <w:lang w:val="en-US"/>
        </w:rPr>
        <w:t>N</w:t>
      </w:r>
      <w:r w:rsidRPr="00674AC8">
        <w:rPr>
          <w:rFonts w:eastAsia="Times New Roman"/>
          <w:bCs/>
          <w:color w:val="auto"/>
          <w:kern w:val="36"/>
        </w:rPr>
        <w:t> 114.</w:t>
      </w:r>
    </w:p>
    <w:p w:rsidR="00674AC8" w:rsidRPr="00674AC8" w:rsidRDefault="00674AC8" w:rsidP="00CB4923">
      <w:pPr>
        <w:ind w:firstLine="709"/>
        <w:jc w:val="both"/>
        <w:rPr>
          <w:rFonts w:eastAsia="Times New Roman"/>
          <w:color w:val="auto"/>
        </w:rPr>
      </w:pPr>
      <w:r w:rsidRPr="00674AC8">
        <w:rPr>
          <w:rFonts w:eastAsia="Times New Roman"/>
          <w:color w:val="auto"/>
        </w:rPr>
        <w:t>Правила охраны магистральных трубопроводов утверждены постановлением Федерального горного и промышленного надзора России от 24.02.1992 № 9 и заместителем министра топлива и энергетики 29.04.1992.</w:t>
      </w:r>
      <w:r w:rsidR="00EA219E">
        <w:rPr>
          <w:rFonts w:eastAsia="Times New Roman"/>
          <w:color w:val="auto"/>
        </w:rPr>
        <w:t xml:space="preserve"> </w:t>
      </w:r>
      <w:r w:rsidRPr="00674AC8">
        <w:rPr>
          <w:rFonts w:eastAsia="Times New Roman"/>
          <w:color w:val="auto"/>
        </w:rPr>
        <w:t>Правила вв</w:t>
      </w:r>
      <w:r w:rsidR="00EA219E">
        <w:rPr>
          <w:rFonts w:eastAsia="Times New Roman"/>
          <w:color w:val="auto"/>
        </w:rPr>
        <w:t>едены</w:t>
      </w:r>
      <w:r w:rsidRPr="00674AC8">
        <w:rPr>
          <w:rFonts w:eastAsia="Times New Roman"/>
          <w:color w:val="auto"/>
        </w:rPr>
        <w:t xml:space="preserve"> в целях обеспечения сохранности, создания нормальных условий эксплуатации и предотвращения несчастных случаев на магистральных трубопроводах (далее - трубопроводы), транспортирующих нефть, природный газ, нефтепродукты, нефтяной и искусственный углеводородные газы, сжиженные углеводородные газы, нестабильный бензин, конденсат и жидкий аммиак (далее - продукция) (пункт 1.1 Правил).</w:t>
      </w:r>
    </w:p>
    <w:p w:rsidR="00674AC8" w:rsidRPr="00674AC8" w:rsidRDefault="00674AC8" w:rsidP="00CB4923">
      <w:pPr>
        <w:ind w:firstLine="720"/>
        <w:jc w:val="both"/>
        <w:rPr>
          <w:rFonts w:eastAsia="Times New Roman"/>
          <w:color w:val="auto"/>
        </w:rPr>
      </w:pPr>
      <w:r w:rsidRPr="00674AC8">
        <w:rPr>
          <w:rFonts w:eastAsia="Times New Roman"/>
          <w:color w:val="auto"/>
        </w:rPr>
        <w:t>Для исключения возможности повреждения трубопроводов (при любом виде их прокладки) устанавливаются охранные зоны (пункт 4.1 Правил):</w:t>
      </w:r>
    </w:p>
    <w:p w:rsidR="00674AC8" w:rsidRPr="00674AC8" w:rsidRDefault="00674AC8" w:rsidP="00CB4923">
      <w:pPr>
        <w:ind w:firstLine="720"/>
        <w:jc w:val="both"/>
        <w:rPr>
          <w:rFonts w:eastAsia="Times New Roman"/>
          <w:color w:val="auto"/>
        </w:rPr>
      </w:pPr>
      <w:r w:rsidRPr="00674AC8">
        <w:rPr>
          <w:rFonts w:eastAsia="Times New Roman"/>
          <w:color w:val="auto"/>
        </w:rPr>
        <w:t>- 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 от оси трубопровода с каждой стороны;</w:t>
      </w:r>
    </w:p>
    <w:p w:rsidR="00674AC8" w:rsidRPr="00674AC8" w:rsidRDefault="00674AC8" w:rsidP="00CB4923">
      <w:pPr>
        <w:ind w:firstLine="720"/>
        <w:jc w:val="both"/>
        <w:rPr>
          <w:rFonts w:eastAsia="Times New Roman"/>
          <w:color w:val="auto"/>
        </w:rPr>
      </w:pPr>
      <w:r w:rsidRPr="00674AC8">
        <w:rPr>
          <w:rFonts w:eastAsia="Times New Roman"/>
          <w:color w:val="auto"/>
        </w:rPr>
        <w:t>- 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 от оси трубопровода с каждой стороны;</w:t>
      </w:r>
    </w:p>
    <w:p w:rsidR="00674AC8" w:rsidRPr="00674AC8" w:rsidRDefault="00674AC8" w:rsidP="00CB4923">
      <w:pPr>
        <w:ind w:firstLine="720"/>
        <w:jc w:val="both"/>
        <w:rPr>
          <w:rFonts w:eastAsia="Times New Roman"/>
          <w:color w:val="auto"/>
        </w:rPr>
      </w:pPr>
      <w:r w:rsidRPr="00674AC8">
        <w:rPr>
          <w:rFonts w:eastAsia="Times New Roman"/>
          <w:color w:val="auto"/>
        </w:rPr>
        <w:t>- 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674AC8" w:rsidRPr="00674AC8" w:rsidRDefault="00674AC8" w:rsidP="00CB4923">
      <w:pPr>
        <w:ind w:firstLine="720"/>
        <w:jc w:val="both"/>
        <w:rPr>
          <w:rFonts w:eastAsia="Times New Roman"/>
          <w:color w:val="auto"/>
        </w:rPr>
      </w:pPr>
      <w:r w:rsidRPr="00674AC8">
        <w:rPr>
          <w:rFonts w:eastAsia="Times New Roman"/>
          <w:color w:val="auto"/>
        </w:rPr>
        <w:t>- 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rsidR="00674AC8" w:rsidRPr="00674AC8" w:rsidRDefault="00674AC8" w:rsidP="00CB4923">
      <w:pPr>
        <w:ind w:firstLine="720"/>
        <w:jc w:val="both"/>
        <w:rPr>
          <w:rFonts w:eastAsia="Times New Roman"/>
          <w:color w:val="auto"/>
        </w:rPr>
      </w:pPr>
      <w:r w:rsidRPr="00674AC8">
        <w:rPr>
          <w:rFonts w:eastAsia="Times New Roman"/>
          <w:color w:val="auto"/>
        </w:rPr>
        <w:t xml:space="preserve">- вокруг емкостей для хранения и </w:t>
      </w:r>
      <w:proofErr w:type="spellStart"/>
      <w:r w:rsidRPr="00674AC8">
        <w:rPr>
          <w:rFonts w:eastAsia="Times New Roman"/>
          <w:color w:val="auto"/>
        </w:rPr>
        <w:t>разгазирования</w:t>
      </w:r>
      <w:proofErr w:type="spellEnd"/>
      <w:r w:rsidRPr="00674AC8">
        <w:rPr>
          <w:rFonts w:eastAsia="Times New Roman"/>
          <w:color w:val="auto"/>
        </w:rPr>
        <w:t xml:space="preserve">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w:t>
      </w:r>
    </w:p>
    <w:p w:rsidR="00674AC8" w:rsidRPr="00674AC8" w:rsidRDefault="00674AC8" w:rsidP="00CB4923">
      <w:pPr>
        <w:ind w:firstLine="720"/>
        <w:jc w:val="both"/>
        <w:rPr>
          <w:rFonts w:eastAsia="Times New Roman"/>
          <w:color w:val="auto"/>
        </w:rPr>
      </w:pPr>
      <w:r w:rsidRPr="00674AC8">
        <w:rPr>
          <w:rFonts w:eastAsia="Times New Roman"/>
          <w:color w:val="auto"/>
        </w:rPr>
        <w:t>- 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w:t>
      </w:r>
    </w:p>
    <w:p w:rsidR="00674AC8" w:rsidRPr="00674AC8" w:rsidRDefault="00674AC8" w:rsidP="00CB4923">
      <w:pPr>
        <w:ind w:firstLine="720"/>
        <w:jc w:val="both"/>
        <w:rPr>
          <w:rFonts w:eastAsia="Times New Roman"/>
          <w:color w:val="auto"/>
        </w:rPr>
      </w:pPr>
      <w:bookmarkStart w:id="48" w:name="sub_42"/>
      <w:r w:rsidRPr="00674AC8">
        <w:rPr>
          <w:rFonts w:eastAsia="Times New Roman"/>
          <w:color w:val="auto"/>
        </w:rPr>
        <w:t>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настоящих Правил (пункт 4.2 Правил).</w:t>
      </w:r>
    </w:p>
    <w:p w:rsidR="00674AC8" w:rsidRPr="00674AC8" w:rsidRDefault="00674AC8" w:rsidP="00CB4923">
      <w:pPr>
        <w:ind w:firstLine="720"/>
        <w:jc w:val="both"/>
        <w:rPr>
          <w:rFonts w:eastAsia="Times New Roman"/>
          <w:color w:val="auto"/>
        </w:rPr>
      </w:pPr>
      <w:bookmarkStart w:id="49" w:name="sub_43"/>
      <w:bookmarkEnd w:id="48"/>
      <w:r w:rsidRPr="00674AC8">
        <w:rPr>
          <w:rFonts w:eastAsia="Times New Roman"/>
          <w:color w:val="auto"/>
        </w:rPr>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 (пункт 4.3 Правил):</w:t>
      </w:r>
    </w:p>
    <w:p w:rsidR="00674AC8" w:rsidRPr="00674AC8" w:rsidRDefault="00674AC8" w:rsidP="00CB4923">
      <w:pPr>
        <w:ind w:firstLine="720"/>
        <w:jc w:val="both"/>
        <w:rPr>
          <w:rFonts w:eastAsia="Times New Roman"/>
          <w:color w:val="auto"/>
        </w:rPr>
      </w:pPr>
      <w:bookmarkStart w:id="50" w:name="sub_431"/>
      <w:bookmarkEnd w:id="49"/>
      <w:r w:rsidRPr="00674AC8">
        <w:rPr>
          <w:rFonts w:eastAsia="Times New Roman"/>
          <w:color w:val="auto"/>
        </w:rPr>
        <w:t>а) перемещать, засыпать и ломать опознавательные и сигнальные знаки, контрольно-измерительные пункты;</w:t>
      </w:r>
    </w:p>
    <w:p w:rsidR="00674AC8" w:rsidRPr="00674AC8" w:rsidRDefault="00674AC8" w:rsidP="00CB4923">
      <w:pPr>
        <w:ind w:firstLine="720"/>
        <w:jc w:val="both"/>
        <w:rPr>
          <w:rFonts w:eastAsia="Times New Roman"/>
          <w:color w:val="auto"/>
        </w:rPr>
      </w:pPr>
      <w:bookmarkStart w:id="51" w:name="sub_432"/>
      <w:bookmarkEnd w:id="50"/>
      <w:r w:rsidRPr="00674AC8">
        <w:rPr>
          <w:rFonts w:eastAsia="Times New Roman"/>
          <w:color w:val="auto"/>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674AC8" w:rsidRPr="00674AC8" w:rsidRDefault="00674AC8" w:rsidP="00CB4923">
      <w:pPr>
        <w:ind w:firstLine="720"/>
        <w:jc w:val="both"/>
        <w:rPr>
          <w:rFonts w:eastAsia="Times New Roman"/>
          <w:color w:val="auto"/>
        </w:rPr>
      </w:pPr>
      <w:bookmarkStart w:id="52" w:name="sub_433"/>
      <w:bookmarkEnd w:id="51"/>
      <w:r w:rsidRPr="00674AC8">
        <w:rPr>
          <w:rFonts w:eastAsia="Times New Roman"/>
          <w:color w:val="auto"/>
        </w:rPr>
        <w:t>в) устраивать всякого рода свалки, выливать растворы кислот, солей и щелочей;</w:t>
      </w:r>
    </w:p>
    <w:p w:rsidR="00674AC8" w:rsidRPr="00674AC8" w:rsidRDefault="00674AC8" w:rsidP="00CB4923">
      <w:pPr>
        <w:ind w:firstLine="720"/>
        <w:jc w:val="both"/>
        <w:rPr>
          <w:rFonts w:eastAsia="Times New Roman"/>
          <w:color w:val="auto"/>
        </w:rPr>
      </w:pPr>
      <w:bookmarkStart w:id="53" w:name="sub_434"/>
      <w:bookmarkEnd w:id="52"/>
      <w:r w:rsidRPr="00674AC8">
        <w:rPr>
          <w:rFonts w:eastAsia="Times New Roman"/>
          <w:color w:val="auto"/>
        </w:rP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674AC8" w:rsidRPr="00674AC8" w:rsidRDefault="00674AC8" w:rsidP="00CB4923">
      <w:pPr>
        <w:ind w:firstLine="720"/>
        <w:jc w:val="both"/>
        <w:rPr>
          <w:rFonts w:eastAsia="Times New Roman"/>
          <w:color w:val="auto"/>
        </w:rPr>
      </w:pPr>
      <w:bookmarkStart w:id="54" w:name="sub_435"/>
      <w:bookmarkEnd w:id="53"/>
      <w:r w:rsidRPr="00674AC8">
        <w:rPr>
          <w:rFonts w:eastAsia="Times New Roman"/>
          <w:color w:val="auto"/>
        </w:rPr>
        <w:t>д) бросать якоря, проходить с отданными якорями, цепями, лотами, волокушами и тралами, производить дноуглубительные и землечерпальные работы;</w:t>
      </w:r>
    </w:p>
    <w:p w:rsidR="00674AC8" w:rsidRPr="00674AC8" w:rsidRDefault="00674AC8" w:rsidP="00CB4923">
      <w:pPr>
        <w:ind w:firstLine="720"/>
        <w:jc w:val="both"/>
        <w:rPr>
          <w:rFonts w:eastAsia="Times New Roman"/>
          <w:color w:val="auto"/>
        </w:rPr>
      </w:pPr>
      <w:bookmarkStart w:id="55" w:name="sub_436"/>
      <w:bookmarkEnd w:id="54"/>
      <w:r w:rsidRPr="00674AC8">
        <w:rPr>
          <w:rFonts w:eastAsia="Times New Roman"/>
          <w:color w:val="auto"/>
        </w:rPr>
        <w:t>е) разводить огонь и размещать какие-либо открытые или за крытые источники огня.</w:t>
      </w:r>
    </w:p>
    <w:p w:rsidR="00674AC8" w:rsidRPr="00674AC8" w:rsidRDefault="00674AC8" w:rsidP="00CB4923">
      <w:pPr>
        <w:ind w:firstLine="720"/>
        <w:jc w:val="both"/>
        <w:rPr>
          <w:rFonts w:eastAsia="Times New Roman"/>
          <w:color w:val="auto"/>
        </w:rPr>
      </w:pPr>
      <w:bookmarkStart w:id="56" w:name="sub_44"/>
      <w:bookmarkEnd w:id="55"/>
      <w:r w:rsidRPr="00674AC8">
        <w:rPr>
          <w:rFonts w:eastAsia="Times New Roman"/>
          <w:color w:val="auto"/>
        </w:rPr>
        <w:t>В охранных зонах трубопроводов без письменного разрешения предприятий трубопроводного транспорта запрещается (пункт 4.4 Правил):</w:t>
      </w:r>
    </w:p>
    <w:p w:rsidR="00674AC8" w:rsidRPr="00674AC8" w:rsidRDefault="00674AC8" w:rsidP="00CB4923">
      <w:pPr>
        <w:ind w:firstLine="720"/>
        <w:jc w:val="both"/>
        <w:rPr>
          <w:rFonts w:eastAsia="Times New Roman"/>
          <w:color w:val="auto"/>
        </w:rPr>
      </w:pPr>
      <w:bookmarkStart w:id="57" w:name="sub_441"/>
      <w:bookmarkEnd w:id="56"/>
      <w:r w:rsidRPr="00674AC8">
        <w:rPr>
          <w:rFonts w:eastAsia="Times New Roman"/>
          <w:color w:val="auto"/>
        </w:rPr>
        <w:t xml:space="preserve">а) возводить любые постройки и сооружения на расстоянии ближе 1000 м от оси </w:t>
      </w:r>
      <w:proofErr w:type="spellStart"/>
      <w:r w:rsidRPr="00674AC8">
        <w:rPr>
          <w:rFonts w:eastAsia="Times New Roman"/>
          <w:color w:val="auto"/>
        </w:rPr>
        <w:t>аммиакопровода</w:t>
      </w:r>
      <w:proofErr w:type="spellEnd"/>
      <w:r w:rsidRPr="00674AC8">
        <w:rPr>
          <w:rFonts w:eastAsia="Times New Roman"/>
          <w:color w:val="auto"/>
        </w:rPr>
        <w:t xml:space="preserve"> запрещается: строить коллективные сады с жилыми домами, устраивать массовые спортивные соревнования, соревнования с участием зрителей, купания, массовый отдых людей, любительское рыболовство, расположение временных полевых жилищ и станов любого назначения, за гоны для скота;</w:t>
      </w:r>
    </w:p>
    <w:p w:rsidR="00674AC8" w:rsidRPr="00674AC8" w:rsidRDefault="00674AC8" w:rsidP="00CB4923">
      <w:pPr>
        <w:ind w:firstLine="720"/>
        <w:jc w:val="both"/>
        <w:rPr>
          <w:rFonts w:eastAsia="Times New Roman"/>
          <w:color w:val="auto"/>
        </w:rPr>
      </w:pPr>
      <w:bookmarkStart w:id="58" w:name="sub_442"/>
      <w:bookmarkEnd w:id="57"/>
      <w:r w:rsidRPr="00674AC8">
        <w:rPr>
          <w:rFonts w:eastAsia="Times New Roman"/>
          <w:color w:val="auto"/>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674AC8" w:rsidRPr="00674AC8" w:rsidRDefault="00674AC8" w:rsidP="00CB4923">
      <w:pPr>
        <w:ind w:firstLine="720"/>
        <w:jc w:val="both"/>
        <w:rPr>
          <w:rFonts w:eastAsia="Times New Roman"/>
          <w:color w:val="auto"/>
        </w:rPr>
      </w:pPr>
      <w:bookmarkStart w:id="59" w:name="sub_443"/>
      <w:bookmarkEnd w:id="58"/>
      <w:r w:rsidRPr="00674AC8">
        <w:rPr>
          <w:rFonts w:eastAsia="Times New Roman"/>
          <w:color w:val="auto"/>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674AC8" w:rsidRPr="00674AC8" w:rsidRDefault="00674AC8" w:rsidP="00CB4923">
      <w:pPr>
        <w:ind w:firstLine="720"/>
        <w:jc w:val="both"/>
        <w:rPr>
          <w:rFonts w:eastAsia="Times New Roman"/>
          <w:color w:val="auto"/>
        </w:rPr>
      </w:pPr>
      <w:bookmarkStart w:id="60" w:name="sub_444"/>
      <w:bookmarkEnd w:id="59"/>
      <w:r w:rsidRPr="00674AC8">
        <w:rPr>
          <w:rFonts w:eastAsia="Times New Roman"/>
          <w:color w:val="auto"/>
        </w:rPr>
        <w:t>г) производить мелиоративные земляные работы, сооружать оросительные и осушительные системы;</w:t>
      </w:r>
    </w:p>
    <w:p w:rsidR="00674AC8" w:rsidRPr="00674AC8" w:rsidRDefault="00674AC8" w:rsidP="00CB4923">
      <w:pPr>
        <w:ind w:firstLine="720"/>
        <w:jc w:val="both"/>
        <w:rPr>
          <w:rFonts w:eastAsia="Times New Roman"/>
          <w:color w:val="auto"/>
        </w:rPr>
      </w:pPr>
      <w:bookmarkStart w:id="61" w:name="sub_445"/>
      <w:bookmarkEnd w:id="60"/>
      <w:r w:rsidRPr="00674AC8">
        <w:rPr>
          <w:rFonts w:eastAsia="Times New Roman"/>
          <w:color w:val="auto"/>
        </w:rPr>
        <w:t>д) производить всякого рода открытые и подземные, горные, строительные, монтажные и взрывные работы, планировку грунта.</w:t>
      </w:r>
    </w:p>
    <w:bookmarkEnd w:id="61"/>
    <w:p w:rsidR="00674AC8" w:rsidRPr="00674AC8" w:rsidRDefault="00674AC8" w:rsidP="00CB4923">
      <w:pPr>
        <w:ind w:firstLine="709"/>
        <w:jc w:val="both"/>
        <w:rPr>
          <w:rFonts w:eastAsia="Times New Roman"/>
          <w:color w:val="auto"/>
        </w:rPr>
      </w:pPr>
      <w:r w:rsidRPr="00674AC8">
        <w:rPr>
          <w:rFonts w:eastAsia="Times New Roman"/>
          <w:color w:val="auto"/>
        </w:rPr>
        <w:t xml:space="preserve">Правила охраны газораспределительных сетей </w:t>
      </w:r>
      <w:r w:rsidR="000377CF" w:rsidRPr="00674AC8">
        <w:rPr>
          <w:rFonts w:eastAsia="Times New Roman"/>
          <w:color w:val="auto"/>
        </w:rPr>
        <w:t xml:space="preserve">разработаны на основании </w:t>
      </w:r>
      <w:hyperlink r:id="rId45" w:history="1">
        <w:r w:rsidR="000377CF" w:rsidRPr="00674AC8">
          <w:rPr>
            <w:rFonts w:eastAsia="Times New Roman"/>
            <w:bCs/>
          </w:rPr>
          <w:t>Федерального закона</w:t>
        </w:r>
      </w:hyperlink>
      <w:r w:rsidR="000377CF" w:rsidRPr="00674AC8">
        <w:rPr>
          <w:rFonts w:eastAsia="Times New Roman"/>
          <w:b/>
          <w:color w:val="auto"/>
        </w:rPr>
        <w:t xml:space="preserve"> </w:t>
      </w:r>
      <w:r w:rsidR="000377CF" w:rsidRPr="00674AC8">
        <w:rPr>
          <w:rFonts w:eastAsia="Times New Roman"/>
          <w:color w:val="auto"/>
        </w:rPr>
        <w:t>«О газоснабжении в Российской Федерации»</w:t>
      </w:r>
      <w:r w:rsidR="000377CF">
        <w:rPr>
          <w:rFonts w:eastAsia="Times New Roman"/>
          <w:color w:val="auto"/>
        </w:rPr>
        <w:t xml:space="preserve"> и </w:t>
      </w:r>
      <w:r w:rsidRPr="00674AC8">
        <w:rPr>
          <w:rFonts w:eastAsia="Times New Roman"/>
          <w:color w:val="auto"/>
        </w:rPr>
        <w:t xml:space="preserve">утверждены постановлением Правительства РФ от 20.11.2000 </w:t>
      </w:r>
      <w:r w:rsidR="00B146FF">
        <w:rPr>
          <w:rFonts w:eastAsia="Times New Roman"/>
          <w:color w:val="auto"/>
          <w:lang w:val="en-US"/>
        </w:rPr>
        <w:t>N</w:t>
      </w:r>
      <w:r w:rsidRPr="00674AC8">
        <w:rPr>
          <w:rFonts w:eastAsia="Times New Roman"/>
          <w:color w:val="auto"/>
        </w:rPr>
        <w:t xml:space="preserve"> 878.</w:t>
      </w:r>
    </w:p>
    <w:p w:rsidR="00674AC8" w:rsidRPr="00674AC8" w:rsidRDefault="00674AC8" w:rsidP="00CB4923">
      <w:pPr>
        <w:ind w:firstLine="720"/>
        <w:jc w:val="both"/>
        <w:rPr>
          <w:rFonts w:eastAsia="Times New Roman"/>
          <w:color w:val="auto"/>
        </w:rPr>
      </w:pPr>
      <w:r w:rsidRPr="00674AC8">
        <w:rPr>
          <w:rFonts w:eastAsia="Times New Roman"/>
          <w:color w:val="auto"/>
        </w:rPr>
        <w:t xml:space="preserve">В соответствии с законодательством Российской Федерации газораспределительные сети относятся к категории опасных производственных объектов, что обусловлено </w:t>
      </w:r>
      <w:proofErr w:type="spellStart"/>
      <w:r w:rsidRPr="00674AC8">
        <w:rPr>
          <w:rFonts w:eastAsia="Times New Roman"/>
          <w:color w:val="auto"/>
        </w:rPr>
        <w:t>взрыво</w:t>
      </w:r>
      <w:proofErr w:type="spellEnd"/>
      <w:r w:rsidRPr="00674AC8">
        <w:rPr>
          <w:rFonts w:eastAsia="Times New Roman"/>
          <w:color w:val="auto"/>
        </w:rPr>
        <w:t xml:space="preserve">- и пожароопасными свойствами транспортируемого по ним газа. Основы безопасной эксплуатации газораспределительных сетей определены </w:t>
      </w:r>
      <w:hyperlink r:id="rId46" w:history="1">
        <w:r w:rsidRPr="00674AC8">
          <w:rPr>
            <w:rFonts w:eastAsia="Times New Roman"/>
            <w:bCs/>
          </w:rPr>
          <w:t>Федеральным законом</w:t>
        </w:r>
      </w:hyperlink>
      <w:r w:rsidRPr="00674AC8">
        <w:rPr>
          <w:rFonts w:eastAsia="Times New Roman"/>
          <w:color w:val="auto"/>
        </w:rPr>
        <w:t xml:space="preserve"> «О промышленной безопасности опасных производственных объектов» (пункт 5 Правил).</w:t>
      </w:r>
    </w:p>
    <w:p w:rsidR="00674AC8" w:rsidRPr="00674AC8" w:rsidRDefault="00674AC8" w:rsidP="00CB4923">
      <w:pPr>
        <w:ind w:firstLine="720"/>
        <w:jc w:val="both"/>
        <w:rPr>
          <w:rFonts w:eastAsia="Times New Roman"/>
          <w:color w:val="auto"/>
        </w:rPr>
      </w:pPr>
      <w:r w:rsidRPr="00674AC8">
        <w:rPr>
          <w:rFonts w:eastAsia="Times New Roman"/>
          <w:color w:val="auto"/>
        </w:rPr>
        <w:t xml:space="preserve">Любые работы в </w:t>
      </w:r>
      <w:hyperlink r:id="rId47" w:anchor="sub_360" w:history="1">
        <w:r w:rsidRPr="00674AC8">
          <w:rPr>
            <w:rFonts w:eastAsia="Times New Roman"/>
            <w:bCs/>
          </w:rPr>
          <w:t>охранных зонах газораспределительных сетей</w:t>
        </w:r>
      </w:hyperlink>
      <w:r w:rsidRPr="00674AC8">
        <w:rPr>
          <w:rFonts w:eastAsia="Times New Roman"/>
          <w:b/>
          <w:color w:val="auto"/>
        </w:rPr>
        <w:t xml:space="preserve"> </w:t>
      </w:r>
      <w:r w:rsidRPr="00674AC8">
        <w:rPr>
          <w:rFonts w:eastAsia="Times New Roman"/>
          <w:color w:val="auto"/>
        </w:rPr>
        <w:t>производятся при строгом выполнении требований по сохранности вскрываемых сетей и других инженерных коммуникаций, а также по осуществлению безопасного проезда специального автотранспорта и прохода пешеходов (пункт 6 Правил).</w:t>
      </w:r>
    </w:p>
    <w:p w:rsidR="00674AC8" w:rsidRPr="00674AC8" w:rsidRDefault="00674AC8" w:rsidP="00CB4923">
      <w:pPr>
        <w:ind w:firstLine="720"/>
        <w:jc w:val="both"/>
        <w:rPr>
          <w:rFonts w:eastAsia="Times New Roman"/>
          <w:color w:val="auto"/>
        </w:rPr>
      </w:pPr>
      <w:r w:rsidRPr="00674AC8">
        <w:rPr>
          <w:rFonts w:eastAsia="Times New Roman"/>
          <w:color w:val="auto"/>
        </w:rPr>
        <w:t>Для газораспределительных сетей устанавливаются охранные зоны (пункт 7 Правил)</w:t>
      </w:r>
      <w:r w:rsidR="000377CF">
        <w:rPr>
          <w:rFonts w:eastAsia="Times New Roman"/>
          <w:color w:val="auto"/>
        </w:rPr>
        <w:t>.</w:t>
      </w:r>
    </w:p>
    <w:p w:rsidR="00674AC8" w:rsidRPr="00674AC8" w:rsidRDefault="000377CF" w:rsidP="00CB4923">
      <w:pPr>
        <w:ind w:firstLine="720"/>
        <w:jc w:val="both"/>
        <w:rPr>
          <w:rFonts w:eastAsia="Times New Roman"/>
          <w:color w:val="auto"/>
        </w:rPr>
      </w:pPr>
      <w:bookmarkStart w:id="62" w:name="sub_76"/>
      <w:r>
        <w:rPr>
          <w:rFonts w:eastAsia="Times New Roman"/>
          <w:color w:val="auto"/>
        </w:rPr>
        <w:t>В</w:t>
      </w:r>
      <w:r w:rsidR="00674AC8" w:rsidRPr="00674AC8">
        <w:rPr>
          <w:rFonts w:eastAsia="Times New Roman"/>
          <w:color w:val="auto"/>
        </w:rPr>
        <w:t xml:space="preserve">доль трасс </w:t>
      </w:r>
      <w:hyperlink r:id="rId48" w:anchor="sub_320" w:history="1">
        <w:r w:rsidR="00674AC8" w:rsidRPr="00674AC8">
          <w:rPr>
            <w:rFonts w:eastAsia="Times New Roman"/>
            <w:bCs/>
          </w:rPr>
          <w:t>межпоселковых газопроводов</w:t>
        </w:r>
      </w:hyperlink>
      <w:r w:rsidR="00674AC8" w:rsidRPr="00674AC8">
        <w:rPr>
          <w:rFonts w:eastAsia="Times New Roman"/>
          <w:color w:val="auto"/>
        </w:rPr>
        <w:t xml:space="preserve">, проходящих по лесам и древесно-кустарниковой растительности, </w:t>
      </w:r>
      <w:r>
        <w:rPr>
          <w:rFonts w:eastAsia="Times New Roman"/>
          <w:color w:val="auto"/>
        </w:rPr>
        <w:t>охранные зоны устанавливаются</w:t>
      </w:r>
      <w:r w:rsidR="00674AC8" w:rsidRPr="00674AC8">
        <w:rPr>
          <w:rFonts w:eastAsia="Times New Roman"/>
          <w:color w:val="auto"/>
        </w:rPr>
        <w:t xml:space="preserve">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bookmarkEnd w:id="62"/>
    <w:p w:rsidR="00674AC8" w:rsidRPr="00674AC8" w:rsidRDefault="00674AC8" w:rsidP="00CB4923">
      <w:pPr>
        <w:ind w:firstLine="720"/>
        <w:jc w:val="both"/>
        <w:rPr>
          <w:rFonts w:eastAsia="Times New Roman"/>
          <w:color w:val="auto"/>
        </w:rPr>
      </w:pPr>
      <w:r w:rsidRPr="00674AC8">
        <w:rPr>
          <w:rFonts w:eastAsia="Times New Roman"/>
          <w:color w:val="auto"/>
        </w:rPr>
        <w:t xml:space="preserve">На земельные участки, входящие в </w:t>
      </w:r>
      <w:hyperlink r:id="rId49" w:anchor="sub_360" w:history="1">
        <w:r w:rsidRPr="00674AC8">
          <w:rPr>
            <w:rFonts w:eastAsia="Times New Roman"/>
            <w:bCs/>
          </w:rPr>
          <w:t>охранные зоны газораспределительных сетей</w:t>
        </w:r>
      </w:hyperlink>
      <w:r w:rsidRPr="00674AC8">
        <w:rPr>
          <w:rFonts w:eastAsia="Times New Roman"/>
          <w:b/>
        </w:rPr>
        <w:t>,</w:t>
      </w:r>
      <w:r w:rsidRPr="00674AC8">
        <w:rPr>
          <w:rFonts w:eastAsia="Times New Roman"/>
          <w:color w:val="auto"/>
        </w:rPr>
        <w:t xml:space="preserve"> в целях предупреждения их повреждения или нарушения условий их нормальной эксплуатации налагаются ограничения (обременения), которыми запрещается лицам, указанным в</w:t>
      </w:r>
      <w:r w:rsidRPr="00674AC8">
        <w:rPr>
          <w:rFonts w:eastAsia="Times New Roman"/>
          <w:b/>
          <w:color w:val="auto"/>
        </w:rPr>
        <w:t xml:space="preserve"> </w:t>
      </w:r>
      <w:hyperlink r:id="rId50" w:anchor="sub_2" w:history="1">
        <w:r w:rsidRPr="00134D34">
          <w:rPr>
            <w:rFonts w:eastAsia="Times New Roman"/>
            <w:bCs/>
            <w:color w:val="auto"/>
          </w:rPr>
          <w:t>пункте 2</w:t>
        </w:r>
      </w:hyperlink>
      <w:r w:rsidRPr="00134D34">
        <w:rPr>
          <w:rFonts w:eastAsia="Times New Roman"/>
          <w:color w:val="auto"/>
        </w:rPr>
        <w:t xml:space="preserve"> </w:t>
      </w:r>
      <w:r w:rsidRPr="00674AC8">
        <w:rPr>
          <w:rFonts w:eastAsia="Times New Roman"/>
          <w:color w:val="auto"/>
        </w:rPr>
        <w:t>Правил (пункт 14 Правил):</w:t>
      </w:r>
    </w:p>
    <w:p w:rsidR="00674AC8" w:rsidRPr="00674AC8" w:rsidRDefault="00674AC8" w:rsidP="00CB4923">
      <w:pPr>
        <w:ind w:firstLine="720"/>
        <w:jc w:val="both"/>
        <w:rPr>
          <w:rFonts w:eastAsia="Times New Roman"/>
          <w:color w:val="auto"/>
        </w:rPr>
      </w:pPr>
      <w:bookmarkStart w:id="63" w:name="sub_141"/>
      <w:r w:rsidRPr="00674AC8">
        <w:rPr>
          <w:rFonts w:eastAsia="Times New Roman"/>
          <w:color w:val="auto"/>
        </w:rPr>
        <w:t>а) строить объекты жилищно-гражданского и производственного назначения;</w:t>
      </w:r>
    </w:p>
    <w:p w:rsidR="00674AC8" w:rsidRPr="00674AC8" w:rsidRDefault="00674AC8" w:rsidP="00CB4923">
      <w:pPr>
        <w:ind w:firstLine="720"/>
        <w:jc w:val="both"/>
        <w:rPr>
          <w:rFonts w:eastAsia="Times New Roman"/>
          <w:color w:val="auto"/>
        </w:rPr>
      </w:pPr>
      <w:bookmarkStart w:id="64" w:name="sub_142"/>
      <w:bookmarkEnd w:id="63"/>
      <w:r w:rsidRPr="00674AC8">
        <w:rPr>
          <w:rFonts w:eastAsia="Times New Roman"/>
          <w:color w:val="auto"/>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674AC8" w:rsidRPr="00674AC8" w:rsidRDefault="00674AC8" w:rsidP="00CB4923">
      <w:pPr>
        <w:ind w:firstLine="720"/>
        <w:jc w:val="both"/>
        <w:rPr>
          <w:rFonts w:eastAsia="Times New Roman"/>
          <w:color w:val="auto"/>
        </w:rPr>
      </w:pPr>
      <w:bookmarkStart w:id="65" w:name="sub_143"/>
      <w:bookmarkEnd w:id="64"/>
      <w:r w:rsidRPr="00674AC8">
        <w:rPr>
          <w:rFonts w:eastAsia="Times New Roman"/>
          <w:color w:val="auto"/>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674AC8" w:rsidRPr="00674AC8" w:rsidRDefault="00674AC8" w:rsidP="00CB4923">
      <w:pPr>
        <w:ind w:firstLine="720"/>
        <w:jc w:val="both"/>
        <w:rPr>
          <w:rFonts w:eastAsia="Times New Roman"/>
          <w:color w:val="auto"/>
        </w:rPr>
      </w:pPr>
      <w:bookmarkStart w:id="66" w:name="sub_144"/>
      <w:bookmarkEnd w:id="65"/>
      <w:r w:rsidRPr="00674AC8">
        <w:rPr>
          <w:rFonts w:eastAsia="Times New Roman"/>
          <w:color w:val="auto"/>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674AC8" w:rsidRPr="00674AC8" w:rsidRDefault="00674AC8" w:rsidP="00CB4923">
      <w:pPr>
        <w:ind w:firstLine="720"/>
        <w:jc w:val="both"/>
        <w:rPr>
          <w:rFonts w:eastAsia="Times New Roman"/>
          <w:color w:val="auto"/>
        </w:rPr>
      </w:pPr>
      <w:bookmarkStart w:id="67" w:name="sub_145"/>
      <w:bookmarkEnd w:id="66"/>
      <w:r w:rsidRPr="00674AC8">
        <w:rPr>
          <w:rFonts w:eastAsia="Times New Roman"/>
          <w:color w:val="auto"/>
        </w:rPr>
        <w:t>д) устраивать свалки и склады, разливать растворы кислот, солей, щелочей и других химически активных веществ;</w:t>
      </w:r>
    </w:p>
    <w:p w:rsidR="00674AC8" w:rsidRPr="00674AC8" w:rsidRDefault="00674AC8" w:rsidP="00CB4923">
      <w:pPr>
        <w:ind w:firstLine="720"/>
        <w:jc w:val="both"/>
        <w:rPr>
          <w:rFonts w:eastAsia="Times New Roman"/>
          <w:color w:val="auto"/>
        </w:rPr>
      </w:pPr>
      <w:bookmarkStart w:id="68" w:name="sub_146"/>
      <w:bookmarkEnd w:id="67"/>
      <w:r w:rsidRPr="00674AC8">
        <w:rPr>
          <w:rFonts w:eastAsia="Times New Roman"/>
          <w:color w:val="auto"/>
        </w:rPr>
        <w:t xml:space="preserve">е) огораживать и перегораживать охранные зоны, препятствовать доступу персонала </w:t>
      </w:r>
      <w:hyperlink r:id="rId51" w:anchor="sub_390" w:history="1">
        <w:r w:rsidRPr="00674AC8">
          <w:rPr>
            <w:rFonts w:eastAsia="Times New Roman"/>
            <w:bCs/>
          </w:rPr>
          <w:t>эксплуатационных организаций к газораспределительным сетям</w:t>
        </w:r>
      </w:hyperlink>
      <w:r w:rsidRPr="00674AC8">
        <w:rPr>
          <w:rFonts w:eastAsia="Times New Roman"/>
          <w:b/>
        </w:rPr>
        <w:t>,</w:t>
      </w:r>
      <w:r w:rsidRPr="00674AC8">
        <w:rPr>
          <w:rFonts w:eastAsia="Times New Roman"/>
          <w:color w:val="auto"/>
        </w:rPr>
        <w:t xml:space="preserve"> проведению обслуживания и устранению повреждений газораспределительных сетей;</w:t>
      </w:r>
    </w:p>
    <w:p w:rsidR="00674AC8" w:rsidRPr="00674AC8" w:rsidRDefault="00674AC8" w:rsidP="00CB4923">
      <w:pPr>
        <w:ind w:firstLine="720"/>
        <w:jc w:val="both"/>
        <w:rPr>
          <w:rFonts w:eastAsia="Times New Roman"/>
          <w:color w:val="auto"/>
        </w:rPr>
      </w:pPr>
      <w:bookmarkStart w:id="69" w:name="sub_147"/>
      <w:bookmarkEnd w:id="68"/>
      <w:r w:rsidRPr="00674AC8">
        <w:rPr>
          <w:rFonts w:eastAsia="Times New Roman"/>
          <w:color w:val="auto"/>
        </w:rPr>
        <w:t>ж) разводить огонь и размещать источники огня;</w:t>
      </w:r>
    </w:p>
    <w:p w:rsidR="00674AC8" w:rsidRPr="00674AC8" w:rsidRDefault="00674AC8" w:rsidP="00CB4923">
      <w:pPr>
        <w:ind w:firstLine="720"/>
        <w:jc w:val="both"/>
        <w:rPr>
          <w:rFonts w:eastAsia="Times New Roman"/>
          <w:color w:val="auto"/>
        </w:rPr>
      </w:pPr>
      <w:bookmarkStart w:id="70" w:name="sub_148"/>
      <w:bookmarkEnd w:id="69"/>
      <w:r w:rsidRPr="00674AC8">
        <w:rPr>
          <w:rFonts w:eastAsia="Times New Roman"/>
          <w:color w:val="auto"/>
        </w:rPr>
        <w:t>з) рыть погреба, копать и обрабатывать почву сельскохозяйственными и мелиоративными орудиями и механизмами на глубину более 0,3 метра;</w:t>
      </w:r>
    </w:p>
    <w:p w:rsidR="00674AC8" w:rsidRPr="00674AC8" w:rsidRDefault="00674AC8" w:rsidP="00CB4923">
      <w:pPr>
        <w:ind w:firstLine="720"/>
        <w:jc w:val="both"/>
        <w:rPr>
          <w:rFonts w:eastAsia="Times New Roman"/>
          <w:color w:val="auto"/>
        </w:rPr>
      </w:pPr>
      <w:bookmarkStart w:id="71" w:name="sub_149"/>
      <w:bookmarkEnd w:id="70"/>
      <w:r w:rsidRPr="00674AC8">
        <w:rPr>
          <w:rFonts w:eastAsia="Times New Roman"/>
          <w:color w:val="auto"/>
        </w:rPr>
        <w:t xml:space="preserve">и) открывать калитки и двери </w:t>
      </w:r>
      <w:hyperlink r:id="rId52" w:anchor="sub_350" w:history="1">
        <w:r w:rsidRPr="00674AC8">
          <w:rPr>
            <w:rFonts w:eastAsia="Times New Roman"/>
            <w:bCs/>
          </w:rPr>
          <w:t>газорегуляторных пунктов</w:t>
        </w:r>
      </w:hyperlink>
      <w:r w:rsidRPr="00674AC8">
        <w:rPr>
          <w:rFonts w:eastAsia="Times New Roman"/>
          <w:b/>
        </w:rPr>
        <w:t>,</w:t>
      </w:r>
      <w:r w:rsidRPr="00674AC8">
        <w:rPr>
          <w:rFonts w:eastAsia="Times New Roman"/>
          <w:color w:val="auto"/>
        </w:rPr>
        <w:t xml:space="preserve">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674AC8" w:rsidRPr="00674AC8" w:rsidRDefault="00674AC8" w:rsidP="00CB4923">
      <w:pPr>
        <w:ind w:firstLine="720"/>
        <w:jc w:val="both"/>
        <w:rPr>
          <w:rFonts w:eastAsia="Times New Roman"/>
          <w:color w:val="auto"/>
        </w:rPr>
      </w:pPr>
      <w:bookmarkStart w:id="72" w:name="sub_1410"/>
      <w:bookmarkEnd w:id="71"/>
      <w:r w:rsidRPr="00674AC8">
        <w:rPr>
          <w:rFonts w:eastAsia="Times New Roman"/>
          <w:color w:val="auto"/>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674AC8" w:rsidRPr="00674AC8" w:rsidRDefault="00674AC8" w:rsidP="00CB4923">
      <w:pPr>
        <w:ind w:firstLine="720"/>
        <w:jc w:val="both"/>
        <w:rPr>
          <w:rFonts w:eastAsia="Times New Roman"/>
          <w:color w:val="auto"/>
        </w:rPr>
      </w:pPr>
      <w:bookmarkStart w:id="73" w:name="sub_1411"/>
      <w:bookmarkEnd w:id="72"/>
      <w:r w:rsidRPr="00674AC8">
        <w:rPr>
          <w:rFonts w:eastAsia="Times New Roman"/>
          <w:color w:val="auto"/>
        </w:rPr>
        <w:t>л) самовольно подключаться к газораспределительным сетям.</w:t>
      </w:r>
    </w:p>
    <w:bookmarkEnd w:id="73"/>
    <w:p w:rsidR="00674AC8" w:rsidRPr="00674AC8" w:rsidRDefault="00674AC8" w:rsidP="00CB4923">
      <w:pPr>
        <w:ind w:firstLine="720"/>
        <w:jc w:val="both"/>
        <w:rPr>
          <w:rFonts w:eastAsia="Times New Roman"/>
          <w:color w:val="auto"/>
        </w:rPr>
      </w:pPr>
      <w:r w:rsidRPr="00674AC8">
        <w:rPr>
          <w:rFonts w:eastAsia="Times New Roman"/>
          <w:color w:val="auto"/>
        </w:rPr>
        <w:t xml:space="preserve">Лесохозяйственные, сельскохозяйственные и другие работы, не подпадающие под ограничения, указанные в </w:t>
      </w:r>
      <w:hyperlink r:id="rId53" w:anchor="sub_14" w:history="1">
        <w:r w:rsidRPr="00674AC8">
          <w:rPr>
            <w:rFonts w:eastAsia="Times New Roman"/>
            <w:bCs/>
          </w:rPr>
          <w:t>пункте 14</w:t>
        </w:r>
      </w:hyperlink>
      <w:r w:rsidRPr="00674AC8">
        <w:rPr>
          <w:rFonts w:eastAsia="Times New Roman"/>
          <w:b/>
        </w:rPr>
        <w:t xml:space="preserve"> </w:t>
      </w:r>
      <w:r w:rsidRPr="00674AC8">
        <w:rPr>
          <w:rFonts w:eastAsia="Times New Roman"/>
          <w:color w:val="auto"/>
        </w:rPr>
        <w:t xml:space="preserve">настоящих Правил,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w:t>
      </w:r>
      <w:hyperlink r:id="rId54" w:anchor="sub_360" w:history="1">
        <w:r w:rsidRPr="00674AC8">
          <w:rPr>
            <w:rFonts w:eastAsia="Times New Roman"/>
            <w:bCs/>
            <w:color w:val="auto"/>
          </w:rPr>
          <w:t xml:space="preserve">охранной зоне газораспределительной </w:t>
        </w:r>
        <w:r w:rsidRPr="00674AC8">
          <w:rPr>
            <w:rFonts w:eastAsia="Times New Roman"/>
            <w:bCs/>
          </w:rPr>
          <w:t>сети</w:t>
        </w:r>
      </w:hyperlink>
      <w:r w:rsidRPr="00674AC8">
        <w:rPr>
          <w:rFonts w:eastAsia="Times New Roman"/>
          <w:b/>
          <w:color w:val="auto"/>
        </w:rPr>
        <w:t xml:space="preserve"> </w:t>
      </w:r>
      <w:r w:rsidRPr="00674AC8">
        <w:rPr>
          <w:rFonts w:eastAsia="Times New Roman"/>
          <w:color w:val="auto"/>
        </w:rPr>
        <w:t>при условии предварительного письменного уведомления эксплуатационной организации не менее чем за 3 рабочих дня до начала работ (пункт 15 Правил).</w:t>
      </w:r>
    </w:p>
    <w:p w:rsidR="00674AC8" w:rsidRPr="00674AC8" w:rsidRDefault="00674AC8" w:rsidP="00CB4923">
      <w:pPr>
        <w:ind w:firstLine="720"/>
        <w:jc w:val="both"/>
        <w:rPr>
          <w:rFonts w:eastAsia="Times New Roman"/>
          <w:color w:val="auto"/>
        </w:rPr>
      </w:pPr>
      <w:bookmarkStart w:id="74" w:name="sub_16"/>
      <w:r w:rsidRPr="00674AC8">
        <w:rPr>
          <w:rFonts w:eastAsia="Times New Roman"/>
          <w:color w:val="auto"/>
        </w:rPr>
        <w:t xml:space="preserve">Хозяйственная деятельность в охранных зонах газораспределительных сетей, не предусмотренная пунктами 14 и 15 настоящих Правил,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w:t>
      </w:r>
      <w:hyperlink r:id="rId55" w:anchor="sub_390" w:history="1">
        <w:r w:rsidRPr="00674AC8">
          <w:rPr>
            <w:rFonts w:eastAsia="Times New Roman"/>
            <w:bCs/>
            <w:color w:val="auto"/>
          </w:rPr>
          <w:t>эксплуатационной организации газораспределительных сетей</w:t>
        </w:r>
      </w:hyperlink>
      <w:r w:rsidRPr="00674AC8">
        <w:rPr>
          <w:rFonts w:eastAsia="Times New Roman"/>
          <w:color w:val="auto"/>
        </w:rPr>
        <w:t xml:space="preserve"> (пункт 16 Правил).</w:t>
      </w:r>
    </w:p>
    <w:p w:rsidR="00674AC8" w:rsidRPr="00674AC8" w:rsidRDefault="00674AC8" w:rsidP="00CB4923">
      <w:pPr>
        <w:ind w:firstLine="720"/>
        <w:jc w:val="both"/>
        <w:rPr>
          <w:rFonts w:eastAsia="Times New Roman"/>
          <w:color w:val="auto"/>
        </w:rPr>
      </w:pPr>
      <w:bookmarkStart w:id="75" w:name="sub_17"/>
      <w:bookmarkEnd w:id="74"/>
      <w:r w:rsidRPr="00674AC8">
        <w:rPr>
          <w:rFonts w:eastAsia="Times New Roman"/>
          <w:color w:val="auto"/>
        </w:rPr>
        <w:t>Утверждение границ охранных зон газораспределительных сетей и наложение ограничений (обременений) на входящие в них земельные участки, указанных в пунктах 14, 15 и 16, производятся на основании материалов по межеванию границ охранной зоны органами исполнительной власти субъектов Российской Федерации по согласованию с собственниками, владельцами или пользователями земельных участков - для проектируемых газораспределительных сетей и без согласования с указанными лицами - для существующих газораспределительных сетей (пункт 17 Правил).</w:t>
      </w:r>
    </w:p>
    <w:p w:rsidR="00674AC8" w:rsidRPr="00674AC8" w:rsidRDefault="00674AC8" w:rsidP="00CB4923">
      <w:pPr>
        <w:ind w:firstLine="720"/>
        <w:jc w:val="both"/>
        <w:rPr>
          <w:rFonts w:eastAsia="Times New Roman"/>
          <w:color w:val="auto"/>
        </w:rPr>
      </w:pPr>
      <w:bookmarkStart w:id="76" w:name="sub_21"/>
      <w:bookmarkEnd w:id="75"/>
      <w:r w:rsidRPr="00674AC8">
        <w:rPr>
          <w:rFonts w:eastAsia="Times New Roman"/>
          <w:color w:val="auto"/>
        </w:rPr>
        <w:t xml:space="preserve">Указанные в пунктах </w:t>
      </w:r>
      <w:hyperlink r:id="rId56" w:anchor="sub_14" w:history="1">
        <w:r w:rsidRPr="00674AC8">
          <w:rPr>
            <w:rFonts w:eastAsia="Times New Roman"/>
            <w:bCs/>
          </w:rPr>
          <w:t>14</w:t>
        </w:r>
      </w:hyperlink>
      <w:r w:rsidRPr="00674AC8">
        <w:rPr>
          <w:rFonts w:eastAsia="Times New Roman"/>
          <w:b/>
        </w:rPr>
        <w:t xml:space="preserve">, </w:t>
      </w:r>
      <w:hyperlink r:id="rId57" w:anchor="sub_15" w:history="1">
        <w:r w:rsidRPr="00674AC8">
          <w:rPr>
            <w:rFonts w:eastAsia="Times New Roman"/>
            <w:bCs/>
          </w:rPr>
          <w:t>15</w:t>
        </w:r>
      </w:hyperlink>
      <w:r w:rsidRPr="00674AC8">
        <w:rPr>
          <w:rFonts w:eastAsia="Times New Roman"/>
          <w:b/>
        </w:rPr>
        <w:t xml:space="preserve"> </w:t>
      </w:r>
      <w:r w:rsidRPr="00674AC8">
        <w:rPr>
          <w:rFonts w:eastAsia="Times New Roman"/>
        </w:rPr>
        <w:t>и</w:t>
      </w:r>
      <w:r w:rsidRPr="00674AC8">
        <w:rPr>
          <w:rFonts w:eastAsia="Times New Roman"/>
          <w:b/>
        </w:rPr>
        <w:t xml:space="preserve"> </w:t>
      </w:r>
      <w:hyperlink r:id="rId58" w:anchor="sub_16" w:history="1">
        <w:r w:rsidRPr="00674AC8">
          <w:rPr>
            <w:rFonts w:eastAsia="Times New Roman"/>
            <w:bCs/>
          </w:rPr>
          <w:t>16</w:t>
        </w:r>
      </w:hyperlink>
      <w:r w:rsidRPr="00674AC8">
        <w:rPr>
          <w:rFonts w:eastAsia="Times New Roman"/>
          <w:color w:val="auto"/>
        </w:rPr>
        <w:t xml:space="preserve"> настоящих Правил ограничения (обременения) подлежат государственной регистрации в соответствии с законодательством Российской Федерации о государственной регистрации прав на недвижимое имущество и сделок с ним (пункт 21 Правил).</w:t>
      </w:r>
    </w:p>
    <w:p w:rsidR="00674AC8" w:rsidRPr="00674AC8" w:rsidRDefault="00674AC8" w:rsidP="00CB4923">
      <w:pPr>
        <w:ind w:firstLine="720"/>
        <w:jc w:val="both"/>
        <w:rPr>
          <w:rFonts w:eastAsia="Times New Roman"/>
          <w:color w:val="auto"/>
        </w:rPr>
      </w:pPr>
      <w:bookmarkStart w:id="77" w:name="sub_22"/>
      <w:bookmarkEnd w:id="76"/>
      <w:r w:rsidRPr="00674AC8">
        <w:rPr>
          <w:rFonts w:eastAsia="Times New Roman"/>
          <w:color w:val="auto"/>
        </w:rPr>
        <w:t xml:space="preserve">Разрешение на производство работ в </w:t>
      </w:r>
      <w:hyperlink r:id="rId59" w:anchor="sub_360" w:history="1">
        <w:r w:rsidRPr="00674AC8">
          <w:rPr>
            <w:rFonts w:eastAsia="Times New Roman"/>
            <w:bCs/>
          </w:rPr>
          <w:t>охранной зоне газораспределительной сети</w:t>
        </w:r>
      </w:hyperlink>
      <w:r w:rsidRPr="00674AC8">
        <w:rPr>
          <w:rFonts w:eastAsia="Times New Roman"/>
        </w:rPr>
        <w:t xml:space="preserve"> должно содержать информацию о характере опасных производственных факторов, расположении </w:t>
      </w:r>
      <w:hyperlink r:id="rId60" w:anchor="sub_340" w:history="1">
        <w:r w:rsidRPr="00674AC8">
          <w:rPr>
            <w:rFonts w:eastAsia="Times New Roman"/>
            <w:bCs/>
          </w:rPr>
          <w:t>трассы газопровода</w:t>
        </w:r>
      </w:hyperlink>
      <w:r w:rsidRPr="00674AC8">
        <w:rPr>
          <w:rFonts w:eastAsia="Times New Roman"/>
          <w:b/>
        </w:rPr>
        <w:t>,</w:t>
      </w:r>
      <w:r w:rsidRPr="00674AC8">
        <w:rPr>
          <w:rFonts w:eastAsia="Times New Roman"/>
        </w:rPr>
        <w:t xml:space="preserve"> условиях, в которых будут производиться работы, мерах предосторожности, наличии и содержании инструкций, которыми необходимо руководствоваться при выполнении конкретных видов работ. В разрешении также оговариваются этапы работ, выполняемых в присутствии и под наблюдением представителя </w:t>
      </w:r>
      <w:hyperlink r:id="rId61" w:anchor="sub_390" w:history="1">
        <w:r w:rsidRPr="00674AC8">
          <w:rPr>
            <w:rFonts w:eastAsia="Times New Roman"/>
            <w:bCs/>
          </w:rPr>
          <w:t>эксплуатационной организации газораспределительной сети</w:t>
        </w:r>
      </w:hyperlink>
      <w:r w:rsidRPr="00674AC8">
        <w:rPr>
          <w:rFonts w:eastAsia="Times New Roman"/>
          <w:b/>
        </w:rPr>
        <w:t xml:space="preserve"> </w:t>
      </w:r>
      <w:r w:rsidRPr="00674AC8">
        <w:rPr>
          <w:rFonts w:eastAsia="Times New Roman"/>
        </w:rPr>
        <w:t xml:space="preserve">(пункт </w:t>
      </w:r>
      <w:r w:rsidRPr="00674AC8">
        <w:rPr>
          <w:rFonts w:eastAsia="Times New Roman"/>
          <w:color w:val="auto"/>
        </w:rPr>
        <w:t>22 Правил).</w:t>
      </w:r>
    </w:p>
    <w:p w:rsidR="00674AC8" w:rsidRPr="00674AC8" w:rsidRDefault="00674AC8" w:rsidP="00CB4923">
      <w:pPr>
        <w:ind w:firstLine="720"/>
        <w:jc w:val="both"/>
        <w:rPr>
          <w:rFonts w:eastAsia="Times New Roman"/>
          <w:color w:val="auto"/>
        </w:rPr>
      </w:pPr>
      <w:bookmarkStart w:id="78" w:name="sub_25"/>
      <w:bookmarkEnd w:id="77"/>
      <w:r w:rsidRPr="00674AC8">
        <w:rPr>
          <w:rFonts w:eastAsia="Times New Roman"/>
          <w:color w:val="auto"/>
        </w:rPr>
        <w:t>Эксплуатационные организации газораспределительных сетей при условии направления собственникам, владельцам или пользователям земельных участков, которые расположены в охранных зонах, предварительного письменного уведомления имеют право проводить следующие работы в охранных зонах (пункт 25 Правил):</w:t>
      </w:r>
    </w:p>
    <w:p w:rsidR="00674AC8" w:rsidRPr="00674AC8" w:rsidRDefault="00674AC8" w:rsidP="00CB4923">
      <w:pPr>
        <w:ind w:firstLine="720"/>
        <w:jc w:val="both"/>
        <w:rPr>
          <w:rFonts w:eastAsia="Times New Roman"/>
          <w:color w:val="auto"/>
        </w:rPr>
      </w:pPr>
      <w:bookmarkStart w:id="79" w:name="sub_251"/>
      <w:bookmarkEnd w:id="78"/>
      <w:r w:rsidRPr="00674AC8">
        <w:rPr>
          <w:rFonts w:eastAsia="Times New Roman"/>
          <w:color w:val="auto"/>
        </w:rPr>
        <w:t>а) техническое обслуживание, ремонт и диагностирование газораспределительных сетей;</w:t>
      </w:r>
    </w:p>
    <w:p w:rsidR="00674AC8" w:rsidRPr="00674AC8" w:rsidRDefault="00674AC8" w:rsidP="00CB4923">
      <w:pPr>
        <w:ind w:firstLine="720"/>
        <w:jc w:val="both"/>
        <w:rPr>
          <w:rFonts w:eastAsia="Times New Roman"/>
          <w:color w:val="auto"/>
        </w:rPr>
      </w:pPr>
      <w:bookmarkStart w:id="80" w:name="sub_252"/>
      <w:bookmarkEnd w:id="79"/>
      <w:r w:rsidRPr="00674AC8">
        <w:rPr>
          <w:rFonts w:eastAsia="Times New Roman"/>
          <w:color w:val="auto"/>
        </w:rPr>
        <w:t>б) устройство за счет организаций - собственников газораспределительных сетей дорог, подъездов и других сооружений, необходимых для эксплуатации сетей на условиях, согласованных с собственниками, владельцами или пользователями земельных участков;</w:t>
      </w:r>
    </w:p>
    <w:p w:rsidR="00674AC8" w:rsidRPr="00674AC8" w:rsidRDefault="00674AC8" w:rsidP="00CB4923">
      <w:pPr>
        <w:ind w:firstLine="720"/>
        <w:jc w:val="both"/>
        <w:rPr>
          <w:rFonts w:eastAsia="Times New Roman"/>
          <w:color w:val="auto"/>
        </w:rPr>
      </w:pPr>
      <w:bookmarkStart w:id="81" w:name="sub_253"/>
      <w:bookmarkEnd w:id="80"/>
      <w:r w:rsidRPr="00674AC8">
        <w:rPr>
          <w:rFonts w:eastAsia="Times New Roman"/>
          <w:color w:val="auto"/>
        </w:rPr>
        <w:t>в) рытье шурфов и котлованов, бурение скважин и другие земляные работы, осуществляемые с целью определения технического состояния газораспределительных сетей или их ремонта;</w:t>
      </w:r>
    </w:p>
    <w:p w:rsidR="00674AC8" w:rsidRPr="00674AC8" w:rsidRDefault="00674AC8" w:rsidP="00CB4923">
      <w:pPr>
        <w:ind w:firstLine="720"/>
        <w:jc w:val="both"/>
        <w:rPr>
          <w:rFonts w:eastAsia="Times New Roman"/>
        </w:rPr>
      </w:pPr>
      <w:bookmarkStart w:id="82" w:name="sub_254"/>
      <w:bookmarkEnd w:id="81"/>
      <w:r w:rsidRPr="00674AC8">
        <w:rPr>
          <w:rFonts w:eastAsia="Times New Roman"/>
          <w:color w:val="auto"/>
        </w:rPr>
        <w:t xml:space="preserve">г) расчистка </w:t>
      </w:r>
      <w:hyperlink r:id="rId62" w:anchor="sub_340" w:history="1">
        <w:r w:rsidRPr="00674AC8">
          <w:rPr>
            <w:rFonts w:eastAsia="Times New Roman"/>
            <w:bCs/>
          </w:rPr>
          <w:t>трасс</w:t>
        </w:r>
      </w:hyperlink>
      <w:r w:rsidRPr="00674AC8">
        <w:rPr>
          <w:rFonts w:eastAsia="Times New Roman"/>
          <w:b/>
        </w:rPr>
        <w:t xml:space="preserve"> </w:t>
      </w:r>
      <w:r w:rsidRPr="00674AC8">
        <w:rPr>
          <w:rFonts w:eastAsia="Times New Roman"/>
        </w:rPr>
        <w:t xml:space="preserve">(просек) </w:t>
      </w:r>
      <w:r w:rsidRPr="00674AC8">
        <w:rPr>
          <w:rFonts w:eastAsia="Times New Roman"/>
          <w:bCs/>
        </w:rPr>
        <w:t>газопроводов</w:t>
      </w:r>
      <w:r w:rsidRPr="00674AC8">
        <w:rPr>
          <w:rFonts w:eastAsia="Times New Roman"/>
        </w:rPr>
        <w:t xml:space="preserve"> от древесно-кустарниковой растительности. </w:t>
      </w:r>
      <w:bookmarkStart w:id="83" w:name="sub_26"/>
      <w:bookmarkEnd w:id="82"/>
    </w:p>
    <w:p w:rsidR="00674AC8" w:rsidRPr="00674AC8" w:rsidRDefault="00674AC8" w:rsidP="00CB4923">
      <w:pPr>
        <w:ind w:firstLine="720"/>
        <w:jc w:val="both"/>
        <w:rPr>
          <w:rFonts w:eastAsia="Times New Roman"/>
          <w:color w:val="auto"/>
        </w:rPr>
      </w:pPr>
      <w:r w:rsidRPr="00674AC8">
        <w:rPr>
          <w:rFonts w:eastAsia="Times New Roman"/>
        </w:rPr>
        <w:t xml:space="preserve">При прохождении </w:t>
      </w:r>
      <w:hyperlink r:id="rId63" w:anchor="sub_360" w:history="1">
        <w:r w:rsidRPr="00674AC8">
          <w:rPr>
            <w:rFonts w:eastAsia="Times New Roman"/>
            <w:bCs/>
          </w:rPr>
          <w:t>охранных зон газораспределительных сетей</w:t>
        </w:r>
      </w:hyperlink>
      <w:r w:rsidRPr="00674AC8">
        <w:rPr>
          <w:rFonts w:eastAsia="Times New Roman"/>
          <w:b/>
        </w:rPr>
        <w:t xml:space="preserve"> </w:t>
      </w:r>
      <w:r w:rsidRPr="00674AC8">
        <w:rPr>
          <w:rFonts w:eastAsia="Times New Roman"/>
        </w:rPr>
        <w:t>по лесам и древесно-кустарниковой растит</w:t>
      </w:r>
      <w:r w:rsidRPr="00674AC8">
        <w:rPr>
          <w:rFonts w:eastAsia="Times New Roman"/>
          <w:color w:val="auto"/>
        </w:rPr>
        <w:t>ельности эксплуатационные организации газораспределительных сетей обязаны за свой счет (пункт 26 Правил):</w:t>
      </w:r>
    </w:p>
    <w:bookmarkEnd w:id="83"/>
    <w:p w:rsidR="00674AC8" w:rsidRPr="00674AC8" w:rsidRDefault="00674AC8" w:rsidP="00CB4923">
      <w:pPr>
        <w:ind w:firstLine="720"/>
        <w:jc w:val="both"/>
        <w:rPr>
          <w:rFonts w:eastAsia="Times New Roman"/>
          <w:color w:val="auto"/>
        </w:rPr>
      </w:pPr>
      <w:r w:rsidRPr="00674AC8">
        <w:rPr>
          <w:rFonts w:eastAsia="Times New Roman"/>
          <w:color w:val="auto"/>
        </w:rPr>
        <w:t xml:space="preserve">содержать охранные зоны (просеки) газораспределительных сетей в </w:t>
      </w:r>
      <w:proofErr w:type="spellStart"/>
      <w:r w:rsidRPr="00674AC8">
        <w:rPr>
          <w:rFonts w:eastAsia="Times New Roman"/>
          <w:color w:val="auto"/>
        </w:rPr>
        <w:t>пожаробезопасном</w:t>
      </w:r>
      <w:proofErr w:type="spellEnd"/>
      <w:r w:rsidRPr="00674AC8">
        <w:rPr>
          <w:rFonts w:eastAsia="Times New Roman"/>
          <w:color w:val="auto"/>
        </w:rPr>
        <w:t xml:space="preserve"> состоянии;</w:t>
      </w:r>
    </w:p>
    <w:p w:rsidR="00674AC8" w:rsidRPr="00674AC8" w:rsidRDefault="00674AC8" w:rsidP="00CB4923">
      <w:pPr>
        <w:ind w:firstLine="720"/>
        <w:jc w:val="both"/>
        <w:rPr>
          <w:rFonts w:eastAsia="Times New Roman"/>
          <w:color w:val="auto"/>
        </w:rPr>
      </w:pPr>
      <w:r w:rsidRPr="00674AC8">
        <w:rPr>
          <w:rFonts w:eastAsia="Times New Roman"/>
          <w:color w:val="auto"/>
        </w:rPr>
        <w:t>создавать минерализованные полосы по границам просек шириной не менее 1,4 метра;</w:t>
      </w:r>
    </w:p>
    <w:p w:rsidR="00674AC8" w:rsidRPr="00674AC8" w:rsidRDefault="00674AC8" w:rsidP="00CB4923">
      <w:pPr>
        <w:ind w:firstLine="720"/>
        <w:jc w:val="both"/>
        <w:rPr>
          <w:rFonts w:eastAsia="Times New Roman"/>
          <w:color w:val="auto"/>
        </w:rPr>
      </w:pPr>
      <w:r w:rsidRPr="00674AC8">
        <w:rPr>
          <w:rFonts w:eastAsia="Times New Roman"/>
          <w:color w:val="auto"/>
        </w:rPr>
        <w:t>устраивать через каждые 5-7 километров переезды для противопожарной техники. Проведение работ в таких охранных зонах и за их пределами должно производиться в порядке, установленном лесным законодательством Российской Федерации.</w:t>
      </w:r>
    </w:p>
    <w:p w:rsidR="00674AC8" w:rsidRPr="00674AC8" w:rsidRDefault="00674AC8" w:rsidP="00CB4923">
      <w:pPr>
        <w:ind w:firstLine="720"/>
        <w:jc w:val="both"/>
        <w:rPr>
          <w:rFonts w:eastAsia="Times New Roman"/>
          <w:color w:val="auto"/>
        </w:rPr>
      </w:pPr>
      <w:r w:rsidRPr="00674AC8">
        <w:rPr>
          <w:rFonts w:eastAsia="Times New Roman"/>
          <w:color w:val="auto"/>
        </w:rPr>
        <w:t>В аварийных ситуациях эксплуатационной организации разрешается подъезд к газораспределительной сети по кратчайшему маршруту для доставки техники и материалов с последующим оформлением акта. При проведении указанных работ на газопроводах, проходящих через леса и древесно-кустарниковую растительность, разрешается вырубка деревьев с последующим оформлением в месячный срок лесорубочных билетов и очисткой мест вырубки от порубочных остатков (пункт 36 Правил).</w:t>
      </w:r>
    </w:p>
    <w:p w:rsidR="00674AC8" w:rsidRPr="00674AC8" w:rsidRDefault="00674AC8" w:rsidP="00CB4923">
      <w:pPr>
        <w:ind w:firstLine="720"/>
        <w:jc w:val="both"/>
        <w:rPr>
          <w:rFonts w:eastAsia="Times New Roman"/>
          <w:color w:val="auto"/>
        </w:rPr>
      </w:pPr>
      <w:r w:rsidRPr="00674AC8">
        <w:rPr>
          <w:rFonts w:eastAsia="Times New Roman"/>
          <w:color w:val="auto"/>
        </w:rPr>
        <w:t>После выполнения работ по ремонту, обслуживанию или устранению последствий аварий газораспределительной сети на землях лесного фонда или сельскохозяйственного назначения эксплуатационная организация должна привести эти земли в исходное состояние (</w:t>
      </w:r>
      <w:proofErr w:type="spellStart"/>
      <w:r w:rsidRPr="00674AC8">
        <w:rPr>
          <w:rFonts w:eastAsia="Times New Roman"/>
          <w:color w:val="auto"/>
        </w:rPr>
        <w:t>рекультивировать</w:t>
      </w:r>
      <w:proofErr w:type="spellEnd"/>
      <w:r w:rsidRPr="00674AC8">
        <w:rPr>
          <w:rFonts w:eastAsia="Times New Roman"/>
          <w:color w:val="auto"/>
        </w:rPr>
        <w:t>) и передать их по акту собственнику, владельцу, пользователю земельного участка или уполномоченному им лицу (пункт 37 Правил).</w:t>
      </w:r>
    </w:p>
    <w:p w:rsidR="00674AC8" w:rsidRPr="00674AC8" w:rsidRDefault="00674AC8" w:rsidP="00CB4923">
      <w:pPr>
        <w:ind w:firstLine="720"/>
        <w:jc w:val="both"/>
        <w:rPr>
          <w:rFonts w:eastAsia="Times New Roman"/>
          <w:color w:val="auto"/>
        </w:rPr>
      </w:pPr>
      <w:bookmarkStart w:id="84" w:name="sub_41"/>
      <w:r w:rsidRPr="00674AC8">
        <w:rPr>
          <w:rFonts w:eastAsia="Times New Roman"/>
          <w:color w:val="auto"/>
        </w:rPr>
        <w:t>Порядок эксплуатации газопроводов в охранных зонах при пересечении ими автомобильных и железных дорог, инженерных коммуникаций, судоходных и сплавных рек, озер, водохранилищ, каналов, территорий промышленных предприятий, подходов к аэродромам, сельскохозяйственных угодий, лесов, древесно-кустарниковой растительности и иных владений должен согласовываться эксплуатационными организациями газораспределительных сетей с заинтересованными организациями, а также собственниками, владельцами или пользователями земельных участков (пункт 41 Правил).</w:t>
      </w:r>
    </w:p>
    <w:p w:rsidR="00674AC8" w:rsidRPr="00674AC8" w:rsidRDefault="00674AC8" w:rsidP="00CB4923">
      <w:pPr>
        <w:ind w:firstLine="720"/>
        <w:jc w:val="both"/>
        <w:rPr>
          <w:rFonts w:eastAsia="Times New Roman"/>
          <w:color w:val="auto"/>
        </w:rPr>
      </w:pPr>
      <w:bookmarkStart w:id="85" w:name="sub_47"/>
      <w:bookmarkEnd w:id="84"/>
      <w:r w:rsidRPr="00674AC8">
        <w:rPr>
          <w:rFonts w:eastAsia="Times New Roman"/>
          <w:color w:val="auto"/>
        </w:rPr>
        <w:t>Земельные участки, расположенные в охранных зонах газораспределительных сетей, у их собственников, владельцев или пользователей не изымаются и могут быть использованы ими с учетом ограничений (обременений), устанавливаемых настоящими Правилами и налагаемых на земельные участки в установленном порядке (пункт 47 Правил).</w:t>
      </w:r>
    </w:p>
    <w:p w:rsidR="00674AC8" w:rsidRPr="00674AC8" w:rsidRDefault="00674AC8" w:rsidP="00CB4923">
      <w:pPr>
        <w:ind w:firstLine="720"/>
        <w:jc w:val="both"/>
        <w:rPr>
          <w:rFonts w:eastAsia="Times New Roman"/>
          <w:color w:val="auto"/>
        </w:rPr>
      </w:pPr>
      <w:bookmarkStart w:id="86" w:name="sub_48"/>
      <w:bookmarkEnd w:id="85"/>
      <w:r w:rsidRPr="00674AC8">
        <w:rPr>
          <w:rFonts w:eastAsia="Times New Roman"/>
          <w:color w:val="auto"/>
        </w:rPr>
        <w:t>Установление охранных зон газораспределительных сетей не влечет запрета на совершение сделок с земельными участками, расположенными в этих охранных зонах. В документах, удостоверяющих права собственников, владельцев и пользователей на земельные участки, расположенные в охранных зонах газораспределительных сетей, указываются ограничения (обременения) прав этих собственников, владельцев и пользователей (пункт 48 Правил).</w:t>
      </w:r>
    </w:p>
    <w:bookmarkEnd w:id="86"/>
    <w:p w:rsidR="00AA43C9" w:rsidRPr="00AA43C9" w:rsidRDefault="00AA43C9" w:rsidP="00CB4923">
      <w:pPr>
        <w:widowControl w:val="0"/>
        <w:autoSpaceDE w:val="0"/>
        <w:autoSpaceDN w:val="0"/>
        <w:adjustRightInd w:val="0"/>
        <w:ind w:firstLine="720"/>
        <w:jc w:val="both"/>
        <w:rPr>
          <w:rFonts w:eastAsia="Times New Roman"/>
          <w:color w:val="auto"/>
        </w:rPr>
      </w:pPr>
      <w:r w:rsidRPr="00AA43C9">
        <w:rPr>
          <w:rFonts w:eastAsia="Times New Roman"/>
          <w:color w:val="auto"/>
        </w:rPr>
        <w:t>При использовании лесов в целях строительства, реконструкции и эксплуатации линейных объектов исключаются случаи:</w:t>
      </w:r>
    </w:p>
    <w:p w:rsidR="00AA43C9" w:rsidRPr="00AA43C9" w:rsidRDefault="00AA43C9" w:rsidP="00CB4923">
      <w:pPr>
        <w:widowControl w:val="0"/>
        <w:autoSpaceDE w:val="0"/>
        <w:autoSpaceDN w:val="0"/>
        <w:adjustRightInd w:val="0"/>
        <w:ind w:firstLine="720"/>
        <w:jc w:val="both"/>
        <w:rPr>
          <w:rFonts w:eastAsia="Times New Roman"/>
          <w:color w:val="auto"/>
        </w:rPr>
      </w:pPr>
      <w:r w:rsidRPr="00AA43C9">
        <w:rPr>
          <w:rFonts w:eastAsia="Times New Roman"/>
          <w:color w:val="auto"/>
        </w:rPr>
        <w:t>- повреждения лесных насаждений, растительного покрова и почв за пределами предоставленного лесного участка;</w:t>
      </w:r>
    </w:p>
    <w:p w:rsidR="00AA43C9" w:rsidRPr="00AA43C9" w:rsidRDefault="00AA43C9" w:rsidP="00CB4923">
      <w:pPr>
        <w:widowControl w:val="0"/>
        <w:autoSpaceDE w:val="0"/>
        <w:autoSpaceDN w:val="0"/>
        <w:adjustRightInd w:val="0"/>
        <w:ind w:firstLine="720"/>
        <w:jc w:val="both"/>
        <w:rPr>
          <w:rFonts w:eastAsia="Times New Roman"/>
          <w:color w:val="auto"/>
        </w:rPr>
      </w:pPr>
      <w:r w:rsidRPr="00AA43C9">
        <w:rPr>
          <w:rFonts w:eastAsia="Times New Roman"/>
          <w:color w:val="auto"/>
        </w:rPr>
        <w:t>- захламления прилегающих территорий за пределами предоставленного лесного участка строительным и бытовым мусором, отходами древесины, иными видами отходов;</w:t>
      </w:r>
    </w:p>
    <w:p w:rsidR="00AA43C9" w:rsidRPr="00AA43C9" w:rsidRDefault="00AA43C9" w:rsidP="00CB4923">
      <w:pPr>
        <w:widowControl w:val="0"/>
        <w:autoSpaceDE w:val="0"/>
        <w:autoSpaceDN w:val="0"/>
        <w:adjustRightInd w:val="0"/>
        <w:ind w:firstLine="720"/>
        <w:jc w:val="both"/>
        <w:rPr>
          <w:rFonts w:eastAsia="Times New Roman"/>
          <w:color w:val="auto"/>
        </w:rPr>
      </w:pPr>
      <w:r w:rsidRPr="00AA43C9">
        <w:rPr>
          <w:rFonts w:eastAsia="Times New Roman"/>
          <w:color w:val="auto"/>
        </w:rPr>
        <w:t>- загрязнения площади предоставленного лесного участка и территории за его пределами химическими и радиоактивными веществами;</w:t>
      </w:r>
    </w:p>
    <w:p w:rsidR="00AA43C9" w:rsidRPr="00AA43C9" w:rsidRDefault="00AA43C9" w:rsidP="00CB4923">
      <w:pPr>
        <w:widowControl w:val="0"/>
        <w:autoSpaceDE w:val="0"/>
        <w:autoSpaceDN w:val="0"/>
        <w:adjustRightInd w:val="0"/>
        <w:ind w:firstLine="720"/>
        <w:jc w:val="both"/>
        <w:rPr>
          <w:rFonts w:eastAsia="Times New Roman"/>
          <w:color w:val="auto"/>
        </w:rPr>
      </w:pPr>
      <w:r w:rsidRPr="00AA43C9">
        <w:rPr>
          <w:rFonts w:eastAsia="Times New Roman"/>
          <w:color w:val="auto"/>
        </w:rPr>
        <w:t>- проезда транспортных средств и иных механизмов по произвольным, неустановленным маршрутам за пределами предоставленного лесного участка.</w:t>
      </w:r>
    </w:p>
    <w:p w:rsidR="00AA43C9" w:rsidRPr="00AA43C9" w:rsidRDefault="00AA43C9" w:rsidP="00CB4923">
      <w:pPr>
        <w:widowControl w:val="0"/>
        <w:autoSpaceDE w:val="0"/>
        <w:autoSpaceDN w:val="0"/>
        <w:adjustRightInd w:val="0"/>
        <w:ind w:firstLine="720"/>
        <w:jc w:val="both"/>
        <w:rPr>
          <w:rFonts w:eastAsia="Times New Roman"/>
          <w:color w:val="auto"/>
        </w:rPr>
      </w:pPr>
      <w:r w:rsidRPr="00AA43C9">
        <w:rPr>
          <w:rFonts w:eastAsia="Times New Roman"/>
          <w:color w:val="auto"/>
        </w:rPr>
        <w:t>Лица, осуществляющие использование лесов в целях строительства, реконструкции и эксплуатации линейных объектов, обеспечивают:</w:t>
      </w:r>
    </w:p>
    <w:p w:rsidR="00AA43C9" w:rsidRPr="00AA43C9" w:rsidRDefault="00AA43C9" w:rsidP="00CB4923">
      <w:pPr>
        <w:widowControl w:val="0"/>
        <w:autoSpaceDE w:val="0"/>
        <w:autoSpaceDN w:val="0"/>
        <w:adjustRightInd w:val="0"/>
        <w:ind w:firstLine="720"/>
        <w:jc w:val="both"/>
        <w:rPr>
          <w:rFonts w:eastAsia="Times New Roman"/>
          <w:color w:val="auto"/>
        </w:rPr>
      </w:pPr>
      <w:r w:rsidRPr="00AA43C9">
        <w:rPr>
          <w:rFonts w:eastAsia="Times New Roman"/>
          <w:color w:val="auto"/>
        </w:rPr>
        <w:t>- регулярное проведение очистки предоставленного лесного участка, примыкающих опушек леса, искусственных и естественных водотоков от захламления строительными, лесосечными, бытовыми и иными отходами, от загрязнения отходами производства, токсичными веществами;</w:t>
      </w:r>
    </w:p>
    <w:p w:rsidR="00AA43C9" w:rsidRPr="00AA43C9" w:rsidRDefault="00AA43C9" w:rsidP="00CB4923">
      <w:pPr>
        <w:widowControl w:val="0"/>
        <w:autoSpaceDE w:val="0"/>
        <w:autoSpaceDN w:val="0"/>
        <w:adjustRightInd w:val="0"/>
        <w:ind w:firstLine="720"/>
        <w:jc w:val="both"/>
        <w:rPr>
          <w:rFonts w:eastAsia="Times New Roman"/>
          <w:color w:val="auto"/>
        </w:rPr>
      </w:pPr>
      <w:r w:rsidRPr="00AA43C9">
        <w:rPr>
          <w:rFonts w:eastAsia="Times New Roman"/>
          <w:color w:val="auto"/>
        </w:rPr>
        <w:t>- восстановление нарушенных производственной деятельностью дорог, осушительных канав, дренажных систем, шлюзов, мостов, других гидромелиоративных сооружений, квартальных столбов, квартальных просек;</w:t>
      </w:r>
    </w:p>
    <w:p w:rsidR="00AA43C9" w:rsidRPr="00AA43C9" w:rsidRDefault="00AA43C9" w:rsidP="00CB4923">
      <w:pPr>
        <w:widowControl w:val="0"/>
        <w:autoSpaceDE w:val="0"/>
        <w:autoSpaceDN w:val="0"/>
        <w:adjustRightInd w:val="0"/>
        <w:ind w:firstLine="720"/>
        <w:jc w:val="both"/>
        <w:rPr>
          <w:rFonts w:eastAsia="Times New Roman"/>
          <w:color w:val="auto"/>
        </w:rPr>
      </w:pPr>
      <w:r w:rsidRPr="00AA43C9">
        <w:rPr>
          <w:rFonts w:eastAsia="Times New Roman"/>
          <w:color w:val="auto"/>
        </w:rPr>
        <w:t>- принятие необходимых мер по устранению аварийных ситуаций и лесных пожаров, а также ликвидации их последствий, возникших по вине указанных лиц.</w:t>
      </w:r>
    </w:p>
    <w:p w:rsidR="00674AC8" w:rsidRPr="00674AC8" w:rsidRDefault="00674AC8" w:rsidP="00CB4923">
      <w:pPr>
        <w:ind w:firstLine="709"/>
        <w:jc w:val="both"/>
        <w:rPr>
          <w:rFonts w:eastAsia="Times New Roman"/>
          <w:color w:val="auto"/>
          <w:kern w:val="2"/>
        </w:rPr>
      </w:pPr>
      <w:r w:rsidRPr="00674AC8">
        <w:rPr>
          <w:rFonts w:eastAsia="Times New Roman"/>
          <w:color w:val="auto"/>
        </w:rPr>
        <w:t>В соответствии с п. 6 ст. 21 ЛК РФ земли, которые использовались для реконструкции и (или) эксплуатации объектов, не связанных с созданием лесной инфраструктуры, подлежат рекультивации.</w:t>
      </w:r>
    </w:p>
    <w:p w:rsidR="00674AC8" w:rsidRPr="00674AC8" w:rsidRDefault="00674AC8" w:rsidP="00CB4923">
      <w:pPr>
        <w:autoSpaceDE w:val="0"/>
        <w:autoSpaceDN w:val="0"/>
        <w:adjustRightInd w:val="0"/>
        <w:ind w:firstLine="709"/>
        <w:jc w:val="both"/>
        <w:rPr>
          <w:rFonts w:eastAsia="Times New Roman"/>
          <w:color w:val="auto"/>
        </w:rPr>
      </w:pPr>
      <w:r w:rsidRPr="00674AC8">
        <w:rPr>
          <w:rFonts w:eastAsia="Times New Roman"/>
          <w:color w:val="auto"/>
        </w:rPr>
        <w:t>Рекультивация земельных участков, занятых лесными угодьями, предоставленных под строительство новых или реконструкцию действующих линейных сооружений, должна включаться в общий комплекс работ и обеспечивать восстановление плодородия земель (п. 5.2 ГОСТ 17.5.3.04-83).</w:t>
      </w:r>
    </w:p>
    <w:p w:rsidR="00674AC8" w:rsidRPr="00674AC8" w:rsidRDefault="00674AC8" w:rsidP="00CB4923">
      <w:pPr>
        <w:ind w:firstLine="709"/>
        <w:jc w:val="both"/>
        <w:rPr>
          <w:rFonts w:eastAsia="Times New Roman"/>
          <w:color w:val="auto"/>
        </w:rPr>
      </w:pPr>
      <w:r w:rsidRPr="00674AC8">
        <w:rPr>
          <w:rFonts w:eastAsia="Times New Roman"/>
          <w:color w:val="auto"/>
        </w:rPr>
        <w:t xml:space="preserve">Земли, нарушенные или загрязненные при использовании лесов для строительства, реконструкции, эксплуатации линейных объектов, подлежат рекультивации в срок не более 1 года после завершения соответствующих работ (п. 17 «Правил использования лесов для строительства, реконструкции, эксплуатации линейных объектов»). </w:t>
      </w:r>
    </w:p>
    <w:p w:rsidR="00E9069D" w:rsidRDefault="00E9069D" w:rsidP="00CB4923">
      <w:pPr>
        <w:suppressAutoHyphens/>
        <w:ind w:firstLine="709"/>
        <w:jc w:val="both"/>
        <w:rPr>
          <w:rFonts w:eastAsia="Times New Roman"/>
          <w:color w:val="auto"/>
          <w:szCs w:val="20"/>
        </w:rPr>
      </w:pPr>
    </w:p>
    <w:p w:rsidR="00D41CFA" w:rsidRDefault="00E9069D" w:rsidP="00CB4923">
      <w:pPr>
        <w:suppressAutoHyphens/>
        <w:jc w:val="center"/>
        <w:rPr>
          <w:rFonts w:eastAsia="Times New Roman"/>
          <w:b/>
          <w:color w:val="auto"/>
          <w:szCs w:val="20"/>
        </w:rPr>
      </w:pPr>
      <w:r w:rsidRPr="00E9069D">
        <w:rPr>
          <w:rFonts w:eastAsia="Times New Roman"/>
          <w:b/>
          <w:color w:val="auto"/>
          <w:szCs w:val="20"/>
        </w:rPr>
        <w:t>2.1</w:t>
      </w:r>
      <w:r w:rsidR="00D41CFA">
        <w:rPr>
          <w:rFonts w:eastAsia="Times New Roman"/>
          <w:b/>
          <w:color w:val="auto"/>
          <w:szCs w:val="20"/>
        </w:rPr>
        <w:t>5</w:t>
      </w:r>
      <w:r w:rsidRPr="00E9069D">
        <w:rPr>
          <w:rFonts w:eastAsia="Times New Roman"/>
          <w:b/>
          <w:color w:val="auto"/>
          <w:szCs w:val="20"/>
        </w:rPr>
        <w:t xml:space="preserve">. Нормативы, параметры и сроки использования лесов </w:t>
      </w:r>
    </w:p>
    <w:p w:rsidR="00E9069D" w:rsidRPr="00E9069D" w:rsidRDefault="00E9069D" w:rsidP="00CB4923">
      <w:pPr>
        <w:suppressAutoHyphens/>
        <w:jc w:val="center"/>
        <w:rPr>
          <w:rFonts w:eastAsia="Times New Roman"/>
          <w:b/>
          <w:color w:val="auto"/>
          <w:szCs w:val="20"/>
        </w:rPr>
      </w:pPr>
      <w:r w:rsidRPr="00E9069D">
        <w:rPr>
          <w:rFonts w:eastAsia="Times New Roman"/>
          <w:b/>
          <w:color w:val="auto"/>
          <w:szCs w:val="20"/>
        </w:rPr>
        <w:t>для переработки древесины</w:t>
      </w:r>
      <w:r w:rsidR="00D41CFA">
        <w:rPr>
          <w:rFonts w:eastAsia="Times New Roman"/>
          <w:b/>
          <w:color w:val="auto"/>
          <w:szCs w:val="20"/>
        </w:rPr>
        <w:t xml:space="preserve"> </w:t>
      </w:r>
      <w:r w:rsidRPr="00E9069D">
        <w:rPr>
          <w:rFonts w:eastAsia="Times New Roman"/>
          <w:b/>
          <w:color w:val="auto"/>
          <w:szCs w:val="20"/>
        </w:rPr>
        <w:t>и иных лесных ресурсов</w:t>
      </w:r>
    </w:p>
    <w:p w:rsidR="00E9069D" w:rsidRPr="00E9069D" w:rsidRDefault="00E9069D" w:rsidP="00CB4923">
      <w:pPr>
        <w:suppressAutoHyphens/>
        <w:ind w:firstLine="709"/>
        <w:jc w:val="both"/>
        <w:rPr>
          <w:rFonts w:eastAsia="Times New Roman"/>
          <w:color w:val="auto"/>
          <w:szCs w:val="20"/>
        </w:rPr>
      </w:pPr>
    </w:p>
    <w:p w:rsidR="00C27175" w:rsidRPr="00C27175" w:rsidRDefault="00C27175" w:rsidP="00CB4923">
      <w:pPr>
        <w:ind w:firstLine="709"/>
        <w:jc w:val="both"/>
        <w:rPr>
          <w:rFonts w:eastAsia="Times New Roman"/>
          <w:color w:val="auto"/>
        </w:rPr>
      </w:pPr>
      <w:r w:rsidRPr="00C27175">
        <w:rPr>
          <w:rFonts w:eastAsia="Times New Roman"/>
          <w:color w:val="auto"/>
        </w:rPr>
        <w:t xml:space="preserve">Использование лесов  для переработки древесины и иных лесных ресурсов </w:t>
      </w:r>
      <w:r>
        <w:rPr>
          <w:rFonts w:eastAsia="Times New Roman"/>
          <w:color w:val="auto"/>
        </w:rPr>
        <w:t>регламентируется</w:t>
      </w:r>
      <w:r w:rsidRPr="00C27175">
        <w:rPr>
          <w:rFonts w:eastAsia="Times New Roman"/>
          <w:color w:val="auto"/>
        </w:rPr>
        <w:t xml:space="preserve"> статьей 46 ЛК  РФ и Правилами использования лесов для переработки древесины и иных лесных ресурсов, утвержденными приказом Минприроды России от 01.12.2014 </w:t>
      </w:r>
      <w:r w:rsidR="00B146FF">
        <w:rPr>
          <w:rFonts w:eastAsia="Times New Roman"/>
          <w:color w:val="auto"/>
          <w:lang w:val="en-US"/>
        </w:rPr>
        <w:t>N</w:t>
      </w:r>
      <w:r w:rsidRPr="00C27175">
        <w:rPr>
          <w:rFonts w:eastAsia="Times New Roman"/>
          <w:color w:val="auto"/>
        </w:rPr>
        <w:t xml:space="preserve"> 528.</w:t>
      </w:r>
    </w:p>
    <w:p w:rsidR="00C27175" w:rsidRPr="00C27175" w:rsidRDefault="00C27175" w:rsidP="00CB4923">
      <w:pPr>
        <w:ind w:firstLine="709"/>
        <w:jc w:val="both"/>
        <w:rPr>
          <w:rFonts w:eastAsia="Times New Roman"/>
          <w:color w:val="auto"/>
        </w:rPr>
      </w:pPr>
      <w:r w:rsidRPr="00C27175">
        <w:rPr>
          <w:rFonts w:eastAsia="Times New Roman"/>
          <w:color w:val="auto"/>
        </w:rPr>
        <w:t>Использование лесов для переработки древесины и иных лесных ресурсов представляет собой предпринимательскую деятельность, связанную с производством изделий из древесины и иной продукции такой переработки в соответствии со статьей 14 Лесного кодекса (часть 1 статьи 46 ЛК РФ).</w:t>
      </w:r>
    </w:p>
    <w:p w:rsidR="00C27175" w:rsidRPr="00C27175" w:rsidRDefault="00C27175" w:rsidP="00CB4923">
      <w:pPr>
        <w:ind w:firstLine="709"/>
        <w:jc w:val="both"/>
        <w:rPr>
          <w:rFonts w:eastAsia="Times New Roman"/>
          <w:color w:val="auto"/>
        </w:rPr>
      </w:pPr>
      <w:r w:rsidRPr="00C27175">
        <w:rPr>
          <w:rFonts w:eastAsia="Times New Roman"/>
          <w:color w:val="auto"/>
        </w:rPr>
        <w:t xml:space="preserve">В соответствии с частью 2 статьи 14 Лесного кодекса Российской Федерации в лесах, расположенных в </w:t>
      </w:r>
      <w:proofErr w:type="spellStart"/>
      <w:r w:rsidRPr="00C27175">
        <w:rPr>
          <w:rFonts w:eastAsia="Times New Roman"/>
          <w:color w:val="auto"/>
        </w:rPr>
        <w:t>водоохранных</w:t>
      </w:r>
      <w:proofErr w:type="spellEnd"/>
      <w:r w:rsidRPr="00C27175">
        <w:rPr>
          <w:rFonts w:eastAsia="Times New Roman"/>
          <w:color w:val="auto"/>
        </w:rPr>
        <w:t xml:space="preserve"> зонах, лесах, выполняющих функции защиты природных и иных объектов, ценных лесах и лесах, расположенных на особо защитных участках лесов, запрещается создание лесоперерабатывающей инфраструктуры (пункт 29 приказа Рослесхоза от 14.12.2010 </w:t>
      </w:r>
      <w:r w:rsidR="00741501">
        <w:rPr>
          <w:rFonts w:eastAsia="Times New Roman"/>
          <w:color w:val="auto"/>
          <w:lang w:val="en-US"/>
        </w:rPr>
        <w:t>N</w:t>
      </w:r>
      <w:r w:rsidRPr="00C27175">
        <w:rPr>
          <w:rFonts w:eastAsia="Times New Roman"/>
          <w:color w:val="auto"/>
        </w:rPr>
        <w:t xml:space="preserve"> 485 «Об утверждении Особенностей использования, охраны, защиты, воспроизводства лесов, расположенных в </w:t>
      </w:r>
      <w:proofErr w:type="spellStart"/>
      <w:r w:rsidRPr="00C27175">
        <w:rPr>
          <w:rFonts w:eastAsia="Times New Roman"/>
          <w:color w:val="auto"/>
        </w:rPr>
        <w:t>водоохранных</w:t>
      </w:r>
      <w:proofErr w:type="spellEnd"/>
      <w:r w:rsidRPr="00C27175">
        <w:rPr>
          <w:rFonts w:eastAsia="Times New Roman"/>
          <w:color w:val="auto"/>
        </w:rPr>
        <w:t xml:space="preserve"> зонах, лесов, выполняющих функции защиты природных и иных объектов, ценных лесов, а также лесов, расположенных на особо защитных участках лесов».</w:t>
      </w:r>
    </w:p>
    <w:p w:rsidR="00E9069D" w:rsidRPr="00E9069D" w:rsidRDefault="00E9069D" w:rsidP="00CB4923">
      <w:pPr>
        <w:suppressAutoHyphens/>
        <w:ind w:firstLine="709"/>
        <w:jc w:val="both"/>
        <w:rPr>
          <w:rFonts w:eastAsia="Times New Roman"/>
          <w:color w:val="auto"/>
          <w:szCs w:val="20"/>
        </w:rPr>
      </w:pPr>
    </w:p>
    <w:p w:rsidR="00D41CFA" w:rsidRDefault="00E9069D" w:rsidP="00CB4923">
      <w:pPr>
        <w:suppressAutoHyphens/>
        <w:jc w:val="center"/>
        <w:rPr>
          <w:rFonts w:eastAsia="Times New Roman"/>
          <w:b/>
          <w:color w:val="auto"/>
          <w:szCs w:val="20"/>
        </w:rPr>
      </w:pPr>
      <w:r w:rsidRPr="00E9069D">
        <w:rPr>
          <w:rFonts w:eastAsia="Times New Roman"/>
          <w:b/>
          <w:color w:val="auto"/>
          <w:szCs w:val="20"/>
        </w:rPr>
        <w:t>2.1</w:t>
      </w:r>
      <w:r w:rsidR="00D41CFA">
        <w:rPr>
          <w:rFonts w:eastAsia="Times New Roman"/>
          <w:b/>
          <w:color w:val="auto"/>
          <w:szCs w:val="20"/>
        </w:rPr>
        <w:t>6</w:t>
      </w:r>
      <w:r w:rsidRPr="00E9069D">
        <w:rPr>
          <w:rFonts w:eastAsia="Times New Roman"/>
          <w:b/>
          <w:color w:val="auto"/>
          <w:szCs w:val="20"/>
        </w:rPr>
        <w:t>. Нормативы, параметры и сроки использования лесов</w:t>
      </w:r>
    </w:p>
    <w:p w:rsidR="00E9069D" w:rsidRPr="00E9069D" w:rsidRDefault="00E9069D" w:rsidP="00CB4923">
      <w:pPr>
        <w:suppressAutoHyphens/>
        <w:jc w:val="center"/>
        <w:rPr>
          <w:rFonts w:eastAsia="Times New Roman"/>
          <w:b/>
          <w:color w:val="auto"/>
          <w:szCs w:val="20"/>
        </w:rPr>
      </w:pPr>
      <w:r w:rsidRPr="00E9069D">
        <w:rPr>
          <w:rFonts w:eastAsia="Times New Roman"/>
          <w:b/>
          <w:color w:val="auto"/>
          <w:szCs w:val="20"/>
        </w:rPr>
        <w:t xml:space="preserve">для </w:t>
      </w:r>
      <w:r w:rsidR="00D41CFA">
        <w:rPr>
          <w:rFonts w:eastAsia="Times New Roman"/>
          <w:b/>
          <w:color w:val="auto"/>
          <w:szCs w:val="20"/>
        </w:rPr>
        <w:t xml:space="preserve">осуществления </w:t>
      </w:r>
      <w:r w:rsidRPr="00E9069D">
        <w:rPr>
          <w:rFonts w:eastAsia="Times New Roman"/>
          <w:b/>
          <w:color w:val="auto"/>
          <w:szCs w:val="20"/>
        </w:rPr>
        <w:t>религиозной деятельности</w:t>
      </w:r>
    </w:p>
    <w:p w:rsidR="00E9069D" w:rsidRPr="00E9069D" w:rsidRDefault="00E9069D" w:rsidP="00CB4923">
      <w:pPr>
        <w:suppressAutoHyphens/>
        <w:ind w:firstLine="600"/>
        <w:jc w:val="both"/>
        <w:rPr>
          <w:rFonts w:eastAsia="Times New Roman"/>
          <w:color w:val="auto"/>
          <w:szCs w:val="20"/>
        </w:rPr>
      </w:pPr>
    </w:p>
    <w:p w:rsidR="00E9069D" w:rsidRPr="00E9069D" w:rsidRDefault="00E9069D" w:rsidP="00CB4923">
      <w:pPr>
        <w:suppressAutoHyphens/>
        <w:ind w:firstLine="600"/>
        <w:jc w:val="both"/>
        <w:rPr>
          <w:rFonts w:eastAsia="Times New Roman"/>
          <w:color w:val="auto"/>
          <w:szCs w:val="20"/>
        </w:rPr>
      </w:pPr>
      <w:r w:rsidRPr="00E9069D">
        <w:rPr>
          <w:rFonts w:eastAsia="Times New Roman"/>
          <w:color w:val="auto"/>
          <w:szCs w:val="20"/>
        </w:rPr>
        <w:t>Леса могут использоваться религиозными организациями для осуществления религиозной деятельности в соответствии со ст. 47 ЛК РФ и Федеральным законом от 26</w:t>
      </w:r>
      <w:r w:rsidR="005B22FF">
        <w:rPr>
          <w:rFonts w:eastAsia="Times New Roman"/>
          <w:color w:val="auto"/>
          <w:szCs w:val="20"/>
        </w:rPr>
        <w:t>.09.</w:t>
      </w:r>
      <w:r w:rsidRPr="00E9069D">
        <w:rPr>
          <w:rFonts w:eastAsia="Times New Roman"/>
          <w:color w:val="auto"/>
          <w:szCs w:val="20"/>
        </w:rPr>
        <w:t>1997</w:t>
      </w:r>
      <w:r w:rsidR="005B22FF">
        <w:rPr>
          <w:rFonts w:eastAsia="Times New Roman"/>
          <w:color w:val="auto"/>
          <w:szCs w:val="20"/>
        </w:rPr>
        <w:t xml:space="preserve"> </w:t>
      </w:r>
      <w:r w:rsidR="00B146FF">
        <w:rPr>
          <w:rFonts w:eastAsia="Times New Roman"/>
          <w:color w:val="auto"/>
          <w:szCs w:val="20"/>
          <w:lang w:val="en-US"/>
        </w:rPr>
        <w:t>N</w:t>
      </w:r>
      <w:r w:rsidR="005B22FF">
        <w:rPr>
          <w:rFonts w:eastAsia="Times New Roman"/>
          <w:color w:val="auto"/>
          <w:szCs w:val="20"/>
        </w:rPr>
        <w:t xml:space="preserve"> </w:t>
      </w:r>
      <w:r w:rsidRPr="00E9069D">
        <w:rPr>
          <w:rFonts w:eastAsia="Times New Roman"/>
          <w:color w:val="auto"/>
          <w:szCs w:val="20"/>
        </w:rPr>
        <w:t xml:space="preserve">125-ФЗ </w:t>
      </w:r>
      <w:r w:rsidR="00B85199">
        <w:rPr>
          <w:rFonts w:eastAsia="Times New Roman"/>
          <w:color w:val="auto"/>
          <w:szCs w:val="20"/>
        </w:rPr>
        <w:t>«</w:t>
      </w:r>
      <w:r w:rsidRPr="00E9069D">
        <w:rPr>
          <w:rFonts w:eastAsia="Times New Roman"/>
          <w:color w:val="auto"/>
          <w:szCs w:val="20"/>
        </w:rPr>
        <w:t>О свободе совести и о религиозных объединениях</w:t>
      </w:r>
      <w:r w:rsidR="00B85199">
        <w:rPr>
          <w:rFonts w:eastAsia="Times New Roman"/>
          <w:color w:val="auto"/>
          <w:szCs w:val="20"/>
        </w:rPr>
        <w:t>»</w:t>
      </w:r>
      <w:r w:rsidRPr="00E9069D">
        <w:rPr>
          <w:rFonts w:eastAsia="Times New Roman"/>
          <w:color w:val="auto"/>
          <w:szCs w:val="20"/>
        </w:rPr>
        <w:t xml:space="preserve">. </w:t>
      </w:r>
    </w:p>
    <w:p w:rsidR="00B85199" w:rsidRPr="00B85199" w:rsidRDefault="00B85199" w:rsidP="00CB4923">
      <w:pPr>
        <w:ind w:firstLine="709"/>
        <w:jc w:val="both"/>
        <w:rPr>
          <w:rFonts w:eastAsia="Times New Roman"/>
          <w:color w:val="auto"/>
        </w:rPr>
      </w:pPr>
      <w:r w:rsidRPr="00B85199">
        <w:rPr>
          <w:rFonts w:eastAsia="Times New Roman"/>
          <w:color w:val="auto"/>
        </w:rPr>
        <w:t>Лесные участки, находящиеся в государственной или муниципальной собственности, предоставляются религиозным организациям в безвозмездное пользование для осуществления религиозной деятельности (часть 3 статьи 47 ЛК РФ).</w:t>
      </w:r>
    </w:p>
    <w:p w:rsidR="00B85199" w:rsidRPr="00B85199" w:rsidRDefault="00B85199" w:rsidP="00CB4923">
      <w:pPr>
        <w:ind w:firstLine="709"/>
        <w:jc w:val="both"/>
        <w:rPr>
          <w:rFonts w:eastAsia="Times New Roman"/>
          <w:color w:val="auto"/>
        </w:rPr>
      </w:pPr>
      <w:r w:rsidRPr="00B85199">
        <w:rPr>
          <w:rFonts w:eastAsia="Times New Roman"/>
          <w:color w:val="auto"/>
        </w:rPr>
        <w:t xml:space="preserve">Религиозной организацией признается добровольное объединение граждан Российской Федерации, иных лиц, постоянно и на законных основаниях проживающих на территории Российской Федерации, образованное в целях совместного исповедания и распространения веры и в установленном законом порядке зарегистрированное в качестве юридического лица. Вопросы участия учредителей и иных юридических или физических лиц в деятельности религиозных организаций определяются уставом и (или) внутренними установлениями религиозных организаций. Учредитель (учредители) религиозной организации может выполнять функции органа религиозной организации или членов коллегиального органа религиозной организации в порядке, установленном уставом и внутренними установлениями религиозной организации (пункт 1 статьи 8 Федерального закона от 26.09.1997 </w:t>
      </w:r>
      <w:r w:rsidR="00B146FF">
        <w:rPr>
          <w:rFonts w:eastAsia="Times New Roman"/>
          <w:color w:val="auto"/>
          <w:lang w:val="en-US"/>
        </w:rPr>
        <w:t>N</w:t>
      </w:r>
      <w:r w:rsidRPr="00B85199">
        <w:rPr>
          <w:rFonts w:eastAsia="Times New Roman"/>
          <w:color w:val="auto"/>
        </w:rPr>
        <w:t xml:space="preserve"> 125-ФЗ «О свободе совести и о религиозных объединениях»).</w:t>
      </w:r>
    </w:p>
    <w:p w:rsidR="00B85199" w:rsidRPr="00B85199" w:rsidRDefault="00B85199" w:rsidP="00CB4923">
      <w:pPr>
        <w:ind w:firstLine="709"/>
        <w:jc w:val="both"/>
        <w:rPr>
          <w:rFonts w:eastAsia="Times New Roman"/>
          <w:color w:val="auto"/>
          <w:sz w:val="20"/>
          <w:szCs w:val="20"/>
        </w:rPr>
      </w:pPr>
      <w:r w:rsidRPr="00B85199">
        <w:rPr>
          <w:rFonts w:eastAsia="Times New Roman"/>
          <w:color w:val="auto"/>
        </w:rPr>
        <w:t xml:space="preserve"> Религиозной организацией признается также учреждение или организация, созданные централизованной религиозной организацией в соответствии со своим уставом, имеющие цель и признаки, которые предусмотрены </w:t>
      </w:r>
      <w:hyperlink r:id="rId64" w:anchor="sub_61" w:history="1">
        <w:r w:rsidRPr="00B85199">
          <w:rPr>
            <w:rFonts w:eastAsia="Times New Roman"/>
            <w:bCs/>
          </w:rPr>
          <w:t>пунктом 1 статьи 6</w:t>
        </w:r>
      </w:hyperlink>
      <w:r w:rsidRPr="00B85199">
        <w:rPr>
          <w:rFonts w:eastAsia="Times New Roman"/>
          <w:b/>
          <w:color w:val="auto"/>
        </w:rPr>
        <w:t xml:space="preserve"> </w:t>
      </w:r>
      <w:r w:rsidRPr="00B85199">
        <w:rPr>
          <w:rFonts w:eastAsia="Times New Roman"/>
          <w:color w:val="auto"/>
        </w:rPr>
        <w:t xml:space="preserve">настоящего Федерального закона, в том числе руководящий либо координирующий орган или учреждение, а также духовная образовательная организация (пункт 6 статьи 8 Федерального закона от 26.09.1997 </w:t>
      </w:r>
      <w:r w:rsidR="00B146FF">
        <w:rPr>
          <w:rFonts w:eastAsia="Times New Roman"/>
          <w:color w:val="auto"/>
          <w:lang w:val="en-US"/>
        </w:rPr>
        <w:t>N</w:t>
      </w:r>
      <w:r w:rsidRPr="00B85199">
        <w:rPr>
          <w:rFonts w:eastAsia="Times New Roman"/>
          <w:color w:val="auto"/>
        </w:rPr>
        <w:t xml:space="preserve"> 125-ФЗ «О свободе совести и о религиозных объединениях»)</w:t>
      </w:r>
      <w:r w:rsidRPr="00B85199">
        <w:rPr>
          <w:rFonts w:eastAsia="Times New Roman"/>
          <w:color w:val="auto"/>
          <w:sz w:val="20"/>
          <w:szCs w:val="20"/>
        </w:rPr>
        <w:t>.</w:t>
      </w:r>
    </w:p>
    <w:p w:rsidR="00B85199" w:rsidRPr="00B85199" w:rsidRDefault="00B85199" w:rsidP="00CB4923">
      <w:pPr>
        <w:ind w:firstLine="709"/>
        <w:jc w:val="both"/>
        <w:rPr>
          <w:rFonts w:eastAsia="Times New Roman"/>
          <w:color w:val="auto"/>
        </w:rPr>
      </w:pPr>
      <w:r w:rsidRPr="00B85199">
        <w:rPr>
          <w:rFonts w:eastAsia="Times New Roman"/>
          <w:color w:val="auto"/>
        </w:rPr>
        <w:t xml:space="preserve">Религиозные организации подлежат государственной регистрации в соответствии с Федеральным законом от 08.08.2001 </w:t>
      </w:r>
      <w:r w:rsidR="00B146FF">
        <w:rPr>
          <w:rFonts w:eastAsia="Times New Roman"/>
          <w:color w:val="auto"/>
          <w:lang w:val="en-US"/>
        </w:rPr>
        <w:t>N</w:t>
      </w:r>
      <w:r w:rsidRPr="00B85199">
        <w:rPr>
          <w:rFonts w:eastAsia="Times New Roman"/>
          <w:color w:val="auto"/>
        </w:rPr>
        <w:t xml:space="preserve"> 129-ФЗ «О государственной регистрации юридических лиц и индивидуальных предпринимателей» с учетом установленного настоящим Федеральным законом специального порядка государственной регистрации религиозных организаций (пункт 1 статьи 11 Федерального закона от 26.09.1997 </w:t>
      </w:r>
      <w:r w:rsidR="00B146FF">
        <w:rPr>
          <w:rFonts w:eastAsia="Times New Roman"/>
          <w:color w:val="auto"/>
          <w:lang w:val="en-US"/>
        </w:rPr>
        <w:t>N</w:t>
      </w:r>
      <w:r w:rsidRPr="00B85199">
        <w:rPr>
          <w:rFonts w:eastAsia="Times New Roman"/>
          <w:color w:val="auto"/>
        </w:rPr>
        <w:t xml:space="preserve"> 125-ФЗ «О свободе совести и о религиозных объединениях»).</w:t>
      </w:r>
    </w:p>
    <w:p w:rsidR="00E9069D" w:rsidRPr="00E9069D" w:rsidRDefault="00E9069D" w:rsidP="00CB4923">
      <w:pPr>
        <w:suppressAutoHyphens/>
        <w:ind w:firstLine="600"/>
        <w:jc w:val="both"/>
        <w:rPr>
          <w:rFonts w:eastAsia="Times New Roman"/>
          <w:color w:val="auto"/>
          <w:szCs w:val="20"/>
        </w:rPr>
      </w:pPr>
      <w:r w:rsidRPr="00E9069D">
        <w:rPr>
          <w:rFonts w:eastAsia="Times New Roman"/>
          <w:color w:val="auto"/>
          <w:szCs w:val="20"/>
        </w:rPr>
        <w:t xml:space="preserve">На лесных участках, предоставленных для осуществления религиозной деятельности, допускается возведение зданий, строений, сооружений религиозного и благотворительного назначения (часть 2 ст. 47 ЛК РФ). </w:t>
      </w:r>
    </w:p>
    <w:p w:rsidR="00E9069D" w:rsidRPr="00E9069D" w:rsidRDefault="00E9069D" w:rsidP="00CB4923">
      <w:pPr>
        <w:suppressAutoHyphens/>
        <w:ind w:firstLine="709"/>
        <w:jc w:val="both"/>
        <w:rPr>
          <w:rFonts w:eastAsia="Times New Roman"/>
          <w:color w:val="auto"/>
          <w:szCs w:val="20"/>
        </w:rPr>
      </w:pPr>
    </w:p>
    <w:p w:rsidR="00E9069D" w:rsidRPr="00E9069D" w:rsidRDefault="00E9069D" w:rsidP="00CB4923">
      <w:pPr>
        <w:suppressAutoHyphens/>
        <w:jc w:val="center"/>
        <w:rPr>
          <w:rFonts w:eastAsia="Times New Roman"/>
          <w:b/>
          <w:color w:val="auto"/>
          <w:szCs w:val="20"/>
        </w:rPr>
      </w:pPr>
      <w:r w:rsidRPr="00E9069D">
        <w:rPr>
          <w:rFonts w:eastAsia="Times New Roman"/>
          <w:b/>
          <w:color w:val="auto"/>
          <w:szCs w:val="20"/>
        </w:rPr>
        <w:t>2.1</w:t>
      </w:r>
      <w:r w:rsidR="00D41CFA">
        <w:rPr>
          <w:rFonts w:eastAsia="Times New Roman"/>
          <w:b/>
          <w:color w:val="auto"/>
          <w:szCs w:val="20"/>
        </w:rPr>
        <w:t>7</w:t>
      </w:r>
      <w:r w:rsidRPr="00E9069D">
        <w:rPr>
          <w:rFonts w:eastAsia="Times New Roman"/>
          <w:b/>
          <w:color w:val="auto"/>
          <w:szCs w:val="20"/>
        </w:rPr>
        <w:t>. Требования к охране, защите и воспроизводству лесов</w:t>
      </w:r>
    </w:p>
    <w:p w:rsidR="00E9069D" w:rsidRPr="00D41CFA" w:rsidRDefault="00E9069D" w:rsidP="00CB4923">
      <w:pPr>
        <w:suppressAutoHyphens/>
        <w:ind w:firstLine="709"/>
        <w:rPr>
          <w:rFonts w:eastAsia="Times New Roman"/>
          <w:color w:val="auto"/>
          <w:szCs w:val="20"/>
        </w:rPr>
      </w:pPr>
    </w:p>
    <w:p w:rsidR="00E2424C" w:rsidRPr="00E2424C" w:rsidRDefault="00E2424C" w:rsidP="00CB4923">
      <w:pPr>
        <w:autoSpaceDE w:val="0"/>
        <w:autoSpaceDN w:val="0"/>
        <w:adjustRightInd w:val="0"/>
        <w:ind w:firstLine="709"/>
        <w:jc w:val="both"/>
        <w:rPr>
          <w:rFonts w:eastAsia="Times New Roman"/>
          <w:color w:val="auto"/>
        </w:rPr>
      </w:pPr>
      <w:r w:rsidRPr="00E2424C">
        <w:rPr>
          <w:rFonts w:eastAsia="Times New Roman"/>
          <w:color w:val="auto"/>
        </w:rPr>
        <w:t>Леса подлежат охране от пожаров, от загрязнения (в том числе радиоактивными веществами) и от иного негативного воздействия, а также защите от вредных организмов (часть 1 статьи 51 ЛК РФ).</w:t>
      </w:r>
    </w:p>
    <w:p w:rsidR="00E2424C" w:rsidRPr="00E2424C" w:rsidRDefault="00E2424C" w:rsidP="00CB4923">
      <w:pPr>
        <w:autoSpaceDE w:val="0"/>
        <w:autoSpaceDN w:val="0"/>
        <w:adjustRightInd w:val="0"/>
        <w:ind w:firstLine="709"/>
        <w:jc w:val="both"/>
        <w:rPr>
          <w:rFonts w:eastAsia="Times New Roman"/>
          <w:color w:val="auto"/>
        </w:rPr>
      </w:pPr>
      <w:r w:rsidRPr="00E2424C">
        <w:rPr>
          <w:rFonts w:eastAsia="Times New Roman"/>
          <w:color w:val="auto"/>
        </w:rPr>
        <w:t>Охрана и защита лесов осуществляются органами государственной власти, органами местного самоуправления в пределах их полномочий, определенных в соответствии со статьями 81 - 84 Лесного кодекса, если иное не предусмотрено Лесным кодексом, другими федеральными законами (часть 2 статьи 51 ЛК РФ).</w:t>
      </w:r>
    </w:p>
    <w:p w:rsidR="00AB24E8" w:rsidRPr="00AB24E8" w:rsidRDefault="00AB24E8" w:rsidP="00CB4923">
      <w:pPr>
        <w:widowControl w:val="0"/>
        <w:autoSpaceDE w:val="0"/>
        <w:autoSpaceDN w:val="0"/>
        <w:adjustRightInd w:val="0"/>
        <w:ind w:firstLine="720"/>
        <w:jc w:val="both"/>
        <w:rPr>
          <w:rFonts w:eastAsia="Times New Roman"/>
          <w:color w:val="auto"/>
        </w:rPr>
      </w:pPr>
      <w:r w:rsidRPr="00AB24E8">
        <w:rPr>
          <w:rFonts w:eastAsia="Times New Roman"/>
          <w:color w:val="auto"/>
        </w:rPr>
        <w:t>Невыполнение гражданами, юридическими лицами, осуществляющими использование лесов, лесохозяйственного регламента и проекта освоения лесов в части охраны и защиты лесов является основанием для досрочного расторжения договоров аренды лесных участков, договоров купли-продажи лесных насаждений, а также принудительного прекращения права постоянного (бессрочного) пользования лесным участком или права безвозмездного пользования лесным участком.</w:t>
      </w:r>
    </w:p>
    <w:p w:rsidR="00AB24E8" w:rsidRDefault="00AB24E8" w:rsidP="00CB4923">
      <w:pPr>
        <w:ind w:firstLine="708"/>
        <w:jc w:val="both"/>
        <w:rPr>
          <w:rFonts w:eastAsia="Times New Roman"/>
          <w:color w:val="auto"/>
        </w:rPr>
      </w:pPr>
      <w:r w:rsidRPr="00AB24E8">
        <w:rPr>
          <w:rFonts w:eastAsia="Times New Roman"/>
          <w:color w:val="auto"/>
        </w:rPr>
        <w:t xml:space="preserve">Мероприятия по охране, защите, воспроизводству лесов могут осуществляться муниципальными бюджетными и автономными учреждениями, подведомственными органам местного самоуправления, в пределах полномочий указанных органов, определенных в соответствии со </w:t>
      </w:r>
      <w:hyperlink r:id="rId65" w:history="1">
        <w:r w:rsidRPr="00AB24E8">
          <w:rPr>
            <w:rFonts w:eastAsia="Times New Roman"/>
            <w:color w:val="auto"/>
          </w:rPr>
          <w:t>статьей 84</w:t>
        </w:r>
      </w:hyperlink>
      <w:r w:rsidRPr="00AB24E8">
        <w:rPr>
          <w:rFonts w:eastAsia="Times New Roman"/>
          <w:color w:val="auto"/>
        </w:rPr>
        <w:t xml:space="preserve"> Лесного кодекса РФ. </w:t>
      </w:r>
    </w:p>
    <w:p w:rsidR="00AB24E8" w:rsidRPr="00AB24E8" w:rsidRDefault="00AB24E8" w:rsidP="00CB4923">
      <w:pPr>
        <w:ind w:firstLine="708"/>
        <w:jc w:val="both"/>
        <w:rPr>
          <w:rFonts w:eastAsia="Times New Roman"/>
          <w:color w:val="auto"/>
        </w:rPr>
      </w:pPr>
      <w:r w:rsidRPr="00AB24E8">
        <w:rPr>
          <w:rFonts w:eastAsia="Times New Roman"/>
          <w:color w:val="auto"/>
        </w:rPr>
        <w:t xml:space="preserve">В случаях, если осуществление мероприятий по охране, защите, воспроизводству лесов, расположенных на землях, находящихся в государственной или муниципальной собственности, не возложено в установленном порядке на государственные (муниципальные) учреждения, указанные </w:t>
      </w:r>
      <w:r w:rsidRPr="00AB24E8">
        <w:rPr>
          <w:rFonts w:eastAsia="Times New Roman"/>
        </w:rPr>
        <w:t xml:space="preserve">в </w:t>
      </w:r>
      <w:hyperlink r:id="rId66" w:anchor="sub_192" w:history="1">
        <w:r w:rsidRPr="00AB24E8">
          <w:rPr>
            <w:rFonts w:eastAsia="Times New Roman"/>
            <w:bCs/>
          </w:rPr>
          <w:t>части 2</w:t>
        </w:r>
      </w:hyperlink>
      <w:r w:rsidRPr="00AB24E8">
        <w:rPr>
          <w:rFonts w:eastAsia="Times New Roman"/>
          <w:color w:val="auto"/>
        </w:rPr>
        <w:t xml:space="preserve"> настоящей статьи, или на лиц, использующих леса, органы государственной власти, органы местного самоуправления осуществляют закупки работ по охране, защите, воспроизводству лесов в соответствии с </w:t>
      </w:r>
      <w:hyperlink r:id="rId67" w:history="1">
        <w:r w:rsidRPr="00AB24E8">
          <w:rPr>
            <w:rFonts w:eastAsia="Times New Roman"/>
            <w:bCs/>
          </w:rPr>
          <w:t>законодательством</w:t>
        </w:r>
      </w:hyperlink>
      <w:r w:rsidRPr="00AB24E8">
        <w:rPr>
          <w:rFonts w:eastAsia="Times New Roman"/>
        </w:rPr>
        <w:t xml:space="preserve"> </w:t>
      </w:r>
      <w:r w:rsidRPr="00AB24E8">
        <w:rPr>
          <w:rFonts w:eastAsia="Times New Roman"/>
          <w:color w:val="auto"/>
        </w:rPr>
        <w:t>Российской Федерации о контрактной системе в сфере закупок товаров, работ, услуг для обеспечения государственных и муниципальных нужд и настоящим Кодексом (часть 4 статьи 19 ЛК РФ).</w:t>
      </w:r>
    </w:p>
    <w:p w:rsidR="00B146FF" w:rsidRPr="0070538C" w:rsidRDefault="00B146FF" w:rsidP="00CB4923">
      <w:pPr>
        <w:suppressAutoHyphens/>
        <w:ind w:firstLine="708"/>
        <w:jc w:val="both"/>
        <w:rPr>
          <w:rFonts w:eastAsia="Times New Roman"/>
          <w:color w:val="auto"/>
        </w:rPr>
      </w:pPr>
    </w:p>
    <w:p w:rsidR="00AB24E8" w:rsidRDefault="00E9069D" w:rsidP="00CB4923">
      <w:pPr>
        <w:suppressAutoHyphens/>
        <w:jc w:val="center"/>
        <w:rPr>
          <w:rFonts w:eastAsia="Times New Roman"/>
          <w:b/>
          <w:color w:val="auto"/>
          <w:szCs w:val="20"/>
        </w:rPr>
      </w:pPr>
      <w:r w:rsidRPr="00D41CFA">
        <w:rPr>
          <w:rFonts w:eastAsia="Times New Roman"/>
          <w:b/>
          <w:color w:val="auto"/>
          <w:szCs w:val="20"/>
        </w:rPr>
        <w:t>2.1</w:t>
      </w:r>
      <w:r w:rsidR="00D41CFA" w:rsidRPr="00D41CFA">
        <w:rPr>
          <w:rFonts w:eastAsia="Times New Roman"/>
          <w:b/>
          <w:color w:val="auto"/>
          <w:szCs w:val="20"/>
        </w:rPr>
        <w:t>7</w:t>
      </w:r>
      <w:r w:rsidRPr="00D41CFA">
        <w:rPr>
          <w:rFonts w:eastAsia="Times New Roman"/>
          <w:b/>
          <w:color w:val="auto"/>
          <w:szCs w:val="20"/>
        </w:rPr>
        <w:t xml:space="preserve">.1. Требования к </w:t>
      </w:r>
      <w:r w:rsidR="00D41CFA">
        <w:rPr>
          <w:rFonts w:eastAsia="Times New Roman"/>
          <w:b/>
          <w:color w:val="auto"/>
          <w:szCs w:val="20"/>
        </w:rPr>
        <w:t xml:space="preserve">мерам пожарной безопасности в лесах, </w:t>
      </w:r>
    </w:p>
    <w:p w:rsidR="00AB24E8" w:rsidRDefault="00D41CFA" w:rsidP="00CB4923">
      <w:pPr>
        <w:suppressAutoHyphens/>
        <w:jc w:val="center"/>
        <w:rPr>
          <w:rFonts w:eastAsia="Times New Roman"/>
          <w:b/>
          <w:color w:val="auto"/>
          <w:szCs w:val="20"/>
        </w:rPr>
      </w:pPr>
      <w:r>
        <w:rPr>
          <w:rFonts w:eastAsia="Times New Roman"/>
          <w:b/>
          <w:color w:val="auto"/>
          <w:szCs w:val="20"/>
        </w:rPr>
        <w:t xml:space="preserve">охране лесов от загрязнения радиоактивными веществами </w:t>
      </w:r>
    </w:p>
    <w:p w:rsidR="00E9069D" w:rsidRPr="00D41CFA" w:rsidRDefault="00D41CFA" w:rsidP="00CB4923">
      <w:pPr>
        <w:suppressAutoHyphens/>
        <w:jc w:val="center"/>
        <w:rPr>
          <w:rFonts w:eastAsia="Times New Roman"/>
          <w:b/>
          <w:color w:val="auto"/>
          <w:szCs w:val="20"/>
        </w:rPr>
      </w:pPr>
      <w:r>
        <w:rPr>
          <w:rFonts w:eastAsia="Times New Roman"/>
          <w:b/>
          <w:color w:val="auto"/>
          <w:szCs w:val="20"/>
        </w:rPr>
        <w:t>и иного негативного воздействия</w:t>
      </w:r>
    </w:p>
    <w:p w:rsidR="00E9069D" w:rsidRPr="00E9069D" w:rsidRDefault="00E9069D" w:rsidP="00CB4923">
      <w:pPr>
        <w:suppressAutoHyphens/>
        <w:rPr>
          <w:rFonts w:eastAsia="Times New Roman"/>
          <w:color w:val="auto"/>
          <w:szCs w:val="20"/>
        </w:rPr>
      </w:pPr>
      <w:r w:rsidRPr="00E9069D">
        <w:rPr>
          <w:rFonts w:eastAsia="Times New Roman"/>
          <w:color w:val="auto"/>
          <w:szCs w:val="20"/>
        </w:rPr>
        <w:tab/>
      </w:r>
    </w:p>
    <w:p w:rsidR="00E9069D" w:rsidRPr="00E9069D" w:rsidRDefault="00E9069D" w:rsidP="00CB4923">
      <w:pPr>
        <w:suppressAutoHyphens/>
        <w:ind w:firstLine="708"/>
        <w:jc w:val="both"/>
        <w:rPr>
          <w:rFonts w:eastAsia="Times New Roman"/>
          <w:color w:val="auto"/>
          <w:szCs w:val="20"/>
        </w:rPr>
      </w:pPr>
      <w:r w:rsidRPr="00E9069D">
        <w:rPr>
          <w:rFonts w:eastAsia="Times New Roman"/>
          <w:color w:val="auto"/>
          <w:szCs w:val="20"/>
        </w:rPr>
        <w:t>Согласно ст</w:t>
      </w:r>
      <w:r w:rsidR="0098463C">
        <w:rPr>
          <w:rFonts w:eastAsia="Times New Roman"/>
          <w:color w:val="auto"/>
          <w:szCs w:val="20"/>
        </w:rPr>
        <w:t>атье</w:t>
      </w:r>
      <w:r w:rsidRPr="00E9069D">
        <w:rPr>
          <w:rFonts w:eastAsia="Times New Roman"/>
          <w:color w:val="auto"/>
          <w:szCs w:val="20"/>
        </w:rPr>
        <w:t xml:space="preserve"> 52 Лесного кодекса РФ охрана лесов от пожаров осуществляется в соответствии с Федеральным законом </w:t>
      </w:r>
      <w:r w:rsidR="00CA3DEE">
        <w:rPr>
          <w:rFonts w:eastAsia="Times New Roman"/>
          <w:color w:val="auto"/>
          <w:szCs w:val="20"/>
        </w:rPr>
        <w:t>«</w:t>
      </w:r>
      <w:r w:rsidRPr="00E9069D">
        <w:rPr>
          <w:rFonts w:eastAsia="Times New Roman"/>
          <w:color w:val="auto"/>
          <w:szCs w:val="20"/>
        </w:rPr>
        <w:t>О пожарной безопасности</w:t>
      </w:r>
      <w:r w:rsidR="00CA3DEE">
        <w:rPr>
          <w:rFonts w:eastAsia="Times New Roman"/>
          <w:color w:val="auto"/>
          <w:szCs w:val="20"/>
        </w:rPr>
        <w:t>»</w:t>
      </w:r>
      <w:r w:rsidRPr="00E9069D">
        <w:rPr>
          <w:rFonts w:eastAsia="Times New Roman"/>
          <w:color w:val="auto"/>
          <w:szCs w:val="20"/>
        </w:rPr>
        <w:t>, который определяет общие правовые, экономические и социальные основы обеспечения пожарной безопасности в Российской Федерации, регулирует в этой области отношения между органами государственной власти, органами местного самоуправления, учреждениями, организациями, крестьянскими (фермерскими) хозяйствами, иными юридическими лицами независимо от их организационно-правовых форм и форм собственности, а также между общественными объединениями, должностными лицами, гражданами Российской Федерации, иностранными гражданами, лицами без гражданства.</w:t>
      </w:r>
    </w:p>
    <w:p w:rsidR="00E9069D" w:rsidRPr="00E9069D" w:rsidRDefault="00E9069D" w:rsidP="00CB4923">
      <w:pPr>
        <w:suppressAutoHyphens/>
        <w:ind w:firstLine="851"/>
        <w:jc w:val="both"/>
        <w:rPr>
          <w:rFonts w:eastAsia="Times New Roman"/>
          <w:color w:val="auto"/>
          <w:szCs w:val="20"/>
        </w:rPr>
      </w:pPr>
      <w:r w:rsidRPr="00E9069D">
        <w:rPr>
          <w:rFonts w:eastAsia="Times New Roman"/>
          <w:color w:val="auto"/>
          <w:szCs w:val="20"/>
        </w:rPr>
        <w:t xml:space="preserve">Под пожарной безопасностью в Законе понимается состояние защищенности личности, имущества, общества и государства от пожаров. При этом пожаром считается неконтролируемое горение, причиняющее материальный ущерб, вред жизни и здоровью граждан, интересам общества и государства (ст. 1 Федерального закона от 21.12.1994 </w:t>
      </w:r>
      <w:r w:rsidR="00B146FF">
        <w:rPr>
          <w:rFonts w:eastAsia="Times New Roman"/>
          <w:color w:val="auto"/>
          <w:szCs w:val="20"/>
          <w:lang w:val="en-US"/>
        </w:rPr>
        <w:t>N</w:t>
      </w:r>
      <w:r w:rsidR="00CA3DEE">
        <w:rPr>
          <w:rFonts w:eastAsia="Times New Roman"/>
          <w:color w:val="auto"/>
          <w:szCs w:val="20"/>
        </w:rPr>
        <w:t xml:space="preserve"> </w:t>
      </w:r>
      <w:r w:rsidRPr="00E9069D">
        <w:rPr>
          <w:rFonts w:eastAsia="Times New Roman"/>
          <w:color w:val="auto"/>
          <w:szCs w:val="20"/>
        </w:rPr>
        <w:t>69-ФЗ).</w:t>
      </w:r>
    </w:p>
    <w:p w:rsidR="00D32B4E" w:rsidRPr="00DB14D9" w:rsidRDefault="00D32B4E" w:rsidP="00CB4923">
      <w:pPr>
        <w:widowControl w:val="0"/>
        <w:autoSpaceDE w:val="0"/>
        <w:autoSpaceDN w:val="0"/>
        <w:adjustRightInd w:val="0"/>
        <w:ind w:firstLine="720"/>
        <w:jc w:val="both"/>
        <w:rPr>
          <w:rFonts w:eastAsia="Times New Roman"/>
          <w:color w:val="auto"/>
        </w:rPr>
      </w:pPr>
      <w:r w:rsidRPr="00DB14D9">
        <w:rPr>
          <w:rFonts w:eastAsia="Times New Roman"/>
          <w:color w:val="auto"/>
        </w:rPr>
        <w:t xml:space="preserve">В соответствии с </w:t>
      </w:r>
      <w:hyperlink r:id="rId68" w:history="1">
        <w:r w:rsidRPr="00DB14D9">
          <w:rPr>
            <w:rFonts w:eastAsia="Times New Roman"/>
            <w:color w:val="auto"/>
          </w:rPr>
          <w:t>пунктом 6 части 1 статьи 84</w:t>
        </w:r>
      </w:hyperlink>
      <w:r w:rsidRPr="00DB14D9">
        <w:rPr>
          <w:rFonts w:eastAsia="Times New Roman"/>
          <w:color w:val="auto"/>
        </w:rPr>
        <w:t xml:space="preserve"> Лесного кодекса РФ организ</w:t>
      </w:r>
      <w:r>
        <w:rPr>
          <w:rFonts w:eastAsia="Times New Roman"/>
          <w:color w:val="auto"/>
        </w:rPr>
        <w:t>ация</w:t>
      </w:r>
      <w:r w:rsidRPr="00DB14D9">
        <w:rPr>
          <w:rFonts w:eastAsia="Times New Roman"/>
          <w:color w:val="auto"/>
        </w:rPr>
        <w:t xml:space="preserve"> осуществлени</w:t>
      </w:r>
      <w:r>
        <w:rPr>
          <w:rFonts w:eastAsia="Times New Roman"/>
          <w:color w:val="auto"/>
        </w:rPr>
        <w:t>я</w:t>
      </w:r>
      <w:r w:rsidRPr="00DB14D9">
        <w:rPr>
          <w:rFonts w:eastAsia="Times New Roman"/>
          <w:color w:val="auto"/>
        </w:rPr>
        <w:t xml:space="preserve"> мер пожарной безопасности в лесах</w:t>
      </w:r>
      <w:r>
        <w:rPr>
          <w:rFonts w:eastAsia="Times New Roman"/>
          <w:color w:val="auto"/>
        </w:rPr>
        <w:t>, расположенных на лесных участках, находящихся в муниципальной собственности, относится к полномочиям</w:t>
      </w:r>
      <w:r w:rsidRPr="00DB14D9">
        <w:rPr>
          <w:rFonts w:eastAsia="Times New Roman"/>
          <w:color w:val="auto"/>
        </w:rPr>
        <w:t xml:space="preserve"> орган</w:t>
      </w:r>
      <w:r>
        <w:rPr>
          <w:rFonts w:eastAsia="Times New Roman"/>
          <w:color w:val="auto"/>
        </w:rPr>
        <w:t>ов</w:t>
      </w:r>
      <w:r w:rsidRPr="00DB14D9">
        <w:rPr>
          <w:rFonts w:eastAsia="Times New Roman"/>
          <w:color w:val="auto"/>
        </w:rPr>
        <w:t xml:space="preserve"> местного самоуправления.</w:t>
      </w:r>
    </w:p>
    <w:p w:rsidR="00D32B4E" w:rsidRDefault="00D32B4E" w:rsidP="00CB4923">
      <w:pPr>
        <w:widowControl w:val="0"/>
        <w:autoSpaceDE w:val="0"/>
        <w:autoSpaceDN w:val="0"/>
        <w:adjustRightInd w:val="0"/>
        <w:ind w:firstLine="720"/>
        <w:jc w:val="both"/>
        <w:rPr>
          <w:rFonts w:eastAsia="Times New Roman"/>
          <w:color w:val="auto"/>
        </w:rPr>
      </w:pPr>
      <w:r w:rsidRPr="00DB14D9">
        <w:rPr>
          <w:rFonts w:eastAsia="Times New Roman"/>
          <w:color w:val="auto"/>
        </w:rPr>
        <w:t xml:space="preserve">Согласно </w:t>
      </w:r>
      <w:hyperlink r:id="rId69" w:history="1">
        <w:r w:rsidRPr="00DB14D9">
          <w:rPr>
            <w:rFonts w:eastAsia="Times New Roman"/>
            <w:color w:val="auto"/>
          </w:rPr>
          <w:t>статьи 16</w:t>
        </w:r>
      </w:hyperlink>
      <w:r w:rsidRPr="00DB14D9">
        <w:rPr>
          <w:rFonts w:eastAsia="Times New Roman"/>
          <w:color w:val="auto"/>
        </w:rPr>
        <w:t xml:space="preserve"> Федерального закона </w:t>
      </w:r>
      <w:r>
        <w:rPr>
          <w:rFonts w:eastAsia="Times New Roman"/>
          <w:color w:val="auto"/>
        </w:rPr>
        <w:t>«</w:t>
      </w:r>
      <w:r w:rsidRPr="00DB14D9">
        <w:rPr>
          <w:rFonts w:eastAsia="Times New Roman"/>
          <w:color w:val="auto"/>
        </w:rPr>
        <w:t>О пожарной безопасности</w:t>
      </w:r>
      <w:r>
        <w:rPr>
          <w:rFonts w:eastAsia="Times New Roman"/>
          <w:color w:val="auto"/>
        </w:rPr>
        <w:t>»</w:t>
      </w:r>
      <w:r w:rsidRPr="00DB14D9">
        <w:rPr>
          <w:rFonts w:eastAsia="Times New Roman"/>
          <w:color w:val="auto"/>
        </w:rPr>
        <w:t xml:space="preserve"> осуществление тушения пожаров в населенных пунктах, в том числе в городских лесах, организация и осуществление тушения пожаров в закрытых административно-территориальных образованиях, особо важных и режимных организациях, в которых создаются специальные и воинские подразделения, в организациях, в которых создаются объектовые подразделения федеральной противопожарной службы, а также при проведении мероприятий федерального уровня с массовым сосредоточением людей отнесены к полномочиям федеральных органов государственной власти в области пожарной безопасности.</w:t>
      </w:r>
    </w:p>
    <w:p w:rsidR="00DD6FF5" w:rsidRDefault="00503873" w:rsidP="00CB4923">
      <w:pPr>
        <w:suppressAutoHyphens/>
        <w:ind w:firstLine="709"/>
        <w:jc w:val="both"/>
      </w:pPr>
      <w:r>
        <w:t>Единые требования к мерам пожарной безопасности в лесах в зависимости от целевого назначения земель и целевого назначения лесов и обеспечению пожарной безопасности в лесах при использовании, охране, защите, воспроизводстве лесов, осуществлении иной деятельности в лесах, а также при пребывании граждан в лесах установлены Правилами пожарной безопасности в лесах</w:t>
      </w:r>
      <w:r w:rsidR="00B525F1">
        <w:t>,</w:t>
      </w:r>
      <w:r w:rsidR="00604C51">
        <w:t xml:space="preserve"> ут</w:t>
      </w:r>
      <w:r>
        <w:t>вержденным</w:t>
      </w:r>
      <w:r w:rsidR="00604C51">
        <w:t xml:space="preserve">и  Постановлением Правительства Российской Федерации от 30.06.2007 г. </w:t>
      </w:r>
      <w:r w:rsidR="007F1AB8">
        <w:rPr>
          <w:lang w:val="en-US"/>
        </w:rPr>
        <w:t>N</w:t>
      </w:r>
      <w:r w:rsidR="00604C51">
        <w:t xml:space="preserve"> 417.</w:t>
      </w:r>
    </w:p>
    <w:p w:rsidR="00781AD4" w:rsidRDefault="00781AD4" w:rsidP="00CB4923">
      <w:pPr>
        <w:autoSpaceDE w:val="0"/>
        <w:autoSpaceDN w:val="0"/>
        <w:adjustRightInd w:val="0"/>
        <w:spacing w:before="40"/>
        <w:ind w:firstLine="709"/>
        <w:jc w:val="both"/>
        <w:rPr>
          <w:rFonts w:eastAsia="Times New Roman"/>
          <w:color w:val="auto"/>
        </w:rPr>
      </w:pPr>
      <w:r>
        <w:t>Меры пожарной безопасности на лесных участках, предоставленных в постоянное (бессрочное) пользование или аренду, осуществляются лицами, использующими леса на основании проекта освоения лесов (пункт 5 Правил пожарной безопасности в лесах).</w:t>
      </w:r>
    </w:p>
    <w:p w:rsidR="00D32B4E" w:rsidRPr="00D32B4E" w:rsidRDefault="00D32B4E" w:rsidP="00CB4923">
      <w:pPr>
        <w:widowControl w:val="0"/>
        <w:autoSpaceDE w:val="0"/>
        <w:autoSpaceDN w:val="0"/>
        <w:ind w:firstLine="709"/>
        <w:jc w:val="both"/>
        <w:rPr>
          <w:rFonts w:eastAsia="Times New Roman"/>
          <w:color w:val="auto"/>
          <w:szCs w:val="20"/>
        </w:rPr>
      </w:pPr>
      <w:r w:rsidRPr="00D32B4E">
        <w:rPr>
          <w:rFonts w:eastAsia="Times New Roman"/>
          <w:color w:val="auto"/>
          <w:szCs w:val="20"/>
        </w:rPr>
        <w:t>Меры пожарной безопасности в лесах</w:t>
      </w:r>
      <w:r>
        <w:rPr>
          <w:rFonts w:eastAsia="Times New Roman"/>
          <w:color w:val="auto"/>
          <w:szCs w:val="20"/>
        </w:rPr>
        <w:t xml:space="preserve"> </w:t>
      </w:r>
      <w:r w:rsidRPr="00D32B4E">
        <w:rPr>
          <w:rFonts w:eastAsia="Times New Roman"/>
          <w:color w:val="auto"/>
          <w:szCs w:val="20"/>
        </w:rPr>
        <w:t xml:space="preserve"> осуществляются с учетом целевого назначения земель и целевого назначения лесов, показателей природной пожарной опасности лесов и показателей пожарной опасности в лесах в зависимости от условий погоды.</w:t>
      </w:r>
    </w:p>
    <w:p w:rsidR="00DB14D9" w:rsidRPr="00DB14D9" w:rsidRDefault="00DB14D9" w:rsidP="00CB4923">
      <w:pPr>
        <w:widowControl w:val="0"/>
        <w:autoSpaceDE w:val="0"/>
        <w:autoSpaceDN w:val="0"/>
        <w:adjustRightInd w:val="0"/>
        <w:ind w:firstLine="720"/>
        <w:jc w:val="both"/>
        <w:rPr>
          <w:rFonts w:eastAsia="Times New Roman"/>
          <w:color w:val="auto"/>
        </w:rPr>
      </w:pPr>
      <w:r w:rsidRPr="00DB14D9">
        <w:rPr>
          <w:rFonts w:eastAsia="Times New Roman"/>
          <w:color w:val="auto"/>
        </w:rPr>
        <w:t xml:space="preserve">Основными показателями при оценке пожарной опасности (расчете пожарного риска) являются </w:t>
      </w:r>
      <w:proofErr w:type="spellStart"/>
      <w:r w:rsidRPr="00DB14D9">
        <w:rPr>
          <w:rFonts w:eastAsia="Times New Roman"/>
          <w:color w:val="auto"/>
        </w:rPr>
        <w:t>горимость</w:t>
      </w:r>
      <w:proofErr w:type="spellEnd"/>
      <w:r w:rsidRPr="00DB14D9">
        <w:rPr>
          <w:rFonts w:eastAsia="Times New Roman"/>
          <w:color w:val="auto"/>
        </w:rPr>
        <w:t xml:space="preserve"> лесов, под которой понимается величина, определяемая отношением суммарной площади лесных пожаров ко всей лесной площади и пожарная опасность - возможность возникновения и развития лесного пожара.</w:t>
      </w:r>
    </w:p>
    <w:p w:rsidR="00DB14D9" w:rsidRPr="00DB14D9" w:rsidRDefault="00DB14D9" w:rsidP="00CB4923">
      <w:pPr>
        <w:widowControl w:val="0"/>
        <w:autoSpaceDE w:val="0"/>
        <w:autoSpaceDN w:val="0"/>
        <w:adjustRightInd w:val="0"/>
        <w:ind w:firstLine="720"/>
        <w:jc w:val="both"/>
        <w:rPr>
          <w:rFonts w:eastAsia="Times New Roman"/>
          <w:color w:val="auto"/>
        </w:rPr>
      </w:pPr>
      <w:r w:rsidRPr="00DB14D9">
        <w:rPr>
          <w:rFonts w:eastAsia="Times New Roman"/>
          <w:color w:val="auto"/>
        </w:rPr>
        <w:t>Класс пожарной опасности лесных участков представляет собой относительную оценку степени пожарной опасности лесных участков по условиям возникновения в них пожаров и возможной их интенсивности и определяется по степени возможности возникновения пожара на конкретных лесных участках с учетом лесорастительных условий (типа леса), природных и других особенностей, а также условий погоды.</w:t>
      </w:r>
    </w:p>
    <w:p w:rsidR="00DB14D9" w:rsidRPr="00DB14D9" w:rsidRDefault="0039139B" w:rsidP="00CB4923">
      <w:pPr>
        <w:widowControl w:val="0"/>
        <w:autoSpaceDE w:val="0"/>
        <w:autoSpaceDN w:val="0"/>
        <w:adjustRightInd w:val="0"/>
        <w:ind w:firstLine="720"/>
        <w:jc w:val="both"/>
        <w:rPr>
          <w:rFonts w:eastAsia="Times New Roman"/>
          <w:color w:val="auto"/>
        </w:rPr>
      </w:pPr>
      <w:r>
        <w:rPr>
          <w:rFonts w:eastAsia="Times New Roman"/>
          <w:color w:val="auto"/>
        </w:rPr>
        <w:t>К</w:t>
      </w:r>
      <w:r w:rsidRPr="00DB14D9">
        <w:rPr>
          <w:rFonts w:eastAsia="Times New Roman"/>
          <w:color w:val="auto"/>
        </w:rPr>
        <w:t>лассификаци</w:t>
      </w:r>
      <w:r w:rsidR="00F061C5">
        <w:rPr>
          <w:rFonts w:eastAsia="Times New Roman"/>
          <w:color w:val="auto"/>
        </w:rPr>
        <w:t>я</w:t>
      </w:r>
      <w:r w:rsidRPr="00DB14D9">
        <w:rPr>
          <w:rFonts w:eastAsia="Times New Roman"/>
          <w:color w:val="auto"/>
        </w:rPr>
        <w:t xml:space="preserve"> природной пожарной опасности лесов и классификаци</w:t>
      </w:r>
      <w:r w:rsidR="00F061C5">
        <w:rPr>
          <w:rFonts w:eastAsia="Times New Roman"/>
          <w:color w:val="auto"/>
        </w:rPr>
        <w:t>я</w:t>
      </w:r>
      <w:r w:rsidRPr="00DB14D9">
        <w:rPr>
          <w:rFonts w:eastAsia="Times New Roman"/>
          <w:color w:val="auto"/>
        </w:rPr>
        <w:t xml:space="preserve"> пожарной опасности в лесах в зависимости от условий погоды </w:t>
      </w:r>
      <w:r>
        <w:rPr>
          <w:rFonts w:eastAsia="Times New Roman"/>
          <w:color w:val="auto"/>
        </w:rPr>
        <w:t>утвержден</w:t>
      </w:r>
      <w:r w:rsidR="00F061C5">
        <w:rPr>
          <w:rFonts w:eastAsia="Times New Roman"/>
          <w:color w:val="auto"/>
        </w:rPr>
        <w:t xml:space="preserve">ы </w:t>
      </w:r>
      <w:hyperlink r:id="rId70" w:history="1">
        <w:r w:rsidR="00DB14D9" w:rsidRPr="00DB14D9">
          <w:rPr>
            <w:rFonts w:eastAsia="Times New Roman"/>
            <w:color w:val="auto"/>
          </w:rPr>
          <w:t>Приказом</w:t>
        </w:r>
      </w:hyperlink>
      <w:r w:rsidR="00DB14D9" w:rsidRPr="00DB14D9">
        <w:rPr>
          <w:rFonts w:eastAsia="Times New Roman"/>
          <w:color w:val="auto"/>
        </w:rPr>
        <w:t xml:space="preserve"> Федерального агентства лесного хозяйства от 5 июля 2011 года </w:t>
      </w:r>
      <w:r w:rsidR="007F1AB8">
        <w:rPr>
          <w:rFonts w:eastAsia="Times New Roman"/>
          <w:color w:val="auto"/>
          <w:lang w:val="en-US"/>
        </w:rPr>
        <w:t>N</w:t>
      </w:r>
      <w:r w:rsidR="00F061C5">
        <w:rPr>
          <w:rFonts w:eastAsia="Times New Roman"/>
          <w:color w:val="auto"/>
        </w:rPr>
        <w:t> 287.</w:t>
      </w:r>
    </w:p>
    <w:p w:rsidR="0039139B" w:rsidRPr="0039139B" w:rsidRDefault="0039139B" w:rsidP="00CB4923">
      <w:pPr>
        <w:suppressAutoHyphens/>
        <w:ind w:firstLine="720"/>
        <w:jc w:val="both"/>
        <w:rPr>
          <w:rFonts w:eastAsia="Times New Roman"/>
          <w:color w:val="auto"/>
          <w:szCs w:val="20"/>
        </w:rPr>
      </w:pPr>
      <w:r w:rsidRPr="0039139B">
        <w:rPr>
          <w:rFonts w:eastAsia="Times New Roman"/>
          <w:color w:val="auto"/>
          <w:szCs w:val="20"/>
        </w:rPr>
        <w:t xml:space="preserve">Распределение </w:t>
      </w:r>
      <w:r w:rsidR="00F061C5">
        <w:rPr>
          <w:rFonts w:eastAsia="Times New Roman"/>
          <w:color w:val="auto"/>
          <w:szCs w:val="20"/>
        </w:rPr>
        <w:t xml:space="preserve">городских </w:t>
      </w:r>
      <w:r w:rsidRPr="0039139B">
        <w:rPr>
          <w:rFonts w:eastAsia="Times New Roman"/>
          <w:color w:val="auto"/>
          <w:szCs w:val="20"/>
        </w:rPr>
        <w:t xml:space="preserve">лесов </w:t>
      </w:r>
      <w:r w:rsidR="007E4595" w:rsidRPr="0039139B">
        <w:rPr>
          <w:rFonts w:eastAsia="Times New Roman"/>
          <w:color w:val="auto"/>
          <w:szCs w:val="24"/>
        </w:rPr>
        <w:t xml:space="preserve">города Нижневартовска </w:t>
      </w:r>
      <w:r w:rsidRPr="0039139B">
        <w:rPr>
          <w:rFonts w:eastAsia="Times New Roman"/>
          <w:color w:val="auto"/>
          <w:szCs w:val="20"/>
        </w:rPr>
        <w:t>по классам пожарной опасности произведено с учетом типов лесорастительных условий, структуры насаждений, породного состава и возраста, категорий лесных площадей  и других характеристик лесных участков.</w:t>
      </w:r>
    </w:p>
    <w:p w:rsidR="0039139B" w:rsidRPr="0039139B" w:rsidRDefault="0039139B" w:rsidP="00CB4923">
      <w:pPr>
        <w:suppressAutoHyphens/>
        <w:ind w:firstLine="709"/>
        <w:jc w:val="both"/>
        <w:rPr>
          <w:rFonts w:eastAsia="Times New Roman"/>
          <w:color w:val="auto"/>
          <w:szCs w:val="20"/>
        </w:rPr>
      </w:pPr>
      <w:r w:rsidRPr="0039139B">
        <w:rPr>
          <w:rFonts w:eastAsia="Times New Roman"/>
          <w:color w:val="auto"/>
          <w:szCs w:val="20"/>
        </w:rPr>
        <w:t>Пожарная опасность в городских лесах устан</w:t>
      </w:r>
      <w:r w:rsidR="00F061C5">
        <w:rPr>
          <w:rFonts w:eastAsia="Times New Roman"/>
          <w:color w:val="auto"/>
          <w:szCs w:val="20"/>
        </w:rPr>
        <w:t>овлена</w:t>
      </w:r>
      <w:r w:rsidRPr="0039139B">
        <w:rPr>
          <w:rFonts w:eastAsia="Times New Roman"/>
          <w:color w:val="auto"/>
          <w:szCs w:val="20"/>
        </w:rPr>
        <w:t xml:space="preserve"> на класс выше с учетом густоты сети дорог общего пользования, близости расположения к лесным участкам жилой застройки, дачных участков и производственных зон, а также высокой посещаемости лесов населением города.</w:t>
      </w:r>
    </w:p>
    <w:p w:rsidR="0039139B" w:rsidRPr="0039139B" w:rsidRDefault="0039139B" w:rsidP="00CB4923">
      <w:pPr>
        <w:suppressAutoHyphens/>
        <w:ind w:firstLine="708"/>
        <w:jc w:val="both"/>
        <w:rPr>
          <w:rFonts w:eastAsia="Times New Roman"/>
          <w:color w:val="auto"/>
          <w:szCs w:val="24"/>
        </w:rPr>
      </w:pPr>
      <w:r w:rsidRPr="0039139B">
        <w:rPr>
          <w:rFonts w:eastAsia="Times New Roman"/>
          <w:color w:val="auto"/>
          <w:szCs w:val="24"/>
        </w:rPr>
        <w:t xml:space="preserve">Городские леса характеризуются в целом средней степенью </w:t>
      </w:r>
      <w:proofErr w:type="spellStart"/>
      <w:r w:rsidRPr="0039139B">
        <w:rPr>
          <w:rFonts w:eastAsia="Times New Roman"/>
          <w:color w:val="auto"/>
          <w:szCs w:val="24"/>
        </w:rPr>
        <w:t>горимости</w:t>
      </w:r>
      <w:proofErr w:type="spellEnd"/>
      <w:r w:rsidRPr="0039139B">
        <w:rPr>
          <w:rFonts w:eastAsia="Times New Roman"/>
          <w:color w:val="auto"/>
          <w:szCs w:val="24"/>
        </w:rPr>
        <w:t xml:space="preserve"> (средний класс – 3,3). Площадь насаждений, характеризующихся высокой пожарной опасностью (1-2 классы), составляет 21,5 % общей площади лесов.</w:t>
      </w:r>
    </w:p>
    <w:p w:rsidR="00F061C5" w:rsidRPr="00B146FF" w:rsidRDefault="00F061C5" w:rsidP="00CB4923">
      <w:pPr>
        <w:suppressAutoHyphens/>
        <w:ind w:right="-1" w:firstLine="709"/>
        <w:jc w:val="right"/>
        <w:rPr>
          <w:i/>
          <w:color w:val="auto"/>
          <w:sz w:val="24"/>
          <w:szCs w:val="24"/>
        </w:rPr>
      </w:pPr>
      <w:r w:rsidRPr="00B146FF">
        <w:rPr>
          <w:i/>
          <w:color w:val="auto"/>
          <w:sz w:val="24"/>
          <w:szCs w:val="24"/>
        </w:rPr>
        <w:t xml:space="preserve">Таблица </w:t>
      </w:r>
      <w:r w:rsidR="00B146FF">
        <w:rPr>
          <w:i/>
          <w:color w:val="auto"/>
          <w:sz w:val="24"/>
          <w:szCs w:val="24"/>
        </w:rPr>
        <w:t>2.17.1.1</w:t>
      </w:r>
    </w:p>
    <w:p w:rsidR="00F061C5" w:rsidRPr="00F061C5" w:rsidRDefault="00F061C5" w:rsidP="00CB4923">
      <w:pPr>
        <w:suppressAutoHyphens/>
        <w:ind w:right="-1"/>
        <w:jc w:val="both"/>
        <w:rPr>
          <w:color w:val="auto"/>
          <w:sz w:val="24"/>
          <w:szCs w:val="24"/>
        </w:rPr>
      </w:pPr>
    </w:p>
    <w:p w:rsidR="00F061C5" w:rsidRPr="00F061C5" w:rsidRDefault="00F061C5" w:rsidP="00CB4923">
      <w:pPr>
        <w:suppressAutoHyphens/>
        <w:ind w:right="-1"/>
        <w:jc w:val="center"/>
        <w:rPr>
          <w:color w:val="auto"/>
        </w:rPr>
      </w:pPr>
      <w:r w:rsidRPr="00F061C5">
        <w:rPr>
          <w:color w:val="auto"/>
        </w:rPr>
        <w:t>Распределение площади городских лесов</w:t>
      </w:r>
    </w:p>
    <w:p w:rsidR="00F061C5" w:rsidRPr="00F061C5" w:rsidRDefault="00F061C5" w:rsidP="00CB4923">
      <w:pPr>
        <w:suppressAutoHyphens/>
        <w:ind w:right="-1"/>
        <w:jc w:val="center"/>
        <w:rPr>
          <w:color w:val="auto"/>
        </w:rPr>
      </w:pPr>
      <w:r w:rsidRPr="00F061C5">
        <w:rPr>
          <w:color w:val="auto"/>
        </w:rPr>
        <w:t>по классам природной пожарной опасности</w:t>
      </w:r>
    </w:p>
    <w:p w:rsidR="00F061C5" w:rsidRPr="00F061C5" w:rsidRDefault="00F061C5" w:rsidP="00CB4923">
      <w:pPr>
        <w:suppressAutoHyphens/>
        <w:ind w:right="-1"/>
        <w:jc w:val="both"/>
        <w:rPr>
          <w:color w:val="auto"/>
          <w:sz w:val="24"/>
          <w:szCs w:val="24"/>
        </w:rPr>
      </w:pPr>
    </w:p>
    <w:p w:rsidR="00F061C5" w:rsidRPr="00F061C5" w:rsidRDefault="00F061C5" w:rsidP="00CB4923">
      <w:pPr>
        <w:suppressAutoHyphens/>
        <w:ind w:right="-1" w:firstLine="905"/>
        <w:jc w:val="right"/>
        <w:rPr>
          <w:i/>
          <w:color w:val="auto"/>
          <w:sz w:val="24"/>
          <w:szCs w:val="24"/>
        </w:rPr>
      </w:pPr>
      <w:r w:rsidRPr="00F061C5">
        <w:rPr>
          <w:i/>
          <w:color w:val="auto"/>
          <w:sz w:val="24"/>
          <w:szCs w:val="24"/>
        </w:rPr>
        <w:t>площадь, га</w:t>
      </w:r>
    </w:p>
    <w:tbl>
      <w:tblPr>
        <w:tblW w:w="0" w:type="auto"/>
        <w:jc w:val="center"/>
        <w:tblInd w:w="-4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227"/>
        <w:gridCol w:w="1276"/>
        <w:gridCol w:w="1275"/>
        <w:gridCol w:w="1276"/>
        <w:gridCol w:w="1276"/>
        <w:gridCol w:w="1222"/>
        <w:gridCol w:w="1986"/>
      </w:tblGrid>
      <w:tr w:rsidR="00F061C5" w:rsidRPr="00F061C5" w:rsidTr="007E4595">
        <w:trPr>
          <w:cantSplit/>
          <w:trHeight w:val="444"/>
          <w:jc w:val="center"/>
        </w:trPr>
        <w:tc>
          <w:tcPr>
            <w:tcW w:w="63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F061C5" w:rsidRPr="00F061C5" w:rsidRDefault="00F061C5" w:rsidP="00CB4923">
            <w:pPr>
              <w:tabs>
                <w:tab w:val="left" w:pos="6237"/>
              </w:tabs>
              <w:suppressAutoHyphens/>
              <w:jc w:val="center"/>
              <w:rPr>
                <w:rFonts w:eastAsia="Times New Roman"/>
                <w:color w:val="auto"/>
                <w:sz w:val="24"/>
                <w:szCs w:val="24"/>
              </w:rPr>
            </w:pPr>
            <w:r w:rsidRPr="00F061C5">
              <w:rPr>
                <w:rFonts w:eastAsia="Times New Roman"/>
                <w:color w:val="auto"/>
                <w:sz w:val="24"/>
                <w:szCs w:val="24"/>
              </w:rPr>
              <w:t>Классы природной пожарной опасности</w:t>
            </w:r>
          </w:p>
        </w:tc>
        <w:tc>
          <w:tcPr>
            <w:tcW w:w="12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61C5" w:rsidRPr="00F061C5" w:rsidRDefault="00F061C5" w:rsidP="00CB4923">
            <w:pPr>
              <w:tabs>
                <w:tab w:val="left" w:pos="6237"/>
              </w:tabs>
              <w:suppressAutoHyphens/>
              <w:jc w:val="center"/>
              <w:rPr>
                <w:rFonts w:eastAsia="Times New Roman"/>
                <w:color w:val="auto"/>
                <w:sz w:val="24"/>
                <w:szCs w:val="24"/>
              </w:rPr>
            </w:pPr>
            <w:r w:rsidRPr="00F061C5">
              <w:rPr>
                <w:rFonts w:eastAsia="Times New Roman"/>
                <w:color w:val="auto"/>
                <w:sz w:val="24"/>
                <w:szCs w:val="24"/>
              </w:rPr>
              <w:t>Всего</w:t>
            </w:r>
          </w:p>
        </w:tc>
        <w:tc>
          <w:tcPr>
            <w:tcW w:w="19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61C5" w:rsidRPr="00F061C5" w:rsidRDefault="00F061C5" w:rsidP="00CB4923">
            <w:pPr>
              <w:tabs>
                <w:tab w:val="left" w:pos="6237"/>
              </w:tabs>
              <w:suppressAutoHyphens/>
              <w:jc w:val="center"/>
              <w:rPr>
                <w:rFonts w:eastAsia="Times New Roman"/>
                <w:color w:val="auto"/>
                <w:sz w:val="24"/>
                <w:szCs w:val="24"/>
              </w:rPr>
            </w:pPr>
            <w:r w:rsidRPr="00F061C5">
              <w:rPr>
                <w:rFonts w:eastAsia="Times New Roman"/>
                <w:color w:val="auto"/>
                <w:sz w:val="24"/>
                <w:szCs w:val="24"/>
              </w:rPr>
              <w:t>Средний класс</w:t>
            </w:r>
          </w:p>
        </w:tc>
      </w:tr>
      <w:tr w:rsidR="00F061C5" w:rsidRPr="00F061C5" w:rsidTr="007E4595">
        <w:trPr>
          <w:cantSplit/>
          <w:jc w:val="center"/>
        </w:trPr>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rsidR="00F061C5" w:rsidRPr="00F061C5" w:rsidRDefault="00F061C5" w:rsidP="00CB4923">
            <w:pPr>
              <w:tabs>
                <w:tab w:val="left" w:pos="6237"/>
              </w:tabs>
              <w:suppressAutoHyphens/>
              <w:jc w:val="center"/>
              <w:rPr>
                <w:rFonts w:eastAsia="Times New Roman"/>
                <w:color w:val="auto"/>
                <w:sz w:val="24"/>
                <w:szCs w:val="24"/>
              </w:rPr>
            </w:pPr>
            <w:r w:rsidRPr="00F061C5">
              <w:rPr>
                <w:rFonts w:eastAsia="Times New Roman"/>
                <w:color w:val="auto"/>
                <w:sz w:val="24"/>
                <w:szCs w:val="24"/>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61C5" w:rsidRPr="00F061C5" w:rsidRDefault="00F061C5" w:rsidP="00CB4923">
            <w:pPr>
              <w:tabs>
                <w:tab w:val="left" w:pos="6237"/>
              </w:tabs>
              <w:suppressAutoHyphens/>
              <w:jc w:val="center"/>
              <w:rPr>
                <w:rFonts w:eastAsia="Times New Roman"/>
                <w:color w:val="auto"/>
                <w:sz w:val="24"/>
                <w:szCs w:val="24"/>
              </w:rPr>
            </w:pPr>
            <w:r w:rsidRPr="00F061C5">
              <w:rPr>
                <w:rFonts w:eastAsia="Times New Roman"/>
                <w:color w:val="auto"/>
                <w:sz w:val="24"/>
                <w:szCs w:val="24"/>
              </w:rPr>
              <w:t>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61C5" w:rsidRPr="00F061C5" w:rsidRDefault="00F061C5" w:rsidP="00CB4923">
            <w:pPr>
              <w:tabs>
                <w:tab w:val="left" w:pos="6237"/>
              </w:tabs>
              <w:suppressAutoHyphens/>
              <w:jc w:val="center"/>
              <w:rPr>
                <w:rFonts w:eastAsia="Times New Roman"/>
                <w:color w:val="auto"/>
                <w:sz w:val="24"/>
                <w:szCs w:val="24"/>
              </w:rPr>
            </w:pPr>
            <w:r w:rsidRPr="00F061C5">
              <w:rPr>
                <w:rFonts w:eastAsia="Times New Roman"/>
                <w:color w:val="auto"/>
                <w:sz w:val="24"/>
                <w:szCs w:val="24"/>
              </w:rPr>
              <w:t>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61C5" w:rsidRPr="00F061C5" w:rsidRDefault="00F061C5" w:rsidP="00CB4923">
            <w:pPr>
              <w:tabs>
                <w:tab w:val="left" w:pos="6237"/>
              </w:tabs>
              <w:suppressAutoHyphens/>
              <w:jc w:val="center"/>
              <w:rPr>
                <w:rFonts w:eastAsia="Times New Roman"/>
                <w:color w:val="auto"/>
                <w:sz w:val="24"/>
                <w:szCs w:val="24"/>
              </w:rPr>
            </w:pPr>
            <w:r w:rsidRPr="00F061C5">
              <w:rPr>
                <w:rFonts w:eastAsia="Times New Roman"/>
                <w:color w:val="auto"/>
                <w:sz w:val="24"/>
                <w:szCs w:val="24"/>
              </w:rPr>
              <w:t>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61C5" w:rsidRPr="00F061C5" w:rsidRDefault="00F061C5" w:rsidP="00CB4923">
            <w:pPr>
              <w:tabs>
                <w:tab w:val="left" w:pos="6237"/>
              </w:tabs>
              <w:suppressAutoHyphens/>
              <w:jc w:val="center"/>
              <w:rPr>
                <w:rFonts w:eastAsia="Times New Roman"/>
                <w:color w:val="auto"/>
                <w:sz w:val="24"/>
                <w:szCs w:val="24"/>
              </w:rPr>
            </w:pPr>
            <w:r w:rsidRPr="00F061C5">
              <w:rPr>
                <w:rFonts w:eastAsia="Times New Roman"/>
                <w:color w:val="auto"/>
                <w:sz w:val="24"/>
                <w:szCs w:val="24"/>
              </w:rPr>
              <w:t>5</w:t>
            </w:r>
          </w:p>
        </w:tc>
        <w:tc>
          <w:tcPr>
            <w:tcW w:w="122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061C5" w:rsidRPr="00F061C5" w:rsidRDefault="00F061C5" w:rsidP="00CB4923">
            <w:pPr>
              <w:suppressAutoHyphens/>
              <w:rPr>
                <w:rFonts w:eastAsia="Times New Roman"/>
                <w:color w:val="auto"/>
                <w:sz w:val="24"/>
                <w:szCs w:val="24"/>
              </w:rPr>
            </w:pPr>
          </w:p>
        </w:tc>
        <w:tc>
          <w:tcPr>
            <w:tcW w:w="198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061C5" w:rsidRPr="00F061C5" w:rsidRDefault="00F061C5" w:rsidP="00CB4923">
            <w:pPr>
              <w:suppressAutoHyphens/>
              <w:jc w:val="center"/>
              <w:rPr>
                <w:rFonts w:eastAsia="Times New Roman"/>
                <w:color w:val="auto"/>
                <w:sz w:val="24"/>
                <w:szCs w:val="24"/>
              </w:rPr>
            </w:pPr>
          </w:p>
        </w:tc>
      </w:tr>
      <w:tr w:rsidR="007F1AB8" w:rsidRPr="00F061C5" w:rsidTr="007E4595">
        <w:trPr>
          <w:cantSplit/>
          <w:trHeight w:val="340"/>
          <w:jc w:val="center"/>
        </w:trPr>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rsidR="007F1AB8" w:rsidRPr="007F1AB8" w:rsidRDefault="007F1AB8" w:rsidP="00CB4923">
            <w:pPr>
              <w:tabs>
                <w:tab w:val="left" w:pos="6237"/>
              </w:tabs>
              <w:suppressAutoHyphens/>
              <w:jc w:val="center"/>
              <w:rPr>
                <w:sz w:val="24"/>
                <w:szCs w:val="24"/>
              </w:rPr>
            </w:pPr>
            <w:r w:rsidRPr="007F1AB8">
              <w:rPr>
                <w:sz w:val="24"/>
                <w:szCs w:val="24"/>
              </w:rPr>
              <w:t>961,1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F1AB8" w:rsidRPr="007F1AB8" w:rsidRDefault="007F1AB8" w:rsidP="00CB4923">
            <w:pPr>
              <w:tabs>
                <w:tab w:val="left" w:pos="6237"/>
              </w:tabs>
              <w:suppressAutoHyphens/>
              <w:jc w:val="center"/>
              <w:rPr>
                <w:sz w:val="24"/>
                <w:szCs w:val="24"/>
              </w:rPr>
            </w:pPr>
            <w:r w:rsidRPr="007F1AB8">
              <w:rPr>
                <w:sz w:val="24"/>
                <w:szCs w:val="24"/>
              </w:rPr>
              <w:t>278,8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7F1AB8" w:rsidRPr="007F1AB8" w:rsidRDefault="007F1AB8" w:rsidP="00CB4923">
            <w:pPr>
              <w:tabs>
                <w:tab w:val="left" w:pos="6237"/>
              </w:tabs>
              <w:suppressAutoHyphens/>
              <w:jc w:val="center"/>
              <w:rPr>
                <w:sz w:val="24"/>
                <w:szCs w:val="24"/>
              </w:rPr>
            </w:pPr>
            <w:r w:rsidRPr="007F1AB8">
              <w:rPr>
                <w:sz w:val="24"/>
                <w:szCs w:val="24"/>
              </w:rPr>
              <w:t>1267,8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F1AB8" w:rsidRPr="007F1AB8" w:rsidRDefault="007F1AB8" w:rsidP="00CB4923">
            <w:pPr>
              <w:tabs>
                <w:tab w:val="left" w:pos="6237"/>
              </w:tabs>
              <w:suppressAutoHyphens/>
              <w:jc w:val="center"/>
              <w:rPr>
                <w:sz w:val="24"/>
                <w:szCs w:val="24"/>
              </w:rPr>
            </w:pPr>
            <w:r w:rsidRPr="007F1AB8">
              <w:rPr>
                <w:sz w:val="24"/>
                <w:szCs w:val="24"/>
              </w:rPr>
              <w:t>2172,6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F1AB8" w:rsidRPr="007F1AB8" w:rsidRDefault="007F1AB8" w:rsidP="00CB4923">
            <w:pPr>
              <w:tabs>
                <w:tab w:val="left" w:pos="6237"/>
              </w:tabs>
              <w:suppressAutoHyphens/>
              <w:jc w:val="center"/>
              <w:rPr>
                <w:sz w:val="24"/>
                <w:szCs w:val="24"/>
              </w:rPr>
            </w:pPr>
            <w:r w:rsidRPr="007F1AB8">
              <w:rPr>
                <w:sz w:val="24"/>
                <w:szCs w:val="24"/>
              </w:rPr>
              <w:t>1078,7</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7F1AB8" w:rsidRPr="007F1AB8" w:rsidRDefault="00B30F8F" w:rsidP="00CB4923">
            <w:pPr>
              <w:tabs>
                <w:tab w:val="left" w:pos="6237"/>
              </w:tabs>
              <w:suppressAutoHyphens/>
              <w:jc w:val="center"/>
              <w:rPr>
                <w:sz w:val="24"/>
                <w:szCs w:val="24"/>
              </w:rPr>
            </w:pPr>
            <w:r>
              <w:rPr>
                <w:sz w:val="24"/>
                <w:szCs w:val="24"/>
              </w:rPr>
              <w:t>5759,0</w:t>
            </w:r>
          </w:p>
        </w:tc>
        <w:tc>
          <w:tcPr>
            <w:tcW w:w="1986" w:type="dxa"/>
            <w:tcBorders>
              <w:top w:val="single" w:sz="4" w:space="0" w:color="auto"/>
              <w:left w:val="single" w:sz="4" w:space="0" w:color="auto"/>
              <w:bottom w:val="single" w:sz="4" w:space="0" w:color="auto"/>
              <w:right w:val="single" w:sz="4" w:space="0" w:color="auto"/>
            </w:tcBorders>
            <w:shd w:val="clear" w:color="auto" w:fill="auto"/>
            <w:vAlign w:val="center"/>
          </w:tcPr>
          <w:p w:rsidR="007F1AB8" w:rsidRPr="00F061C5" w:rsidRDefault="007F1AB8" w:rsidP="00CB4923">
            <w:pPr>
              <w:tabs>
                <w:tab w:val="left" w:pos="6237"/>
              </w:tabs>
              <w:suppressAutoHyphens/>
              <w:jc w:val="center"/>
              <w:rPr>
                <w:rFonts w:eastAsia="Times New Roman"/>
                <w:color w:val="auto"/>
                <w:sz w:val="24"/>
                <w:szCs w:val="24"/>
              </w:rPr>
            </w:pPr>
            <w:r w:rsidRPr="00F061C5">
              <w:rPr>
                <w:rFonts w:eastAsia="Times New Roman"/>
                <w:color w:val="auto"/>
                <w:sz w:val="24"/>
                <w:szCs w:val="24"/>
              </w:rPr>
              <w:t>3,3</w:t>
            </w:r>
          </w:p>
        </w:tc>
      </w:tr>
    </w:tbl>
    <w:p w:rsidR="00F061C5" w:rsidRPr="00D46E93" w:rsidRDefault="00F061C5" w:rsidP="00CB4923">
      <w:pPr>
        <w:suppressAutoHyphens/>
        <w:ind w:firstLine="709"/>
        <w:jc w:val="both"/>
        <w:rPr>
          <w:rFonts w:eastAsia="Times New Roman"/>
          <w:color w:val="auto"/>
          <w:sz w:val="24"/>
          <w:szCs w:val="24"/>
        </w:rPr>
      </w:pPr>
    </w:p>
    <w:p w:rsidR="00F061C5" w:rsidRPr="00D46E93" w:rsidRDefault="00F061C5" w:rsidP="00CB4923">
      <w:pPr>
        <w:suppressAutoHyphens/>
        <w:ind w:firstLine="709"/>
        <w:jc w:val="both"/>
        <w:rPr>
          <w:rFonts w:eastAsia="Times New Roman"/>
          <w:color w:val="auto"/>
          <w:sz w:val="24"/>
          <w:szCs w:val="24"/>
        </w:rPr>
      </w:pPr>
    </w:p>
    <w:p w:rsidR="008A06CD" w:rsidRPr="00D32B4E" w:rsidRDefault="008A06CD" w:rsidP="00CB4923">
      <w:pPr>
        <w:widowControl w:val="0"/>
        <w:autoSpaceDE w:val="0"/>
        <w:autoSpaceDN w:val="0"/>
        <w:ind w:firstLine="709"/>
        <w:jc w:val="both"/>
        <w:rPr>
          <w:rFonts w:eastAsia="Times New Roman"/>
          <w:color w:val="auto"/>
          <w:szCs w:val="20"/>
        </w:rPr>
      </w:pPr>
      <w:r>
        <w:rPr>
          <w:rFonts w:eastAsia="Times New Roman"/>
          <w:color w:val="auto"/>
          <w:szCs w:val="20"/>
        </w:rPr>
        <w:t>Согласно статье 53 Лесного кодекса (в ред</w:t>
      </w:r>
      <w:r w:rsidR="00424C66">
        <w:rPr>
          <w:rFonts w:eastAsia="Times New Roman"/>
          <w:color w:val="auto"/>
          <w:szCs w:val="20"/>
        </w:rPr>
        <w:t>акции</w:t>
      </w:r>
      <w:r>
        <w:rPr>
          <w:rFonts w:eastAsia="Times New Roman"/>
          <w:color w:val="auto"/>
          <w:szCs w:val="20"/>
        </w:rPr>
        <w:t xml:space="preserve"> Федерального закона от 29.12.2010 </w:t>
      </w:r>
      <w:r w:rsidR="00424C66">
        <w:rPr>
          <w:rFonts w:eastAsia="Times New Roman"/>
          <w:color w:val="auto"/>
          <w:szCs w:val="20"/>
          <w:lang w:val="en-US"/>
        </w:rPr>
        <w:t>N</w:t>
      </w:r>
      <w:r>
        <w:rPr>
          <w:rFonts w:eastAsia="Times New Roman"/>
          <w:color w:val="auto"/>
          <w:szCs w:val="20"/>
        </w:rPr>
        <w:t xml:space="preserve"> 442-ФЗ</w:t>
      </w:r>
      <w:r w:rsidR="00D73201">
        <w:rPr>
          <w:rFonts w:eastAsia="Times New Roman"/>
          <w:color w:val="auto"/>
          <w:szCs w:val="20"/>
        </w:rPr>
        <w:t>)</w:t>
      </w:r>
      <w:r>
        <w:rPr>
          <w:rFonts w:eastAsia="Times New Roman"/>
          <w:color w:val="auto"/>
          <w:szCs w:val="20"/>
        </w:rPr>
        <w:t xml:space="preserve"> и пункту 3  </w:t>
      </w:r>
      <w:r>
        <w:t xml:space="preserve">Правил пожарной безопасности в лесах </w:t>
      </w:r>
      <w:r w:rsidR="00D73201">
        <w:rPr>
          <w:rFonts w:eastAsia="Times New Roman"/>
          <w:color w:val="auto"/>
          <w:szCs w:val="20"/>
        </w:rPr>
        <w:t>м</w:t>
      </w:r>
      <w:r w:rsidRPr="00D32B4E">
        <w:rPr>
          <w:rFonts w:eastAsia="Times New Roman"/>
          <w:color w:val="auto"/>
          <w:szCs w:val="20"/>
        </w:rPr>
        <w:t>еры пожарной безопасности в лесах включают в себя:</w:t>
      </w:r>
    </w:p>
    <w:p w:rsidR="008A06CD" w:rsidRPr="00D32B4E" w:rsidRDefault="008A06CD" w:rsidP="00CB4923">
      <w:pPr>
        <w:widowControl w:val="0"/>
        <w:autoSpaceDE w:val="0"/>
        <w:autoSpaceDN w:val="0"/>
        <w:ind w:firstLine="709"/>
        <w:jc w:val="both"/>
        <w:rPr>
          <w:rFonts w:eastAsia="Times New Roman"/>
          <w:color w:val="auto"/>
          <w:szCs w:val="20"/>
        </w:rPr>
      </w:pPr>
      <w:bookmarkStart w:id="87" w:name="P50"/>
      <w:bookmarkEnd w:id="87"/>
      <w:r w:rsidRPr="00D32B4E">
        <w:rPr>
          <w:rFonts w:eastAsia="Times New Roman"/>
          <w:color w:val="auto"/>
          <w:szCs w:val="20"/>
        </w:rPr>
        <w:t>а) предупреждение лесных пожаров (противопожарное обустройство лесов и обеспечение средствами предупреждения и тушения лесных пожаров);</w:t>
      </w:r>
    </w:p>
    <w:p w:rsidR="008A06CD" w:rsidRPr="00D32B4E" w:rsidRDefault="008A06CD" w:rsidP="00CB4923">
      <w:pPr>
        <w:widowControl w:val="0"/>
        <w:autoSpaceDE w:val="0"/>
        <w:autoSpaceDN w:val="0"/>
        <w:ind w:firstLine="709"/>
        <w:jc w:val="both"/>
        <w:rPr>
          <w:rFonts w:eastAsia="Times New Roman"/>
          <w:color w:val="auto"/>
          <w:szCs w:val="20"/>
        </w:rPr>
      </w:pPr>
      <w:r w:rsidRPr="00D32B4E">
        <w:rPr>
          <w:rFonts w:eastAsia="Times New Roman"/>
          <w:color w:val="auto"/>
          <w:szCs w:val="20"/>
        </w:rPr>
        <w:t>б) мониторинг пожарной опасности в лесах и лесных пожаров;</w:t>
      </w:r>
    </w:p>
    <w:p w:rsidR="008A06CD" w:rsidRPr="00D32B4E" w:rsidRDefault="008A06CD" w:rsidP="00CB4923">
      <w:pPr>
        <w:widowControl w:val="0"/>
        <w:autoSpaceDE w:val="0"/>
        <w:autoSpaceDN w:val="0"/>
        <w:ind w:firstLine="709"/>
        <w:jc w:val="both"/>
        <w:rPr>
          <w:rFonts w:eastAsia="Times New Roman"/>
          <w:color w:val="auto"/>
          <w:szCs w:val="20"/>
        </w:rPr>
      </w:pPr>
      <w:r w:rsidRPr="00D32B4E">
        <w:rPr>
          <w:rFonts w:eastAsia="Times New Roman"/>
          <w:color w:val="auto"/>
          <w:szCs w:val="20"/>
        </w:rPr>
        <w:t xml:space="preserve">в) разработку и утверждение </w:t>
      </w:r>
      <w:hyperlink r:id="rId71" w:history="1">
        <w:r w:rsidRPr="00D32B4E">
          <w:rPr>
            <w:rFonts w:eastAsia="Times New Roman"/>
            <w:color w:val="auto"/>
            <w:szCs w:val="20"/>
          </w:rPr>
          <w:t>планов</w:t>
        </w:r>
      </w:hyperlink>
      <w:r w:rsidRPr="00D32B4E">
        <w:rPr>
          <w:rFonts w:eastAsia="Times New Roman"/>
          <w:color w:val="auto"/>
          <w:szCs w:val="20"/>
        </w:rPr>
        <w:t xml:space="preserve"> тушения лесных пожаров;</w:t>
      </w:r>
    </w:p>
    <w:p w:rsidR="008A06CD" w:rsidRPr="00D32B4E" w:rsidRDefault="008A06CD" w:rsidP="00CB4923">
      <w:pPr>
        <w:widowControl w:val="0"/>
        <w:autoSpaceDE w:val="0"/>
        <w:autoSpaceDN w:val="0"/>
        <w:ind w:firstLine="709"/>
        <w:jc w:val="both"/>
        <w:rPr>
          <w:rFonts w:eastAsia="Times New Roman"/>
          <w:color w:val="auto"/>
          <w:szCs w:val="20"/>
        </w:rPr>
      </w:pPr>
      <w:r w:rsidRPr="00D32B4E">
        <w:rPr>
          <w:rFonts w:eastAsia="Times New Roman"/>
          <w:color w:val="auto"/>
          <w:szCs w:val="20"/>
        </w:rPr>
        <w:t>г) иные меры пожарной безопасности в лесах.</w:t>
      </w:r>
    </w:p>
    <w:p w:rsidR="008A06CD" w:rsidRPr="0039139B" w:rsidRDefault="008A06CD" w:rsidP="00CB4923">
      <w:pPr>
        <w:autoSpaceDE w:val="0"/>
        <w:autoSpaceDN w:val="0"/>
        <w:adjustRightInd w:val="0"/>
        <w:ind w:firstLine="709"/>
        <w:jc w:val="both"/>
        <w:rPr>
          <w:rFonts w:eastAsia="Times New Roman"/>
          <w:color w:val="auto"/>
        </w:rPr>
      </w:pPr>
      <w:bookmarkStart w:id="88" w:name="P55"/>
      <w:bookmarkEnd w:id="88"/>
      <w:r w:rsidRPr="0039139B">
        <w:rPr>
          <w:rFonts w:eastAsia="Times New Roman"/>
          <w:color w:val="auto"/>
        </w:rPr>
        <w:t>Нормативы противопожарного обустройства лесов утверждены приказом Рослесхоза от 27.04.2012</w:t>
      </w:r>
      <w:r>
        <w:rPr>
          <w:rFonts w:eastAsia="Times New Roman"/>
          <w:color w:val="auto"/>
        </w:rPr>
        <w:t xml:space="preserve"> г.</w:t>
      </w:r>
      <w:r w:rsidRPr="0039139B">
        <w:rPr>
          <w:rFonts w:eastAsia="Times New Roman"/>
          <w:color w:val="auto"/>
        </w:rPr>
        <w:t xml:space="preserve"> </w:t>
      </w:r>
      <w:r w:rsidR="0073468D">
        <w:rPr>
          <w:rFonts w:eastAsia="Times New Roman"/>
          <w:color w:val="auto"/>
          <w:lang w:val="en-US"/>
        </w:rPr>
        <w:t>N</w:t>
      </w:r>
      <w:r w:rsidRPr="0039139B">
        <w:rPr>
          <w:rFonts w:eastAsia="Times New Roman"/>
          <w:color w:val="auto"/>
        </w:rPr>
        <w:t xml:space="preserve"> 174.</w:t>
      </w:r>
    </w:p>
    <w:p w:rsidR="0059368A" w:rsidRDefault="008A06CD" w:rsidP="00CB4923">
      <w:pPr>
        <w:widowControl w:val="0"/>
        <w:autoSpaceDE w:val="0"/>
        <w:autoSpaceDN w:val="0"/>
        <w:adjustRightInd w:val="0"/>
        <w:ind w:firstLine="720"/>
        <w:jc w:val="both"/>
        <w:rPr>
          <w:rFonts w:eastAsia="Times New Roman"/>
          <w:color w:val="auto"/>
        </w:rPr>
      </w:pPr>
      <w:r w:rsidRPr="00DD6FF5">
        <w:rPr>
          <w:rFonts w:eastAsiaTheme="minorEastAsia"/>
          <w:color w:val="auto"/>
        </w:rPr>
        <w:t xml:space="preserve">Виды средств предупреждения и тушения лесных пожаров,  </w:t>
      </w:r>
      <w:bookmarkStart w:id="89" w:name="sub_2"/>
      <w:r w:rsidRPr="00DD6FF5">
        <w:rPr>
          <w:rFonts w:eastAsiaTheme="minorEastAsia"/>
          <w:color w:val="auto"/>
        </w:rPr>
        <w:t xml:space="preserve">Нормативы обеспеченности средствами предупреждения и тушения лесных пожаров лиц, использующих леса, </w:t>
      </w:r>
      <w:bookmarkEnd w:id="89"/>
      <w:r w:rsidRPr="00DD6FF5">
        <w:rPr>
          <w:rFonts w:eastAsiaTheme="minorEastAsia"/>
          <w:color w:val="auto"/>
        </w:rPr>
        <w:t xml:space="preserve">Нормы наличия средств предупреждения и тушения лесных пожаров при использовании лесов утверждены </w:t>
      </w:r>
      <w:r w:rsidRPr="00DD6FF5">
        <w:rPr>
          <w:rFonts w:eastAsiaTheme="minorEastAsia"/>
          <w:bCs/>
          <w:color w:val="auto"/>
        </w:rPr>
        <w:t xml:space="preserve">Приказом Министерства природных ресурсов </w:t>
      </w:r>
      <w:r w:rsidR="0059368A">
        <w:rPr>
          <w:rFonts w:eastAsiaTheme="minorEastAsia"/>
          <w:bCs/>
          <w:color w:val="auto"/>
        </w:rPr>
        <w:t xml:space="preserve"> </w:t>
      </w:r>
      <w:r w:rsidRPr="00DD6FF5">
        <w:rPr>
          <w:rFonts w:eastAsiaTheme="minorEastAsia"/>
          <w:bCs/>
          <w:color w:val="auto"/>
        </w:rPr>
        <w:t>и</w:t>
      </w:r>
      <w:r w:rsidR="0059368A">
        <w:rPr>
          <w:rFonts w:eastAsiaTheme="minorEastAsia"/>
          <w:bCs/>
          <w:color w:val="auto"/>
        </w:rPr>
        <w:t xml:space="preserve"> </w:t>
      </w:r>
      <w:r w:rsidRPr="00DD6FF5">
        <w:rPr>
          <w:rFonts w:eastAsiaTheme="minorEastAsia"/>
          <w:bCs/>
          <w:color w:val="auto"/>
        </w:rPr>
        <w:t xml:space="preserve"> экологии РФ </w:t>
      </w:r>
      <w:r w:rsidR="0059368A">
        <w:rPr>
          <w:rFonts w:eastAsiaTheme="minorEastAsia"/>
          <w:bCs/>
          <w:color w:val="auto"/>
        </w:rPr>
        <w:t xml:space="preserve"> </w:t>
      </w:r>
      <w:r w:rsidRPr="00DD6FF5">
        <w:rPr>
          <w:rFonts w:eastAsiaTheme="minorEastAsia"/>
          <w:bCs/>
          <w:color w:val="auto"/>
        </w:rPr>
        <w:t xml:space="preserve">от </w:t>
      </w:r>
      <w:r w:rsidR="0059368A">
        <w:rPr>
          <w:rFonts w:eastAsiaTheme="minorEastAsia"/>
          <w:bCs/>
          <w:color w:val="auto"/>
        </w:rPr>
        <w:t xml:space="preserve"> </w:t>
      </w:r>
      <w:r w:rsidRPr="00DD6FF5">
        <w:rPr>
          <w:rFonts w:eastAsiaTheme="minorEastAsia"/>
          <w:bCs/>
          <w:color w:val="auto"/>
        </w:rPr>
        <w:t>28 марта 2014 </w:t>
      </w:r>
      <w:r w:rsidR="0059368A">
        <w:rPr>
          <w:rFonts w:eastAsiaTheme="minorEastAsia"/>
          <w:bCs/>
          <w:color w:val="auto"/>
        </w:rPr>
        <w:t xml:space="preserve"> </w:t>
      </w:r>
      <w:r w:rsidR="00424C66">
        <w:rPr>
          <w:rFonts w:eastAsiaTheme="minorEastAsia"/>
          <w:bCs/>
          <w:color w:val="auto"/>
          <w:lang w:val="en-US"/>
        </w:rPr>
        <w:t>N</w:t>
      </w:r>
      <w:r w:rsidRPr="00DD6FF5">
        <w:rPr>
          <w:rFonts w:eastAsiaTheme="minorEastAsia"/>
          <w:bCs/>
          <w:color w:val="auto"/>
        </w:rPr>
        <w:t> 161</w:t>
      </w:r>
      <w:r w:rsidRPr="00DD6FF5">
        <w:rPr>
          <w:rFonts w:eastAsia="Times New Roman"/>
          <w:color w:val="auto"/>
        </w:rPr>
        <w:t xml:space="preserve"> </w:t>
      </w:r>
    </w:p>
    <w:p w:rsidR="008A06CD" w:rsidRPr="00DD6FF5" w:rsidRDefault="008A06CD" w:rsidP="0059368A">
      <w:pPr>
        <w:widowControl w:val="0"/>
        <w:autoSpaceDE w:val="0"/>
        <w:autoSpaceDN w:val="0"/>
        <w:adjustRightInd w:val="0"/>
        <w:jc w:val="both"/>
        <w:rPr>
          <w:rFonts w:ascii="Arial" w:eastAsiaTheme="minorEastAsia" w:hAnsi="Arial" w:cs="Arial"/>
          <w:color w:val="auto"/>
        </w:rPr>
      </w:pPr>
      <w:r>
        <w:rPr>
          <w:rFonts w:eastAsia="Times New Roman"/>
          <w:color w:val="auto"/>
        </w:rPr>
        <w:t>(</w:t>
      </w:r>
      <w:r w:rsidRPr="00DD6FF5">
        <w:rPr>
          <w:rFonts w:eastAsia="Times New Roman"/>
          <w:color w:val="auto"/>
        </w:rPr>
        <w:t xml:space="preserve">с изменениями, утверждёнными приказом Минприроды России от 15.07.2015 </w:t>
      </w:r>
      <w:r w:rsidR="00424C66">
        <w:rPr>
          <w:rFonts w:eastAsia="Times New Roman"/>
          <w:color w:val="auto"/>
          <w:lang w:val="en-US"/>
        </w:rPr>
        <w:t>N</w:t>
      </w:r>
      <w:r w:rsidRPr="00DD6FF5">
        <w:rPr>
          <w:rFonts w:eastAsia="Times New Roman"/>
          <w:color w:val="auto"/>
        </w:rPr>
        <w:t xml:space="preserve"> 321</w:t>
      </w:r>
      <w:r>
        <w:rPr>
          <w:rFonts w:eastAsia="Times New Roman"/>
          <w:color w:val="auto"/>
        </w:rPr>
        <w:t>)</w:t>
      </w:r>
      <w:r w:rsidRPr="00DD6FF5">
        <w:rPr>
          <w:rFonts w:eastAsiaTheme="minorEastAsia"/>
          <w:bCs/>
          <w:color w:val="auto"/>
        </w:rPr>
        <w:t>.</w:t>
      </w:r>
    </w:p>
    <w:p w:rsidR="008A06CD" w:rsidRDefault="008A06CD" w:rsidP="00CB4923">
      <w:pPr>
        <w:suppressAutoHyphens/>
        <w:ind w:firstLine="709"/>
        <w:jc w:val="both"/>
        <w:rPr>
          <w:rFonts w:eastAsia="Times New Roman"/>
          <w:color w:val="auto"/>
          <w:szCs w:val="20"/>
        </w:rPr>
      </w:pPr>
      <w:r w:rsidRPr="00E9069D">
        <w:rPr>
          <w:rFonts w:eastAsia="Times New Roman"/>
          <w:color w:val="auto"/>
          <w:szCs w:val="20"/>
        </w:rPr>
        <w:t>Рекомендуемы</w:t>
      </w:r>
      <w:r w:rsidR="004E04A3">
        <w:rPr>
          <w:rFonts w:eastAsia="Times New Roman"/>
          <w:color w:val="auto"/>
          <w:szCs w:val="20"/>
        </w:rPr>
        <w:t>е</w:t>
      </w:r>
      <w:r w:rsidRPr="00E9069D">
        <w:rPr>
          <w:rFonts w:eastAsia="Times New Roman"/>
          <w:color w:val="auto"/>
          <w:szCs w:val="20"/>
        </w:rPr>
        <w:t xml:space="preserve"> лесоустройством </w:t>
      </w:r>
      <w:r w:rsidR="004E04A3">
        <w:rPr>
          <w:rFonts w:eastAsia="Times New Roman"/>
          <w:color w:val="auto"/>
          <w:szCs w:val="20"/>
        </w:rPr>
        <w:t xml:space="preserve">виды и объемы </w:t>
      </w:r>
      <w:r w:rsidRPr="00E9069D">
        <w:rPr>
          <w:rFonts w:eastAsia="Times New Roman"/>
          <w:color w:val="auto"/>
          <w:szCs w:val="20"/>
        </w:rPr>
        <w:t>противопожарны</w:t>
      </w:r>
      <w:r w:rsidR="004E04A3">
        <w:rPr>
          <w:rFonts w:eastAsia="Times New Roman"/>
          <w:color w:val="auto"/>
          <w:szCs w:val="20"/>
        </w:rPr>
        <w:t>х</w:t>
      </w:r>
      <w:r w:rsidRPr="00E9069D">
        <w:rPr>
          <w:rFonts w:eastAsia="Times New Roman"/>
          <w:color w:val="auto"/>
          <w:szCs w:val="20"/>
        </w:rPr>
        <w:t xml:space="preserve"> </w:t>
      </w:r>
      <w:r>
        <w:rPr>
          <w:rFonts w:eastAsia="Times New Roman"/>
          <w:color w:val="auto"/>
          <w:szCs w:val="20"/>
        </w:rPr>
        <w:t>м</w:t>
      </w:r>
      <w:r w:rsidRPr="00E9069D">
        <w:rPr>
          <w:rFonts w:eastAsia="Times New Roman"/>
          <w:color w:val="auto"/>
          <w:szCs w:val="20"/>
        </w:rPr>
        <w:t xml:space="preserve">ероприятий </w:t>
      </w:r>
      <w:r w:rsidR="0013208A">
        <w:rPr>
          <w:rFonts w:eastAsia="Times New Roman"/>
          <w:color w:val="auto"/>
          <w:szCs w:val="20"/>
        </w:rPr>
        <w:t xml:space="preserve">в городских лесах Нижневартовска </w:t>
      </w:r>
      <w:r w:rsidRPr="00E9069D">
        <w:rPr>
          <w:rFonts w:eastAsia="Times New Roman"/>
          <w:color w:val="auto"/>
          <w:szCs w:val="20"/>
        </w:rPr>
        <w:t>приведен</w:t>
      </w:r>
      <w:r w:rsidR="004E04A3">
        <w:rPr>
          <w:rFonts w:eastAsia="Times New Roman"/>
          <w:color w:val="auto"/>
          <w:szCs w:val="20"/>
        </w:rPr>
        <w:t>ы</w:t>
      </w:r>
      <w:r w:rsidRPr="00E9069D">
        <w:rPr>
          <w:rFonts w:eastAsia="Times New Roman"/>
          <w:color w:val="auto"/>
          <w:szCs w:val="20"/>
        </w:rPr>
        <w:t xml:space="preserve"> </w:t>
      </w:r>
      <w:r w:rsidRPr="000B6A70">
        <w:rPr>
          <w:rFonts w:eastAsia="Times New Roman"/>
          <w:color w:val="auto"/>
          <w:szCs w:val="20"/>
        </w:rPr>
        <w:t>в таблице</w:t>
      </w:r>
      <w:r w:rsidR="000B6A70" w:rsidRPr="000B6A70">
        <w:rPr>
          <w:rFonts w:eastAsia="Times New Roman"/>
          <w:color w:val="auto"/>
          <w:szCs w:val="20"/>
        </w:rPr>
        <w:t xml:space="preserve"> 2.17.1.2</w:t>
      </w:r>
      <w:r w:rsidR="004E04A3" w:rsidRPr="000B6A70">
        <w:rPr>
          <w:rFonts w:eastAsia="Times New Roman"/>
          <w:color w:val="auto"/>
          <w:szCs w:val="20"/>
        </w:rPr>
        <w:t>.</w:t>
      </w:r>
    </w:p>
    <w:p w:rsidR="004E04A3" w:rsidRPr="004E04A3" w:rsidRDefault="004E04A3" w:rsidP="00CB4923">
      <w:pPr>
        <w:suppressAutoHyphens/>
        <w:autoSpaceDE w:val="0"/>
        <w:autoSpaceDN w:val="0"/>
        <w:adjustRightInd w:val="0"/>
        <w:ind w:firstLine="709"/>
        <w:jc w:val="right"/>
        <w:rPr>
          <w:rFonts w:eastAsia="Times New Roman" w:cs="Arial"/>
          <w:i/>
          <w:color w:val="auto"/>
          <w:sz w:val="24"/>
          <w:szCs w:val="24"/>
        </w:rPr>
      </w:pPr>
    </w:p>
    <w:p w:rsidR="004E04A3" w:rsidRPr="0037376A" w:rsidRDefault="0037376A" w:rsidP="00CB4923">
      <w:pPr>
        <w:autoSpaceDE w:val="0"/>
        <w:autoSpaceDN w:val="0"/>
        <w:adjustRightInd w:val="0"/>
        <w:jc w:val="right"/>
        <w:rPr>
          <w:rFonts w:eastAsia="Times New Roman"/>
          <w:i/>
          <w:color w:val="auto"/>
          <w:sz w:val="24"/>
          <w:szCs w:val="24"/>
        </w:rPr>
      </w:pPr>
      <w:r w:rsidRPr="000B6A70">
        <w:rPr>
          <w:rFonts w:eastAsia="Times New Roman"/>
          <w:i/>
          <w:color w:val="auto"/>
          <w:sz w:val="24"/>
          <w:szCs w:val="24"/>
        </w:rPr>
        <w:t>Таблица</w:t>
      </w:r>
      <w:r w:rsidR="000B6A70">
        <w:rPr>
          <w:rFonts w:eastAsia="Times New Roman"/>
          <w:i/>
          <w:color w:val="auto"/>
          <w:sz w:val="24"/>
          <w:szCs w:val="24"/>
        </w:rPr>
        <w:t xml:space="preserve"> 2.17.1.2</w:t>
      </w:r>
    </w:p>
    <w:p w:rsidR="0037376A" w:rsidRPr="004E04A3" w:rsidRDefault="0037376A" w:rsidP="00CB4923">
      <w:pPr>
        <w:autoSpaceDE w:val="0"/>
        <w:autoSpaceDN w:val="0"/>
        <w:adjustRightInd w:val="0"/>
        <w:jc w:val="right"/>
        <w:rPr>
          <w:rFonts w:eastAsia="Times New Roman" w:cs="Arial"/>
          <w:color w:val="auto"/>
          <w:sz w:val="24"/>
          <w:szCs w:val="24"/>
        </w:rPr>
      </w:pPr>
    </w:p>
    <w:p w:rsidR="004E04A3" w:rsidRPr="004E04A3" w:rsidRDefault="004E04A3" w:rsidP="00CB4923">
      <w:pPr>
        <w:autoSpaceDE w:val="0"/>
        <w:autoSpaceDN w:val="0"/>
        <w:adjustRightInd w:val="0"/>
        <w:ind w:firstLine="720"/>
        <w:jc w:val="center"/>
        <w:rPr>
          <w:rFonts w:eastAsia="Times New Roman" w:cs="Arial"/>
          <w:color w:val="auto"/>
          <w:szCs w:val="20"/>
        </w:rPr>
      </w:pPr>
      <w:r w:rsidRPr="004E04A3">
        <w:rPr>
          <w:rFonts w:eastAsia="Times New Roman" w:cs="Arial"/>
          <w:color w:val="auto"/>
          <w:szCs w:val="20"/>
        </w:rPr>
        <w:t>Виды и объемы противопожарных мероприятий</w:t>
      </w:r>
    </w:p>
    <w:p w:rsidR="004E04A3" w:rsidRPr="004E04A3" w:rsidRDefault="004E04A3" w:rsidP="00CB4923">
      <w:pPr>
        <w:autoSpaceDE w:val="0"/>
        <w:autoSpaceDN w:val="0"/>
        <w:adjustRightInd w:val="0"/>
        <w:rPr>
          <w:rFonts w:eastAsia="Times New Roman" w:cs="Arial"/>
          <w:color w:val="auto"/>
          <w:sz w:val="24"/>
          <w:szCs w:val="24"/>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536"/>
        <w:gridCol w:w="977"/>
        <w:gridCol w:w="16"/>
        <w:gridCol w:w="1557"/>
        <w:gridCol w:w="993"/>
        <w:gridCol w:w="855"/>
        <w:gridCol w:w="1421"/>
      </w:tblGrid>
      <w:tr w:rsidR="004E04A3" w:rsidRPr="004E04A3" w:rsidTr="0037376A">
        <w:trPr>
          <w:cantSplit/>
          <w:trHeight w:val="417"/>
        </w:trPr>
        <w:tc>
          <w:tcPr>
            <w:tcW w:w="7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04A3" w:rsidRPr="004E04A3" w:rsidRDefault="004E04A3" w:rsidP="00CB4923">
            <w:pPr>
              <w:ind w:left="-57" w:right="-57"/>
              <w:jc w:val="center"/>
              <w:rPr>
                <w:rFonts w:eastAsia="Times New Roman"/>
                <w:color w:val="auto"/>
                <w:sz w:val="22"/>
                <w:szCs w:val="22"/>
              </w:rPr>
            </w:pPr>
            <w:r w:rsidRPr="004E04A3">
              <w:rPr>
                <w:rFonts w:eastAsia="Times New Roman"/>
                <w:color w:val="auto"/>
                <w:sz w:val="22"/>
                <w:szCs w:val="22"/>
              </w:rPr>
              <w:t>№№ п/п</w:t>
            </w:r>
          </w:p>
        </w:tc>
        <w:tc>
          <w:tcPr>
            <w:tcW w:w="35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04A3" w:rsidRPr="004E04A3" w:rsidRDefault="004E04A3" w:rsidP="00CB4923">
            <w:pPr>
              <w:ind w:left="-57" w:right="-57"/>
              <w:jc w:val="center"/>
              <w:rPr>
                <w:rFonts w:eastAsia="Times New Roman"/>
                <w:color w:val="auto"/>
                <w:sz w:val="22"/>
                <w:szCs w:val="22"/>
              </w:rPr>
            </w:pPr>
            <w:r w:rsidRPr="004E04A3">
              <w:rPr>
                <w:rFonts w:eastAsia="Times New Roman"/>
                <w:color w:val="auto"/>
                <w:sz w:val="22"/>
                <w:szCs w:val="22"/>
              </w:rPr>
              <w:t>Виды мероприятий</w:t>
            </w:r>
          </w:p>
        </w:tc>
        <w:tc>
          <w:tcPr>
            <w:tcW w:w="97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E04A3" w:rsidRPr="004E04A3" w:rsidRDefault="004E04A3" w:rsidP="00CB4923">
            <w:pPr>
              <w:ind w:left="-57" w:right="-57"/>
              <w:jc w:val="center"/>
              <w:rPr>
                <w:rFonts w:eastAsia="Times New Roman"/>
                <w:color w:val="auto"/>
                <w:sz w:val="22"/>
                <w:szCs w:val="22"/>
              </w:rPr>
            </w:pPr>
            <w:r w:rsidRPr="004E04A3">
              <w:rPr>
                <w:rFonts w:eastAsia="Times New Roman"/>
                <w:color w:val="auto"/>
                <w:sz w:val="22"/>
                <w:szCs w:val="22"/>
              </w:rPr>
              <w:t xml:space="preserve">Единица </w:t>
            </w:r>
            <w:proofErr w:type="spellStart"/>
            <w:r w:rsidRPr="004E04A3">
              <w:rPr>
                <w:rFonts w:eastAsia="Times New Roman"/>
                <w:color w:val="auto"/>
                <w:sz w:val="22"/>
                <w:szCs w:val="22"/>
              </w:rPr>
              <w:t>измере-ния</w:t>
            </w:r>
            <w:proofErr w:type="spellEnd"/>
          </w:p>
        </w:tc>
        <w:tc>
          <w:tcPr>
            <w:tcW w:w="157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4E04A3" w:rsidRPr="004E04A3" w:rsidRDefault="004E04A3" w:rsidP="00CB4923">
            <w:pPr>
              <w:ind w:left="-57" w:right="-57"/>
              <w:jc w:val="center"/>
              <w:rPr>
                <w:rFonts w:eastAsia="Times New Roman"/>
                <w:color w:val="auto"/>
                <w:sz w:val="22"/>
                <w:szCs w:val="22"/>
              </w:rPr>
            </w:pPr>
            <w:r w:rsidRPr="004E04A3">
              <w:rPr>
                <w:rFonts w:eastAsia="Times New Roman"/>
                <w:color w:val="auto"/>
                <w:sz w:val="22"/>
                <w:szCs w:val="22"/>
              </w:rPr>
              <w:t>Требуется в соответствии с действующими нормативами</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E04A3" w:rsidRPr="004E04A3" w:rsidRDefault="004E04A3" w:rsidP="00CB4923">
            <w:pPr>
              <w:ind w:left="-57" w:right="-57"/>
              <w:jc w:val="center"/>
              <w:rPr>
                <w:rFonts w:eastAsia="Times New Roman"/>
                <w:color w:val="auto"/>
                <w:sz w:val="22"/>
                <w:szCs w:val="22"/>
              </w:rPr>
            </w:pPr>
            <w:r w:rsidRPr="004E04A3">
              <w:rPr>
                <w:rFonts w:eastAsia="Times New Roman"/>
                <w:color w:val="auto"/>
                <w:sz w:val="22"/>
                <w:szCs w:val="22"/>
              </w:rPr>
              <w:t>Имеется в наличии</w:t>
            </w:r>
          </w:p>
        </w:tc>
        <w:tc>
          <w:tcPr>
            <w:tcW w:w="22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E04A3" w:rsidRPr="004E04A3" w:rsidRDefault="004E04A3" w:rsidP="00CB4923">
            <w:pPr>
              <w:ind w:left="-57" w:right="-57"/>
              <w:jc w:val="center"/>
              <w:rPr>
                <w:rFonts w:eastAsia="Times New Roman"/>
                <w:color w:val="auto"/>
                <w:sz w:val="22"/>
                <w:szCs w:val="22"/>
              </w:rPr>
            </w:pPr>
            <w:r w:rsidRPr="004E04A3">
              <w:rPr>
                <w:rFonts w:eastAsia="Times New Roman"/>
                <w:color w:val="auto"/>
                <w:sz w:val="22"/>
                <w:szCs w:val="22"/>
              </w:rPr>
              <w:t>Проектируемый</w:t>
            </w:r>
          </w:p>
          <w:p w:rsidR="004E04A3" w:rsidRPr="004E04A3" w:rsidRDefault="004E04A3" w:rsidP="00CB4923">
            <w:pPr>
              <w:ind w:left="-57" w:right="-57"/>
              <w:jc w:val="center"/>
              <w:rPr>
                <w:rFonts w:eastAsia="Times New Roman"/>
                <w:color w:val="auto"/>
                <w:sz w:val="22"/>
                <w:szCs w:val="22"/>
              </w:rPr>
            </w:pPr>
            <w:r w:rsidRPr="004E04A3">
              <w:rPr>
                <w:rFonts w:eastAsia="Times New Roman"/>
                <w:color w:val="auto"/>
                <w:sz w:val="22"/>
                <w:szCs w:val="22"/>
              </w:rPr>
              <w:t>объем мероприятий</w:t>
            </w:r>
          </w:p>
        </w:tc>
      </w:tr>
      <w:tr w:rsidR="004E04A3" w:rsidRPr="004E04A3" w:rsidTr="0037376A">
        <w:trPr>
          <w:cantSplit/>
          <w:trHeight w:val="557"/>
        </w:trPr>
        <w:tc>
          <w:tcPr>
            <w:tcW w:w="7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E04A3" w:rsidRPr="004E04A3" w:rsidRDefault="004E04A3" w:rsidP="00CB4923">
            <w:pPr>
              <w:rPr>
                <w:rFonts w:eastAsia="Times New Roman"/>
                <w:color w:val="auto"/>
                <w:sz w:val="22"/>
                <w:szCs w:val="22"/>
              </w:rPr>
            </w:pPr>
          </w:p>
        </w:tc>
        <w:tc>
          <w:tcPr>
            <w:tcW w:w="353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E04A3" w:rsidRPr="004E04A3" w:rsidRDefault="004E04A3" w:rsidP="00CB4923">
            <w:pPr>
              <w:rPr>
                <w:rFonts w:eastAsia="Times New Roman"/>
                <w:color w:val="auto"/>
                <w:sz w:val="22"/>
                <w:szCs w:val="22"/>
              </w:rPr>
            </w:pPr>
          </w:p>
        </w:tc>
        <w:tc>
          <w:tcPr>
            <w:tcW w:w="9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E04A3" w:rsidRPr="004E04A3" w:rsidRDefault="004E04A3" w:rsidP="00CB4923">
            <w:pPr>
              <w:rPr>
                <w:rFonts w:eastAsia="Times New Roman"/>
                <w:color w:val="auto"/>
                <w:sz w:val="22"/>
                <w:szCs w:val="22"/>
              </w:rPr>
            </w:pPr>
          </w:p>
        </w:tc>
        <w:tc>
          <w:tcPr>
            <w:tcW w:w="1573"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E04A3" w:rsidRPr="004E04A3" w:rsidRDefault="004E04A3" w:rsidP="00CB4923">
            <w:pPr>
              <w:rPr>
                <w:rFonts w:eastAsia="Times New Roman"/>
                <w:color w:val="auto"/>
                <w:sz w:val="22"/>
                <w:szCs w:val="22"/>
              </w:rPr>
            </w:pPr>
          </w:p>
        </w:tc>
        <w:tc>
          <w:tcPr>
            <w:tcW w:w="9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E04A3" w:rsidRPr="004E04A3" w:rsidRDefault="004E04A3" w:rsidP="00CB4923">
            <w:pPr>
              <w:rPr>
                <w:rFonts w:eastAsia="Times New Roman"/>
                <w:color w:val="auto"/>
                <w:sz w:val="22"/>
                <w:szCs w:val="22"/>
              </w:rPr>
            </w:pP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04A3" w:rsidRPr="004E04A3" w:rsidRDefault="004E04A3" w:rsidP="00CB4923">
            <w:pPr>
              <w:ind w:left="-57" w:right="-57"/>
              <w:jc w:val="center"/>
              <w:rPr>
                <w:rFonts w:eastAsia="Times New Roman"/>
                <w:color w:val="auto"/>
                <w:sz w:val="22"/>
                <w:szCs w:val="22"/>
              </w:rPr>
            </w:pPr>
            <w:r w:rsidRPr="004E04A3">
              <w:rPr>
                <w:rFonts w:eastAsia="Times New Roman"/>
                <w:color w:val="auto"/>
                <w:sz w:val="22"/>
                <w:szCs w:val="22"/>
              </w:rPr>
              <w:t>всего</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04A3" w:rsidRPr="004E04A3" w:rsidRDefault="004E04A3" w:rsidP="00CB4923">
            <w:pPr>
              <w:ind w:left="-57" w:right="-57"/>
              <w:jc w:val="center"/>
              <w:rPr>
                <w:rFonts w:eastAsia="Times New Roman"/>
                <w:color w:val="auto"/>
                <w:sz w:val="22"/>
                <w:szCs w:val="22"/>
              </w:rPr>
            </w:pPr>
            <w:r w:rsidRPr="004E04A3">
              <w:rPr>
                <w:rFonts w:eastAsia="Times New Roman"/>
                <w:color w:val="auto"/>
                <w:sz w:val="22"/>
                <w:szCs w:val="22"/>
              </w:rPr>
              <w:t>ежегодный объем</w:t>
            </w:r>
          </w:p>
        </w:tc>
      </w:tr>
      <w:tr w:rsidR="004E04A3" w:rsidRPr="004E04A3" w:rsidTr="0037376A">
        <w:trPr>
          <w:cantSplit/>
          <w:trHeight w:val="105"/>
        </w:trPr>
        <w:tc>
          <w:tcPr>
            <w:tcW w:w="10065"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4E04A3" w:rsidRPr="004E04A3" w:rsidRDefault="004E04A3" w:rsidP="00CB4923">
            <w:pPr>
              <w:ind w:left="303" w:right="-57"/>
              <w:contextualSpacing/>
              <w:jc w:val="center"/>
              <w:rPr>
                <w:b/>
                <w:i/>
                <w:color w:val="auto"/>
                <w:sz w:val="22"/>
                <w:szCs w:val="22"/>
              </w:rPr>
            </w:pPr>
            <w:r w:rsidRPr="004E04A3">
              <w:rPr>
                <w:b/>
                <w:i/>
                <w:color w:val="auto"/>
                <w:sz w:val="22"/>
                <w:szCs w:val="22"/>
              </w:rPr>
              <w:t>Мониторинг пожарной опасности в лесах</w:t>
            </w:r>
          </w:p>
        </w:tc>
      </w:tr>
      <w:tr w:rsidR="004E04A3" w:rsidRPr="004E04A3" w:rsidTr="0037376A">
        <w:trPr>
          <w:cantSplit/>
          <w:trHeight w:val="482"/>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4E04A3" w:rsidRPr="004E04A3" w:rsidRDefault="004E04A3" w:rsidP="00CB4923">
            <w:pPr>
              <w:ind w:left="-57" w:right="-57"/>
              <w:jc w:val="center"/>
              <w:rPr>
                <w:color w:val="auto"/>
                <w:sz w:val="22"/>
                <w:szCs w:val="22"/>
              </w:rPr>
            </w:pPr>
            <w:r w:rsidRPr="004E04A3">
              <w:rPr>
                <w:color w:val="auto"/>
                <w:sz w:val="22"/>
                <w:szCs w:val="22"/>
              </w:rPr>
              <w:t>1</w:t>
            </w:r>
          </w:p>
        </w:tc>
        <w:tc>
          <w:tcPr>
            <w:tcW w:w="3536" w:type="dxa"/>
            <w:tcBorders>
              <w:top w:val="single" w:sz="4" w:space="0" w:color="auto"/>
              <w:left w:val="single" w:sz="4" w:space="0" w:color="auto"/>
              <w:bottom w:val="single" w:sz="4" w:space="0" w:color="auto"/>
              <w:right w:val="single" w:sz="4" w:space="0" w:color="auto"/>
            </w:tcBorders>
            <w:shd w:val="clear" w:color="auto" w:fill="auto"/>
            <w:hideMark/>
          </w:tcPr>
          <w:p w:rsidR="004E04A3" w:rsidRPr="004E04A3" w:rsidRDefault="004E04A3" w:rsidP="00CB4923">
            <w:pPr>
              <w:ind w:left="-57" w:right="-57"/>
              <w:rPr>
                <w:color w:val="auto"/>
                <w:sz w:val="22"/>
                <w:szCs w:val="22"/>
              </w:rPr>
            </w:pPr>
            <w:r w:rsidRPr="004E04A3">
              <w:rPr>
                <w:color w:val="auto"/>
                <w:sz w:val="22"/>
                <w:szCs w:val="22"/>
              </w:rPr>
              <w:t>Наблюдение и контроль</w:t>
            </w:r>
          </w:p>
          <w:p w:rsidR="004E04A3" w:rsidRPr="004E04A3" w:rsidRDefault="004E04A3" w:rsidP="00CB4923">
            <w:pPr>
              <w:ind w:left="-57" w:right="-57"/>
              <w:rPr>
                <w:color w:val="auto"/>
                <w:sz w:val="22"/>
                <w:szCs w:val="22"/>
              </w:rPr>
            </w:pPr>
            <w:r w:rsidRPr="004E04A3">
              <w:rPr>
                <w:color w:val="auto"/>
                <w:sz w:val="22"/>
                <w:szCs w:val="22"/>
              </w:rPr>
              <w:t>за пожарной опасностью в лесах</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04A3" w:rsidRPr="004E04A3" w:rsidRDefault="004E04A3" w:rsidP="00CB4923">
            <w:pPr>
              <w:ind w:left="-57" w:right="-57"/>
              <w:jc w:val="center"/>
              <w:rPr>
                <w:color w:val="auto"/>
                <w:sz w:val="22"/>
                <w:szCs w:val="22"/>
              </w:rPr>
            </w:pPr>
            <w:r w:rsidRPr="004E04A3">
              <w:rPr>
                <w:color w:val="auto"/>
                <w:sz w:val="22"/>
                <w:szCs w:val="22"/>
              </w:rPr>
              <w:t>га</w:t>
            </w:r>
          </w:p>
        </w:tc>
        <w:tc>
          <w:tcPr>
            <w:tcW w:w="15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E04A3" w:rsidRPr="004E04A3" w:rsidRDefault="004E04A3" w:rsidP="00CB4923">
            <w:pPr>
              <w:ind w:left="-57" w:right="-57"/>
              <w:jc w:val="center"/>
              <w:rPr>
                <w:rFonts w:eastAsia="Times New Roman"/>
                <w:color w:val="auto"/>
                <w:sz w:val="22"/>
                <w:szCs w:val="22"/>
              </w:rPr>
            </w:pPr>
            <w:r w:rsidRPr="004E04A3">
              <w:rPr>
                <w:rFonts w:eastAsia="Times New Roman"/>
                <w:color w:val="auto"/>
                <w:sz w:val="22"/>
                <w:szCs w:val="22"/>
              </w:rPr>
              <w:t>5759,0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E04A3" w:rsidRPr="004E04A3" w:rsidRDefault="004E04A3" w:rsidP="00CB4923">
            <w:pPr>
              <w:ind w:left="-57" w:right="-57"/>
              <w:jc w:val="center"/>
              <w:rPr>
                <w:rFonts w:eastAsia="Times New Roman"/>
                <w:color w:val="auto"/>
                <w:sz w:val="22"/>
                <w:szCs w:val="22"/>
              </w:rPr>
            </w:pP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4E04A3" w:rsidRPr="004E04A3" w:rsidRDefault="004E04A3" w:rsidP="00CB4923">
            <w:pPr>
              <w:ind w:left="-57" w:right="-57"/>
              <w:jc w:val="center"/>
              <w:rPr>
                <w:rFonts w:eastAsia="Times New Roman"/>
                <w:color w:val="auto"/>
                <w:sz w:val="22"/>
                <w:szCs w:val="22"/>
              </w:rPr>
            </w:pP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tcPr>
          <w:p w:rsidR="004E04A3" w:rsidRPr="004E04A3" w:rsidRDefault="004E04A3" w:rsidP="00CB4923">
            <w:pPr>
              <w:ind w:left="-57" w:right="-57"/>
              <w:jc w:val="center"/>
              <w:rPr>
                <w:rFonts w:eastAsia="Times New Roman"/>
                <w:color w:val="auto"/>
                <w:sz w:val="22"/>
                <w:szCs w:val="22"/>
              </w:rPr>
            </w:pPr>
            <w:r w:rsidRPr="004E04A3">
              <w:rPr>
                <w:rFonts w:eastAsia="Times New Roman"/>
                <w:color w:val="auto"/>
                <w:sz w:val="22"/>
                <w:szCs w:val="22"/>
              </w:rPr>
              <w:t>5759,0</w:t>
            </w:r>
          </w:p>
        </w:tc>
      </w:tr>
      <w:tr w:rsidR="004E04A3" w:rsidRPr="004E04A3" w:rsidTr="0037376A">
        <w:trPr>
          <w:cantSplit/>
          <w:trHeight w:val="105"/>
        </w:trPr>
        <w:tc>
          <w:tcPr>
            <w:tcW w:w="10065"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4E04A3" w:rsidRPr="004E04A3" w:rsidRDefault="004E04A3" w:rsidP="00CB4923">
            <w:pPr>
              <w:ind w:left="-57" w:right="-57"/>
              <w:jc w:val="center"/>
              <w:rPr>
                <w:rFonts w:eastAsia="Times New Roman"/>
                <w:b/>
                <w:i/>
                <w:color w:val="auto"/>
                <w:sz w:val="22"/>
                <w:szCs w:val="22"/>
              </w:rPr>
            </w:pPr>
            <w:r w:rsidRPr="004E04A3">
              <w:rPr>
                <w:rFonts w:eastAsia="Times New Roman"/>
                <w:b/>
                <w:i/>
                <w:color w:val="auto"/>
                <w:sz w:val="22"/>
                <w:szCs w:val="22"/>
              </w:rPr>
              <w:t>Противопожарное обустройство лесов</w:t>
            </w:r>
          </w:p>
        </w:tc>
      </w:tr>
      <w:tr w:rsidR="00D46E93" w:rsidRPr="004E04A3" w:rsidTr="00E36223">
        <w:trPr>
          <w:cantSplit/>
          <w:trHeight w:val="482"/>
        </w:trPr>
        <w:tc>
          <w:tcPr>
            <w:tcW w:w="710" w:type="dxa"/>
            <w:tcBorders>
              <w:top w:val="single" w:sz="4" w:space="0" w:color="auto"/>
              <w:left w:val="single" w:sz="4" w:space="0" w:color="auto"/>
              <w:bottom w:val="single" w:sz="4" w:space="0" w:color="auto"/>
              <w:right w:val="single" w:sz="4" w:space="0" w:color="auto"/>
            </w:tcBorders>
            <w:shd w:val="clear" w:color="auto" w:fill="auto"/>
          </w:tcPr>
          <w:p w:rsidR="00D46E93" w:rsidRPr="00BC4644" w:rsidRDefault="00D46E93" w:rsidP="00E36223">
            <w:pPr>
              <w:ind w:right="-57"/>
              <w:jc w:val="center"/>
              <w:rPr>
                <w:sz w:val="22"/>
                <w:szCs w:val="22"/>
              </w:rPr>
            </w:pPr>
            <w:r w:rsidRPr="00BC4644">
              <w:rPr>
                <w:sz w:val="22"/>
                <w:szCs w:val="22"/>
              </w:rPr>
              <w:t>1</w:t>
            </w:r>
          </w:p>
        </w:tc>
        <w:tc>
          <w:tcPr>
            <w:tcW w:w="3536" w:type="dxa"/>
            <w:tcBorders>
              <w:top w:val="single" w:sz="4" w:space="0" w:color="auto"/>
              <w:left w:val="single" w:sz="4" w:space="0" w:color="auto"/>
              <w:bottom w:val="single" w:sz="4" w:space="0" w:color="auto"/>
              <w:right w:val="single" w:sz="4" w:space="0" w:color="auto"/>
            </w:tcBorders>
            <w:shd w:val="clear" w:color="auto" w:fill="auto"/>
          </w:tcPr>
          <w:p w:rsidR="00D46E93" w:rsidRPr="00BC4644" w:rsidRDefault="00D46E93" w:rsidP="00E36223">
            <w:pPr>
              <w:rPr>
                <w:sz w:val="22"/>
                <w:szCs w:val="22"/>
                <w:lang w:eastAsia="en-US"/>
              </w:rPr>
            </w:pPr>
            <w:r w:rsidRPr="00BC4644">
              <w:rPr>
                <w:sz w:val="22"/>
                <w:szCs w:val="22"/>
                <w:lang w:eastAsia="en-US"/>
              </w:rPr>
              <w:t>Устройство противопожарных</w:t>
            </w:r>
          </w:p>
          <w:p w:rsidR="00D46E93" w:rsidRPr="00BC4644" w:rsidRDefault="00D46E93" w:rsidP="00E36223">
            <w:pPr>
              <w:rPr>
                <w:sz w:val="22"/>
                <w:szCs w:val="22"/>
                <w:lang w:eastAsia="en-US"/>
              </w:rPr>
            </w:pPr>
            <w:r w:rsidRPr="00BC4644">
              <w:rPr>
                <w:sz w:val="22"/>
                <w:szCs w:val="22"/>
                <w:lang w:eastAsia="en-US"/>
              </w:rPr>
              <w:t>минерализованных полос</w:t>
            </w:r>
          </w:p>
          <w:p w:rsidR="00D46E93" w:rsidRPr="00BC4644" w:rsidRDefault="00D46E93" w:rsidP="00E36223">
            <w:pPr>
              <w:rPr>
                <w:sz w:val="22"/>
                <w:szCs w:val="22"/>
                <w:lang w:eastAsia="en-US"/>
              </w:rPr>
            </w:pPr>
            <w:r w:rsidRPr="00BC4644">
              <w:rPr>
                <w:sz w:val="22"/>
                <w:szCs w:val="22"/>
                <w:lang w:eastAsia="en-US"/>
              </w:rPr>
              <w:t>кв.4 (выд.3,4,7); кв.16 (выд.37,45);</w:t>
            </w:r>
          </w:p>
          <w:p w:rsidR="00D46E93" w:rsidRPr="00BC4644" w:rsidRDefault="00D46E93" w:rsidP="00E36223">
            <w:pPr>
              <w:rPr>
                <w:sz w:val="22"/>
                <w:szCs w:val="22"/>
                <w:lang w:eastAsia="en-US"/>
              </w:rPr>
            </w:pPr>
            <w:r w:rsidRPr="00BC4644">
              <w:rPr>
                <w:sz w:val="22"/>
                <w:szCs w:val="22"/>
                <w:lang w:eastAsia="en-US"/>
              </w:rPr>
              <w:t>кв.19 (выд.1); кв.31 (выд.5);</w:t>
            </w:r>
          </w:p>
          <w:p w:rsidR="00D46E93" w:rsidRPr="00BC4644" w:rsidRDefault="00D46E93" w:rsidP="00E36223">
            <w:pPr>
              <w:rPr>
                <w:sz w:val="22"/>
                <w:szCs w:val="22"/>
                <w:lang w:eastAsia="en-US"/>
              </w:rPr>
            </w:pPr>
            <w:r w:rsidRPr="00BC4644">
              <w:rPr>
                <w:sz w:val="22"/>
                <w:szCs w:val="22"/>
                <w:lang w:eastAsia="en-US"/>
              </w:rPr>
              <w:t>кв.32 (выд.21); кв.45 (выд.4,11)</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rsidR="00D46E93" w:rsidRPr="00BC4644" w:rsidRDefault="00D46E93" w:rsidP="00E36223">
            <w:pPr>
              <w:jc w:val="center"/>
              <w:rPr>
                <w:sz w:val="22"/>
                <w:szCs w:val="22"/>
                <w:lang w:eastAsia="en-US"/>
              </w:rPr>
            </w:pPr>
            <w:r w:rsidRPr="00BC4644">
              <w:rPr>
                <w:sz w:val="22"/>
                <w:szCs w:val="22"/>
                <w:lang w:eastAsia="en-US"/>
              </w:rPr>
              <w:t>км</w:t>
            </w:r>
          </w:p>
        </w:tc>
        <w:tc>
          <w:tcPr>
            <w:tcW w:w="1557" w:type="dxa"/>
            <w:tcBorders>
              <w:top w:val="single" w:sz="4" w:space="0" w:color="auto"/>
              <w:left w:val="single" w:sz="4" w:space="0" w:color="auto"/>
              <w:bottom w:val="single" w:sz="4" w:space="0" w:color="auto"/>
              <w:right w:val="single" w:sz="4" w:space="0" w:color="auto"/>
            </w:tcBorders>
            <w:shd w:val="clear" w:color="auto" w:fill="auto"/>
          </w:tcPr>
          <w:p w:rsidR="00D46E93" w:rsidRPr="00BC4644" w:rsidRDefault="00D46E93" w:rsidP="00E36223">
            <w:pPr>
              <w:jc w:val="center"/>
              <w:rPr>
                <w:sz w:val="22"/>
                <w:szCs w:val="22"/>
                <w:lang w:eastAsia="en-US"/>
              </w:rPr>
            </w:pPr>
            <w:r w:rsidRPr="00BC4644">
              <w:rPr>
                <w:sz w:val="22"/>
                <w:szCs w:val="22"/>
                <w:lang w:eastAsia="en-US"/>
              </w:rPr>
              <w:t>0,75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46E93" w:rsidRPr="00BC4644" w:rsidRDefault="00D46E93" w:rsidP="00E36223">
            <w:pPr>
              <w:jc w:val="center"/>
              <w:rPr>
                <w:sz w:val="22"/>
                <w:szCs w:val="22"/>
                <w:lang w:eastAsia="en-US"/>
              </w:rPr>
            </w:pPr>
            <w:r w:rsidRPr="00BC4644">
              <w:rPr>
                <w:sz w:val="22"/>
                <w:szCs w:val="22"/>
                <w:lang w:eastAsia="en-US"/>
              </w:rPr>
              <w:t>-</w:t>
            </w:r>
          </w:p>
        </w:tc>
        <w:tc>
          <w:tcPr>
            <w:tcW w:w="855" w:type="dxa"/>
            <w:tcBorders>
              <w:top w:val="single" w:sz="4" w:space="0" w:color="auto"/>
              <w:left w:val="single" w:sz="4" w:space="0" w:color="auto"/>
              <w:bottom w:val="single" w:sz="4" w:space="0" w:color="auto"/>
              <w:right w:val="single" w:sz="4" w:space="0" w:color="auto"/>
            </w:tcBorders>
            <w:shd w:val="clear" w:color="auto" w:fill="auto"/>
          </w:tcPr>
          <w:p w:rsidR="00D46E93" w:rsidRPr="00BC4644" w:rsidRDefault="00D46E93" w:rsidP="00E36223">
            <w:pPr>
              <w:jc w:val="center"/>
              <w:rPr>
                <w:sz w:val="22"/>
                <w:szCs w:val="22"/>
                <w:lang w:eastAsia="en-US"/>
              </w:rPr>
            </w:pPr>
            <w:r w:rsidRPr="00BC4644">
              <w:rPr>
                <w:sz w:val="22"/>
                <w:szCs w:val="22"/>
                <w:lang w:eastAsia="en-US"/>
              </w:rPr>
              <w:t>4,0</w:t>
            </w:r>
          </w:p>
        </w:tc>
        <w:tc>
          <w:tcPr>
            <w:tcW w:w="1421" w:type="dxa"/>
            <w:tcBorders>
              <w:top w:val="single" w:sz="4" w:space="0" w:color="auto"/>
              <w:left w:val="single" w:sz="4" w:space="0" w:color="auto"/>
              <w:bottom w:val="single" w:sz="4" w:space="0" w:color="auto"/>
              <w:right w:val="single" w:sz="4" w:space="0" w:color="auto"/>
            </w:tcBorders>
            <w:shd w:val="clear" w:color="auto" w:fill="auto"/>
          </w:tcPr>
          <w:p w:rsidR="00D46E93" w:rsidRPr="00BC4644" w:rsidRDefault="00D46E93" w:rsidP="00E36223">
            <w:pPr>
              <w:jc w:val="center"/>
              <w:rPr>
                <w:spacing w:val="-6"/>
                <w:sz w:val="22"/>
                <w:szCs w:val="22"/>
                <w:lang w:eastAsia="en-US"/>
              </w:rPr>
            </w:pPr>
            <w:r w:rsidRPr="00BC4644">
              <w:rPr>
                <w:spacing w:val="-6"/>
                <w:sz w:val="22"/>
                <w:szCs w:val="22"/>
                <w:lang w:eastAsia="en-US"/>
              </w:rPr>
              <w:t>4,0</w:t>
            </w:r>
          </w:p>
          <w:p w:rsidR="00D46E93" w:rsidRPr="00BC4644" w:rsidRDefault="00D46E93" w:rsidP="00E36223">
            <w:pPr>
              <w:jc w:val="center"/>
              <w:rPr>
                <w:spacing w:val="-6"/>
                <w:sz w:val="22"/>
                <w:szCs w:val="22"/>
                <w:lang w:eastAsia="en-US"/>
              </w:rPr>
            </w:pPr>
            <w:r w:rsidRPr="00BC4644">
              <w:rPr>
                <w:spacing w:val="-6"/>
                <w:sz w:val="22"/>
                <w:szCs w:val="22"/>
                <w:lang w:eastAsia="en-US"/>
              </w:rPr>
              <w:t>(в 1-й год)</w:t>
            </w:r>
          </w:p>
        </w:tc>
      </w:tr>
    </w:tbl>
    <w:p w:rsidR="0078165D" w:rsidRPr="004E04A3" w:rsidRDefault="0078165D" w:rsidP="00CB4923">
      <w:pPr>
        <w:autoSpaceDE w:val="0"/>
        <w:autoSpaceDN w:val="0"/>
        <w:adjustRightInd w:val="0"/>
        <w:jc w:val="right"/>
        <w:rPr>
          <w:rFonts w:eastAsia="Times New Roman" w:cs="Arial"/>
          <w:color w:val="auto"/>
          <w:sz w:val="24"/>
          <w:szCs w:val="24"/>
        </w:rPr>
      </w:pPr>
      <w:r w:rsidRPr="000B6A70">
        <w:rPr>
          <w:rFonts w:eastAsia="Times New Roman" w:cs="Arial"/>
          <w:i/>
          <w:color w:val="auto"/>
          <w:sz w:val="24"/>
          <w:szCs w:val="24"/>
        </w:rPr>
        <w:t>Продолжение таблицы 2.17.1.2.</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536"/>
        <w:gridCol w:w="977"/>
        <w:gridCol w:w="16"/>
        <w:gridCol w:w="1557"/>
        <w:gridCol w:w="993"/>
        <w:gridCol w:w="855"/>
        <w:gridCol w:w="1421"/>
      </w:tblGrid>
      <w:tr w:rsidR="0078165D" w:rsidRPr="004E04A3" w:rsidTr="003A20D5">
        <w:trPr>
          <w:cantSplit/>
          <w:trHeight w:val="417"/>
        </w:trPr>
        <w:tc>
          <w:tcPr>
            <w:tcW w:w="7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8165D" w:rsidRPr="004E04A3" w:rsidRDefault="0078165D" w:rsidP="00CB4923">
            <w:pPr>
              <w:ind w:left="-57" w:right="-57"/>
              <w:jc w:val="center"/>
              <w:rPr>
                <w:rFonts w:eastAsia="Times New Roman"/>
                <w:color w:val="auto"/>
                <w:sz w:val="22"/>
                <w:szCs w:val="22"/>
              </w:rPr>
            </w:pPr>
            <w:r w:rsidRPr="004E04A3">
              <w:rPr>
                <w:rFonts w:eastAsia="Times New Roman"/>
                <w:color w:val="auto"/>
                <w:sz w:val="22"/>
                <w:szCs w:val="22"/>
              </w:rPr>
              <w:t>№№ п/п</w:t>
            </w:r>
          </w:p>
        </w:tc>
        <w:tc>
          <w:tcPr>
            <w:tcW w:w="35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8165D" w:rsidRPr="004E04A3" w:rsidRDefault="0078165D" w:rsidP="00CB4923">
            <w:pPr>
              <w:ind w:left="-57" w:right="-57"/>
              <w:jc w:val="center"/>
              <w:rPr>
                <w:rFonts w:eastAsia="Times New Roman"/>
                <w:color w:val="auto"/>
                <w:sz w:val="22"/>
                <w:szCs w:val="22"/>
              </w:rPr>
            </w:pPr>
            <w:r w:rsidRPr="004E04A3">
              <w:rPr>
                <w:rFonts w:eastAsia="Times New Roman"/>
                <w:color w:val="auto"/>
                <w:sz w:val="22"/>
                <w:szCs w:val="22"/>
              </w:rPr>
              <w:t>Виды мероприятий</w:t>
            </w:r>
          </w:p>
        </w:tc>
        <w:tc>
          <w:tcPr>
            <w:tcW w:w="97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8165D" w:rsidRPr="004E04A3" w:rsidRDefault="0078165D" w:rsidP="00CB4923">
            <w:pPr>
              <w:ind w:left="-57" w:right="-57"/>
              <w:jc w:val="center"/>
              <w:rPr>
                <w:rFonts w:eastAsia="Times New Roman"/>
                <w:color w:val="auto"/>
                <w:sz w:val="22"/>
                <w:szCs w:val="22"/>
              </w:rPr>
            </w:pPr>
            <w:r w:rsidRPr="004E04A3">
              <w:rPr>
                <w:rFonts w:eastAsia="Times New Roman"/>
                <w:color w:val="auto"/>
                <w:sz w:val="22"/>
                <w:szCs w:val="22"/>
              </w:rPr>
              <w:t xml:space="preserve">Единица </w:t>
            </w:r>
            <w:proofErr w:type="spellStart"/>
            <w:r w:rsidRPr="004E04A3">
              <w:rPr>
                <w:rFonts w:eastAsia="Times New Roman"/>
                <w:color w:val="auto"/>
                <w:sz w:val="22"/>
                <w:szCs w:val="22"/>
              </w:rPr>
              <w:t>измере-ния</w:t>
            </w:r>
            <w:proofErr w:type="spellEnd"/>
          </w:p>
        </w:tc>
        <w:tc>
          <w:tcPr>
            <w:tcW w:w="157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78165D" w:rsidRPr="004E04A3" w:rsidRDefault="0078165D" w:rsidP="00CB4923">
            <w:pPr>
              <w:ind w:left="-57" w:right="-57"/>
              <w:jc w:val="center"/>
              <w:rPr>
                <w:rFonts w:eastAsia="Times New Roman"/>
                <w:color w:val="auto"/>
                <w:sz w:val="22"/>
                <w:szCs w:val="22"/>
              </w:rPr>
            </w:pPr>
            <w:r w:rsidRPr="004E04A3">
              <w:rPr>
                <w:rFonts w:eastAsia="Times New Roman"/>
                <w:color w:val="auto"/>
                <w:sz w:val="22"/>
                <w:szCs w:val="22"/>
              </w:rPr>
              <w:t>Требуется в соответствии с действующими нормативами</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8165D" w:rsidRPr="004E04A3" w:rsidRDefault="0078165D" w:rsidP="00CB4923">
            <w:pPr>
              <w:ind w:left="-57" w:right="-57"/>
              <w:jc w:val="center"/>
              <w:rPr>
                <w:rFonts w:eastAsia="Times New Roman"/>
                <w:color w:val="auto"/>
                <w:sz w:val="22"/>
                <w:szCs w:val="22"/>
              </w:rPr>
            </w:pPr>
            <w:r w:rsidRPr="004E04A3">
              <w:rPr>
                <w:rFonts w:eastAsia="Times New Roman"/>
                <w:color w:val="auto"/>
                <w:sz w:val="22"/>
                <w:szCs w:val="22"/>
              </w:rPr>
              <w:t>Имеется в наличии</w:t>
            </w:r>
          </w:p>
        </w:tc>
        <w:tc>
          <w:tcPr>
            <w:tcW w:w="2276" w:type="dxa"/>
            <w:gridSpan w:val="2"/>
            <w:tcBorders>
              <w:top w:val="single" w:sz="4" w:space="0" w:color="auto"/>
              <w:left w:val="single" w:sz="4" w:space="0" w:color="auto"/>
              <w:bottom w:val="single" w:sz="4" w:space="0" w:color="auto"/>
              <w:right w:val="single" w:sz="4" w:space="0" w:color="auto"/>
            </w:tcBorders>
            <w:shd w:val="clear" w:color="auto" w:fill="auto"/>
            <w:hideMark/>
          </w:tcPr>
          <w:p w:rsidR="0078165D" w:rsidRPr="004E04A3" w:rsidRDefault="0078165D" w:rsidP="00CB4923">
            <w:pPr>
              <w:ind w:left="-57" w:right="-57"/>
              <w:jc w:val="center"/>
              <w:rPr>
                <w:rFonts w:eastAsia="Times New Roman"/>
                <w:color w:val="auto"/>
                <w:sz w:val="22"/>
                <w:szCs w:val="22"/>
              </w:rPr>
            </w:pPr>
            <w:r w:rsidRPr="004E04A3">
              <w:rPr>
                <w:rFonts w:eastAsia="Times New Roman"/>
                <w:color w:val="auto"/>
                <w:sz w:val="22"/>
                <w:szCs w:val="22"/>
              </w:rPr>
              <w:t>Проектируемый</w:t>
            </w:r>
          </w:p>
          <w:p w:rsidR="0078165D" w:rsidRPr="004E04A3" w:rsidRDefault="0078165D" w:rsidP="00CB4923">
            <w:pPr>
              <w:ind w:left="-57" w:right="-57"/>
              <w:jc w:val="center"/>
              <w:rPr>
                <w:rFonts w:eastAsia="Times New Roman"/>
                <w:color w:val="auto"/>
                <w:sz w:val="22"/>
                <w:szCs w:val="22"/>
              </w:rPr>
            </w:pPr>
            <w:r w:rsidRPr="004E04A3">
              <w:rPr>
                <w:rFonts w:eastAsia="Times New Roman"/>
                <w:color w:val="auto"/>
                <w:sz w:val="22"/>
                <w:szCs w:val="22"/>
              </w:rPr>
              <w:t>объем мероприятий</w:t>
            </w:r>
          </w:p>
        </w:tc>
      </w:tr>
      <w:tr w:rsidR="0078165D" w:rsidRPr="004E04A3" w:rsidTr="003A20D5">
        <w:trPr>
          <w:cantSplit/>
          <w:trHeight w:val="557"/>
        </w:trPr>
        <w:tc>
          <w:tcPr>
            <w:tcW w:w="7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8165D" w:rsidRPr="004E04A3" w:rsidRDefault="0078165D" w:rsidP="00CB4923">
            <w:pPr>
              <w:rPr>
                <w:rFonts w:eastAsia="Times New Roman"/>
                <w:color w:val="auto"/>
                <w:sz w:val="22"/>
                <w:szCs w:val="22"/>
              </w:rPr>
            </w:pPr>
          </w:p>
        </w:tc>
        <w:tc>
          <w:tcPr>
            <w:tcW w:w="353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8165D" w:rsidRPr="004E04A3" w:rsidRDefault="0078165D" w:rsidP="00CB4923">
            <w:pPr>
              <w:rPr>
                <w:rFonts w:eastAsia="Times New Roman"/>
                <w:color w:val="auto"/>
                <w:sz w:val="22"/>
                <w:szCs w:val="22"/>
              </w:rPr>
            </w:pPr>
          </w:p>
        </w:tc>
        <w:tc>
          <w:tcPr>
            <w:tcW w:w="9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8165D" w:rsidRPr="004E04A3" w:rsidRDefault="0078165D" w:rsidP="00CB4923">
            <w:pPr>
              <w:rPr>
                <w:rFonts w:eastAsia="Times New Roman"/>
                <w:color w:val="auto"/>
                <w:sz w:val="22"/>
                <w:szCs w:val="22"/>
              </w:rPr>
            </w:pPr>
          </w:p>
        </w:tc>
        <w:tc>
          <w:tcPr>
            <w:tcW w:w="1573"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8165D" w:rsidRPr="004E04A3" w:rsidRDefault="0078165D" w:rsidP="00CB4923">
            <w:pPr>
              <w:rPr>
                <w:rFonts w:eastAsia="Times New Roman"/>
                <w:color w:val="auto"/>
                <w:sz w:val="22"/>
                <w:szCs w:val="22"/>
              </w:rPr>
            </w:pPr>
          </w:p>
        </w:tc>
        <w:tc>
          <w:tcPr>
            <w:tcW w:w="9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8165D" w:rsidRPr="004E04A3" w:rsidRDefault="0078165D" w:rsidP="00CB4923">
            <w:pPr>
              <w:rPr>
                <w:rFonts w:eastAsia="Times New Roman"/>
                <w:color w:val="auto"/>
                <w:sz w:val="22"/>
                <w:szCs w:val="22"/>
              </w:rPr>
            </w:pP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65D" w:rsidRPr="004E04A3" w:rsidRDefault="0078165D" w:rsidP="00CB4923">
            <w:pPr>
              <w:ind w:left="-57" w:right="-57"/>
              <w:jc w:val="center"/>
              <w:rPr>
                <w:rFonts w:eastAsia="Times New Roman"/>
                <w:color w:val="auto"/>
                <w:sz w:val="22"/>
                <w:szCs w:val="22"/>
              </w:rPr>
            </w:pPr>
            <w:r w:rsidRPr="004E04A3">
              <w:rPr>
                <w:rFonts w:eastAsia="Times New Roman"/>
                <w:color w:val="auto"/>
                <w:sz w:val="22"/>
                <w:szCs w:val="22"/>
              </w:rPr>
              <w:t>всего</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65D" w:rsidRPr="004E04A3" w:rsidRDefault="0078165D" w:rsidP="00CB4923">
            <w:pPr>
              <w:ind w:left="-57" w:right="-57"/>
              <w:jc w:val="center"/>
              <w:rPr>
                <w:rFonts w:eastAsia="Times New Roman"/>
                <w:color w:val="auto"/>
                <w:sz w:val="22"/>
                <w:szCs w:val="22"/>
              </w:rPr>
            </w:pPr>
            <w:r w:rsidRPr="004E04A3">
              <w:rPr>
                <w:rFonts w:eastAsia="Times New Roman"/>
                <w:color w:val="auto"/>
                <w:sz w:val="22"/>
                <w:szCs w:val="22"/>
              </w:rPr>
              <w:t>ежегодный объем</w:t>
            </w:r>
          </w:p>
        </w:tc>
      </w:tr>
      <w:tr w:rsidR="00AF486A" w:rsidRPr="004E04A3" w:rsidTr="00E36223">
        <w:trPr>
          <w:cantSplit/>
          <w:trHeight w:val="482"/>
        </w:trPr>
        <w:tc>
          <w:tcPr>
            <w:tcW w:w="710" w:type="dxa"/>
            <w:tcBorders>
              <w:top w:val="nil"/>
              <w:left w:val="single" w:sz="4" w:space="0" w:color="auto"/>
              <w:bottom w:val="nil"/>
              <w:right w:val="single" w:sz="4" w:space="0" w:color="auto"/>
            </w:tcBorders>
            <w:shd w:val="clear" w:color="auto" w:fill="auto"/>
          </w:tcPr>
          <w:p w:rsidR="00AF486A" w:rsidRPr="00BC4644" w:rsidRDefault="00AF486A" w:rsidP="00E36223">
            <w:pPr>
              <w:ind w:right="-57"/>
              <w:jc w:val="center"/>
              <w:rPr>
                <w:sz w:val="22"/>
                <w:szCs w:val="22"/>
              </w:rPr>
            </w:pPr>
            <w:r w:rsidRPr="00BC4644">
              <w:rPr>
                <w:sz w:val="22"/>
                <w:szCs w:val="22"/>
              </w:rPr>
              <w:t>2</w:t>
            </w:r>
          </w:p>
        </w:tc>
        <w:tc>
          <w:tcPr>
            <w:tcW w:w="3536" w:type="dxa"/>
            <w:tcBorders>
              <w:top w:val="nil"/>
              <w:left w:val="single" w:sz="4" w:space="0" w:color="auto"/>
              <w:bottom w:val="nil"/>
              <w:right w:val="single" w:sz="4" w:space="0" w:color="auto"/>
            </w:tcBorders>
            <w:shd w:val="clear" w:color="auto" w:fill="auto"/>
          </w:tcPr>
          <w:p w:rsidR="00AF486A" w:rsidRPr="00BC4644" w:rsidRDefault="00AF486A" w:rsidP="00E36223">
            <w:pPr>
              <w:rPr>
                <w:sz w:val="22"/>
                <w:szCs w:val="22"/>
                <w:lang w:eastAsia="en-US"/>
              </w:rPr>
            </w:pPr>
            <w:r w:rsidRPr="00BC4644">
              <w:rPr>
                <w:sz w:val="22"/>
                <w:szCs w:val="22"/>
                <w:lang w:eastAsia="en-US"/>
              </w:rPr>
              <w:t>Уход за противопожарными</w:t>
            </w:r>
          </w:p>
          <w:p w:rsidR="00AF486A" w:rsidRPr="00BC4644" w:rsidRDefault="00AF486A" w:rsidP="00E36223">
            <w:pPr>
              <w:rPr>
                <w:sz w:val="22"/>
                <w:szCs w:val="22"/>
                <w:lang w:eastAsia="en-US"/>
              </w:rPr>
            </w:pPr>
            <w:r w:rsidRPr="00BC4644">
              <w:rPr>
                <w:sz w:val="22"/>
                <w:szCs w:val="22"/>
                <w:lang w:eastAsia="en-US"/>
              </w:rPr>
              <w:t xml:space="preserve">минерализованными полосами </w:t>
            </w:r>
          </w:p>
          <w:p w:rsidR="00AF486A" w:rsidRPr="00BC4644" w:rsidRDefault="00AF486A" w:rsidP="00E36223">
            <w:pPr>
              <w:rPr>
                <w:sz w:val="22"/>
                <w:szCs w:val="22"/>
                <w:lang w:eastAsia="en-US"/>
              </w:rPr>
            </w:pPr>
            <w:r w:rsidRPr="00BC4644">
              <w:rPr>
                <w:sz w:val="22"/>
                <w:szCs w:val="22"/>
                <w:lang w:eastAsia="en-US"/>
              </w:rPr>
              <w:t xml:space="preserve">(двукратный) </w:t>
            </w:r>
          </w:p>
          <w:p w:rsidR="00AF486A" w:rsidRPr="00BC4644" w:rsidRDefault="00AF486A" w:rsidP="00E36223">
            <w:pPr>
              <w:rPr>
                <w:sz w:val="22"/>
                <w:szCs w:val="22"/>
                <w:lang w:eastAsia="en-US"/>
              </w:rPr>
            </w:pPr>
            <w:r w:rsidRPr="00BC4644">
              <w:rPr>
                <w:sz w:val="22"/>
                <w:szCs w:val="22"/>
                <w:lang w:eastAsia="en-US"/>
              </w:rPr>
              <w:t>кв.4 (выд.3,4,7); кв.16 (выд.37,45);</w:t>
            </w:r>
          </w:p>
          <w:p w:rsidR="00AF486A" w:rsidRPr="00BC4644" w:rsidRDefault="00AF486A" w:rsidP="00E36223">
            <w:pPr>
              <w:rPr>
                <w:sz w:val="22"/>
                <w:szCs w:val="22"/>
                <w:lang w:eastAsia="en-US"/>
              </w:rPr>
            </w:pPr>
            <w:r w:rsidRPr="00BC4644">
              <w:rPr>
                <w:sz w:val="22"/>
                <w:szCs w:val="22"/>
                <w:lang w:eastAsia="en-US"/>
              </w:rPr>
              <w:t>кв.19 (выд.1); кв.31 (выд.5);</w:t>
            </w:r>
          </w:p>
          <w:p w:rsidR="00AF486A" w:rsidRPr="00BC4644" w:rsidRDefault="00AF486A" w:rsidP="00E36223">
            <w:pPr>
              <w:rPr>
                <w:sz w:val="22"/>
                <w:szCs w:val="22"/>
                <w:lang w:eastAsia="en-US"/>
              </w:rPr>
            </w:pPr>
            <w:r w:rsidRPr="00BC4644">
              <w:rPr>
                <w:sz w:val="22"/>
                <w:szCs w:val="22"/>
                <w:lang w:eastAsia="en-US"/>
              </w:rPr>
              <w:t>кв.32 (выд.21); кв.45 (выд.4,11)</w:t>
            </w:r>
          </w:p>
        </w:tc>
        <w:tc>
          <w:tcPr>
            <w:tcW w:w="993" w:type="dxa"/>
            <w:gridSpan w:val="2"/>
            <w:tcBorders>
              <w:top w:val="nil"/>
              <w:left w:val="single" w:sz="4" w:space="0" w:color="auto"/>
              <w:bottom w:val="nil"/>
              <w:right w:val="single" w:sz="4" w:space="0" w:color="auto"/>
            </w:tcBorders>
            <w:shd w:val="clear" w:color="auto" w:fill="auto"/>
          </w:tcPr>
          <w:p w:rsidR="00AF486A" w:rsidRPr="00BC4644" w:rsidRDefault="00AF486A" w:rsidP="00E36223">
            <w:pPr>
              <w:jc w:val="center"/>
              <w:rPr>
                <w:sz w:val="22"/>
                <w:szCs w:val="22"/>
                <w:lang w:eastAsia="en-US"/>
              </w:rPr>
            </w:pPr>
            <w:r w:rsidRPr="00BC4644">
              <w:rPr>
                <w:sz w:val="22"/>
                <w:szCs w:val="22"/>
                <w:lang w:eastAsia="en-US"/>
              </w:rPr>
              <w:t>км</w:t>
            </w:r>
          </w:p>
        </w:tc>
        <w:tc>
          <w:tcPr>
            <w:tcW w:w="1557" w:type="dxa"/>
            <w:tcBorders>
              <w:top w:val="nil"/>
              <w:left w:val="single" w:sz="4" w:space="0" w:color="auto"/>
              <w:bottom w:val="nil"/>
              <w:right w:val="single" w:sz="4" w:space="0" w:color="auto"/>
            </w:tcBorders>
            <w:shd w:val="clear" w:color="auto" w:fill="auto"/>
          </w:tcPr>
          <w:p w:rsidR="00AF486A" w:rsidRPr="00BC4644" w:rsidRDefault="00AF486A" w:rsidP="00E36223">
            <w:pPr>
              <w:jc w:val="center"/>
              <w:rPr>
                <w:sz w:val="22"/>
                <w:szCs w:val="22"/>
                <w:lang w:eastAsia="en-US"/>
              </w:rPr>
            </w:pPr>
            <w:r w:rsidRPr="00BC4644">
              <w:rPr>
                <w:sz w:val="22"/>
                <w:szCs w:val="22"/>
                <w:lang w:eastAsia="en-US"/>
              </w:rPr>
              <w:t>0,75</w:t>
            </w:r>
          </w:p>
        </w:tc>
        <w:tc>
          <w:tcPr>
            <w:tcW w:w="993" w:type="dxa"/>
            <w:tcBorders>
              <w:top w:val="nil"/>
              <w:left w:val="single" w:sz="4" w:space="0" w:color="auto"/>
              <w:bottom w:val="nil"/>
              <w:right w:val="single" w:sz="4" w:space="0" w:color="auto"/>
            </w:tcBorders>
            <w:shd w:val="clear" w:color="auto" w:fill="auto"/>
          </w:tcPr>
          <w:p w:rsidR="00AF486A" w:rsidRPr="00BC4644" w:rsidRDefault="00AF486A" w:rsidP="00E36223">
            <w:pPr>
              <w:jc w:val="center"/>
              <w:rPr>
                <w:sz w:val="22"/>
                <w:szCs w:val="22"/>
                <w:lang w:eastAsia="en-US"/>
              </w:rPr>
            </w:pPr>
            <w:r w:rsidRPr="00BC4644">
              <w:rPr>
                <w:sz w:val="22"/>
                <w:szCs w:val="22"/>
                <w:lang w:eastAsia="en-US"/>
              </w:rPr>
              <w:t>-</w:t>
            </w:r>
          </w:p>
        </w:tc>
        <w:tc>
          <w:tcPr>
            <w:tcW w:w="855" w:type="dxa"/>
            <w:tcBorders>
              <w:top w:val="nil"/>
              <w:left w:val="single" w:sz="4" w:space="0" w:color="auto"/>
              <w:bottom w:val="nil"/>
              <w:right w:val="single" w:sz="4" w:space="0" w:color="auto"/>
            </w:tcBorders>
            <w:shd w:val="clear" w:color="auto" w:fill="auto"/>
          </w:tcPr>
          <w:p w:rsidR="00AF486A" w:rsidRPr="00BC4644" w:rsidRDefault="00AF486A" w:rsidP="00E36223">
            <w:pPr>
              <w:jc w:val="center"/>
              <w:rPr>
                <w:sz w:val="22"/>
                <w:szCs w:val="22"/>
                <w:lang w:eastAsia="en-US"/>
              </w:rPr>
            </w:pPr>
            <w:r w:rsidRPr="00BC4644">
              <w:rPr>
                <w:sz w:val="22"/>
                <w:szCs w:val="22"/>
                <w:lang w:eastAsia="en-US"/>
              </w:rPr>
              <w:t>76,0</w:t>
            </w:r>
          </w:p>
        </w:tc>
        <w:tc>
          <w:tcPr>
            <w:tcW w:w="1421" w:type="dxa"/>
            <w:tcBorders>
              <w:top w:val="nil"/>
              <w:left w:val="single" w:sz="4" w:space="0" w:color="auto"/>
              <w:bottom w:val="nil"/>
              <w:right w:val="single" w:sz="4" w:space="0" w:color="auto"/>
            </w:tcBorders>
            <w:shd w:val="clear" w:color="auto" w:fill="auto"/>
          </w:tcPr>
          <w:p w:rsidR="00AF486A" w:rsidRPr="00BC4644" w:rsidRDefault="00AF486A" w:rsidP="00E36223">
            <w:pPr>
              <w:jc w:val="center"/>
              <w:rPr>
                <w:spacing w:val="-4"/>
                <w:sz w:val="22"/>
                <w:szCs w:val="22"/>
                <w:lang w:eastAsia="en-US"/>
              </w:rPr>
            </w:pPr>
            <w:r w:rsidRPr="00BC4644">
              <w:rPr>
                <w:spacing w:val="-4"/>
                <w:sz w:val="22"/>
                <w:szCs w:val="22"/>
                <w:lang w:eastAsia="en-US"/>
              </w:rPr>
              <w:t>4,0</w:t>
            </w:r>
          </w:p>
          <w:p w:rsidR="00AF486A" w:rsidRPr="00BC4644" w:rsidRDefault="00AF486A" w:rsidP="00E36223">
            <w:pPr>
              <w:jc w:val="center"/>
              <w:rPr>
                <w:spacing w:val="-4"/>
                <w:sz w:val="22"/>
                <w:szCs w:val="22"/>
                <w:lang w:eastAsia="en-US"/>
              </w:rPr>
            </w:pPr>
            <w:r w:rsidRPr="00BC4644">
              <w:rPr>
                <w:spacing w:val="-4"/>
                <w:sz w:val="22"/>
                <w:szCs w:val="22"/>
                <w:lang w:eastAsia="en-US"/>
              </w:rPr>
              <w:t>(в 1-й год)</w:t>
            </w:r>
          </w:p>
          <w:p w:rsidR="00AF486A" w:rsidRPr="00BC4644" w:rsidRDefault="00AF486A" w:rsidP="00E36223">
            <w:pPr>
              <w:jc w:val="center"/>
              <w:rPr>
                <w:spacing w:val="-4"/>
                <w:sz w:val="22"/>
                <w:szCs w:val="22"/>
                <w:lang w:eastAsia="en-US"/>
              </w:rPr>
            </w:pPr>
            <w:r w:rsidRPr="00BC4644">
              <w:rPr>
                <w:spacing w:val="-4"/>
                <w:sz w:val="22"/>
                <w:szCs w:val="22"/>
                <w:lang w:eastAsia="en-US"/>
              </w:rPr>
              <w:t>8,0</w:t>
            </w:r>
          </w:p>
          <w:p w:rsidR="00AF486A" w:rsidRPr="00BC4644" w:rsidRDefault="00AF486A" w:rsidP="00E36223">
            <w:pPr>
              <w:jc w:val="center"/>
              <w:rPr>
                <w:spacing w:val="-4"/>
                <w:sz w:val="22"/>
                <w:szCs w:val="22"/>
                <w:lang w:eastAsia="en-US"/>
              </w:rPr>
            </w:pPr>
            <w:r w:rsidRPr="00BC4644">
              <w:rPr>
                <w:spacing w:val="-4"/>
                <w:sz w:val="22"/>
                <w:szCs w:val="22"/>
                <w:lang w:eastAsia="en-US"/>
              </w:rPr>
              <w:t>(в послед. годы)</w:t>
            </w:r>
          </w:p>
        </w:tc>
      </w:tr>
      <w:tr w:rsidR="004E04A3" w:rsidRPr="004E04A3" w:rsidTr="0037376A">
        <w:trPr>
          <w:cantSplit/>
          <w:trHeight w:val="105"/>
        </w:trPr>
        <w:tc>
          <w:tcPr>
            <w:tcW w:w="710" w:type="dxa"/>
            <w:tcBorders>
              <w:top w:val="nil"/>
              <w:left w:val="single" w:sz="4" w:space="0" w:color="auto"/>
              <w:bottom w:val="nil"/>
              <w:right w:val="single" w:sz="4" w:space="0" w:color="auto"/>
            </w:tcBorders>
            <w:shd w:val="clear" w:color="auto" w:fill="auto"/>
          </w:tcPr>
          <w:p w:rsidR="004E04A3" w:rsidRPr="004E04A3" w:rsidRDefault="004E04A3" w:rsidP="00CB4923">
            <w:pPr>
              <w:ind w:left="-57" w:right="-57"/>
              <w:jc w:val="center"/>
              <w:rPr>
                <w:rFonts w:eastAsia="Times New Roman"/>
                <w:color w:val="auto"/>
                <w:sz w:val="22"/>
                <w:szCs w:val="22"/>
              </w:rPr>
            </w:pPr>
            <w:r w:rsidRPr="004E04A3">
              <w:rPr>
                <w:rFonts w:eastAsia="Times New Roman"/>
                <w:color w:val="auto"/>
                <w:sz w:val="22"/>
                <w:szCs w:val="22"/>
              </w:rPr>
              <w:t>3</w:t>
            </w:r>
          </w:p>
        </w:tc>
        <w:tc>
          <w:tcPr>
            <w:tcW w:w="3536" w:type="dxa"/>
            <w:tcBorders>
              <w:top w:val="nil"/>
              <w:left w:val="single" w:sz="4" w:space="0" w:color="auto"/>
              <w:bottom w:val="nil"/>
              <w:right w:val="single" w:sz="4" w:space="0" w:color="auto"/>
            </w:tcBorders>
            <w:shd w:val="clear" w:color="auto" w:fill="auto"/>
            <w:vAlign w:val="center"/>
          </w:tcPr>
          <w:p w:rsidR="004E04A3" w:rsidRPr="004E04A3" w:rsidRDefault="004E04A3" w:rsidP="00CB4923">
            <w:pPr>
              <w:rPr>
                <w:color w:val="auto"/>
                <w:sz w:val="22"/>
                <w:szCs w:val="22"/>
                <w:lang w:eastAsia="en-US"/>
              </w:rPr>
            </w:pPr>
            <w:r w:rsidRPr="004E04A3">
              <w:rPr>
                <w:color w:val="auto"/>
                <w:sz w:val="22"/>
                <w:szCs w:val="22"/>
                <w:lang w:eastAsia="en-US"/>
              </w:rPr>
              <w:t xml:space="preserve">Благоустройство зон отдыха </w:t>
            </w:r>
          </w:p>
          <w:p w:rsidR="004E04A3" w:rsidRPr="004E04A3" w:rsidRDefault="004E04A3" w:rsidP="00CB4923">
            <w:pPr>
              <w:rPr>
                <w:color w:val="auto"/>
                <w:sz w:val="22"/>
                <w:szCs w:val="22"/>
                <w:lang w:eastAsia="en-US"/>
              </w:rPr>
            </w:pPr>
            <w:r w:rsidRPr="004E04A3">
              <w:rPr>
                <w:color w:val="auto"/>
                <w:sz w:val="22"/>
                <w:szCs w:val="22"/>
                <w:lang w:eastAsia="en-US"/>
              </w:rPr>
              <w:t>граждан, пребывающих в лесах (мест отдыха)</w:t>
            </w:r>
          </w:p>
        </w:tc>
        <w:tc>
          <w:tcPr>
            <w:tcW w:w="993" w:type="dxa"/>
            <w:gridSpan w:val="2"/>
            <w:tcBorders>
              <w:top w:val="nil"/>
              <w:left w:val="single" w:sz="4" w:space="0" w:color="auto"/>
              <w:bottom w:val="nil"/>
              <w:right w:val="single" w:sz="4" w:space="0" w:color="auto"/>
            </w:tcBorders>
            <w:shd w:val="clear" w:color="auto" w:fill="auto"/>
          </w:tcPr>
          <w:p w:rsidR="004E04A3" w:rsidRPr="004E04A3" w:rsidRDefault="004E04A3" w:rsidP="00CB4923">
            <w:pPr>
              <w:jc w:val="center"/>
              <w:rPr>
                <w:color w:val="auto"/>
                <w:sz w:val="22"/>
                <w:szCs w:val="22"/>
                <w:lang w:eastAsia="en-US"/>
              </w:rPr>
            </w:pPr>
            <w:r w:rsidRPr="004E04A3">
              <w:rPr>
                <w:color w:val="auto"/>
                <w:sz w:val="22"/>
                <w:szCs w:val="22"/>
                <w:lang w:eastAsia="en-US"/>
              </w:rPr>
              <w:t>шт.</w:t>
            </w:r>
          </w:p>
        </w:tc>
        <w:tc>
          <w:tcPr>
            <w:tcW w:w="1557" w:type="dxa"/>
            <w:tcBorders>
              <w:top w:val="nil"/>
              <w:left w:val="single" w:sz="4" w:space="0" w:color="auto"/>
              <w:bottom w:val="nil"/>
              <w:right w:val="single" w:sz="4" w:space="0" w:color="auto"/>
            </w:tcBorders>
            <w:shd w:val="clear" w:color="auto" w:fill="auto"/>
          </w:tcPr>
          <w:p w:rsidR="004E04A3" w:rsidRPr="004E04A3" w:rsidRDefault="004E04A3" w:rsidP="00CB4923">
            <w:pPr>
              <w:jc w:val="center"/>
              <w:rPr>
                <w:color w:val="auto"/>
                <w:sz w:val="22"/>
                <w:szCs w:val="22"/>
                <w:lang w:eastAsia="en-US"/>
              </w:rPr>
            </w:pPr>
            <w:r w:rsidRPr="004E04A3">
              <w:rPr>
                <w:color w:val="auto"/>
                <w:sz w:val="22"/>
                <w:szCs w:val="22"/>
                <w:lang w:eastAsia="en-US"/>
              </w:rPr>
              <w:t>14</w:t>
            </w:r>
          </w:p>
        </w:tc>
        <w:tc>
          <w:tcPr>
            <w:tcW w:w="993" w:type="dxa"/>
            <w:tcBorders>
              <w:top w:val="nil"/>
              <w:left w:val="single" w:sz="4" w:space="0" w:color="auto"/>
              <w:bottom w:val="nil"/>
              <w:right w:val="single" w:sz="4" w:space="0" w:color="auto"/>
            </w:tcBorders>
            <w:shd w:val="clear" w:color="auto" w:fill="auto"/>
          </w:tcPr>
          <w:p w:rsidR="004E04A3" w:rsidRPr="004E04A3" w:rsidRDefault="004E04A3" w:rsidP="00CB4923">
            <w:pPr>
              <w:jc w:val="center"/>
              <w:rPr>
                <w:color w:val="auto"/>
                <w:sz w:val="22"/>
                <w:szCs w:val="22"/>
                <w:lang w:eastAsia="en-US"/>
              </w:rPr>
            </w:pPr>
            <w:r w:rsidRPr="004E04A3">
              <w:rPr>
                <w:color w:val="auto"/>
                <w:sz w:val="22"/>
                <w:szCs w:val="22"/>
                <w:lang w:eastAsia="en-US"/>
              </w:rPr>
              <w:t>-</w:t>
            </w:r>
          </w:p>
        </w:tc>
        <w:tc>
          <w:tcPr>
            <w:tcW w:w="855" w:type="dxa"/>
            <w:tcBorders>
              <w:top w:val="nil"/>
              <w:left w:val="single" w:sz="4" w:space="0" w:color="auto"/>
              <w:bottom w:val="nil"/>
              <w:right w:val="single" w:sz="4" w:space="0" w:color="auto"/>
            </w:tcBorders>
            <w:shd w:val="clear" w:color="auto" w:fill="auto"/>
          </w:tcPr>
          <w:p w:rsidR="004E04A3" w:rsidRPr="004E04A3" w:rsidRDefault="004E04A3" w:rsidP="00CB4923">
            <w:pPr>
              <w:jc w:val="center"/>
              <w:rPr>
                <w:color w:val="auto"/>
                <w:sz w:val="22"/>
                <w:szCs w:val="22"/>
                <w:lang w:eastAsia="en-US"/>
              </w:rPr>
            </w:pPr>
            <w:r w:rsidRPr="004E04A3">
              <w:rPr>
                <w:color w:val="auto"/>
                <w:sz w:val="22"/>
                <w:szCs w:val="22"/>
                <w:lang w:eastAsia="en-US"/>
              </w:rPr>
              <w:t>14</w:t>
            </w:r>
          </w:p>
        </w:tc>
        <w:tc>
          <w:tcPr>
            <w:tcW w:w="1421" w:type="dxa"/>
            <w:tcBorders>
              <w:top w:val="nil"/>
              <w:left w:val="single" w:sz="4" w:space="0" w:color="auto"/>
              <w:bottom w:val="nil"/>
              <w:right w:val="single" w:sz="4" w:space="0" w:color="auto"/>
            </w:tcBorders>
            <w:shd w:val="clear" w:color="auto" w:fill="auto"/>
          </w:tcPr>
          <w:p w:rsidR="004E04A3" w:rsidRPr="004E04A3" w:rsidRDefault="004E04A3" w:rsidP="00CB4923">
            <w:pPr>
              <w:jc w:val="center"/>
              <w:rPr>
                <w:color w:val="auto"/>
                <w:spacing w:val="-4"/>
                <w:sz w:val="22"/>
                <w:szCs w:val="22"/>
                <w:lang w:eastAsia="en-US"/>
              </w:rPr>
            </w:pPr>
            <w:r w:rsidRPr="004E04A3">
              <w:rPr>
                <w:color w:val="auto"/>
                <w:spacing w:val="-4"/>
                <w:sz w:val="22"/>
                <w:szCs w:val="22"/>
                <w:lang w:eastAsia="en-US"/>
              </w:rPr>
              <w:t>-</w:t>
            </w:r>
          </w:p>
        </w:tc>
      </w:tr>
      <w:tr w:rsidR="004E04A3" w:rsidRPr="004E04A3" w:rsidTr="0037376A">
        <w:trPr>
          <w:cantSplit/>
          <w:trHeight w:val="105"/>
        </w:trPr>
        <w:tc>
          <w:tcPr>
            <w:tcW w:w="10065" w:type="dxa"/>
            <w:gridSpan w:val="8"/>
            <w:tcBorders>
              <w:top w:val="single" w:sz="4" w:space="0" w:color="auto"/>
              <w:left w:val="single" w:sz="4" w:space="0" w:color="auto"/>
              <w:bottom w:val="single" w:sz="4" w:space="0" w:color="auto"/>
              <w:right w:val="single" w:sz="4" w:space="0" w:color="auto"/>
            </w:tcBorders>
            <w:shd w:val="clear" w:color="auto" w:fill="auto"/>
            <w:hideMark/>
          </w:tcPr>
          <w:p w:rsidR="004E04A3" w:rsidRPr="004E04A3" w:rsidRDefault="004E04A3" w:rsidP="00CB4923">
            <w:pPr>
              <w:ind w:left="-57" w:right="-57"/>
              <w:jc w:val="center"/>
              <w:rPr>
                <w:rFonts w:eastAsia="Times New Roman"/>
                <w:b/>
                <w:i/>
                <w:color w:val="auto"/>
                <w:sz w:val="22"/>
                <w:szCs w:val="22"/>
              </w:rPr>
            </w:pPr>
            <w:r w:rsidRPr="004E04A3">
              <w:rPr>
                <w:rFonts w:eastAsia="Times New Roman"/>
                <w:b/>
                <w:i/>
                <w:color w:val="auto"/>
                <w:sz w:val="22"/>
                <w:szCs w:val="22"/>
              </w:rPr>
              <w:t>Создание и содержание систем и средств предупреждения и тушения лесных пожаров</w:t>
            </w:r>
          </w:p>
        </w:tc>
      </w:tr>
      <w:tr w:rsidR="00AF486A" w:rsidRPr="004E04A3" w:rsidTr="0037376A">
        <w:trPr>
          <w:cantSplit/>
          <w:trHeight w:val="567"/>
        </w:trPr>
        <w:tc>
          <w:tcPr>
            <w:tcW w:w="710" w:type="dxa"/>
            <w:tcBorders>
              <w:top w:val="single" w:sz="4" w:space="0" w:color="auto"/>
              <w:left w:val="single" w:sz="4" w:space="0" w:color="auto"/>
              <w:bottom w:val="nil"/>
              <w:right w:val="single" w:sz="4" w:space="0" w:color="auto"/>
            </w:tcBorders>
            <w:shd w:val="clear" w:color="auto" w:fill="auto"/>
            <w:hideMark/>
          </w:tcPr>
          <w:p w:rsidR="00AF486A" w:rsidRPr="00BC4644" w:rsidRDefault="00AF486A" w:rsidP="00E36223">
            <w:pPr>
              <w:jc w:val="center"/>
              <w:rPr>
                <w:sz w:val="22"/>
                <w:szCs w:val="22"/>
              </w:rPr>
            </w:pPr>
            <w:r w:rsidRPr="00BC4644">
              <w:rPr>
                <w:sz w:val="22"/>
                <w:szCs w:val="22"/>
              </w:rPr>
              <w:t>1</w:t>
            </w:r>
          </w:p>
        </w:tc>
        <w:tc>
          <w:tcPr>
            <w:tcW w:w="3536" w:type="dxa"/>
            <w:tcBorders>
              <w:top w:val="single" w:sz="4" w:space="0" w:color="auto"/>
              <w:left w:val="single" w:sz="4" w:space="0" w:color="auto"/>
              <w:bottom w:val="nil"/>
              <w:right w:val="single" w:sz="4" w:space="0" w:color="auto"/>
            </w:tcBorders>
            <w:shd w:val="clear" w:color="auto" w:fill="auto"/>
            <w:hideMark/>
          </w:tcPr>
          <w:p w:rsidR="00AF486A" w:rsidRPr="00BC4644" w:rsidRDefault="00AF486A" w:rsidP="00E36223">
            <w:pPr>
              <w:rPr>
                <w:sz w:val="22"/>
                <w:szCs w:val="22"/>
                <w:lang w:eastAsia="en-US"/>
              </w:rPr>
            </w:pPr>
            <w:r w:rsidRPr="00BC4644">
              <w:rPr>
                <w:sz w:val="22"/>
                <w:szCs w:val="22"/>
                <w:lang w:eastAsia="en-US"/>
              </w:rPr>
              <w:t xml:space="preserve">Мобильные средства </w:t>
            </w:r>
          </w:p>
          <w:p w:rsidR="00AF486A" w:rsidRPr="00BC4644" w:rsidRDefault="00AF486A" w:rsidP="00E36223">
            <w:pPr>
              <w:rPr>
                <w:sz w:val="22"/>
                <w:szCs w:val="22"/>
                <w:lang w:eastAsia="en-US"/>
              </w:rPr>
            </w:pPr>
            <w:r w:rsidRPr="00BC4644">
              <w:rPr>
                <w:sz w:val="22"/>
                <w:szCs w:val="22"/>
                <w:lang w:eastAsia="en-US"/>
              </w:rPr>
              <w:t>пожаротушения:</w:t>
            </w:r>
          </w:p>
        </w:tc>
        <w:tc>
          <w:tcPr>
            <w:tcW w:w="993" w:type="dxa"/>
            <w:gridSpan w:val="2"/>
            <w:tcBorders>
              <w:top w:val="single" w:sz="4" w:space="0" w:color="auto"/>
              <w:left w:val="single" w:sz="4" w:space="0" w:color="auto"/>
              <w:bottom w:val="nil"/>
              <w:right w:val="single" w:sz="4" w:space="0" w:color="auto"/>
            </w:tcBorders>
            <w:shd w:val="clear" w:color="auto" w:fill="auto"/>
            <w:vAlign w:val="center"/>
            <w:hideMark/>
          </w:tcPr>
          <w:p w:rsidR="00AF486A" w:rsidRPr="00BC4644" w:rsidRDefault="00AF486A" w:rsidP="00E36223">
            <w:pPr>
              <w:jc w:val="center"/>
              <w:rPr>
                <w:sz w:val="22"/>
                <w:szCs w:val="22"/>
              </w:rPr>
            </w:pPr>
          </w:p>
        </w:tc>
        <w:tc>
          <w:tcPr>
            <w:tcW w:w="1557" w:type="dxa"/>
            <w:tcBorders>
              <w:top w:val="single" w:sz="4" w:space="0" w:color="auto"/>
              <w:left w:val="single" w:sz="4" w:space="0" w:color="auto"/>
              <w:bottom w:val="nil"/>
              <w:right w:val="single" w:sz="4" w:space="0" w:color="auto"/>
            </w:tcBorders>
            <w:shd w:val="clear" w:color="auto" w:fill="auto"/>
            <w:vAlign w:val="center"/>
          </w:tcPr>
          <w:p w:rsidR="00AF486A" w:rsidRPr="00BC4644" w:rsidRDefault="00AF486A" w:rsidP="00E36223">
            <w:pPr>
              <w:jc w:val="center"/>
              <w:rPr>
                <w:sz w:val="22"/>
                <w:szCs w:val="22"/>
              </w:rPr>
            </w:pPr>
          </w:p>
        </w:tc>
        <w:tc>
          <w:tcPr>
            <w:tcW w:w="993" w:type="dxa"/>
            <w:tcBorders>
              <w:top w:val="single" w:sz="4" w:space="0" w:color="auto"/>
              <w:left w:val="single" w:sz="4" w:space="0" w:color="auto"/>
              <w:bottom w:val="nil"/>
              <w:right w:val="single" w:sz="4" w:space="0" w:color="auto"/>
            </w:tcBorders>
            <w:shd w:val="clear" w:color="auto" w:fill="auto"/>
            <w:vAlign w:val="center"/>
          </w:tcPr>
          <w:p w:rsidR="00AF486A" w:rsidRPr="00BC4644" w:rsidRDefault="00AF486A" w:rsidP="00E36223">
            <w:pPr>
              <w:jc w:val="center"/>
              <w:rPr>
                <w:sz w:val="22"/>
                <w:szCs w:val="22"/>
              </w:rPr>
            </w:pPr>
          </w:p>
        </w:tc>
        <w:tc>
          <w:tcPr>
            <w:tcW w:w="855" w:type="dxa"/>
            <w:tcBorders>
              <w:top w:val="single" w:sz="4" w:space="0" w:color="auto"/>
              <w:left w:val="single" w:sz="4" w:space="0" w:color="auto"/>
              <w:bottom w:val="nil"/>
              <w:right w:val="single" w:sz="4" w:space="0" w:color="auto"/>
            </w:tcBorders>
            <w:shd w:val="clear" w:color="auto" w:fill="auto"/>
            <w:vAlign w:val="center"/>
          </w:tcPr>
          <w:p w:rsidR="00AF486A" w:rsidRPr="00BC4644" w:rsidRDefault="00AF486A" w:rsidP="00E36223">
            <w:pPr>
              <w:jc w:val="center"/>
              <w:rPr>
                <w:sz w:val="22"/>
                <w:szCs w:val="22"/>
              </w:rPr>
            </w:pPr>
          </w:p>
        </w:tc>
        <w:tc>
          <w:tcPr>
            <w:tcW w:w="1421" w:type="dxa"/>
            <w:tcBorders>
              <w:top w:val="single" w:sz="4" w:space="0" w:color="auto"/>
              <w:left w:val="single" w:sz="4" w:space="0" w:color="auto"/>
              <w:bottom w:val="nil"/>
              <w:right w:val="single" w:sz="4" w:space="0" w:color="auto"/>
            </w:tcBorders>
            <w:shd w:val="clear" w:color="auto" w:fill="auto"/>
            <w:vAlign w:val="center"/>
          </w:tcPr>
          <w:p w:rsidR="00AF486A" w:rsidRPr="00BC4644" w:rsidRDefault="00AF486A" w:rsidP="00E36223">
            <w:pPr>
              <w:jc w:val="center"/>
              <w:rPr>
                <w:spacing w:val="-4"/>
                <w:sz w:val="22"/>
                <w:szCs w:val="22"/>
              </w:rPr>
            </w:pPr>
          </w:p>
        </w:tc>
      </w:tr>
      <w:tr w:rsidR="00AF486A" w:rsidRPr="004E04A3" w:rsidTr="0037376A">
        <w:trPr>
          <w:cantSplit/>
          <w:trHeight w:val="115"/>
        </w:trPr>
        <w:tc>
          <w:tcPr>
            <w:tcW w:w="710" w:type="dxa"/>
            <w:tcBorders>
              <w:top w:val="nil"/>
              <w:left w:val="single" w:sz="4" w:space="0" w:color="auto"/>
              <w:bottom w:val="nil"/>
              <w:right w:val="single" w:sz="4" w:space="0" w:color="auto"/>
            </w:tcBorders>
            <w:shd w:val="clear" w:color="auto" w:fill="auto"/>
            <w:hideMark/>
          </w:tcPr>
          <w:p w:rsidR="00AF486A" w:rsidRPr="00BC4644" w:rsidRDefault="00AF486A" w:rsidP="00E36223">
            <w:pPr>
              <w:ind w:right="-57"/>
              <w:jc w:val="center"/>
              <w:rPr>
                <w:sz w:val="22"/>
                <w:szCs w:val="22"/>
              </w:rPr>
            </w:pPr>
            <w:r w:rsidRPr="00BC4644">
              <w:rPr>
                <w:sz w:val="22"/>
                <w:szCs w:val="22"/>
              </w:rPr>
              <w:t>1.1</w:t>
            </w:r>
          </w:p>
        </w:tc>
        <w:tc>
          <w:tcPr>
            <w:tcW w:w="3536" w:type="dxa"/>
            <w:tcBorders>
              <w:top w:val="nil"/>
              <w:left w:val="single" w:sz="4" w:space="0" w:color="auto"/>
              <w:bottom w:val="nil"/>
              <w:right w:val="single" w:sz="4" w:space="0" w:color="auto"/>
            </w:tcBorders>
            <w:shd w:val="clear" w:color="auto" w:fill="auto"/>
            <w:hideMark/>
          </w:tcPr>
          <w:p w:rsidR="00AF486A" w:rsidRPr="00BC4644" w:rsidRDefault="00AF486A" w:rsidP="00E36223">
            <w:pPr>
              <w:rPr>
                <w:sz w:val="22"/>
                <w:szCs w:val="22"/>
              </w:rPr>
            </w:pPr>
            <w:r w:rsidRPr="00BC4644">
              <w:rPr>
                <w:sz w:val="22"/>
                <w:szCs w:val="22"/>
              </w:rPr>
              <w:t>Легковой автомобиль повышенной проходимости с противопожарным инвентарём</w:t>
            </w:r>
          </w:p>
        </w:tc>
        <w:tc>
          <w:tcPr>
            <w:tcW w:w="993" w:type="dxa"/>
            <w:gridSpan w:val="2"/>
            <w:tcBorders>
              <w:top w:val="nil"/>
              <w:left w:val="single" w:sz="4" w:space="0" w:color="auto"/>
              <w:bottom w:val="nil"/>
              <w:right w:val="single" w:sz="4" w:space="0" w:color="auto"/>
            </w:tcBorders>
            <w:shd w:val="clear" w:color="auto" w:fill="auto"/>
            <w:vAlign w:val="center"/>
            <w:hideMark/>
          </w:tcPr>
          <w:p w:rsidR="00AF486A" w:rsidRPr="00BC4644" w:rsidRDefault="00AF486A" w:rsidP="00E36223">
            <w:pPr>
              <w:ind w:right="-57"/>
              <w:jc w:val="center"/>
              <w:rPr>
                <w:sz w:val="22"/>
                <w:szCs w:val="22"/>
              </w:rPr>
            </w:pPr>
            <w:r w:rsidRPr="00BC4644">
              <w:rPr>
                <w:sz w:val="22"/>
                <w:szCs w:val="22"/>
              </w:rPr>
              <w:t>шт.</w:t>
            </w:r>
          </w:p>
        </w:tc>
        <w:tc>
          <w:tcPr>
            <w:tcW w:w="1557" w:type="dxa"/>
            <w:tcBorders>
              <w:top w:val="nil"/>
              <w:left w:val="single" w:sz="4" w:space="0" w:color="auto"/>
              <w:bottom w:val="nil"/>
              <w:right w:val="single" w:sz="4" w:space="0" w:color="auto"/>
            </w:tcBorders>
            <w:shd w:val="clear" w:color="auto" w:fill="auto"/>
            <w:vAlign w:val="center"/>
          </w:tcPr>
          <w:p w:rsidR="00AF486A" w:rsidRPr="00BC4644" w:rsidRDefault="00AF486A" w:rsidP="00E36223">
            <w:pPr>
              <w:ind w:right="-57"/>
              <w:jc w:val="center"/>
              <w:rPr>
                <w:sz w:val="22"/>
                <w:szCs w:val="22"/>
              </w:rPr>
            </w:pPr>
            <w:r w:rsidRPr="00BC4644">
              <w:rPr>
                <w:sz w:val="22"/>
                <w:szCs w:val="22"/>
              </w:rPr>
              <w:t>1</w:t>
            </w:r>
          </w:p>
        </w:tc>
        <w:tc>
          <w:tcPr>
            <w:tcW w:w="993" w:type="dxa"/>
            <w:tcBorders>
              <w:top w:val="nil"/>
              <w:left w:val="single" w:sz="4" w:space="0" w:color="auto"/>
              <w:bottom w:val="nil"/>
              <w:right w:val="single" w:sz="4" w:space="0" w:color="auto"/>
            </w:tcBorders>
            <w:shd w:val="clear" w:color="auto" w:fill="auto"/>
            <w:vAlign w:val="center"/>
          </w:tcPr>
          <w:p w:rsidR="00AF486A" w:rsidRPr="00BC4644" w:rsidRDefault="00AF486A" w:rsidP="00E36223">
            <w:pPr>
              <w:ind w:right="-57"/>
              <w:jc w:val="center"/>
              <w:rPr>
                <w:sz w:val="22"/>
                <w:szCs w:val="22"/>
              </w:rPr>
            </w:pPr>
            <w:r w:rsidRPr="00BC4644">
              <w:rPr>
                <w:sz w:val="22"/>
                <w:szCs w:val="22"/>
              </w:rPr>
              <w:t>-</w:t>
            </w:r>
          </w:p>
        </w:tc>
        <w:tc>
          <w:tcPr>
            <w:tcW w:w="855" w:type="dxa"/>
            <w:tcBorders>
              <w:top w:val="nil"/>
              <w:left w:val="single" w:sz="4" w:space="0" w:color="auto"/>
              <w:bottom w:val="nil"/>
              <w:right w:val="single" w:sz="4" w:space="0" w:color="auto"/>
            </w:tcBorders>
            <w:shd w:val="clear" w:color="auto" w:fill="auto"/>
            <w:vAlign w:val="center"/>
          </w:tcPr>
          <w:p w:rsidR="00AF486A" w:rsidRPr="00BC4644" w:rsidRDefault="00AF486A" w:rsidP="00E36223">
            <w:pPr>
              <w:ind w:right="-57"/>
              <w:jc w:val="center"/>
              <w:rPr>
                <w:sz w:val="22"/>
                <w:szCs w:val="22"/>
              </w:rPr>
            </w:pPr>
            <w:r w:rsidRPr="00BC4644">
              <w:rPr>
                <w:sz w:val="22"/>
                <w:szCs w:val="22"/>
              </w:rPr>
              <w:t>1</w:t>
            </w:r>
          </w:p>
        </w:tc>
        <w:tc>
          <w:tcPr>
            <w:tcW w:w="1421" w:type="dxa"/>
            <w:tcBorders>
              <w:top w:val="nil"/>
              <w:left w:val="single" w:sz="4" w:space="0" w:color="auto"/>
              <w:bottom w:val="nil"/>
              <w:right w:val="single" w:sz="4" w:space="0" w:color="auto"/>
            </w:tcBorders>
            <w:shd w:val="clear" w:color="auto" w:fill="auto"/>
            <w:vAlign w:val="center"/>
          </w:tcPr>
          <w:p w:rsidR="00AF486A" w:rsidRPr="00BC4644" w:rsidRDefault="00AF486A" w:rsidP="00E36223">
            <w:pPr>
              <w:ind w:right="-57"/>
              <w:jc w:val="center"/>
              <w:rPr>
                <w:spacing w:val="-4"/>
                <w:sz w:val="22"/>
                <w:szCs w:val="22"/>
              </w:rPr>
            </w:pPr>
            <w:r w:rsidRPr="00BC4644">
              <w:rPr>
                <w:spacing w:val="-4"/>
                <w:sz w:val="22"/>
                <w:szCs w:val="22"/>
                <w:lang w:eastAsia="en-US"/>
              </w:rPr>
              <w:t>в 1-й год</w:t>
            </w:r>
          </w:p>
        </w:tc>
      </w:tr>
      <w:tr w:rsidR="00AF486A" w:rsidRPr="004E04A3" w:rsidTr="0037376A">
        <w:trPr>
          <w:cantSplit/>
          <w:trHeight w:val="482"/>
        </w:trPr>
        <w:tc>
          <w:tcPr>
            <w:tcW w:w="710" w:type="dxa"/>
            <w:tcBorders>
              <w:top w:val="nil"/>
              <w:left w:val="single" w:sz="4" w:space="0" w:color="auto"/>
              <w:bottom w:val="nil"/>
              <w:right w:val="single" w:sz="4" w:space="0" w:color="auto"/>
            </w:tcBorders>
            <w:shd w:val="clear" w:color="auto" w:fill="auto"/>
            <w:hideMark/>
          </w:tcPr>
          <w:p w:rsidR="00AF486A" w:rsidRPr="00BC4644" w:rsidRDefault="00AF486A" w:rsidP="00E36223">
            <w:pPr>
              <w:ind w:right="-57"/>
              <w:jc w:val="center"/>
              <w:rPr>
                <w:sz w:val="22"/>
                <w:szCs w:val="22"/>
              </w:rPr>
            </w:pPr>
            <w:r w:rsidRPr="00BC4644">
              <w:rPr>
                <w:sz w:val="22"/>
                <w:szCs w:val="22"/>
              </w:rPr>
              <w:t>1.2</w:t>
            </w:r>
          </w:p>
        </w:tc>
        <w:tc>
          <w:tcPr>
            <w:tcW w:w="3536" w:type="dxa"/>
            <w:tcBorders>
              <w:top w:val="nil"/>
              <w:left w:val="single" w:sz="4" w:space="0" w:color="auto"/>
              <w:bottom w:val="nil"/>
              <w:right w:val="single" w:sz="4" w:space="0" w:color="auto"/>
            </w:tcBorders>
            <w:shd w:val="clear" w:color="auto" w:fill="auto"/>
            <w:hideMark/>
          </w:tcPr>
          <w:p w:rsidR="00AF486A" w:rsidRPr="00BC4644" w:rsidRDefault="00AF486A" w:rsidP="00E36223">
            <w:pPr>
              <w:rPr>
                <w:sz w:val="22"/>
                <w:szCs w:val="22"/>
              </w:rPr>
            </w:pPr>
            <w:r w:rsidRPr="00BC4644">
              <w:rPr>
                <w:sz w:val="22"/>
                <w:szCs w:val="22"/>
              </w:rPr>
              <w:t>Пожарная мотопомпа  производительностью от 100 до 800 л/мин.</w:t>
            </w:r>
          </w:p>
        </w:tc>
        <w:tc>
          <w:tcPr>
            <w:tcW w:w="993" w:type="dxa"/>
            <w:gridSpan w:val="2"/>
            <w:tcBorders>
              <w:top w:val="nil"/>
              <w:left w:val="single" w:sz="4" w:space="0" w:color="auto"/>
              <w:bottom w:val="nil"/>
              <w:right w:val="single" w:sz="4" w:space="0" w:color="auto"/>
            </w:tcBorders>
            <w:shd w:val="clear" w:color="auto" w:fill="auto"/>
            <w:vAlign w:val="center"/>
            <w:hideMark/>
          </w:tcPr>
          <w:p w:rsidR="00AF486A" w:rsidRPr="00BC4644" w:rsidRDefault="00AF486A" w:rsidP="00E36223">
            <w:pPr>
              <w:ind w:right="-57"/>
              <w:jc w:val="center"/>
              <w:rPr>
                <w:sz w:val="22"/>
                <w:szCs w:val="22"/>
              </w:rPr>
            </w:pPr>
            <w:r w:rsidRPr="00BC4644">
              <w:rPr>
                <w:sz w:val="22"/>
                <w:szCs w:val="22"/>
              </w:rPr>
              <w:t>шт.</w:t>
            </w:r>
          </w:p>
        </w:tc>
        <w:tc>
          <w:tcPr>
            <w:tcW w:w="1557" w:type="dxa"/>
            <w:tcBorders>
              <w:top w:val="nil"/>
              <w:left w:val="single" w:sz="4" w:space="0" w:color="auto"/>
              <w:bottom w:val="nil"/>
              <w:right w:val="single" w:sz="4" w:space="0" w:color="auto"/>
            </w:tcBorders>
            <w:shd w:val="clear" w:color="auto" w:fill="auto"/>
            <w:vAlign w:val="center"/>
          </w:tcPr>
          <w:p w:rsidR="00AF486A" w:rsidRPr="00BC4644" w:rsidRDefault="00AF486A" w:rsidP="00E36223">
            <w:pPr>
              <w:ind w:right="-57"/>
              <w:jc w:val="center"/>
              <w:rPr>
                <w:sz w:val="22"/>
                <w:szCs w:val="22"/>
              </w:rPr>
            </w:pPr>
            <w:r w:rsidRPr="00BC4644">
              <w:rPr>
                <w:sz w:val="22"/>
                <w:szCs w:val="22"/>
              </w:rPr>
              <w:t>1</w:t>
            </w:r>
          </w:p>
        </w:tc>
        <w:tc>
          <w:tcPr>
            <w:tcW w:w="993" w:type="dxa"/>
            <w:tcBorders>
              <w:top w:val="nil"/>
              <w:left w:val="single" w:sz="4" w:space="0" w:color="auto"/>
              <w:bottom w:val="nil"/>
              <w:right w:val="single" w:sz="4" w:space="0" w:color="auto"/>
            </w:tcBorders>
            <w:shd w:val="clear" w:color="auto" w:fill="auto"/>
            <w:vAlign w:val="center"/>
          </w:tcPr>
          <w:p w:rsidR="00AF486A" w:rsidRPr="00BC4644" w:rsidRDefault="00AF486A" w:rsidP="00E36223">
            <w:pPr>
              <w:ind w:right="-57"/>
              <w:jc w:val="center"/>
              <w:rPr>
                <w:sz w:val="22"/>
                <w:szCs w:val="22"/>
              </w:rPr>
            </w:pPr>
            <w:r w:rsidRPr="00BC4644">
              <w:rPr>
                <w:sz w:val="22"/>
                <w:szCs w:val="22"/>
              </w:rPr>
              <w:t>-</w:t>
            </w:r>
          </w:p>
        </w:tc>
        <w:tc>
          <w:tcPr>
            <w:tcW w:w="855" w:type="dxa"/>
            <w:tcBorders>
              <w:top w:val="nil"/>
              <w:left w:val="single" w:sz="4" w:space="0" w:color="auto"/>
              <w:bottom w:val="nil"/>
              <w:right w:val="single" w:sz="4" w:space="0" w:color="auto"/>
            </w:tcBorders>
            <w:shd w:val="clear" w:color="auto" w:fill="auto"/>
            <w:vAlign w:val="center"/>
          </w:tcPr>
          <w:p w:rsidR="00AF486A" w:rsidRPr="00BC4644" w:rsidRDefault="00AF486A" w:rsidP="00E36223">
            <w:pPr>
              <w:ind w:right="-57"/>
              <w:jc w:val="center"/>
              <w:rPr>
                <w:sz w:val="22"/>
                <w:szCs w:val="22"/>
              </w:rPr>
            </w:pPr>
            <w:r w:rsidRPr="00BC4644">
              <w:rPr>
                <w:sz w:val="22"/>
                <w:szCs w:val="22"/>
              </w:rPr>
              <w:t>1</w:t>
            </w:r>
          </w:p>
        </w:tc>
        <w:tc>
          <w:tcPr>
            <w:tcW w:w="1421" w:type="dxa"/>
            <w:tcBorders>
              <w:top w:val="nil"/>
              <w:left w:val="single" w:sz="4" w:space="0" w:color="auto"/>
              <w:bottom w:val="nil"/>
              <w:right w:val="single" w:sz="4" w:space="0" w:color="auto"/>
            </w:tcBorders>
            <w:shd w:val="clear" w:color="auto" w:fill="auto"/>
            <w:vAlign w:val="center"/>
          </w:tcPr>
          <w:p w:rsidR="00AF486A" w:rsidRPr="00BC4644" w:rsidRDefault="00AF486A" w:rsidP="00E36223">
            <w:pPr>
              <w:ind w:right="-57"/>
              <w:jc w:val="center"/>
              <w:rPr>
                <w:spacing w:val="-4"/>
                <w:sz w:val="22"/>
                <w:szCs w:val="22"/>
              </w:rPr>
            </w:pPr>
            <w:r w:rsidRPr="00BC4644">
              <w:rPr>
                <w:spacing w:val="-4"/>
                <w:sz w:val="22"/>
                <w:szCs w:val="22"/>
                <w:lang w:eastAsia="en-US"/>
              </w:rPr>
              <w:t>в 1-й год</w:t>
            </w:r>
          </w:p>
        </w:tc>
      </w:tr>
      <w:tr w:rsidR="00AF486A" w:rsidRPr="004E04A3" w:rsidTr="0037376A">
        <w:trPr>
          <w:cantSplit/>
          <w:trHeight w:val="115"/>
        </w:trPr>
        <w:tc>
          <w:tcPr>
            <w:tcW w:w="710" w:type="dxa"/>
            <w:tcBorders>
              <w:top w:val="nil"/>
              <w:left w:val="single" w:sz="4" w:space="0" w:color="auto"/>
              <w:bottom w:val="nil"/>
              <w:right w:val="single" w:sz="4" w:space="0" w:color="auto"/>
            </w:tcBorders>
            <w:shd w:val="clear" w:color="auto" w:fill="auto"/>
            <w:hideMark/>
          </w:tcPr>
          <w:p w:rsidR="00AF486A" w:rsidRPr="00BC4644" w:rsidRDefault="00AF486A" w:rsidP="00E36223">
            <w:pPr>
              <w:ind w:right="-57"/>
              <w:jc w:val="center"/>
              <w:rPr>
                <w:sz w:val="22"/>
                <w:szCs w:val="22"/>
              </w:rPr>
            </w:pPr>
            <w:r w:rsidRPr="00BC4644">
              <w:rPr>
                <w:sz w:val="22"/>
                <w:szCs w:val="22"/>
              </w:rPr>
              <w:t>1.3</w:t>
            </w:r>
          </w:p>
        </w:tc>
        <w:tc>
          <w:tcPr>
            <w:tcW w:w="3536" w:type="dxa"/>
            <w:tcBorders>
              <w:top w:val="nil"/>
              <w:left w:val="single" w:sz="4" w:space="0" w:color="auto"/>
              <w:bottom w:val="nil"/>
              <w:right w:val="single" w:sz="4" w:space="0" w:color="auto"/>
            </w:tcBorders>
            <w:shd w:val="clear" w:color="auto" w:fill="auto"/>
          </w:tcPr>
          <w:p w:rsidR="00AF486A" w:rsidRPr="00BC4644" w:rsidRDefault="00AF486A" w:rsidP="00E36223">
            <w:pPr>
              <w:rPr>
                <w:sz w:val="22"/>
                <w:szCs w:val="22"/>
              </w:rPr>
            </w:pPr>
            <w:r w:rsidRPr="00BC4644">
              <w:rPr>
                <w:sz w:val="22"/>
                <w:szCs w:val="22"/>
              </w:rPr>
              <w:t xml:space="preserve">Тракторы с плугом или иным </w:t>
            </w:r>
          </w:p>
          <w:p w:rsidR="00AF486A" w:rsidRPr="00BC4644" w:rsidRDefault="00AF486A" w:rsidP="00E36223">
            <w:pPr>
              <w:rPr>
                <w:sz w:val="22"/>
                <w:szCs w:val="22"/>
              </w:rPr>
            </w:pPr>
            <w:r w:rsidRPr="00BC4644">
              <w:rPr>
                <w:sz w:val="22"/>
                <w:szCs w:val="22"/>
              </w:rPr>
              <w:t xml:space="preserve">почвообрабатывающим </w:t>
            </w:r>
          </w:p>
          <w:p w:rsidR="00AF486A" w:rsidRPr="00BC4644" w:rsidRDefault="00AF486A" w:rsidP="00E36223">
            <w:pPr>
              <w:rPr>
                <w:sz w:val="22"/>
                <w:szCs w:val="22"/>
              </w:rPr>
            </w:pPr>
            <w:r w:rsidRPr="00BC4644">
              <w:rPr>
                <w:sz w:val="22"/>
                <w:szCs w:val="22"/>
              </w:rPr>
              <w:t>оборудованием</w:t>
            </w:r>
          </w:p>
        </w:tc>
        <w:tc>
          <w:tcPr>
            <w:tcW w:w="993" w:type="dxa"/>
            <w:gridSpan w:val="2"/>
            <w:tcBorders>
              <w:top w:val="nil"/>
              <w:left w:val="single" w:sz="4" w:space="0" w:color="auto"/>
              <w:bottom w:val="nil"/>
              <w:right w:val="single" w:sz="4" w:space="0" w:color="auto"/>
            </w:tcBorders>
            <w:shd w:val="clear" w:color="auto" w:fill="auto"/>
            <w:vAlign w:val="center"/>
            <w:hideMark/>
          </w:tcPr>
          <w:p w:rsidR="00AF486A" w:rsidRPr="00BC4644" w:rsidRDefault="00AF486A" w:rsidP="00E36223">
            <w:pPr>
              <w:ind w:right="-57"/>
              <w:jc w:val="center"/>
              <w:rPr>
                <w:sz w:val="22"/>
                <w:szCs w:val="22"/>
              </w:rPr>
            </w:pPr>
            <w:r w:rsidRPr="00BC4644">
              <w:rPr>
                <w:sz w:val="22"/>
                <w:szCs w:val="22"/>
              </w:rPr>
              <w:t>шт.</w:t>
            </w:r>
          </w:p>
        </w:tc>
        <w:tc>
          <w:tcPr>
            <w:tcW w:w="1557" w:type="dxa"/>
            <w:tcBorders>
              <w:top w:val="nil"/>
              <w:left w:val="single" w:sz="4" w:space="0" w:color="auto"/>
              <w:bottom w:val="nil"/>
              <w:right w:val="single" w:sz="4" w:space="0" w:color="auto"/>
            </w:tcBorders>
            <w:shd w:val="clear" w:color="auto" w:fill="auto"/>
            <w:vAlign w:val="center"/>
          </w:tcPr>
          <w:p w:rsidR="00AF486A" w:rsidRPr="00BC4644" w:rsidRDefault="00AF486A" w:rsidP="00E36223">
            <w:pPr>
              <w:ind w:right="-57"/>
              <w:jc w:val="center"/>
              <w:rPr>
                <w:sz w:val="22"/>
                <w:szCs w:val="22"/>
              </w:rPr>
            </w:pPr>
            <w:r w:rsidRPr="00BC4644">
              <w:rPr>
                <w:sz w:val="22"/>
                <w:szCs w:val="22"/>
              </w:rPr>
              <w:t>1</w:t>
            </w:r>
          </w:p>
        </w:tc>
        <w:tc>
          <w:tcPr>
            <w:tcW w:w="993" w:type="dxa"/>
            <w:tcBorders>
              <w:top w:val="nil"/>
              <w:left w:val="single" w:sz="4" w:space="0" w:color="auto"/>
              <w:bottom w:val="nil"/>
              <w:right w:val="single" w:sz="4" w:space="0" w:color="auto"/>
            </w:tcBorders>
            <w:shd w:val="clear" w:color="auto" w:fill="auto"/>
            <w:vAlign w:val="center"/>
          </w:tcPr>
          <w:p w:rsidR="00AF486A" w:rsidRPr="00BC4644" w:rsidRDefault="00AF486A" w:rsidP="00E36223">
            <w:pPr>
              <w:ind w:right="-57"/>
              <w:jc w:val="center"/>
              <w:rPr>
                <w:sz w:val="22"/>
                <w:szCs w:val="22"/>
              </w:rPr>
            </w:pPr>
            <w:r w:rsidRPr="00BC4644">
              <w:rPr>
                <w:sz w:val="22"/>
                <w:szCs w:val="22"/>
              </w:rPr>
              <w:t>-</w:t>
            </w:r>
          </w:p>
        </w:tc>
        <w:tc>
          <w:tcPr>
            <w:tcW w:w="855" w:type="dxa"/>
            <w:tcBorders>
              <w:top w:val="nil"/>
              <w:left w:val="single" w:sz="4" w:space="0" w:color="auto"/>
              <w:bottom w:val="nil"/>
              <w:right w:val="single" w:sz="4" w:space="0" w:color="auto"/>
            </w:tcBorders>
            <w:shd w:val="clear" w:color="auto" w:fill="auto"/>
            <w:vAlign w:val="center"/>
          </w:tcPr>
          <w:p w:rsidR="00AF486A" w:rsidRPr="00BC4644" w:rsidRDefault="00AF486A" w:rsidP="00E36223">
            <w:pPr>
              <w:ind w:right="-57"/>
              <w:jc w:val="center"/>
              <w:rPr>
                <w:sz w:val="22"/>
                <w:szCs w:val="22"/>
              </w:rPr>
            </w:pPr>
            <w:r w:rsidRPr="00BC4644">
              <w:rPr>
                <w:sz w:val="22"/>
                <w:szCs w:val="22"/>
              </w:rPr>
              <w:t>1</w:t>
            </w:r>
          </w:p>
        </w:tc>
        <w:tc>
          <w:tcPr>
            <w:tcW w:w="1421" w:type="dxa"/>
            <w:tcBorders>
              <w:top w:val="nil"/>
              <w:left w:val="single" w:sz="4" w:space="0" w:color="auto"/>
              <w:bottom w:val="nil"/>
              <w:right w:val="single" w:sz="4" w:space="0" w:color="auto"/>
            </w:tcBorders>
            <w:shd w:val="clear" w:color="auto" w:fill="auto"/>
            <w:vAlign w:val="center"/>
          </w:tcPr>
          <w:p w:rsidR="00AF486A" w:rsidRPr="00BC4644" w:rsidRDefault="00AF486A" w:rsidP="00E36223">
            <w:pPr>
              <w:ind w:right="-57"/>
              <w:jc w:val="center"/>
              <w:rPr>
                <w:spacing w:val="-4"/>
                <w:sz w:val="22"/>
                <w:szCs w:val="22"/>
              </w:rPr>
            </w:pPr>
            <w:r w:rsidRPr="00BC4644">
              <w:rPr>
                <w:spacing w:val="-4"/>
                <w:sz w:val="22"/>
                <w:szCs w:val="22"/>
                <w:lang w:eastAsia="en-US"/>
              </w:rPr>
              <w:t>в 1-й год</w:t>
            </w:r>
          </w:p>
        </w:tc>
      </w:tr>
      <w:tr w:rsidR="00AF486A" w:rsidRPr="004E04A3" w:rsidTr="0037376A">
        <w:trPr>
          <w:cantSplit/>
          <w:trHeight w:val="115"/>
        </w:trPr>
        <w:tc>
          <w:tcPr>
            <w:tcW w:w="710" w:type="dxa"/>
            <w:tcBorders>
              <w:top w:val="nil"/>
              <w:left w:val="single" w:sz="4" w:space="0" w:color="auto"/>
              <w:bottom w:val="nil"/>
              <w:right w:val="single" w:sz="4" w:space="0" w:color="auto"/>
            </w:tcBorders>
            <w:shd w:val="clear" w:color="auto" w:fill="auto"/>
            <w:vAlign w:val="center"/>
          </w:tcPr>
          <w:p w:rsidR="00AF486A" w:rsidRPr="00BC4644" w:rsidRDefault="00AF486A" w:rsidP="00E36223">
            <w:pPr>
              <w:ind w:right="-57"/>
              <w:jc w:val="center"/>
              <w:rPr>
                <w:sz w:val="22"/>
                <w:szCs w:val="22"/>
              </w:rPr>
            </w:pPr>
            <w:r w:rsidRPr="00BC4644">
              <w:rPr>
                <w:sz w:val="22"/>
                <w:szCs w:val="22"/>
              </w:rPr>
              <w:t>2</w:t>
            </w:r>
          </w:p>
        </w:tc>
        <w:tc>
          <w:tcPr>
            <w:tcW w:w="3536" w:type="dxa"/>
            <w:tcBorders>
              <w:top w:val="nil"/>
              <w:left w:val="single" w:sz="4" w:space="0" w:color="auto"/>
              <w:bottom w:val="nil"/>
              <w:right w:val="single" w:sz="4" w:space="0" w:color="auto"/>
            </w:tcBorders>
            <w:shd w:val="clear" w:color="auto" w:fill="auto"/>
            <w:vAlign w:val="center"/>
          </w:tcPr>
          <w:p w:rsidR="00AF486A" w:rsidRPr="00BC4644" w:rsidRDefault="00AF486A" w:rsidP="00E36223">
            <w:pPr>
              <w:rPr>
                <w:sz w:val="22"/>
                <w:szCs w:val="22"/>
              </w:rPr>
            </w:pPr>
            <w:r w:rsidRPr="00BC4644">
              <w:rPr>
                <w:sz w:val="22"/>
                <w:szCs w:val="22"/>
              </w:rPr>
              <w:t>Пожарное оборудование:</w:t>
            </w:r>
          </w:p>
        </w:tc>
        <w:tc>
          <w:tcPr>
            <w:tcW w:w="993" w:type="dxa"/>
            <w:gridSpan w:val="2"/>
            <w:tcBorders>
              <w:top w:val="nil"/>
              <w:left w:val="single" w:sz="4" w:space="0" w:color="auto"/>
              <w:bottom w:val="nil"/>
              <w:right w:val="single" w:sz="4" w:space="0" w:color="auto"/>
            </w:tcBorders>
            <w:shd w:val="clear" w:color="auto" w:fill="auto"/>
            <w:vAlign w:val="center"/>
          </w:tcPr>
          <w:p w:rsidR="00AF486A" w:rsidRPr="00BC4644" w:rsidRDefault="00AF486A" w:rsidP="00E36223">
            <w:pPr>
              <w:ind w:right="-57"/>
              <w:jc w:val="center"/>
              <w:rPr>
                <w:sz w:val="22"/>
                <w:szCs w:val="22"/>
              </w:rPr>
            </w:pPr>
          </w:p>
        </w:tc>
        <w:tc>
          <w:tcPr>
            <w:tcW w:w="1557" w:type="dxa"/>
            <w:tcBorders>
              <w:top w:val="nil"/>
              <w:left w:val="single" w:sz="4" w:space="0" w:color="auto"/>
              <w:bottom w:val="nil"/>
              <w:right w:val="single" w:sz="4" w:space="0" w:color="auto"/>
            </w:tcBorders>
            <w:shd w:val="clear" w:color="auto" w:fill="auto"/>
            <w:vAlign w:val="center"/>
          </w:tcPr>
          <w:p w:rsidR="00AF486A" w:rsidRPr="00BC4644" w:rsidRDefault="00AF486A" w:rsidP="00E36223">
            <w:pPr>
              <w:ind w:right="-57"/>
              <w:jc w:val="center"/>
              <w:rPr>
                <w:sz w:val="22"/>
                <w:szCs w:val="22"/>
              </w:rPr>
            </w:pPr>
          </w:p>
        </w:tc>
        <w:tc>
          <w:tcPr>
            <w:tcW w:w="993" w:type="dxa"/>
            <w:tcBorders>
              <w:top w:val="nil"/>
              <w:left w:val="single" w:sz="4" w:space="0" w:color="auto"/>
              <w:bottom w:val="nil"/>
              <w:right w:val="single" w:sz="4" w:space="0" w:color="auto"/>
            </w:tcBorders>
            <w:shd w:val="clear" w:color="auto" w:fill="auto"/>
            <w:vAlign w:val="center"/>
          </w:tcPr>
          <w:p w:rsidR="00AF486A" w:rsidRPr="00BC4644" w:rsidRDefault="00AF486A" w:rsidP="00E36223">
            <w:pPr>
              <w:ind w:right="-57"/>
              <w:jc w:val="center"/>
              <w:rPr>
                <w:sz w:val="22"/>
                <w:szCs w:val="22"/>
              </w:rPr>
            </w:pPr>
          </w:p>
        </w:tc>
        <w:tc>
          <w:tcPr>
            <w:tcW w:w="855" w:type="dxa"/>
            <w:tcBorders>
              <w:top w:val="nil"/>
              <w:left w:val="single" w:sz="4" w:space="0" w:color="auto"/>
              <w:bottom w:val="nil"/>
              <w:right w:val="single" w:sz="4" w:space="0" w:color="auto"/>
            </w:tcBorders>
            <w:shd w:val="clear" w:color="auto" w:fill="auto"/>
            <w:vAlign w:val="center"/>
          </w:tcPr>
          <w:p w:rsidR="00AF486A" w:rsidRPr="00BC4644" w:rsidRDefault="00AF486A" w:rsidP="00E36223">
            <w:pPr>
              <w:ind w:right="-57"/>
              <w:jc w:val="center"/>
              <w:rPr>
                <w:sz w:val="22"/>
                <w:szCs w:val="22"/>
              </w:rPr>
            </w:pPr>
          </w:p>
        </w:tc>
        <w:tc>
          <w:tcPr>
            <w:tcW w:w="1421" w:type="dxa"/>
            <w:tcBorders>
              <w:top w:val="nil"/>
              <w:left w:val="single" w:sz="4" w:space="0" w:color="auto"/>
              <w:bottom w:val="nil"/>
              <w:right w:val="single" w:sz="4" w:space="0" w:color="auto"/>
            </w:tcBorders>
            <w:shd w:val="clear" w:color="auto" w:fill="auto"/>
            <w:vAlign w:val="center"/>
          </w:tcPr>
          <w:p w:rsidR="00AF486A" w:rsidRPr="00BC4644" w:rsidRDefault="00AF486A" w:rsidP="00E36223">
            <w:pPr>
              <w:ind w:right="-57"/>
              <w:jc w:val="center"/>
              <w:rPr>
                <w:spacing w:val="-6"/>
                <w:sz w:val="22"/>
                <w:szCs w:val="22"/>
              </w:rPr>
            </w:pPr>
          </w:p>
        </w:tc>
      </w:tr>
      <w:tr w:rsidR="00AF486A" w:rsidRPr="004E04A3" w:rsidTr="0037376A">
        <w:trPr>
          <w:cantSplit/>
          <w:trHeight w:val="115"/>
        </w:trPr>
        <w:tc>
          <w:tcPr>
            <w:tcW w:w="710" w:type="dxa"/>
            <w:tcBorders>
              <w:top w:val="nil"/>
              <w:left w:val="single" w:sz="4" w:space="0" w:color="auto"/>
              <w:bottom w:val="nil"/>
              <w:right w:val="single" w:sz="4" w:space="0" w:color="auto"/>
            </w:tcBorders>
            <w:shd w:val="clear" w:color="auto" w:fill="auto"/>
          </w:tcPr>
          <w:p w:rsidR="00AF486A" w:rsidRPr="00BC4644" w:rsidRDefault="00AF486A" w:rsidP="00E36223">
            <w:pPr>
              <w:ind w:right="-57"/>
              <w:jc w:val="center"/>
              <w:rPr>
                <w:sz w:val="22"/>
                <w:szCs w:val="22"/>
              </w:rPr>
            </w:pPr>
            <w:r w:rsidRPr="00BC4644">
              <w:rPr>
                <w:sz w:val="22"/>
                <w:szCs w:val="22"/>
              </w:rPr>
              <w:t>2.1</w:t>
            </w:r>
          </w:p>
        </w:tc>
        <w:tc>
          <w:tcPr>
            <w:tcW w:w="3536" w:type="dxa"/>
            <w:tcBorders>
              <w:top w:val="nil"/>
              <w:left w:val="single" w:sz="4" w:space="0" w:color="auto"/>
              <w:bottom w:val="nil"/>
              <w:right w:val="single" w:sz="4" w:space="0" w:color="auto"/>
            </w:tcBorders>
            <w:shd w:val="clear" w:color="auto" w:fill="auto"/>
            <w:vAlign w:val="center"/>
          </w:tcPr>
          <w:p w:rsidR="00AF486A" w:rsidRPr="00BC4644" w:rsidRDefault="00AF486A" w:rsidP="00E36223">
            <w:pPr>
              <w:rPr>
                <w:sz w:val="22"/>
                <w:szCs w:val="22"/>
              </w:rPr>
            </w:pPr>
            <w:r w:rsidRPr="00BC4644">
              <w:rPr>
                <w:sz w:val="22"/>
                <w:szCs w:val="22"/>
              </w:rPr>
              <w:t xml:space="preserve">Съёмные цистерны, резиновые </w:t>
            </w:r>
          </w:p>
          <w:p w:rsidR="00AF486A" w:rsidRPr="00BC4644" w:rsidRDefault="00AF486A" w:rsidP="00E36223">
            <w:pPr>
              <w:rPr>
                <w:sz w:val="22"/>
                <w:szCs w:val="22"/>
              </w:rPr>
            </w:pPr>
            <w:r w:rsidRPr="00BC4644">
              <w:rPr>
                <w:sz w:val="22"/>
                <w:szCs w:val="22"/>
              </w:rPr>
              <w:t xml:space="preserve">ёмкости для воды </w:t>
            </w:r>
            <w:r w:rsidRPr="00BC4644">
              <w:rPr>
                <w:sz w:val="22"/>
                <w:szCs w:val="22"/>
                <w:lang w:val="en-US"/>
              </w:rPr>
              <w:t>V</w:t>
            </w:r>
            <w:r w:rsidRPr="00BC4644">
              <w:rPr>
                <w:sz w:val="22"/>
                <w:szCs w:val="22"/>
              </w:rPr>
              <w:t>= 1000-1500 л</w:t>
            </w:r>
          </w:p>
        </w:tc>
        <w:tc>
          <w:tcPr>
            <w:tcW w:w="993" w:type="dxa"/>
            <w:gridSpan w:val="2"/>
            <w:tcBorders>
              <w:top w:val="nil"/>
              <w:left w:val="single" w:sz="4" w:space="0" w:color="auto"/>
              <w:bottom w:val="nil"/>
              <w:right w:val="single" w:sz="4" w:space="0" w:color="auto"/>
            </w:tcBorders>
            <w:shd w:val="clear" w:color="auto" w:fill="auto"/>
          </w:tcPr>
          <w:p w:rsidR="00AF486A" w:rsidRPr="00BC4644" w:rsidRDefault="00AF486A" w:rsidP="00E36223">
            <w:pPr>
              <w:ind w:right="-57"/>
              <w:jc w:val="center"/>
              <w:rPr>
                <w:sz w:val="22"/>
                <w:szCs w:val="22"/>
              </w:rPr>
            </w:pPr>
            <w:r w:rsidRPr="00BC4644">
              <w:rPr>
                <w:sz w:val="22"/>
                <w:szCs w:val="22"/>
              </w:rPr>
              <w:t>шт.</w:t>
            </w:r>
          </w:p>
        </w:tc>
        <w:tc>
          <w:tcPr>
            <w:tcW w:w="1557" w:type="dxa"/>
            <w:tcBorders>
              <w:top w:val="nil"/>
              <w:left w:val="single" w:sz="4" w:space="0" w:color="auto"/>
              <w:bottom w:val="nil"/>
              <w:right w:val="single" w:sz="4" w:space="0" w:color="auto"/>
            </w:tcBorders>
            <w:shd w:val="clear" w:color="auto" w:fill="auto"/>
          </w:tcPr>
          <w:p w:rsidR="00AF486A" w:rsidRPr="00BC4644" w:rsidRDefault="00AF486A" w:rsidP="00E36223">
            <w:pPr>
              <w:ind w:right="-57"/>
              <w:jc w:val="center"/>
              <w:rPr>
                <w:sz w:val="22"/>
                <w:szCs w:val="22"/>
              </w:rPr>
            </w:pPr>
            <w:r w:rsidRPr="00BC4644">
              <w:rPr>
                <w:sz w:val="22"/>
                <w:szCs w:val="22"/>
              </w:rPr>
              <w:t>1</w:t>
            </w:r>
          </w:p>
        </w:tc>
        <w:tc>
          <w:tcPr>
            <w:tcW w:w="993" w:type="dxa"/>
            <w:tcBorders>
              <w:top w:val="nil"/>
              <w:left w:val="single" w:sz="4" w:space="0" w:color="auto"/>
              <w:bottom w:val="nil"/>
              <w:right w:val="single" w:sz="4" w:space="0" w:color="auto"/>
            </w:tcBorders>
            <w:shd w:val="clear" w:color="auto" w:fill="auto"/>
          </w:tcPr>
          <w:p w:rsidR="00AF486A" w:rsidRPr="00BC4644" w:rsidRDefault="00AF486A" w:rsidP="00E36223">
            <w:pPr>
              <w:ind w:right="-57"/>
              <w:jc w:val="center"/>
              <w:rPr>
                <w:sz w:val="22"/>
                <w:szCs w:val="22"/>
              </w:rPr>
            </w:pPr>
            <w:r w:rsidRPr="00BC4644">
              <w:rPr>
                <w:sz w:val="22"/>
                <w:szCs w:val="22"/>
              </w:rPr>
              <w:t>-</w:t>
            </w:r>
          </w:p>
        </w:tc>
        <w:tc>
          <w:tcPr>
            <w:tcW w:w="855" w:type="dxa"/>
            <w:tcBorders>
              <w:top w:val="nil"/>
              <w:left w:val="single" w:sz="4" w:space="0" w:color="auto"/>
              <w:bottom w:val="nil"/>
              <w:right w:val="single" w:sz="4" w:space="0" w:color="auto"/>
            </w:tcBorders>
            <w:shd w:val="clear" w:color="auto" w:fill="auto"/>
          </w:tcPr>
          <w:p w:rsidR="00AF486A" w:rsidRPr="00BC4644" w:rsidRDefault="00AF486A" w:rsidP="00E36223">
            <w:pPr>
              <w:ind w:right="-57"/>
              <w:jc w:val="center"/>
              <w:rPr>
                <w:sz w:val="22"/>
                <w:szCs w:val="22"/>
              </w:rPr>
            </w:pPr>
            <w:r w:rsidRPr="00BC4644">
              <w:rPr>
                <w:sz w:val="22"/>
                <w:szCs w:val="22"/>
              </w:rPr>
              <w:t>1</w:t>
            </w:r>
          </w:p>
        </w:tc>
        <w:tc>
          <w:tcPr>
            <w:tcW w:w="1421" w:type="dxa"/>
            <w:tcBorders>
              <w:top w:val="nil"/>
              <w:left w:val="single" w:sz="4" w:space="0" w:color="auto"/>
              <w:bottom w:val="nil"/>
              <w:right w:val="single" w:sz="4" w:space="0" w:color="auto"/>
            </w:tcBorders>
            <w:shd w:val="clear" w:color="auto" w:fill="auto"/>
          </w:tcPr>
          <w:p w:rsidR="00AF486A" w:rsidRPr="00BC4644" w:rsidRDefault="00AF486A" w:rsidP="00E36223">
            <w:pPr>
              <w:ind w:right="-57"/>
              <w:jc w:val="center"/>
              <w:rPr>
                <w:spacing w:val="-6"/>
                <w:sz w:val="22"/>
                <w:szCs w:val="22"/>
              </w:rPr>
            </w:pPr>
            <w:r w:rsidRPr="00BC4644">
              <w:rPr>
                <w:spacing w:val="-4"/>
                <w:sz w:val="22"/>
                <w:szCs w:val="22"/>
                <w:lang w:eastAsia="en-US"/>
              </w:rPr>
              <w:t>в 1-й год</w:t>
            </w:r>
          </w:p>
        </w:tc>
      </w:tr>
      <w:tr w:rsidR="00AF486A" w:rsidRPr="004E04A3" w:rsidTr="0037376A">
        <w:trPr>
          <w:cantSplit/>
          <w:trHeight w:val="115"/>
        </w:trPr>
        <w:tc>
          <w:tcPr>
            <w:tcW w:w="710" w:type="dxa"/>
            <w:tcBorders>
              <w:top w:val="nil"/>
              <w:left w:val="single" w:sz="4" w:space="0" w:color="auto"/>
              <w:bottom w:val="nil"/>
              <w:right w:val="single" w:sz="4" w:space="0" w:color="auto"/>
            </w:tcBorders>
            <w:shd w:val="clear" w:color="auto" w:fill="auto"/>
            <w:hideMark/>
          </w:tcPr>
          <w:p w:rsidR="00AF486A" w:rsidRPr="00BC4644" w:rsidRDefault="00AF486A" w:rsidP="00E36223">
            <w:pPr>
              <w:ind w:right="-57"/>
              <w:jc w:val="center"/>
              <w:rPr>
                <w:sz w:val="22"/>
                <w:szCs w:val="22"/>
              </w:rPr>
            </w:pPr>
            <w:r w:rsidRPr="00BC4644">
              <w:rPr>
                <w:sz w:val="22"/>
                <w:szCs w:val="22"/>
              </w:rPr>
              <w:t>2.2</w:t>
            </w:r>
          </w:p>
        </w:tc>
        <w:tc>
          <w:tcPr>
            <w:tcW w:w="3536" w:type="dxa"/>
            <w:tcBorders>
              <w:top w:val="nil"/>
              <w:left w:val="single" w:sz="4" w:space="0" w:color="auto"/>
              <w:bottom w:val="nil"/>
              <w:right w:val="single" w:sz="4" w:space="0" w:color="auto"/>
            </w:tcBorders>
            <w:shd w:val="clear" w:color="auto" w:fill="auto"/>
            <w:vAlign w:val="center"/>
            <w:hideMark/>
          </w:tcPr>
          <w:p w:rsidR="00AF486A" w:rsidRPr="00BC4644" w:rsidRDefault="00AF486A" w:rsidP="00E36223">
            <w:pPr>
              <w:rPr>
                <w:sz w:val="22"/>
                <w:szCs w:val="22"/>
              </w:rPr>
            </w:pPr>
            <w:r w:rsidRPr="00BC4644">
              <w:rPr>
                <w:sz w:val="22"/>
                <w:szCs w:val="22"/>
              </w:rPr>
              <w:t>Напорные пожарные рукава (Д=26,51,66мм)</w:t>
            </w:r>
          </w:p>
        </w:tc>
        <w:tc>
          <w:tcPr>
            <w:tcW w:w="993" w:type="dxa"/>
            <w:gridSpan w:val="2"/>
            <w:tcBorders>
              <w:top w:val="nil"/>
              <w:left w:val="single" w:sz="4" w:space="0" w:color="auto"/>
              <w:bottom w:val="nil"/>
              <w:right w:val="single" w:sz="4" w:space="0" w:color="auto"/>
            </w:tcBorders>
            <w:shd w:val="clear" w:color="auto" w:fill="auto"/>
            <w:hideMark/>
          </w:tcPr>
          <w:p w:rsidR="00AF486A" w:rsidRPr="00BC4644" w:rsidRDefault="00AF486A" w:rsidP="00E36223">
            <w:pPr>
              <w:ind w:right="-57"/>
              <w:jc w:val="center"/>
              <w:rPr>
                <w:sz w:val="22"/>
                <w:szCs w:val="22"/>
              </w:rPr>
            </w:pPr>
            <w:proofErr w:type="spellStart"/>
            <w:r w:rsidRPr="00BC4644">
              <w:rPr>
                <w:sz w:val="22"/>
                <w:szCs w:val="22"/>
              </w:rPr>
              <w:t>пог</w:t>
            </w:r>
            <w:proofErr w:type="spellEnd"/>
            <w:r w:rsidRPr="00BC4644">
              <w:rPr>
                <w:sz w:val="22"/>
                <w:szCs w:val="22"/>
              </w:rPr>
              <w:t>. м</w:t>
            </w:r>
          </w:p>
        </w:tc>
        <w:tc>
          <w:tcPr>
            <w:tcW w:w="1557" w:type="dxa"/>
            <w:tcBorders>
              <w:top w:val="nil"/>
              <w:left w:val="single" w:sz="4" w:space="0" w:color="auto"/>
              <w:bottom w:val="nil"/>
              <w:right w:val="single" w:sz="4" w:space="0" w:color="auto"/>
            </w:tcBorders>
            <w:shd w:val="clear" w:color="auto" w:fill="auto"/>
          </w:tcPr>
          <w:p w:rsidR="00AF486A" w:rsidRPr="00BC4644" w:rsidRDefault="00AF486A" w:rsidP="00E36223">
            <w:pPr>
              <w:ind w:right="-57"/>
              <w:jc w:val="center"/>
              <w:rPr>
                <w:sz w:val="22"/>
                <w:szCs w:val="22"/>
              </w:rPr>
            </w:pPr>
            <w:r w:rsidRPr="00BC4644">
              <w:rPr>
                <w:sz w:val="22"/>
                <w:szCs w:val="22"/>
              </w:rPr>
              <w:t>300</w:t>
            </w:r>
          </w:p>
        </w:tc>
        <w:tc>
          <w:tcPr>
            <w:tcW w:w="993" w:type="dxa"/>
            <w:tcBorders>
              <w:top w:val="nil"/>
              <w:left w:val="single" w:sz="4" w:space="0" w:color="auto"/>
              <w:bottom w:val="nil"/>
              <w:right w:val="single" w:sz="4" w:space="0" w:color="auto"/>
            </w:tcBorders>
            <w:shd w:val="clear" w:color="auto" w:fill="auto"/>
          </w:tcPr>
          <w:p w:rsidR="00AF486A" w:rsidRPr="00BC4644" w:rsidRDefault="00AF486A" w:rsidP="00E36223">
            <w:pPr>
              <w:ind w:right="-57"/>
              <w:jc w:val="center"/>
              <w:rPr>
                <w:sz w:val="22"/>
                <w:szCs w:val="22"/>
              </w:rPr>
            </w:pPr>
            <w:r w:rsidRPr="00BC4644">
              <w:rPr>
                <w:sz w:val="22"/>
                <w:szCs w:val="22"/>
              </w:rPr>
              <w:t>-</w:t>
            </w:r>
          </w:p>
        </w:tc>
        <w:tc>
          <w:tcPr>
            <w:tcW w:w="855" w:type="dxa"/>
            <w:tcBorders>
              <w:top w:val="nil"/>
              <w:left w:val="single" w:sz="4" w:space="0" w:color="auto"/>
              <w:bottom w:val="nil"/>
              <w:right w:val="single" w:sz="4" w:space="0" w:color="auto"/>
            </w:tcBorders>
            <w:shd w:val="clear" w:color="auto" w:fill="auto"/>
          </w:tcPr>
          <w:p w:rsidR="00AF486A" w:rsidRPr="00BC4644" w:rsidRDefault="00AF486A" w:rsidP="00E36223">
            <w:pPr>
              <w:ind w:right="-57"/>
              <w:jc w:val="center"/>
              <w:rPr>
                <w:sz w:val="22"/>
                <w:szCs w:val="22"/>
              </w:rPr>
            </w:pPr>
            <w:r w:rsidRPr="00BC4644">
              <w:rPr>
                <w:sz w:val="22"/>
                <w:szCs w:val="22"/>
              </w:rPr>
              <w:t>300</w:t>
            </w:r>
          </w:p>
        </w:tc>
        <w:tc>
          <w:tcPr>
            <w:tcW w:w="1421" w:type="dxa"/>
            <w:tcBorders>
              <w:top w:val="nil"/>
              <w:left w:val="single" w:sz="4" w:space="0" w:color="auto"/>
              <w:bottom w:val="nil"/>
              <w:right w:val="single" w:sz="4" w:space="0" w:color="auto"/>
            </w:tcBorders>
            <w:shd w:val="clear" w:color="auto" w:fill="auto"/>
          </w:tcPr>
          <w:p w:rsidR="00AF486A" w:rsidRPr="00BC4644" w:rsidRDefault="00AF486A" w:rsidP="00E36223">
            <w:pPr>
              <w:ind w:right="-57"/>
              <w:jc w:val="center"/>
              <w:rPr>
                <w:spacing w:val="-4"/>
                <w:sz w:val="22"/>
                <w:szCs w:val="22"/>
              </w:rPr>
            </w:pPr>
            <w:r w:rsidRPr="00BC4644">
              <w:rPr>
                <w:spacing w:val="-4"/>
                <w:sz w:val="22"/>
                <w:szCs w:val="22"/>
                <w:lang w:eastAsia="en-US"/>
              </w:rPr>
              <w:t>в 1-й год</w:t>
            </w:r>
          </w:p>
        </w:tc>
      </w:tr>
      <w:tr w:rsidR="00AF486A" w:rsidRPr="004E04A3" w:rsidTr="0037376A">
        <w:trPr>
          <w:cantSplit/>
          <w:trHeight w:val="283"/>
        </w:trPr>
        <w:tc>
          <w:tcPr>
            <w:tcW w:w="710" w:type="dxa"/>
            <w:tcBorders>
              <w:top w:val="nil"/>
              <w:left w:val="single" w:sz="4" w:space="0" w:color="auto"/>
              <w:bottom w:val="nil"/>
              <w:right w:val="single" w:sz="4" w:space="0" w:color="auto"/>
            </w:tcBorders>
            <w:shd w:val="clear" w:color="auto" w:fill="auto"/>
          </w:tcPr>
          <w:p w:rsidR="00AF486A" w:rsidRPr="00BC4644" w:rsidRDefault="00AF486A" w:rsidP="00E36223">
            <w:pPr>
              <w:jc w:val="center"/>
              <w:rPr>
                <w:sz w:val="22"/>
                <w:szCs w:val="22"/>
              </w:rPr>
            </w:pPr>
            <w:r w:rsidRPr="00BC4644">
              <w:rPr>
                <w:sz w:val="22"/>
                <w:szCs w:val="22"/>
              </w:rPr>
              <w:t>3</w:t>
            </w:r>
          </w:p>
        </w:tc>
        <w:tc>
          <w:tcPr>
            <w:tcW w:w="3536" w:type="dxa"/>
            <w:tcBorders>
              <w:top w:val="nil"/>
              <w:left w:val="single" w:sz="4" w:space="0" w:color="auto"/>
              <w:bottom w:val="nil"/>
              <w:right w:val="single" w:sz="4" w:space="0" w:color="auto"/>
            </w:tcBorders>
            <w:shd w:val="clear" w:color="auto" w:fill="auto"/>
          </w:tcPr>
          <w:p w:rsidR="00AF486A" w:rsidRPr="00BC4644" w:rsidRDefault="00AF486A" w:rsidP="00E36223">
            <w:pPr>
              <w:rPr>
                <w:sz w:val="22"/>
                <w:szCs w:val="22"/>
              </w:rPr>
            </w:pPr>
            <w:r w:rsidRPr="00BC4644">
              <w:rPr>
                <w:sz w:val="22"/>
                <w:szCs w:val="22"/>
              </w:rPr>
              <w:t>Пожарный инструмент:</w:t>
            </w:r>
          </w:p>
        </w:tc>
        <w:tc>
          <w:tcPr>
            <w:tcW w:w="993" w:type="dxa"/>
            <w:gridSpan w:val="2"/>
            <w:tcBorders>
              <w:top w:val="nil"/>
              <w:left w:val="single" w:sz="4" w:space="0" w:color="auto"/>
              <w:bottom w:val="nil"/>
              <w:right w:val="single" w:sz="4" w:space="0" w:color="auto"/>
            </w:tcBorders>
            <w:shd w:val="clear" w:color="auto" w:fill="auto"/>
            <w:vAlign w:val="center"/>
          </w:tcPr>
          <w:p w:rsidR="00AF486A" w:rsidRPr="00BC4644" w:rsidRDefault="00AF486A" w:rsidP="00E36223">
            <w:pPr>
              <w:jc w:val="center"/>
              <w:rPr>
                <w:sz w:val="22"/>
                <w:szCs w:val="22"/>
              </w:rPr>
            </w:pPr>
          </w:p>
        </w:tc>
        <w:tc>
          <w:tcPr>
            <w:tcW w:w="1557" w:type="dxa"/>
            <w:tcBorders>
              <w:top w:val="nil"/>
              <w:left w:val="single" w:sz="4" w:space="0" w:color="auto"/>
              <w:bottom w:val="nil"/>
              <w:right w:val="single" w:sz="4" w:space="0" w:color="auto"/>
            </w:tcBorders>
            <w:shd w:val="clear" w:color="auto" w:fill="auto"/>
            <w:vAlign w:val="center"/>
          </w:tcPr>
          <w:p w:rsidR="00AF486A" w:rsidRPr="00BC4644" w:rsidRDefault="00AF486A" w:rsidP="00E36223">
            <w:pPr>
              <w:jc w:val="center"/>
              <w:rPr>
                <w:sz w:val="22"/>
                <w:szCs w:val="22"/>
              </w:rPr>
            </w:pPr>
          </w:p>
        </w:tc>
        <w:tc>
          <w:tcPr>
            <w:tcW w:w="993" w:type="dxa"/>
            <w:tcBorders>
              <w:top w:val="nil"/>
              <w:left w:val="single" w:sz="4" w:space="0" w:color="auto"/>
              <w:bottom w:val="nil"/>
              <w:right w:val="single" w:sz="4" w:space="0" w:color="auto"/>
            </w:tcBorders>
            <w:shd w:val="clear" w:color="auto" w:fill="auto"/>
            <w:vAlign w:val="center"/>
          </w:tcPr>
          <w:p w:rsidR="00AF486A" w:rsidRPr="00BC4644" w:rsidRDefault="00AF486A" w:rsidP="00E36223">
            <w:pPr>
              <w:jc w:val="center"/>
              <w:rPr>
                <w:sz w:val="22"/>
                <w:szCs w:val="22"/>
              </w:rPr>
            </w:pPr>
          </w:p>
        </w:tc>
        <w:tc>
          <w:tcPr>
            <w:tcW w:w="855" w:type="dxa"/>
            <w:tcBorders>
              <w:top w:val="nil"/>
              <w:left w:val="single" w:sz="4" w:space="0" w:color="auto"/>
              <w:bottom w:val="nil"/>
              <w:right w:val="single" w:sz="4" w:space="0" w:color="auto"/>
            </w:tcBorders>
            <w:shd w:val="clear" w:color="auto" w:fill="auto"/>
            <w:vAlign w:val="center"/>
          </w:tcPr>
          <w:p w:rsidR="00AF486A" w:rsidRPr="00BC4644" w:rsidRDefault="00AF486A" w:rsidP="00E36223">
            <w:pPr>
              <w:jc w:val="center"/>
              <w:rPr>
                <w:sz w:val="22"/>
                <w:szCs w:val="22"/>
              </w:rPr>
            </w:pPr>
          </w:p>
        </w:tc>
        <w:tc>
          <w:tcPr>
            <w:tcW w:w="1421" w:type="dxa"/>
            <w:tcBorders>
              <w:top w:val="nil"/>
              <w:left w:val="single" w:sz="4" w:space="0" w:color="auto"/>
              <w:bottom w:val="nil"/>
              <w:right w:val="single" w:sz="4" w:space="0" w:color="auto"/>
            </w:tcBorders>
            <w:shd w:val="clear" w:color="auto" w:fill="auto"/>
            <w:vAlign w:val="center"/>
          </w:tcPr>
          <w:p w:rsidR="00AF486A" w:rsidRPr="00BC4644" w:rsidRDefault="00AF486A" w:rsidP="00E36223">
            <w:pPr>
              <w:jc w:val="center"/>
              <w:rPr>
                <w:spacing w:val="-4"/>
                <w:sz w:val="22"/>
                <w:szCs w:val="22"/>
              </w:rPr>
            </w:pPr>
          </w:p>
        </w:tc>
      </w:tr>
      <w:tr w:rsidR="00AF486A" w:rsidRPr="004E04A3" w:rsidTr="0037376A">
        <w:trPr>
          <w:cantSplit/>
          <w:trHeight w:val="482"/>
        </w:trPr>
        <w:tc>
          <w:tcPr>
            <w:tcW w:w="710" w:type="dxa"/>
            <w:tcBorders>
              <w:top w:val="nil"/>
              <w:left w:val="single" w:sz="4" w:space="0" w:color="auto"/>
              <w:bottom w:val="nil"/>
              <w:right w:val="single" w:sz="4" w:space="0" w:color="auto"/>
            </w:tcBorders>
            <w:shd w:val="clear" w:color="auto" w:fill="auto"/>
            <w:vAlign w:val="center"/>
          </w:tcPr>
          <w:p w:rsidR="00AF486A" w:rsidRPr="00BC4644" w:rsidRDefault="00AF486A" w:rsidP="00E36223">
            <w:pPr>
              <w:ind w:right="-57"/>
              <w:jc w:val="center"/>
              <w:rPr>
                <w:sz w:val="22"/>
                <w:szCs w:val="22"/>
              </w:rPr>
            </w:pPr>
            <w:r w:rsidRPr="00BC4644">
              <w:rPr>
                <w:sz w:val="22"/>
                <w:szCs w:val="22"/>
              </w:rPr>
              <w:t>3.1</w:t>
            </w:r>
          </w:p>
        </w:tc>
        <w:tc>
          <w:tcPr>
            <w:tcW w:w="3536" w:type="dxa"/>
            <w:tcBorders>
              <w:top w:val="nil"/>
              <w:left w:val="single" w:sz="4" w:space="0" w:color="auto"/>
              <w:bottom w:val="nil"/>
              <w:right w:val="single" w:sz="4" w:space="0" w:color="auto"/>
            </w:tcBorders>
            <w:shd w:val="clear" w:color="auto" w:fill="auto"/>
            <w:vAlign w:val="center"/>
          </w:tcPr>
          <w:p w:rsidR="00AF486A" w:rsidRPr="00BC4644" w:rsidRDefault="00AF486A" w:rsidP="00E36223">
            <w:pPr>
              <w:rPr>
                <w:sz w:val="22"/>
                <w:szCs w:val="22"/>
              </w:rPr>
            </w:pPr>
            <w:r w:rsidRPr="00BC4644">
              <w:rPr>
                <w:sz w:val="22"/>
                <w:szCs w:val="22"/>
              </w:rPr>
              <w:t>Воздуходувки</w:t>
            </w:r>
          </w:p>
        </w:tc>
        <w:tc>
          <w:tcPr>
            <w:tcW w:w="993" w:type="dxa"/>
            <w:gridSpan w:val="2"/>
            <w:tcBorders>
              <w:top w:val="nil"/>
              <w:left w:val="single" w:sz="4" w:space="0" w:color="auto"/>
              <w:bottom w:val="nil"/>
              <w:right w:val="single" w:sz="4" w:space="0" w:color="auto"/>
            </w:tcBorders>
            <w:shd w:val="clear" w:color="auto" w:fill="auto"/>
            <w:vAlign w:val="center"/>
          </w:tcPr>
          <w:p w:rsidR="00AF486A" w:rsidRPr="00BC4644" w:rsidRDefault="00AF486A" w:rsidP="00E36223">
            <w:pPr>
              <w:ind w:right="-57"/>
              <w:jc w:val="center"/>
              <w:rPr>
                <w:sz w:val="22"/>
                <w:szCs w:val="22"/>
              </w:rPr>
            </w:pPr>
            <w:r w:rsidRPr="00BC4644">
              <w:rPr>
                <w:sz w:val="22"/>
                <w:szCs w:val="22"/>
              </w:rPr>
              <w:t>шт.</w:t>
            </w:r>
          </w:p>
        </w:tc>
        <w:tc>
          <w:tcPr>
            <w:tcW w:w="1557" w:type="dxa"/>
            <w:tcBorders>
              <w:top w:val="nil"/>
              <w:left w:val="single" w:sz="4" w:space="0" w:color="auto"/>
              <w:bottom w:val="nil"/>
              <w:right w:val="single" w:sz="4" w:space="0" w:color="auto"/>
            </w:tcBorders>
            <w:shd w:val="clear" w:color="auto" w:fill="auto"/>
            <w:vAlign w:val="center"/>
          </w:tcPr>
          <w:p w:rsidR="00AF486A" w:rsidRPr="00BC4644" w:rsidRDefault="00AF486A" w:rsidP="00E36223">
            <w:pPr>
              <w:ind w:right="-57"/>
              <w:jc w:val="center"/>
              <w:rPr>
                <w:sz w:val="22"/>
                <w:szCs w:val="22"/>
              </w:rPr>
            </w:pPr>
            <w:r w:rsidRPr="00BC4644">
              <w:rPr>
                <w:sz w:val="22"/>
                <w:szCs w:val="22"/>
              </w:rPr>
              <w:t>2</w:t>
            </w:r>
          </w:p>
        </w:tc>
        <w:tc>
          <w:tcPr>
            <w:tcW w:w="993" w:type="dxa"/>
            <w:tcBorders>
              <w:top w:val="nil"/>
              <w:left w:val="single" w:sz="4" w:space="0" w:color="auto"/>
              <w:bottom w:val="nil"/>
              <w:right w:val="single" w:sz="4" w:space="0" w:color="auto"/>
            </w:tcBorders>
            <w:shd w:val="clear" w:color="auto" w:fill="auto"/>
            <w:vAlign w:val="center"/>
          </w:tcPr>
          <w:p w:rsidR="00AF486A" w:rsidRPr="00BC4644" w:rsidRDefault="00AF486A" w:rsidP="00E36223">
            <w:pPr>
              <w:ind w:right="-57"/>
              <w:jc w:val="center"/>
              <w:rPr>
                <w:sz w:val="22"/>
                <w:szCs w:val="22"/>
              </w:rPr>
            </w:pPr>
            <w:r w:rsidRPr="00BC4644">
              <w:rPr>
                <w:sz w:val="22"/>
                <w:szCs w:val="22"/>
              </w:rPr>
              <w:t>-</w:t>
            </w:r>
          </w:p>
        </w:tc>
        <w:tc>
          <w:tcPr>
            <w:tcW w:w="855" w:type="dxa"/>
            <w:tcBorders>
              <w:top w:val="nil"/>
              <w:left w:val="single" w:sz="4" w:space="0" w:color="auto"/>
              <w:bottom w:val="nil"/>
              <w:right w:val="single" w:sz="4" w:space="0" w:color="auto"/>
            </w:tcBorders>
            <w:shd w:val="clear" w:color="auto" w:fill="auto"/>
            <w:vAlign w:val="center"/>
          </w:tcPr>
          <w:p w:rsidR="00AF486A" w:rsidRPr="00BC4644" w:rsidRDefault="00AF486A" w:rsidP="00E36223">
            <w:pPr>
              <w:ind w:right="-57"/>
              <w:jc w:val="center"/>
              <w:rPr>
                <w:sz w:val="22"/>
                <w:szCs w:val="22"/>
              </w:rPr>
            </w:pPr>
            <w:r w:rsidRPr="00BC4644">
              <w:rPr>
                <w:sz w:val="22"/>
                <w:szCs w:val="22"/>
              </w:rPr>
              <w:t>2</w:t>
            </w:r>
          </w:p>
        </w:tc>
        <w:tc>
          <w:tcPr>
            <w:tcW w:w="1421" w:type="dxa"/>
            <w:tcBorders>
              <w:top w:val="nil"/>
              <w:left w:val="single" w:sz="4" w:space="0" w:color="auto"/>
              <w:bottom w:val="nil"/>
              <w:right w:val="single" w:sz="4" w:space="0" w:color="auto"/>
            </w:tcBorders>
            <w:shd w:val="clear" w:color="auto" w:fill="auto"/>
            <w:vAlign w:val="center"/>
          </w:tcPr>
          <w:p w:rsidR="00AF486A" w:rsidRPr="00BC4644" w:rsidRDefault="00AF486A" w:rsidP="00E36223">
            <w:pPr>
              <w:ind w:right="-57"/>
              <w:jc w:val="center"/>
              <w:rPr>
                <w:spacing w:val="-4"/>
                <w:sz w:val="22"/>
                <w:szCs w:val="22"/>
              </w:rPr>
            </w:pPr>
            <w:r w:rsidRPr="00BC4644">
              <w:rPr>
                <w:spacing w:val="-4"/>
                <w:sz w:val="22"/>
                <w:szCs w:val="22"/>
                <w:lang w:eastAsia="en-US"/>
              </w:rPr>
              <w:t>в 1-й год</w:t>
            </w:r>
          </w:p>
        </w:tc>
      </w:tr>
      <w:tr w:rsidR="00AF486A" w:rsidRPr="004E04A3" w:rsidTr="0037376A">
        <w:trPr>
          <w:cantSplit/>
          <w:trHeight w:val="482"/>
        </w:trPr>
        <w:tc>
          <w:tcPr>
            <w:tcW w:w="710" w:type="dxa"/>
            <w:tcBorders>
              <w:top w:val="nil"/>
              <w:left w:val="single" w:sz="4" w:space="0" w:color="auto"/>
              <w:bottom w:val="nil"/>
              <w:right w:val="single" w:sz="4" w:space="0" w:color="auto"/>
            </w:tcBorders>
            <w:shd w:val="clear" w:color="auto" w:fill="auto"/>
            <w:vAlign w:val="center"/>
          </w:tcPr>
          <w:p w:rsidR="00AF486A" w:rsidRPr="00BC4644" w:rsidRDefault="00AF486A" w:rsidP="00E36223">
            <w:pPr>
              <w:ind w:right="-57"/>
              <w:jc w:val="center"/>
              <w:rPr>
                <w:sz w:val="22"/>
                <w:szCs w:val="22"/>
              </w:rPr>
            </w:pPr>
            <w:r w:rsidRPr="00BC4644">
              <w:rPr>
                <w:sz w:val="22"/>
                <w:szCs w:val="22"/>
              </w:rPr>
              <w:t>3.2</w:t>
            </w:r>
          </w:p>
        </w:tc>
        <w:tc>
          <w:tcPr>
            <w:tcW w:w="3536" w:type="dxa"/>
            <w:tcBorders>
              <w:top w:val="nil"/>
              <w:left w:val="single" w:sz="4" w:space="0" w:color="auto"/>
              <w:bottom w:val="nil"/>
              <w:right w:val="single" w:sz="4" w:space="0" w:color="auto"/>
            </w:tcBorders>
            <w:shd w:val="clear" w:color="auto" w:fill="auto"/>
            <w:vAlign w:val="center"/>
          </w:tcPr>
          <w:p w:rsidR="00AF486A" w:rsidRPr="00BC4644" w:rsidRDefault="00AF486A" w:rsidP="00E36223">
            <w:pPr>
              <w:rPr>
                <w:sz w:val="22"/>
                <w:szCs w:val="22"/>
              </w:rPr>
            </w:pPr>
            <w:r w:rsidRPr="00BC4644">
              <w:rPr>
                <w:sz w:val="22"/>
                <w:szCs w:val="22"/>
              </w:rPr>
              <w:t>Ранцевые лесные огнетушители</w:t>
            </w:r>
          </w:p>
        </w:tc>
        <w:tc>
          <w:tcPr>
            <w:tcW w:w="993" w:type="dxa"/>
            <w:gridSpan w:val="2"/>
            <w:tcBorders>
              <w:top w:val="nil"/>
              <w:left w:val="single" w:sz="4" w:space="0" w:color="auto"/>
              <w:bottom w:val="nil"/>
              <w:right w:val="single" w:sz="4" w:space="0" w:color="auto"/>
            </w:tcBorders>
            <w:shd w:val="clear" w:color="auto" w:fill="auto"/>
            <w:vAlign w:val="center"/>
          </w:tcPr>
          <w:p w:rsidR="00AF486A" w:rsidRPr="00BC4644" w:rsidRDefault="00AF486A" w:rsidP="00E36223">
            <w:pPr>
              <w:ind w:right="-57"/>
              <w:jc w:val="center"/>
              <w:rPr>
                <w:sz w:val="22"/>
                <w:szCs w:val="22"/>
              </w:rPr>
            </w:pPr>
            <w:r w:rsidRPr="00BC4644">
              <w:rPr>
                <w:sz w:val="22"/>
                <w:szCs w:val="22"/>
              </w:rPr>
              <w:t>шт.</w:t>
            </w:r>
          </w:p>
        </w:tc>
        <w:tc>
          <w:tcPr>
            <w:tcW w:w="1557" w:type="dxa"/>
            <w:tcBorders>
              <w:top w:val="nil"/>
              <w:left w:val="single" w:sz="4" w:space="0" w:color="auto"/>
              <w:bottom w:val="nil"/>
              <w:right w:val="single" w:sz="4" w:space="0" w:color="auto"/>
            </w:tcBorders>
            <w:shd w:val="clear" w:color="auto" w:fill="auto"/>
            <w:vAlign w:val="center"/>
          </w:tcPr>
          <w:p w:rsidR="00AF486A" w:rsidRPr="00BC4644" w:rsidRDefault="00AF486A" w:rsidP="00E36223">
            <w:pPr>
              <w:ind w:right="-57"/>
              <w:jc w:val="center"/>
              <w:rPr>
                <w:sz w:val="22"/>
                <w:szCs w:val="22"/>
              </w:rPr>
            </w:pPr>
            <w:r w:rsidRPr="00BC4644">
              <w:rPr>
                <w:sz w:val="22"/>
                <w:szCs w:val="22"/>
              </w:rPr>
              <w:t>7</w:t>
            </w:r>
          </w:p>
        </w:tc>
        <w:tc>
          <w:tcPr>
            <w:tcW w:w="993" w:type="dxa"/>
            <w:tcBorders>
              <w:top w:val="nil"/>
              <w:left w:val="single" w:sz="4" w:space="0" w:color="auto"/>
              <w:bottom w:val="nil"/>
              <w:right w:val="single" w:sz="4" w:space="0" w:color="auto"/>
            </w:tcBorders>
            <w:shd w:val="clear" w:color="auto" w:fill="auto"/>
            <w:vAlign w:val="center"/>
          </w:tcPr>
          <w:p w:rsidR="00AF486A" w:rsidRPr="00BC4644" w:rsidRDefault="00AF486A" w:rsidP="00E36223">
            <w:pPr>
              <w:ind w:right="-57"/>
              <w:jc w:val="center"/>
              <w:rPr>
                <w:sz w:val="22"/>
                <w:szCs w:val="22"/>
              </w:rPr>
            </w:pPr>
            <w:r w:rsidRPr="00BC4644">
              <w:rPr>
                <w:sz w:val="22"/>
                <w:szCs w:val="22"/>
              </w:rPr>
              <w:t>-</w:t>
            </w:r>
          </w:p>
        </w:tc>
        <w:tc>
          <w:tcPr>
            <w:tcW w:w="855" w:type="dxa"/>
            <w:tcBorders>
              <w:top w:val="nil"/>
              <w:left w:val="single" w:sz="4" w:space="0" w:color="auto"/>
              <w:bottom w:val="nil"/>
              <w:right w:val="single" w:sz="4" w:space="0" w:color="auto"/>
            </w:tcBorders>
            <w:shd w:val="clear" w:color="auto" w:fill="auto"/>
            <w:vAlign w:val="center"/>
          </w:tcPr>
          <w:p w:rsidR="00AF486A" w:rsidRPr="00BC4644" w:rsidRDefault="00AF486A" w:rsidP="00E36223">
            <w:pPr>
              <w:ind w:right="-57"/>
              <w:jc w:val="center"/>
              <w:rPr>
                <w:sz w:val="22"/>
                <w:szCs w:val="22"/>
              </w:rPr>
            </w:pPr>
            <w:r w:rsidRPr="00BC4644">
              <w:rPr>
                <w:sz w:val="22"/>
                <w:szCs w:val="22"/>
              </w:rPr>
              <w:t>7</w:t>
            </w:r>
          </w:p>
        </w:tc>
        <w:tc>
          <w:tcPr>
            <w:tcW w:w="1421" w:type="dxa"/>
            <w:tcBorders>
              <w:top w:val="nil"/>
              <w:left w:val="single" w:sz="4" w:space="0" w:color="auto"/>
              <w:bottom w:val="nil"/>
              <w:right w:val="single" w:sz="4" w:space="0" w:color="auto"/>
            </w:tcBorders>
            <w:shd w:val="clear" w:color="auto" w:fill="auto"/>
            <w:vAlign w:val="center"/>
          </w:tcPr>
          <w:p w:rsidR="00AF486A" w:rsidRPr="00BC4644" w:rsidRDefault="00AF486A" w:rsidP="00E36223">
            <w:pPr>
              <w:ind w:right="-57"/>
              <w:jc w:val="center"/>
              <w:rPr>
                <w:spacing w:val="-4"/>
                <w:sz w:val="22"/>
                <w:szCs w:val="22"/>
              </w:rPr>
            </w:pPr>
            <w:r w:rsidRPr="00BC4644">
              <w:rPr>
                <w:spacing w:val="-4"/>
                <w:sz w:val="22"/>
                <w:szCs w:val="22"/>
                <w:lang w:eastAsia="en-US"/>
              </w:rPr>
              <w:t>в 1-й год</w:t>
            </w:r>
          </w:p>
        </w:tc>
      </w:tr>
      <w:tr w:rsidR="00AF486A" w:rsidRPr="004E04A3" w:rsidTr="0037376A">
        <w:trPr>
          <w:cantSplit/>
          <w:trHeight w:val="482"/>
        </w:trPr>
        <w:tc>
          <w:tcPr>
            <w:tcW w:w="710" w:type="dxa"/>
            <w:tcBorders>
              <w:top w:val="nil"/>
              <w:left w:val="single" w:sz="4" w:space="0" w:color="auto"/>
              <w:bottom w:val="nil"/>
              <w:right w:val="single" w:sz="4" w:space="0" w:color="auto"/>
            </w:tcBorders>
            <w:shd w:val="clear" w:color="auto" w:fill="auto"/>
            <w:vAlign w:val="center"/>
          </w:tcPr>
          <w:p w:rsidR="00AF486A" w:rsidRPr="00BC4644" w:rsidRDefault="00AF486A" w:rsidP="00E36223">
            <w:pPr>
              <w:ind w:right="-57"/>
              <w:jc w:val="center"/>
              <w:rPr>
                <w:sz w:val="22"/>
                <w:szCs w:val="22"/>
              </w:rPr>
            </w:pPr>
            <w:r w:rsidRPr="00BC4644">
              <w:rPr>
                <w:sz w:val="22"/>
                <w:szCs w:val="22"/>
              </w:rPr>
              <w:t>3.3</w:t>
            </w:r>
          </w:p>
        </w:tc>
        <w:tc>
          <w:tcPr>
            <w:tcW w:w="3536" w:type="dxa"/>
            <w:tcBorders>
              <w:top w:val="nil"/>
              <w:left w:val="single" w:sz="4" w:space="0" w:color="auto"/>
              <w:bottom w:val="nil"/>
              <w:right w:val="single" w:sz="4" w:space="0" w:color="auto"/>
            </w:tcBorders>
            <w:shd w:val="clear" w:color="auto" w:fill="auto"/>
            <w:vAlign w:val="center"/>
          </w:tcPr>
          <w:p w:rsidR="00AF486A" w:rsidRPr="00BC4644" w:rsidRDefault="00AF486A" w:rsidP="00E36223">
            <w:pPr>
              <w:rPr>
                <w:sz w:val="22"/>
                <w:szCs w:val="22"/>
              </w:rPr>
            </w:pPr>
            <w:r w:rsidRPr="00BC4644">
              <w:rPr>
                <w:sz w:val="22"/>
                <w:szCs w:val="22"/>
              </w:rPr>
              <w:t>Бензопилы</w:t>
            </w:r>
          </w:p>
        </w:tc>
        <w:tc>
          <w:tcPr>
            <w:tcW w:w="993" w:type="dxa"/>
            <w:gridSpan w:val="2"/>
            <w:tcBorders>
              <w:top w:val="nil"/>
              <w:left w:val="single" w:sz="4" w:space="0" w:color="auto"/>
              <w:bottom w:val="nil"/>
              <w:right w:val="single" w:sz="4" w:space="0" w:color="auto"/>
            </w:tcBorders>
            <w:shd w:val="clear" w:color="auto" w:fill="auto"/>
            <w:vAlign w:val="center"/>
          </w:tcPr>
          <w:p w:rsidR="00AF486A" w:rsidRPr="00BC4644" w:rsidRDefault="00AF486A" w:rsidP="00E36223">
            <w:pPr>
              <w:ind w:right="-57"/>
              <w:jc w:val="center"/>
              <w:rPr>
                <w:sz w:val="22"/>
                <w:szCs w:val="22"/>
              </w:rPr>
            </w:pPr>
            <w:r w:rsidRPr="00BC4644">
              <w:rPr>
                <w:sz w:val="22"/>
                <w:szCs w:val="22"/>
              </w:rPr>
              <w:t>шт.</w:t>
            </w:r>
          </w:p>
        </w:tc>
        <w:tc>
          <w:tcPr>
            <w:tcW w:w="1557" w:type="dxa"/>
            <w:tcBorders>
              <w:top w:val="nil"/>
              <w:left w:val="single" w:sz="4" w:space="0" w:color="auto"/>
              <w:bottom w:val="nil"/>
              <w:right w:val="single" w:sz="4" w:space="0" w:color="auto"/>
            </w:tcBorders>
            <w:shd w:val="clear" w:color="auto" w:fill="auto"/>
            <w:vAlign w:val="center"/>
          </w:tcPr>
          <w:p w:rsidR="00AF486A" w:rsidRPr="00BC4644" w:rsidRDefault="00AF486A" w:rsidP="00E36223">
            <w:pPr>
              <w:ind w:right="-57"/>
              <w:jc w:val="center"/>
              <w:rPr>
                <w:sz w:val="22"/>
                <w:szCs w:val="22"/>
              </w:rPr>
            </w:pPr>
            <w:r w:rsidRPr="00BC4644">
              <w:rPr>
                <w:sz w:val="22"/>
                <w:szCs w:val="22"/>
              </w:rPr>
              <w:t>2</w:t>
            </w:r>
          </w:p>
        </w:tc>
        <w:tc>
          <w:tcPr>
            <w:tcW w:w="993" w:type="dxa"/>
            <w:tcBorders>
              <w:top w:val="nil"/>
              <w:left w:val="single" w:sz="4" w:space="0" w:color="auto"/>
              <w:bottom w:val="nil"/>
              <w:right w:val="single" w:sz="4" w:space="0" w:color="auto"/>
            </w:tcBorders>
            <w:shd w:val="clear" w:color="auto" w:fill="auto"/>
            <w:vAlign w:val="center"/>
          </w:tcPr>
          <w:p w:rsidR="00AF486A" w:rsidRPr="00BC4644" w:rsidRDefault="00AF486A" w:rsidP="00E36223">
            <w:pPr>
              <w:ind w:right="-57"/>
              <w:jc w:val="center"/>
              <w:rPr>
                <w:sz w:val="22"/>
                <w:szCs w:val="22"/>
              </w:rPr>
            </w:pPr>
            <w:r w:rsidRPr="00BC4644">
              <w:rPr>
                <w:sz w:val="22"/>
                <w:szCs w:val="22"/>
              </w:rPr>
              <w:t>-</w:t>
            </w:r>
          </w:p>
        </w:tc>
        <w:tc>
          <w:tcPr>
            <w:tcW w:w="855" w:type="dxa"/>
            <w:tcBorders>
              <w:top w:val="nil"/>
              <w:left w:val="single" w:sz="4" w:space="0" w:color="auto"/>
              <w:bottom w:val="nil"/>
              <w:right w:val="single" w:sz="4" w:space="0" w:color="auto"/>
            </w:tcBorders>
            <w:shd w:val="clear" w:color="auto" w:fill="auto"/>
            <w:vAlign w:val="center"/>
          </w:tcPr>
          <w:p w:rsidR="00AF486A" w:rsidRPr="00BC4644" w:rsidRDefault="00AF486A" w:rsidP="00E36223">
            <w:pPr>
              <w:ind w:right="-57"/>
              <w:jc w:val="center"/>
              <w:rPr>
                <w:sz w:val="22"/>
                <w:szCs w:val="22"/>
              </w:rPr>
            </w:pPr>
            <w:r w:rsidRPr="00BC4644">
              <w:rPr>
                <w:sz w:val="22"/>
                <w:szCs w:val="22"/>
              </w:rPr>
              <w:t>2</w:t>
            </w:r>
          </w:p>
        </w:tc>
        <w:tc>
          <w:tcPr>
            <w:tcW w:w="1421" w:type="dxa"/>
            <w:tcBorders>
              <w:top w:val="nil"/>
              <w:left w:val="single" w:sz="4" w:space="0" w:color="auto"/>
              <w:bottom w:val="nil"/>
              <w:right w:val="single" w:sz="4" w:space="0" w:color="auto"/>
            </w:tcBorders>
            <w:shd w:val="clear" w:color="auto" w:fill="auto"/>
            <w:vAlign w:val="center"/>
          </w:tcPr>
          <w:p w:rsidR="00AF486A" w:rsidRPr="00BC4644" w:rsidRDefault="00AF486A" w:rsidP="00E36223">
            <w:pPr>
              <w:ind w:right="-57"/>
              <w:jc w:val="center"/>
              <w:rPr>
                <w:spacing w:val="-4"/>
                <w:sz w:val="22"/>
                <w:szCs w:val="22"/>
              </w:rPr>
            </w:pPr>
            <w:r w:rsidRPr="00BC4644">
              <w:rPr>
                <w:spacing w:val="-4"/>
                <w:sz w:val="22"/>
                <w:szCs w:val="22"/>
                <w:lang w:eastAsia="en-US"/>
              </w:rPr>
              <w:t>в 1-й год</w:t>
            </w:r>
          </w:p>
        </w:tc>
      </w:tr>
      <w:tr w:rsidR="00AF486A" w:rsidRPr="004E04A3" w:rsidTr="00994B2D">
        <w:trPr>
          <w:cantSplit/>
          <w:trHeight w:val="482"/>
        </w:trPr>
        <w:tc>
          <w:tcPr>
            <w:tcW w:w="710" w:type="dxa"/>
            <w:tcBorders>
              <w:top w:val="nil"/>
              <w:left w:val="single" w:sz="4" w:space="0" w:color="auto"/>
              <w:bottom w:val="nil"/>
              <w:right w:val="single" w:sz="4" w:space="0" w:color="auto"/>
            </w:tcBorders>
            <w:shd w:val="clear" w:color="auto" w:fill="auto"/>
            <w:vAlign w:val="center"/>
          </w:tcPr>
          <w:p w:rsidR="00AF486A" w:rsidRPr="00BC4644" w:rsidRDefault="00AF486A" w:rsidP="00E36223">
            <w:pPr>
              <w:ind w:right="-57"/>
              <w:jc w:val="center"/>
              <w:rPr>
                <w:sz w:val="22"/>
                <w:szCs w:val="22"/>
              </w:rPr>
            </w:pPr>
            <w:r w:rsidRPr="00BC4644">
              <w:rPr>
                <w:sz w:val="22"/>
                <w:szCs w:val="22"/>
              </w:rPr>
              <w:t>3.4</w:t>
            </w:r>
          </w:p>
        </w:tc>
        <w:tc>
          <w:tcPr>
            <w:tcW w:w="3536" w:type="dxa"/>
            <w:tcBorders>
              <w:top w:val="nil"/>
              <w:left w:val="single" w:sz="4" w:space="0" w:color="auto"/>
              <w:bottom w:val="nil"/>
              <w:right w:val="single" w:sz="4" w:space="0" w:color="auto"/>
            </w:tcBorders>
            <w:shd w:val="clear" w:color="auto" w:fill="auto"/>
            <w:vAlign w:val="center"/>
          </w:tcPr>
          <w:p w:rsidR="00AF486A" w:rsidRPr="00BC4644" w:rsidRDefault="00AF486A" w:rsidP="00E36223">
            <w:pPr>
              <w:rPr>
                <w:sz w:val="22"/>
                <w:szCs w:val="22"/>
              </w:rPr>
            </w:pPr>
            <w:r w:rsidRPr="00BC4644">
              <w:rPr>
                <w:sz w:val="22"/>
                <w:szCs w:val="22"/>
              </w:rPr>
              <w:t>Топоры</w:t>
            </w:r>
          </w:p>
        </w:tc>
        <w:tc>
          <w:tcPr>
            <w:tcW w:w="993" w:type="dxa"/>
            <w:gridSpan w:val="2"/>
            <w:tcBorders>
              <w:top w:val="nil"/>
              <w:left w:val="single" w:sz="4" w:space="0" w:color="auto"/>
              <w:bottom w:val="nil"/>
              <w:right w:val="single" w:sz="4" w:space="0" w:color="auto"/>
            </w:tcBorders>
            <w:shd w:val="clear" w:color="auto" w:fill="auto"/>
            <w:vAlign w:val="center"/>
          </w:tcPr>
          <w:p w:rsidR="00AF486A" w:rsidRPr="00BC4644" w:rsidRDefault="00AF486A" w:rsidP="00E36223">
            <w:pPr>
              <w:ind w:right="-57"/>
              <w:jc w:val="center"/>
              <w:rPr>
                <w:sz w:val="22"/>
                <w:szCs w:val="22"/>
              </w:rPr>
            </w:pPr>
            <w:r w:rsidRPr="00BC4644">
              <w:rPr>
                <w:sz w:val="22"/>
                <w:szCs w:val="22"/>
              </w:rPr>
              <w:t>шт.</w:t>
            </w:r>
          </w:p>
        </w:tc>
        <w:tc>
          <w:tcPr>
            <w:tcW w:w="1557" w:type="dxa"/>
            <w:tcBorders>
              <w:top w:val="nil"/>
              <w:left w:val="single" w:sz="4" w:space="0" w:color="auto"/>
              <w:bottom w:val="nil"/>
              <w:right w:val="single" w:sz="4" w:space="0" w:color="auto"/>
            </w:tcBorders>
            <w:shd w:val="clear" w:color="auto" w:fill="auto"/>
            <w:vAlign w:val="center"/>
          </w:tcPr>
          <w:p w:rsidR="00AF486A" w:rsidRPr="00BC4644" w:rsidRDefault="00AF486A" w:rsidP="00E36223">
            <w:pPr>
              <w:ind w:right="-57"/>
              <w:jc w:val="center"/>
              <w:rPr>
                <w:sz w:val="22"/>
                <w:szCs w:val="22"/>
              </w:rPr>
            </w:pPr>
            <w:r w:rsidRPr="00BC4644">
              <w:rPr>
                <w:sz w:val="22"/>
                <w:szCs w:val="22"/>
              </w:rPr>
              <w:t>5</w:t>
            </w:r>
          </w:p>
        </w:tc>
        <w:tc>
          <w:tcPr>
            <w:tcW w:w="993" w:type="dxa"/>
            <w:tcBorders>
              <w:top w:val="nil"/>
              <w:left w:val="single" w:sz="4" w:space="0" w:color="auto"/>
              <w:bottom w:val="nil"/>
              <w:right w:val="single" w:sz="4" w:space="0" w:color="auto"/>
            </w:tcBorders>
            <w:shd w:val="clear" w:color="auto" w:fill="auto"/>
            <w:vAlign w:val="center"/>
          </w:tcPr>
          <w:p w:rsidR="00AF486A" w:rsidRPr="00BC4644" w:rsidRDefault="00AF486A" w:rsidP="00E36223">
            <w:pPr>
              <w:ind w:right="-57"/>
              <w:jc w:val="center"/>
              <w:rPr>
                <w:sz w:val="22"/>
                <w:szCs w:val="22"/>
              </w:rPr>
            </w:pPr>
            <w:r w:rsidRPr="00BC4644">
              <w:rPr>
                <w:sz w:val="22"/>
                <w:szCs w:val="22"/>
              </w:rPr>
              <w:t>-</w:t>
            </w:r>
          </w:p>
        </w:tc>
        <w:tc>
          <w:tcPr>
            <w:tcW w:w="855" w:type="dxa"/>
            <w:tcBorders>
              <w:top w:val="nil"/>
              <w:left w:val="single" w:sz="4" w:space="0" w:color="auto"/>
              <w:bottom w:val="nil"/>
              <w:right w:val="single" w:sz="4" w:space="0" w:color="auto"/>
            </w:tcBorders>
            <w:shd w:val="clear" w:color="auto" w:fill="auto"/>
            <w:vAlign w:val="center"/>
          </w:tcPr>
          <w:p w:rsidR="00AF486A" w:rsidRPr="00BC4644" w:rsidRDefault="00AF486A" w:rsidP="00E36223">
            <w:pPr>
              <w:ind w:right="-57"/>
              <w:jc w:val="center"/>
              <w:rPr>
                <w:sz w:val="22"/>
                <w:szCs w:val="22"/>
              </w:rPr>
            </w:pPr>
            <w:r w:rsidRPr="00BC4644">
              <w:rPr>
                <w:sz w:val="22"/>
                <w:szCs w:val="22"/>
              </w:rPr>
              <w:t>5</w:t>
            </w:r>
          </w:p>
        </w:tc>
        <w:tc>
          <w:tcPr>
            <w:tcW w:w="1421" w:type="dxa"/>
            <w:tcBorders>
              <w:top w:val="nil"/>
              <w:left w:val="single" w:sz="4" w:space="0" w:color="auto"/>
              <w:bottom w:val="nil"/>
              <w:right w:val="single" w:sz="4" w:space="0" w:color="auto"/>
            </w:tcBorders>
            <w:shd w:val="clear" w:color="auto" w:fill="auto"/>
            <w:vAlign w:val="center"/>
          </w:tcPr>
          <w:p w:rsidR="00AF486A" w:rsidRPr="00BC4644" w:rsidRDefault="00AF486A" w:rsidP="00E36223">
            <w:pPr>
              <w:ind w:right="-57"/>
              <w:jc w:val="center"/>
              <w:rPr>
                <w:spacing w:val="-4"/>
                <w:sz w:val="22"/>
                <w:szCs w:val="22"/>
              </w:rPr>
            </w:pPr>
            <w:r w:rsidRPr="00BC4644">
              <w:rPr>
                <w:spacing w:val="-4"/>
                <w:sz w:val="22"/>
                <w:szCs w:val="22"/>
                <w:lang w:eastAsia="en-US"/>
              </w:rPr>
              <w:t>в 1-й год</w:t>
            </w:r>
          </w:p>
        </w:tc>
      </w:tr>
      <w:tr w:rsidR="00AF486A" w:rsidRPr="004E04A3" w:rsidTr="00E36223">
        <w:trPr>
          <w:cantSplit/>
          <w:trHeight w:val="482"/>
        </w:trPr>
        <w:tc>
          <w:tcPr>
            <w:tcW w:w="710" w:type="dxa"/>
            <w:tcBorders>
              <w:top w:val="nil"/>
              <w:left w:val="single" w:sz="4" w:space="0" w:color="auto"/>
              <w:bottom w:val="nil"/>
              <w:right w:val="single" w:sz="4" w:space="0" w:color="auto"/>
            </w:tcBorders>
            <w:shd w:val="clear" w:color="auto" w:fill="auto"/>
          </w:tcPr>
          <w:p w:rsidR="00AF486A" w:rsidRPr="006017BB" w:rsidRDefault="00AF486A" w:rsidP="00E36223">
            <w:pPr>
              <w:ind w:left="-57" w:right="-57"/>
              <w:jc w:val="center"/>
              <w:rPr>
                <w:sz w:val="22"/>
                <w:szCs w:val="22"/>
              </w:rPr>
            </w:pPr>
            <w:r w:rsidRPr="006017BB">
              <w:rPr>
                <w:sz w:val="22"/>
                <w:szCs w:val="22"/>
              </w:rPr>
              <w:t>3.5</w:t>
            </w:r>
          </w:p>
        </w:tc>
        <w:tc>
          <w:tcPr>
            <w:tcW w:w="3536" w:type="dxa"/>
            <w:tcBorders>
              <w:top w:val="nil"/>
              <w:left w:val="single" w:sz="4" w:space="0" w:color="auto"/>
              <w:bottom w:val="nil"/>
              <w:right w:val="single" w:sz="4" w:space="0" w:color="auto"/>
            </w:tcBorders>
            <w:shd w:val="clear" w:color="auto" w:fill="auto"/>
            <w:vAlign w:val="center"/>
          </w:tcPr>
          <w:p w:rsidR="00AF486A" w:rsidRDefault="00AF486A" w:rsidP="00E36223">
            <w:pPr>
              <w:rPr>
                <w:sz w:val="22"/>
                <w:szCs w:val="22"/>
              </w:rPr>
            </w:pPr>
            <w:r w:rsidRPr="006017BB">
              <w:rPr>
                <w:sz w:val="22"/>
                <w:szCs w:val="22"/>
              </w:rPr>
              <w:t xml:space="preserve">Ёмкость для доставки воды </w:t>
            </w:r>
          </w:p>
          <w:p w:rsidR="00AF486A" w:rsidRPr="006017BB" w:rsidRDefault="00AF486A" w:rsidP="00E36223">
            <w:pPr>
              <w:rPr>
                <w:sz w:val="22"/>
                <w:szCs w:val="22"/>
              </w:rPr>
            </w:pPr>
            <w:r w:rsidRPr="006017BB">
              <w:rPr>
                <w:sz w:val="22"/>
                <w:szCs w:val="22"/>
              </w:rPr>
              <w:t>объёмом 10 – 15 л</w:t>
            </w:r>
          </w:p>
        </w:tc>
        <w:tc>
          <w:tcPr>
            <w:tcW w:w="993" w:type="dxa"/>
            <w:gridSpan w:val="2"/>
            <w:tcBorders>
              <w:top w:val="nil"/>
              <w:left w:val="single" w:sz="4" w:space="0" w:color="auto"/>
              <w:bottom w:val="nil"/>
              <w:right w:val="single" w:sz="4" w:space="0" w:color="auto"/>
            </w:tcBorders>
            <w:shd w:val="clear" w:color="auto" w:fill="auto"/>
          </w:tcPr>
          <w:p w:rsidR="00AF486A" w:rsidRPr="006017BB" w:rsidRDefault="00AF486A" w:rsidP="00E36223">
            <w:pPr>
              <w:ind w:left="-57" w:right="-57"/>
              <w:jc w:val="center"/>
              <w:rPr>
                <w:sz w:val="22"/>
                <w:szCs w:val="22"/>
              </w:rPr>
            </w:pPr>
            <w:r w:rsidRPr="006017BB">
              <w:rPr>
                <w:sz w:val="22"/>
                <w:szCs w:val="22"/>
              </w:rPr>
              <w:t>шт.</w:t>
            </w:r>
          </w:p>
        </w:tc>
        <w:tc>
          <w:tcPr>
            <w:tcW w:w="1557" w:type="dxa"/>
            <w:tcBorders>
              <w:top w:val="nil"/>
              <w:left w:val="single" w:sz="4" w:space="0" w:color="auto"/>
              <w:bottom w:val="nil"/>
              <w:right w:val="single" w:sz="4" w:space="0" w:color="auto"/>
            </w:tcBorders>
            <w:shd w:val="clear" w:color="auto" w:fill="auto"/>
          </w:tcPr>
          <w:p w:rsidR="00AF486A" w:rsidRPr="006017BB" w:rsidRDefault="00AF486A" w:rsidP="00E36223">
            <w:pPr>
              <w:ind w:left="-57" w:right="-57"/>
              <w:jc w:val="center"/>
              <w:rPr>
                <w:sz w:val="22"/>
                <w:szCs w:val="22"/>
              </w:rPr>
            </w:pPr>
            <w:r w:rsidRPr="006017BB">
              <w:rPr>
                <w:sz w:val="22"/>
                <w:szCs w:val="22"/>
              </w:rPr>
              <w:t>5</w:t>
            </w:r>
          </w:p>
        </w:tc>
        <w:tc>
          <w:tcPr>
            <w:tcW w:w="993" w:type="dxa"/>
            <w:tcBorders>
              <w:top w:val="nil"/>
              <w:left w:val="single" w:sz="4" w:space="0" w:color="auto"/>
              <w:bottom w:val="nil"/>
              <w:right w:val="single" w:sz="4" w:space="0" w:color="auto"/>
            </w:tcBorders>
            <w:shd w:val="clear" w:color="auto" w:fill="auto"/>
          </w:tcPr>
          <w:p w:rsidR="00AF486A" w:rsidRPr="006017BB" w:rsidRDefault="00AF486A" w:rsidP="00E36223">
            <w:pPr>
              <w:ind w:left="-57" w:right="-57"/>
              <w:jc w:val="center"/>
              <w:rPr>
                <w:sz w:val="22"/>
                <w:szCs w:val="22"/>
              </w:rPr>
            </w:pPr>
            <w:r w:rsidRPr="006017BB">
              <w:rPr>
                <w:sz w:val="22"/>
                <w:szCs w:val="22"/>
              </w:rPr>
              <w:t>-</w:t>
            </w:r>
          </w:p>
        </w:tc>
        <w:tc>
          <w:tcPr>
            <w:tcW w:w="855" w:type="dxa"/>
            <w:tcBorders>
              <w:top w:val="nil"/>
              <w:left w:val="single" w:sz="4" w:space="0" w:color="auto"/>
              <w:bottom w:val="nil"/>
              <w:right w:val="single" w:sz="4" w:space="0" w:color="auto"/>
            </w:tcBorders>
            <w:shd w:val="clear" w:color="auto" w:fill="auto"/>
          </w:tcPr>
          <w:p w:rsidR="00AF486A" w:rsidRPr="006017BB" w:rsidRDefault="00AF486A" w:rsidP="00E36223">
            <w:pPr>
              <w:ind w:left="-57" w:right="-57"/>
              <w:jc w:val="center"/>
              <w:rPr>
                <w:sz w:val="22"/>
                <w:szCs w:val="22"/>
              </w:rPr>
            </w:pPr>
            <w:r w:rsidRPr="006017BB">
              <w:rPr>
                <w:sz w:val="22"/>
                <w:szCs w:val="22"/>
              </w:rPr>
              <w:t>5</w:t>
            </w:r>
          </w:p>
        </w:tc>
        <w:tc>
          <w:tcPr>
            <w:tcW w:w="1421" w:type="dxa"/>
            <w:tcBorders>
              <w:top w:val="nil"/>
              <w:left w:val="single" w:sz="4" w:space="0" w:color="auto"/>
              <w:bottom w:val="nil"/>
              <w:right w:val="single" w:sz="4" w:space="0" w:color="auto"/>
            </w:tcBorders>
            <w:shd w:val="clear" w:color="auto" w:fill="auto"/>
          </w:tcPr>
          <w:p w:rsidR="00AF486A" w:rsidRPr="006017BB" w:rsidRDefault="00AF486A" w:rsidP="00E36223">
            <w:pPr>
              <w:ind w:left="-57" w:right="-57"/>
              <w:jc w:val="center"/>
              <w:rPr>
                <w:spacing w:val="-4"/>
                <w:sz w:val="22"/>
                <w:szCs w:val="22"/>
              </w:rPr>
            </w:pPr>
            <w:r w:rsidRPr="00BC4644">
              <w:rPr>
                <w:spacing w:val="-4"/>
                <w:sz w:val="22"/>
                <w:szCs w:val="22"/>
                <w:lang w:eastAsia="en-US"/>
              </w:rPr>
              <w:t>в 1-й год</w:t>
            </w:r>
          </w:p>
        </w:tc>
      </w:tr>
      <w:tr w:rsidR="00AF486A" w:rsidRPr="004E04A3" w:rsidTr="0037376A">
        <w:trPr>
          <w:cantSplit/>
          <w:trHeight w:val="482"/>
        </w:trPr>
        <w:tc>
          <w:tcPr>
            <w:tcW w:w="710" w:type="dxa"/>
            <w:tcBorders>
              <w:top w:val="nil"/>
              <w:left w:val="single" w:sz="4" w:space="0" w:color="auto"/>
              <w:bottom w:val="nil"/>
              <w:right w:val="single" w:sz="4" w:space="0" w:color="auto"/>
            </w:tcBorders>
            <w:shd w:val="clear" w:color="auto" w:fill="auto"/>
            <w:vAlign w:val="center"/>
          </w:tcPr>
          <w:p w:rsidR="00AF486A" w:rsidRPr="006017BB" w:rsidRDefault="00AF486A" w:rsidP="00E36223">
            <w:pPr>
              <w:ind w:left="-57" w:right="-57"/>
              <w:jc w:val="center"/>
              <w:rPr>
                <w:sz w:val="22"/>
                <w:szCs w:val="22"/>
              </w:rPr>
            </w:pPr>
            <w:r w:rsidRPr="006017BB">
              <w:rPr>
                <w:sz w:val="22"/>
                <w:szCs w:val="22"/>
              </w:rPr>
              <w:t>4</w:t>
            </w:r>
          </w:p>
        </w:tc>
        <w:tc>
          <w:tcPr>
            <w:tcW w:w="3536" w:type="dxa"/>
            <w:tcBorders>
              <w:top w:val="nil"/>
              <w:left w:val="single" w:sz="4" w:space="0" w:color="auto"/>
              <w:bottom w:val="nil"/>
              <w:right w:val="single" w:sz="4" w:space="0" w:color="auto"/>
            </w:tcBorders>
            <w:shd w:val="clear" w:color="auto" w:fill="auto"/>
            <w:vAlign w:val="center"/>
          </w:tcPr>
          <w:p w:rsidR="00AF486A" w:rsidRPr="006017BB" w:rsidRDefault="00AF486A" w:rsidP="00E36223">
            <w:pPr>
              <w:rPr>
                <w:sz w:val="22"/>
                <w:szCs w:val="22"/>
                <w:lang w:eastAsia="en-US"/>
              </w:rPr>
            </w:pPr>
            <w:r w:rsidRPr="006017BB">
              <w:rPr>
                <w:sz w:val="22"/>
                <w:szCs w:val="22"/>
                <w:lang w:eastAsia="en-US"/>
              </w:rPr>
              <w:t>Системы связи и оповещения:</w:t>
            </w:r>
          </w:p>
        </w:tc>
        <w:tc>
          <w:tcPr>
            <w:tcW w:w="993" w:type="dxa"/>
            <w:gridSpan w:val="2"/>
            <w:tcBorders>
              <w:top w:val="nil"/>
              <w:left w:val="single" w:sz="4" w:space="0" w:color="auto"/>
              <w:bottom w:val="nil"/>
              <w:right w:val="single" w:sz="4" w:space="0" w:color="auto"/>
            </w:tcBorders>
            <w:shd w:val="clear" w:color="auto" w:fill="auto"/>
            <w:vAlign w:val="center"/>
          </w:tcPr>
          <w:p w:rsidR="00AF486A" w:rsidRPr="006017BB" w:rsidRDefault="00AF486A" w:rsidP="00E36223">
            <w:pPr>
              <w:ind w:left="-57" w:right="-57"/>
              <w:jc w:val="center"/>
              <w:rPr>
                <w:sz w:val="22"/>
                <w:szCs w:val="22"/>
              </w:rPr>
            </w:pPr>
          </w:p>
        </w:tc>
        <w:tc>
          <w:tcPr>
            <w:tcW w:w="1557" w:type="dxa"/>
            <w:tcBorders>
              <w:top w:val="nil"/>
              <w:left w:val="single" w:sz="4" w:space="0" w:color="auto"/>
              <w:bottom w:val="nil"/>
              <w:right w:val="single" w:sz="4" w:space="0" w:color="auto"/>
            </w:tcBorders>
            <w:shd w:val="clear" w:color="auto" w:fill="auto"/>
            <w:vAlign w:val="center"/>
          </w:tcPr>
          <w:p w:rsidR="00AF486A" w:rsidRPr="006017BB" w:rsidRDefault="00AF486A" w:rsidP="00E36223">
            <w:pPr>
              <w:ind w:left="-57" w:right="-57"/>
              <w:jc w:val="center"/>
              <w:rPr>
                <w:sz w:val="22"/>
                <w:szCs w:val="22"/>
              </w:rPr>
            </w:pPr>
          </w:p>
        </w:tc>
        <w:tc>
          <w:tcPr>
            <w:tcW w:w="993" w:type="dxa"/>
            <w:tcBorders>
              <w:top w:val="nil"/>
              <w:left w:val="single" w:sz="4" w:space="0" w:color="auto"/>
              <w:bottom w:val="nil"/>
              <w:right w:val="single" w:sz="4" w:space="0" w:color="auto"/>
            </w:tcBorders>
            <w:shd w:val="clear" w:color="auto" w:fill="auto"/>
            <w:vAlign w:val="center"/>
          </w:tcPr>
          <w:p w:rsidR="00AF486A" w:rsidRPr="006017BB" w:rsidRDefault="00AF486A" w:rsidP="00E36223">
            <w:pPr>
              <w:ind w:left="-57" w:right="-57"/>
              <w:jc w:val="center"/>
              <w:rPr>
                <w:sz w:val="22"/>
                <w:szCs w:val="22"/>
              </w:rPr>
            </w:pPr>
          </w:p>
        </w:tc>
        <w:tc>
          <w:tcPr>
            <w:tcW w:w="855" w:type="dxa"/>
            <w:tcBorders>
              <w:top w:val="nil"/>
              <w:left w:val="single" w:sz="4" w:space="0" w:color="auto"/>
              <w:bottom w:val="nil"/>
              <w:right w:val="single" w:sz="4" w:space="0" w:color="auto"/>
            </w:tcBorders>
            <w:shd w:val="clear" w:color="auto" w:fill="auto"/>
            <w:vAlign w:val="center"/>
          </w:tcPr>
          <w:p w:rsidR="00AF486A" w:rsidRPr="006017BB" w:rsidRDefault="00AF486A" w:rsidP="00E36223">
            <w:pPr>
              <w:ind w:left="-57" w:right="-57"/>
              <w:jc w:val="center"/>
              <w:rPr>
                <w:sz w:val="22"/>
                <w:szCs w:val="22"/>
              </w:rPr>
            </w:pPr>
          </w:p>
        </w:tc>
        <w:tc>
          <w:tcPr>
            <w:tcW w:w="1421" w:type="dxa"/>
            <w:tcBorders>
              <w:top w:val="nil"/>
              <w:left w:val="single" w:sz="4" w:space="0" w:color="auto"/>
              <w:bottom w:val="nil"/>
              <w:right w:val="single" w:sz="4" w:space="0" w:color="auto"/>
            </w:tcBorders>
            <w:shd w:val="clear" w:color="auto" w:fill="auto"/>
            <w:vAlign w:val="center"/>
          </w:tcPr>
          <w:p w:rsidR="00AF486A" w:rsidRPr="006017BB" w:rsidRDefault="00AF486A" w:rsidP="00E36223">
            <w:pPr>
              <w:ind w:left="-57" w:right="-57"/>
              <w:jc w:val="center"/>
              <w:rPr>
                <w:spacing w:val="-6"/>
                <w:sz w:val="22"/>
                <w:szCs w:val="22"/>
              </w:rPr>
            </w:pPr>
          </w:p>
        </w:tc>
      </w:tr>
      <w:tr w:rsidR="00AF486A" w:rsidRPr="004E04A3" w:rsidTr="0037376A">
        <w:trPr>
          <w:cantSplit/>
          <w:trHeight w:val="482"/>
        </w:trPr>
        <w:tc>
          <w:tcPr>
            <w:tcW w:w="710" w:type="dxa"/>
            <w:tcBorders>
              <w:top w:val="nil"/>
              <w:left w:val="single" w:sz="4" w:space="0" w:color="auto"/>
              <w:bottom w:val="nil"/>
              <w:right w:val="single" w:sz="4" w:space="0" w:color="auto"/>
            </w:tcBorders>
            <w:shd w:val="clear" w:color="auto" w:fill="auto"/>
            <w:vAlign w:val="center"/>
          </w:tcPr>
          <w:p w:rsidR="00AF486A" w:rsidRPr="006017BB" w:rsidRDefault="00AF486A" w:rsidP="00E36223">
            <w:pPr>
              <w:ind w:left="-57" w:right="-57"/>
              <w:jc w:val="center"/>
              <w:rPr>
                <w:sz w:val="22"/>
                <w:szCs w:val="22"/>
              </w:rPr>
            </w:pPr>
            <w:r w:rsidRPr="006017BB">
              <w:rPr>
                <w:sz w:val="22"/>
                <w:szCs w:val="22"/>
              </w:rPr>
              <w:t>4.1</w:t>
            </w:r>
          </w:p>
        </w:tc>
        <w:tc>
          <w:tcPr>
            <w:tcW w:w="3536" w:type="dxa"/>
            <w:tcBorders>
              <w:top w:val="nil"/>
              <w:left w:val="single" w:sz="4" w:space="0" w:color="auto"/>
              <w:bottom w:val="nil"/>
              <w:right w:val="single" w:sz="4" w:space="0" w:color="auto"/>
            </w:tcBorders>
            <w:shd w:val="clear" w:color="auto" w:fill="auto"/>
            <w:vAlign w:val="center"/>
          </w:tcPr>
          <w:p w:rsidR="00AF486A" w:rsidRPr="006017BB" w:rsidRDefault="00AF486A" w:rsidP="00E36223">
            <w:pPr>
              <w:rPr>
                <w:sz w:val="22"/>
                <w:szCs w:val="22"/>
              </w:rPr>
            </w:pPr>
            <w:r w:rsidRPr="006017BB">
              <w:rPr>
                <w:sz w:val="22"/>
                <w:szCs w:val="22"/>
              </w:rPr>
              <w:t>Электромегафоны</w:t>
            </w:r>
          </w:p>
        </w:tc>
        <w:tc>
          <w:tcPr>
            <w:tcW w:w="993" w:type="dxa"/>
            <w:gridSpan w:val="2"/>
            <w:tcBorders>
              <w:top w:val="nil"/>
              <w:left w:val="single" w:sz="4" w:space="0" w:color="auto"/>
              <w:bottom w:val="nil"/>
              <w:right w:val="single" w:sz="4" w:space="0" w:color="auto"/>
            </w:tcBorders>
            <w:shd w:val="clear" w:color="auto" w:fill="auto"/>
            <w:vAlign w:val="center"/>
          </w:tcPr>
          <w:p w:rsidR="00AF486A" w:rsidRPr="006017BB" w:rsidRDefault="00AF486A" w:rsidP="00E36223">
            <w:pPr>
              <w:ind w:left="-57" w:right="-57"/>
              <w:jc w:val="center"/>
              <w:rPr>
                <w:sz w:val="22"/>
                <w:szCs w:val="22"/>
              </w:rPr>
            </w:pPr>
            <w:r w:rsidRPr="006017BB">
              <w:rPr>
                <w:sz w:val="22"/>
                <w:szCs w:val="22"/>
              </w:rPr>
              <w:t>шт.</w:t>
            </w:r>
          </w:p>
        </w:tc>
        <w:tc>
          <w:tcPr>
            <w:tcW w:w="1557" w:type="dxa"/>
            <w:tcBorders>
              <w:top w:val="nil"/>
              <w:left w:val="single" w:sz="4" w:space="0" w:color="auto"/>
              <w:bottom w:val="nil"/>
              <w:right w:val="single" w:sz="4" w:space="0" w:color="auto"/>
            </w:tcBorders>
            <w:shd w:val="clear" w:color="auto" w:fill="auto"/>
            <w:vAlign w:val="center"/>
          </w:tcPr>
          <w:p w:rsidR="00AF486A" w:rsidRPr="006017BB" w:rsidRDefault="00AF486A" w:rsidP="00E36223">
            <w:pPr>
              <w:ind w:left="-57" w:right="-57"/>
              <w:jc w:val="center"/>
              <w:rPr>
                <w:sz w:val="22"/>
                <w:szCs w:val="22"/>
              </w:rPr>
            </w:pPr>
            <w:r w:rsidRPr="006017BB">
              <w:rPr>
                <w:sz w:val="22"/>
                <w:szCs w:val="22"/>
              </w:rPr>
              <w:t>1</w:t>
            </w:r>
          </w:p>
        </w:tc>
        <w:tc>
          <w:tcPr>
            <w:tcW w:w="993" w:type="dxa"/>
            <w:tcBorders>
              <w:top w:val="nil"/>
              <w:left w:val="single" w:sz="4" w:space="0" w:color="auto"/>
              <w:bottom w:val="nil"/>
              <w:right w:val="single" w:sz="4" w:space="0" w:color="auto"/>
            </w:tcBorders>
            <w:shd w:val="clear" w:color="auto" w:fill="auto"/>
            <w:vAlign w:val="center"/>
          </w:tcPr>
          <w:p w:rsidR="00AF486A" w:rsidRPr="006017BB" w:rsidRDefault="00AF486A" w:rsidP="00E36223">
            <w:pPr>
              <w:ind w:left="-57" w:right="-57"/>
              <w:jc w:val="center"/>
              <w:rPr>
                <w:sz w:val="22"/>
                <w:szCs w:val="22"/>
              </w:rPr>
            </w:pPr>
            <w:r w:rsidRPr="006017BB">
              <w:rPr>
                <w:sz w:val="22"/>
                <w:szCs w:val="22"/>
              </w:rPr>
              <w:t>-</w:t>
            </w:r>
          </w:p>
        </w:tc>
        <w:tc>
          <w:tcPr>
            <w:tcW w:w="855" w:type="dxa"/>
            <w:tcBorders>
              <w:top w:val="nil"/>
              <w:left w:val="single" w:sz="4" w:space="0" w:color="auto"/>
              <w:bottom w:val="nil"/>
              <w:right w:val="single" w:sz="4" w:space="0" w:color="auto"/>
            </w:tcBorders>
            <w:shd w:val="clear" w:color="auto" w:fill="auto"/>
            <w:vAlign w:val="center"/>
          </w:tcPr>
          <w:p w:rsidR="00AF486A" w:rsidRPr="006017BB" w:rsidRDefault="00AF486A" w:rsidP="00E36223">
            <w:pPr>
              <w:ind w:left="-57" w:right="-57"/>
              <w:jc w:val="center"/>
              <w:rPr>
                <w:sz w:val="22"/>
                <w:szCs w:val="22"/>
              </w:rPr>
            </w:pPr>
            <w:r w:rsidRPr="006017BB">
              <w:rPr>
                <w:sz w:val="22"/>
                <w:szCs w:val="22"/>
              </w:rPr>
              <w:t>1</w:t>
            </w:r>
          </w:p>
        </w:tc>
        <w:tc>
          <w:tcPr>
            <w:tcW w:w="1421" w:type="dxa"/>
            <w:tcBorders>
              <w:top w:val="nil"/>
              <w:left w:val="single" w:sz="4" w:space="0" w:color="auto"/>
              <w:bottom w:val="nil"/>
              <w:right w:val="single" w:sz="4" w:space="0" w:color="auto"/>
            </w:tcBorders>
            <w:shd w:val="clear" w:color="auto" w:fill="auto"/>
            <w:vAlign w:val="center"/>
          </w:tcPr>
          <w:p w:rsidR="00AF486A" w:rsidRPr="006017BB" w:rsidRDefault="00AF486A" w:rsidP="00E36223">
            <w:pPr>
              <w:ind w:left="-57" w:right="-57"/>
              <w:jc w:val="center"/>
              <w:rPr>
                <w:spacing w:val="-4"/>
                <w:sz w:val="22"/>
                <w:szCs w:val="22"/>
              </w:rPr>
            </w:pPr>
            <w:r w:rsidRPr="00BC4644">
              <w:rPr>
                <w:spacing w:val="-4"/>
                <w:sz w:val="22"/>
                <w:szCs w:val="22"/>
                <w:lang w:eastAsia="en-US"/>
              </w:rPr>
              <w:t>в 1-й год</w:t>
            </w:r>
          </w:p>
        </w:tc>
      </w:tr>
      <w:tr w:rsidR="00AF486A" w:rsidRPr="004E04A3" w:rsidTr="00994B2D">
        <w:trPr>
          <w:cantSplit/>
          <w:trHeight w:val="482"/>
        </w:trPr>
        <w:tc>
          <w:tcPr>
            <w:tcW w:w="710" w:type="dxa"/>
            <w:tcBorders>
              <w:top w:val="nil"/>
              <w:left w:val="single" w:sz="4" w:space="0" w:color="auto"/>
              <w:bottom w:val="nil"/>
              <w:right w:val="single" w:sz="4" w:space="0" w:color="auto"/>
            </w:tcBorders>
            <w:shd w:val="clear" w:color="auto" w:fill="auto"/>
          </w:tcPr>
          <w:p w:rsidR="00AF486A" w:rsidRPr="006017BB" w:rsidRDefault="00AF486A" w:rsidP="00E36223">
            <w:pPr>
              <w:ind w:left="-57" w:right="-57"/>
              <w:jc w:val="center"/>
              <w:rPr>
                <w:sz w:val="22"/>
                <w:szCs w:val="22"/>
              </w:rPr>
            </w:pPr>
            <w:r w:rsidRPr="006017BB">
              <w:rPr>
                <w:sz w:val="22"/>
                <w:szCs w:val="22"/>
              </w:rPr>
              <w:t>5</w:t>
            </w:r>
          </w:p>
        </w:tc>
        <w:tc>
          <w:tcPr>
            <w:tcW w:w="3536" w:type="dxa"/>
            <w:tcBorders>
              <w:top w:val="nil"/>
              <w:left w:val="single" w:sz="4" w:space="0" w:color="auto"/>
              <w:bottom w:val="nil"/>
              <w:right w:val="single" w:sz="4" w:space="0" w:color="auto"/>
            </w:tcBorders>
            <w:shd w:val="clear" w:color="auto" w:fill="auto"/>
          </w:tcPr>
          <w:p w:rsidR="00AF486A" w:rsidRPr="006017BB" w:rsidRDefault="00AF486A" w:rsidP="00E36223">
            <w:pPr>
              <w:rPr>
                <w:sz w:val="22"/>
                <w:szCs w:val="22"/>
                <w:lang w:eastAsia="en-US"/>
              </w:rPr>
            </w:pPr>
            <w:r w:rsidRPr="006017BB">
              <w:rPr>
                <w:sz w:val="22"/>
                <w:szCs w:val="22"/>
                <w:lang w:eastAsia="en-US"/>
              </w:rPr>
              <w:t xml:space="preserve">Средства индивидуальной защиты пожарных и граждан </w:t>
            </w:r>
            <w:proofErr w:type="spellStart"/>
            <w:r w:rsidRPr="006017BB">
              <w:rPr>
                <w:sz w:val="22"/>
                <w:szCs w:val="22"/>
                <w:lang w:eastAsia="en-US"/>
              </w:rPr>
              <w:t>припожаре</w:t>
            </w:r>
            <w:proofErr w:type="spellEnd"/>
            <w:r w:rsidRPr="006017BB">
              <w:rPr>
                <w:sz w:val="22"/>
                <w:szCs w:val="22"/>
                <w:lang w:eastAsia="en-US"/>
              </w:rPr>
              <w:t>:</w:t>
            </w:r>
          </w:p>
        </w:tc>
        <w:tc>
          <w:tcPr>
            <w:tcW w:w="993" w:type="dxa"/>
            <w:gridSpan w:val="2"/>
            <w:tcBorders>
              <w:top w:val="nil"/>
              <w:left w:val="single" w:sz="4" w:space="0" w:color="auto"/>
              <w:bottom w:val="nil"/>
              <w:right w:val="single" w:sz="4" w:space="0" w:color="auto"/>
            </w:tcBorders>
            <w:shd w:val="clear" w:color="auto" w:fill="auto"/>
            <w:vAlign w:val="center"/>
          </w:tcPr>
          <w:p w:rsidR="00AF486A" w:rsidRPr="006017BB" w:rsidRDefault="00AF486A" w:rsidP="00E36223">
            <w:pPr>
              <w:ind w:left="-57" w:right="-57"/>
              <w:jc w:val="center"/>
              <w:rPr>
                <w:sz w:val="22"/>
                <w:szCs w:val="22"/>
              </w:rPr>
            </w:pPr>
          </w:p>
        </w:tc>
        <w:tc>
          <w:tcPr>
            <w:tcW w:w="1557" w:type="dxa"/>
            <w:tcBorders>
              <w:top w:val="nil"/>
              <w:left w:val="single" w:sz="4" w:space="0" w:color="auto"/>
              <w:bottom w:val="nil"/>
              <w:right w:val="single" w:sz="4" w:space="0" w:color="auto"/>
            </w:tcBorders>
            <w:shd w:val="clear" w:color="auto" w:fill="auto"/>
            <w:vAlign w:val="center"/>
          </w:tcPr>
          <w:p w:rsidR="00AF486A" w:rsidRPr="006017BB" w:rsidRDefault="00AF486A" w:rsidP="00E36223">
            <w:pPr>
              <w:ind w:left="-57" w:right="-57"/>
              <w:jc w:val="center"/>
              <w:rPr>
                <w:sz w:val="22"/>
                <w:szCs w:val="22"/>
              </w:rPr>
            </w:pPr>
          </w:p>
        </w:tc>
        <w:tc>
          <w:tcPr>
            <w:tcW w:w="993" w:type="dxa"/>
            <w:tcBorders>
              <w:top w:val="nil"/>
              <w:left w:val="single" w:sz="4" w:space="0" w:color="auto"/>
              <w:bottom w:val="nil"/>
              <w:right w:val="single" w:sz="4" w:space="0" w:color="auto"/>
            </w:tcBorders>
            <w:shd w:val="clear" w:color="auto" w:fill="auto"/>
            <w:vAlign w:val="center"/>
          </w:tcPr>
          <w:p w:rsidR="00AF486A" w:rsidRPr="006017BB" w:rsidRDefault="00AF486A" w:rsidP="00E36223">
            <w:pPr>
              <w:ind w:left="-57" w:right="-57"/>
              <w:jc w:val="center"/>
              <w:rPr>
                <w:sz w:val="22"/>
                <w:szCs w:val="22"/>
              </w:rPr>
            </w:pPr>
          </w:p>
        </w:tc>
        <w:tc>
          <w:tcPr>
            <w:tcW w:w="855" w:type="dxa"/>
            <w:tcBorders>
              <w:top w:val="nil"/>
              <w:left w:val="single" w:sz="4" w:space="0" w:color="auto"/>
              <w:bottom w:val="nil"/>
              <w:right w:val="single" w:sz="4" w:space="0" w:color="auto"/>
            </w:tcBorders>
            <w:shd w:val="clear" w:color="auto" w:fill="auto"/>
            <w:vAlign w:val="center"/>
          </w:tcPr>
          <w:p w:rsidR="00AF486A" w:rsidRPr="006017BB" w:rsidRDefault="00AF486A" w:rsidP="00E36223">
            <w:pPr>
              <w:ind w:left="-57" w:right="-57"/>
              <w:jc w:val="center"/>
              <w:rPr>
                <w:sz w:val="22"/>
                <w:szCs w:val="22"/>
              </w:rPr>
            </w:pPr>
          </w:p>
        </w:tc>
        <w:tc>
          <w:tcPr>
            <w:tcW w:w="1421" w:type="dxa"/>
            <w:tcBorders>
              <w:top w:val="nil"/>
              <w:left w:val="single" w:sz="4" w:space="0" w:color="auto"/>
              <w:bottom w:val="nil"/>
              <w:right w:val="single" w:sz="4" w:space="0" w:color="auto"/>
            </w:tcBorders>
            <w:shd w:val="clear" w:color="auto" w:fill="auto"/>
            <w:vAlign w:val="center"/>
          </w:tcPr>
          <w:p w:rsidR="00AF486A" w:rsidRPr="006017BB" w:rsidRDefault="00AF486A" w:rsidP="00E36223">
            <w:pPr>
              <w:ind w:left="-57" w:right="-57"/>
              <w:jc w:val="center"/>
              <w:rPr>
                <w:spacing w:val="-4"/>
                <w:sz w:val="22"/>
                <w:szCs w:val="22"/>
              </w:rPr>
            </w:pPr>
          </w:p>
        </w:tc>
      </w:tr>
      <w:tr w:rsidR="00AF486A" w:rsidRPr="004E04A3" w:rsidTr="00994B2D">
        <w:trPr>
          <w:cantSplit/>
          <w:trHeight w:val="482"/>
        </w:trPr>
        <w:tc>
          <w:tcPr>
            <w:tcW w:w="710" w:type="dxa"/>
            <w:tcBorders>
              <w:top w:val="nil"/>
              <w:left w:val="single" w:sz="4" w:space="0" w:color="auto"/>
              <w:bottom w:val="single" w:sz="4" w:space="0" w:color="auto"/>
              <w:right w:val="single" w:sz="4" w:space="0" w:color="auto"/>
            </w:tcBorders>
            <w:shd w:val="clear" w:color="auto" w:fill="auto"/>
            <w:hideMark/>
          </w:tcPr>
          <w:p w:rsidR="00AF486A" w:rsidRPr="006017BB" w:rsidRDefault="00AF486A" w:rsidP="00E36223">
            <w:pPr>
              <w:ind w:left="-57" w:right="-57"/>
              <w:jc w:val="center"/>
              <w:rPr>
                <w:sz w:val="22"/>
                <w:szCs w:val="22"/>
              </w:rPr>
            </w:pPr>
            <w:r w:rsidRPr="006017BB">
              <w:rPr>
                <w:sz w:val="22"/>
                <w:szCs w:val="22"/>
              </w:rPr>
              <w:t>5.1</w:t>
            </w:r>
          </w:p>
        </w:tc>
        <w:tc>
          <w:tcPr>
            <w:tcW w:w="3536" w:type="dxa"/>
            <w:tcBorders>
              <w:top w:val="nil"/>
              <w:left w:val="single" w:sz="4" w:space="0" w:color="auto"/>
              <w:bottom w:val="single" w:sz="4" w:space="0" w:color="auto"/>
              <w:right w:val="single" w:sz="4" w:space="0" w:color="auto"/>
            </w:tcBorders>
            <w:shd w:val="clear" w:color="auto" w:fill="auto"/>
            <w:hideMark/>
          </w:tcPr>
          <w:p w:rsidR="00AF486A" w:rsidRPr="006017BB" w:rsidRDefault="00AF486A" w:rsidP="00E36223">
            <w:pPr>
              <w:rPr>
                <w:sz w:val="22"/>
                <w:szCs w:val="22"/>
                <w:lang w:eastAsia="en-US"/>
              </w:rPr>
            </w:pPr>
            <w:r w:rsidRPr="006017BB">
              <w:rPr>
                <w:sz w:val="22"/>
                <w:szCs w:val="22"/>
                <w:lang w:eastAsia="en-US"/>
              </w:rPr>
              <w:t xml:space="preserve">Дежурная спецодежда (защитные каски, защитные очки, средства за-щиты органов дыхания и зрения, плащи из </w:t>
            </w:r>
            <w:proofErr w:type="spellStart"/>
            <w:r w:rsidRPr="006017BB">
              <w:rPr>
                <w:sz w:val="22"/>
                <w:szCs w:val="22"/>
                <w:lang w:eastAsia="en-US"/>
              </w:rPr>
              <w:t>огнеупурной</w:t>
            </w:r>
            <w:proofErr w:type="spellEnd"/>
            <w:r w:rsidRPr="006017BB">
              <w:rPr>
                <w:sz w:val="22"/>
                <w:szCs w:val="22"/>
                <w:lang w:eastAsia="en-US"/>
              </w:rPr>
              <w:t xml:space="preserve"> ткани, энцефалитные костюмы, сапоги кирзовые (ботинки), брезентовые рукавицы)</w:t>
            </w:r>
          </w:p>
        </w:tc>
        <w:tc>
          <w:tcPr>
            <w:tcW w:w="993" w:type="dxa"/>
            <w:gridSpan w:val="2"/>
            <w:tcBorders>
              <w:top w:val="nil"/>
              <w:left w:val="single" w:sz="4" w:space="0" w:color="auto"/>
              <w:bottom w:val="single" w:sz="4" w:space="0" w:color="auto"/>
              <w:right w:val="single" w:sz="4" w:space="0" w:color="auto"/>
            </w:tcBorders>
            <w:shd w:val="clear" w:color="auto" w:fill="auto"/>
          </w:tcPr>
          <w:p w:rsidR="00AF486A" w:rsidRPr="006017BB" w:rsidRDefault="00AF486A" w:rsidP="00E36223">
            <w:pPr>
              <w:jc w:val="center"/>
              <w:rPr>
                <w:sz w:val="22"/>
                <w:szCs w:val="22"/>
                <w:lang w:eastAsia="en-US"/>
              </w:rPr>
            </w:pPr>
            <w:r w:rsidRPr="006017BB">
              <w:rPr>
                <w:sz w:val="22"/>
                <w:szCs w:val="22"/>
                <w:lang w:eastAsia="en-US"/>
              </w:rPr>
              <w:t>ком-</w:t>
            </w:r>
            <w:proofErr w:type="spellStart"/>
            <w:r w:rsidRPr="006017BB">
              <w:rPr>
                <w:sz w:val="22"/>
                <w:szCs w:val="22"/>
                <w:lang w:eastAsia="en-US"/>
              </w:rPr>
              <w:t>плект</w:t>
            </w:r>
            <w:proofErr w:type="spellEnd"/>
          </w:p>
        </w:tc>
        <w:tc>
          <w:tcPr>
            <w:tcW w:w="4826" w:type="dxa"/>
            <w:gridSpan w:val="4"/>
            <w:tcBorders>
              <w:top w:val="nil"/>
              <w:left w:val="single" w:sz="4" w:space="0" w:color="auto"/>
              <w:bottom w:val="single" w:sz="4" w:space="0" w:color="auto"/>
              <w:right w:val="single" w:sz="4" w:space="0" w:color="auto"/>
            </w:tcBorders>
            <w:shd w:val="clear" w:color="auto" w:fill="auto"/>
          </w:tcPr>
          <w:p w:rsidR="00AF486A" w:rsidRDefault="00AF486A" w:rsidP="00E36223">
            <w:pPr>
              <w:rPr>
                <w:spacing w:val="-4"/>
                <w:sz w:val="22"/>
                <w:szCs w:val="22"/>
                <w:lang w:eastAsia="en-US"/>
              </w:rPr>
            </w:pPr>
            <w:r w:rsidRPr="006017BB">
              <w:rPr>
                <w:spacing w:val="-4"/>
                <w:sz w:val="22"/>
                <w:szCs w:val="22"/>
                <w:lang w:eastAsia="en-US"/>
              </w:rPr>
              <w:t xml:space="preserve">по числу лиц, участвующих в мероприятиях </w:t>
            </w:r>
          </w:p>
          <w:p w:rsidR="00AF486A" w:rsidRDefault="00AF486A" w:rsidP="00E36223">
            <w:pPr>
              <w:rPr>
                <w:spacing w:val="-4"/>
                <w:sz w:val="22"/>
                <w:szCs w:val="22"/>
                <w:lang w:eastAsia="en-US"/>
              </w:rPr>
            </w:pPr>
            <w:r w:rsidRPr="006017BB">
              <w:rPr>
                <w:spacing w:val="-4"/>
                <w:sz w:val="22"/>
                <w:szCs w:val="22"/>
                <w:lang w:eastAsia="en-US"/>
              </w:rPr>
              <w:t xml:space="preserve">по недопущению распространения лесных </w:t>
            </w:r>
          </w:p>
          <w:p w:rsidR="00AF486A" w:rsidRPr="006017BB" w:rsidRDefault="00AF486A" w:rsidP="00E36223">
            <w:pPr>
              <w:rPr>
                <w:spacing w:val="-4"/>
                <w:sz w:val="22"/>
                <w:szCs w:val="22"/>
                <w:lang w:eastAsia="en-US"/>
              </w:rPr>
            </w:pPr>
            <w:r w:rsidRPr="006017BB">
              <w:rPr>
                <w:spacing w:val="-4"/>
                <w:sz w:val="22"/>
                <w:szCs w:val="22"/>
                <w:lang w:eastAsia="en-US"/>
              </w:rPr>
              <w:t>пожаров</w:t>
            </w:r>
          </w:p>
        </w:tc>
      </w:tr>
    </w:tbl>
    <w:p w:rsidR="00AF486A" w:rsidRPr="00AF486A" w:rsidRDefault="00AF486A" w:rsidP="00CB4923">
      <w:pPr>
        <w:autoSpaceDE w:val="0"/>
        <w:autoSpaceDN w:val="0"/>
        <w:adjustRightInd w:val="0"/>
        <w:jc w:val="right"/>
        <w:rPr>
          <w:rFonts w:eastAsia="Times New Roman" w:cs="Arial"/>
          <w:i/>
          <w:color w:val="auto"/>
          <w:sz w:val="24"/>
          <w:szCs w:val="24"/>
        </w:rPr>
      </w:pPr>
    </w:p>
    <w:p w:rsidR="00AF486A" w:rsidRPr="00AF486A" w:rsidRDefault="00AF486A" w:rsidP="00CB4923">
      <w:pPr>
        <w:autoSpaceDE w:val="0"/>
        <w:autoSpaceDN w:val="0"/>
        <w:adjustRightInd w:val="0"/>
        <w:jc w:val="right"/>
        <w:rPr>
          <w:rFonts w:eastAsia="Times New Roman" w:cs="Arial"/>
          <w:i/>
          <w:color w:val="auto"/>
          <w:sz w:val="24"/>
          <w:szCs w:val="24"/>
        </w:rPr>
      </w:pPr>
    </w:p>
    <w:p w:rsidR="00D32F78" w:rsidRDefault="00D32F78" w:rsidP="00CB4923">
      <w:pPr>
        <w:autoSpaceDE w:val="0"/>
        <w:autoSpaceDN w:val="0"/>
        <w:adjustRightInd w:val="0"/>
        <w:jc w:val="right"/>
        <w:rPr>
          <w:rFonts w:eastAsia="Times New Roman" w:cs="Arial"/>
          <w:i/>
          <w:color w:val="auto"/>
          <w:sz w:val="24"/>
          <w:szCs w:val="24"/>
        </w:rPr>
      </w:pPr>
    </w:p>
    <w:p w:rsidR="0078165D" w:rsidRPr="004E04A3" w:rsidRDefault="0078165D" w:rsidP="00CB4923">
      <w:pPr>
        <w:autoSpaceDE w:val="0"/>
        <w:autoSpaceDN w:val="0"/>
        <w:adjustRightInd w:val="0"/>
        <w:jc w:val="right"/>
        <w:rPr>
          <w:rFonts w:eastAsia="Times New Roman" w:cs="Arial"/>
          <w:color w:val="auto"/>
          <w:sz w:val="24"/>
          <w:szCs w:val="24"/>
        </w:rPr>
      </w:pPr>
      <w:r w:rsidRPr="000B6A70">
        <w:rPr>
          <w:rFonts w:eastAsia="Times New Roman" w:cs="Arial"/>
          <w:i/>
          <w:color w:val="auto"/>
          <w:sz w:val="24"/>
          <w:szCs w:val="24"/>
        </w:rPr>
        <w:t>Продолжение таблицы 2.17.1.2.</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710"/>
        <w:gridCol w:w="3536"/>
        <w:gridCol w:w="977"/>
        <w:gridCol w:w="16"/>
        <w:gridCol w:w="1557"/>
        <w:gridCol w:w="993"/>
        <w:gridCol w:w="855"/>
        <w:gridCol w:w="141"/>
        <w:gridCol w:w="1280"/>
      </w:tblGrid>
      <w:tr w:rsidR="0078165D" w:rsidRPr="004E04A3" w:rsidTr="00F254D2">
        <w:trPr>
          <w:cantSplit/>
          <w:trHeight w:val="417"/>
        </w:trPr>
        <w:tc>
          <w:tcPr>
            <w:tcW w:w="7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8165D" w:rsidRPr="004E04A3" w:rsidRDefault="0078165D" w:rsidP="00CB4923">
            <w:pPr>
              <w:ind w:left="-57" w:right="-57"/>
              <w:jc w:val="center"/>
              <w:rPr>
                <w:rFonts w:eastAsia="Times New Roman"/>
                <w:color w:val="auto"/>
                <w:sz w:val="22"/>
                <w:szCs w:val="22"/>
              </w:rPr>
            </w:pPr>
            <w:r w:rsidRPr="004E04A3">
              <w:rPr>
                <w:rFonts w:eastAsia="Times New Roman"/>
                <w:color w:val="auto"/>
                <w:sz w:val="22"/>
                <w:szCs w:val="22"/>
              </w:rPr>
              <w:t>№№ п/п</w:t>
            </w:r>
          </w:p>
        </w:tc>
        <w:tc>
          <w:tcPr>
            <w:tcW w:w="35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8165D" w:rsidRPr="004E04A3" w:rsidRDefault="0078165D" w:rsidP="00CB4923">
            <w:pPr>
              <w:ind w:left="-57" w:right="-57"/>
              <w:jc w:val="center"/>
              <w:rPr>
                <w:rFonts w:eastAsia="Times New Roman"/>
                <w:color w:val="auto"/>
                <w:sz w:val="22"/>
                <w:szCs w:val="22"/>
              </w:rPr>
            </w:pPr>
            <w:r w:rsidRPr="004E04A3">
              <w:rPr>
                <w:rFonts w:eastAsia="Times New Roman"/>
                <w:color w:val="auto"/>
                <w:sz w:val="22"/>
                <w:szCs w:val="22"/>
              </w:rPr>
              <w:t>Виды мероприятий</w:t>
            </w:r>
          </w:p>
        </w:tc>
        <w:tc>
          <w:tcPr>
            <w:tcW w:w="97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8165D" w:rsidRPr="004E04A3" w:rsidRDefault="0078165D" w:rsidP="00CB4923">
            <w:pPr>
              <w:ind w:left="-57" w:right="-57"/>
              <w:jc w:val="center"/>
              <w:rPr>
                <w:rFonts w:eastAsia="Times New Roman"/>
                <w:color w:val="auto"/>
                <w:sz w:val="22"/>
                <w:szCs w:val="22"/>
              </w:rPr>
            </w:pPr>
            <w:r w:rsidRPr="004E04A3">
              <w:rPr>
                <w:rFonts w:eastAsia="Times New Roman"/>
                <w:color w:val="auto"/>
                <w:sz w:val="22"/>
                <w:szCs w:val="22"/>
              </w:rPr>
              <w:t xml:space="preserve">Единица </w:t>
            </w:r>
            <w:proofErr w:type="spellStart"/>
            <w:r w:rsidRPr="004E04A3">
              <w:rPr>
                <w:rFonts w:eastAsia="Times New Roman"/>
                <w:color w:val="auto"/>
                <w:sz w:val="22"/>
                <w:szCs w:val="22"/>
              </w:rPr>
              <w:t>измере-ния</w:t>
            </w:r>
            <w:proofErr w:type="spellEnd"/>
          </w:p>
        </w:tc>
        <w:tc>
          <w:tcPr>
            <w:tcW w:w="157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78165D" w:rsidRPr="004E04A3" w:rsidRDefault="0078165D" w:rsidP="00CB4923">
            <w:pPr>
              <w:ind w:left="-57" w:right="-57"/>
              <w:jc w:val="center"/>
              <w:rPr>
                <w:rFonts w:eastAsia="Times New Roman"/>
                <w:color w:val="auto"/>
                <w:sz w:val="22"/>
                <w:szCs w:val="22"/>
              </w:rPr>
            </w:pPr>
            <w:r w:rsidRPr="004E04A3">
              <w:rPr>
                <w:rFonts w:eastAsia="Times New Roman"/>
                <w:color w:val="auto"/>
                <w:sz w:val="22"/>
                <w:szCs w:val="22"/>
              </w:rPr>
              <w:t>Требуется в соответствии с действующими нормативами</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8165D" w:rsidRPr="004E04A3" w:rsidRDefault="0078165D" w:rsidP="00CB4923">
            <w:pPr>
              <w:ind w:left="-57" w:right="-57"/>
              <w:jc w:val="center"/>
              <w:rPr>
                <w:rFonts w:eastAsia="Times New Roman"/>
                <w:color w:val="auto"/>
                <w:sz w:val="22"/>
                <w:szCs w:val="22"/>
              </w:rPr>
            </w:pPr>
            <w:r w:rsidRPr="004E04A3">
              <w:rPr>
                <w:rFonts w:eastAsia="Times New Roman"/>
                <w:color w:val="auto"/>
                <w:sz w:val="22"/>
                <w:szCs w:val="22"/>
              </w:rPr>
              <w:t>Имеется в наличии</w:t>
            </w:r>
          </w:p>
        </w:tc>
        <w:tc>
          <w:tcPr>
            <w:tcW w:w="2276" w:type="dxa"/>
            <w:gridSpan w:val="3"/>
            <w:tcBorders>
              <w:top w:val="single" w:sz="4" w:space="0" w:color="auto"/>
              <w:left w:val="single" w:sz="4" w:space="0" w:color="auto"/>
              <w:bottom w:val="single" w:sz="4" w:space="0" w:color="auto"/>
              <w:right w:val="single" w:sz="4" w:space="0" w:color="auto"/>
            </w:tcBorders>
            <w:shd w:val="clear" w:color="auto" w:fill="auto"/>
            <w:hideMark/>
          </w:tcPr>
          <w:p w:rsidR="0078165D" w:rsidRPr="004E04A3" w:rsidRDefault="0078165D" w:rsidP="00CB4923">
            <w:pPr>
              <w:ind w:left="-57" w:right="-57"/>
              <w:jc w:val="center"/>
              <w:rPr>
                <w:rFonts w:eastAsia="Times New Roman"/>
                <w:color w:val="auto"/>
                <w:sz w:val="22"/>
                <w:szCs w:val="22"/>
              </w:rPr>
            </w:pPr>
            <w:r w:rsidRPr="004E04A3">
              <w:rPr>
                <w:rFonts w:eastAsia="Times New Roman"/>
                <w:color w:val="auto"/>
                <w:sz w:val="22"/>
                <w:szCs w:val="22"/>
              </w:rPr>
              <w:t>Проектируемый</w:t>
            </w:r>
          </w:p>
          <w:p w:rsidR="0078165D" w:rsidRPr="004E04A3" w:rsidRDefault="0078165D" w:rsidP="00CB4923">
            <w:pPr>
              <w:ind w:left="-57" w:right="-57"/>
              <w:jc w:val="center"/>
              <w:rPr>
                <w:rFonts w:eastAsia="Times New Roman"/>
                <w:color w:val="auto"/>
                <w:sz w:val="22"/>
                <w:szCs w:val="22"/>
              </w:rPr>
            </w:pPr>
            <w:r w:rsidRPr="004E04A3">
              <w:rPr>
                <w:rFonts w:eastAsia="Times New Roman"/>
                <w:color w:val="auto"/>
                <w:sz w:val="22"/>
                <w:szCs w:val="22"/>
              </w:rPr>
              <w:t>объем мероприятий</w:t>
            </w:r>
          </w:p>
        </w:tc>
      </w:tr>
      <w:tr w:rsidR="0078165D" w:rsidRPr="004E04A3" w:rsidTr="00F254D2">
        <w:trPr>
          <w:cantSplit/>
          <w:trHeight w:val="557"/>
        </w:trPr>
        <w:tc>
          <w:tcPr>
            <w:tcW w:w="7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8165D" w:rsidRPr="004E04A3" w:rsidRDefault="0078165D" w:rsidP="00CB4923">
            <w:pPr>
              <w:rPr>
                <w:rFonts w:eastAsia="Times New Roman"/>
                <w:color w:val="auto"/>
                <w:sz w:val="22"/>
                <w:szCs w:val="22"/>
              </w:rPr>
            </w:pPr>
          </w:p>
        </w:tc>
        <w:tc>
          <w:tcPr>
            <w:tcW w:w="353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8165D" w:rsidRPr="004E04A3" w:rsidRDefault="0078165D" w:rsidP="00CB4923">
            <w:pPr>
              <w:rPr>
                <w:rFonts w:eastAsia="Times New Roman"/>
                <w:color w:val="auto"/>
                <w:sz w:val="22"/>
                <w:szCs w:val="22"/>
              </w:rPr>
            </w:pPr>
          </w:p>
        </w:tc>
        <w:tc>
          <w:tcPr>
            <w:tcW w:w="9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8165D" w:rsidRPr="004E04A3" w:rsidRDefault="0078165D" w:rsidP="00CB4923">
            <w:pPr>
              <w:rPr>
                <w:rFonts w:eastAsia="Times New Roman"/>
                <w:color w:val="auto"/>
                <w:sz w:val="22"/>
                <w:szCs w:val="22"/>
              </w:rPr>
            </w:pPr>
          </w:p>
        </w:tc>
        <w:tc>
          <w:tcPr>
            <w:tcW w:w="1573"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8165D" w:rsidRPr="004E04A3" w:rsidRDefault="0078165D" w:rsidP="00CB4923">
            <w:pPr>
              <w:rPr>
                <w:rFonts w:eastAsia="Times New Roman"/>
                <w:color w:val="auto"/>
                <w:sz w:val="22"/>
                <w:szCs w:val="22"/>
              </w:rPr>
            </w:pPr>
          </w:p>
        </w:tc>
        <w:tc>
          <w:tcPr>
            <w:tcW w:w="9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8165D" w:rsidRPr="004E04A3" w:rsidRDefault="0078165D" w:rsidP="00CB4923">
            <w:pPr>
              <w:rPr>
                <w:rFonts w:eastAsia="Times New Roman"/>
                <w:color w:val="auto"/>
                <w:sz w:val="22"/>
                <w:szCs w:val="22"/>
              </w:rPr>
            </w:pP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65D" w:rsidRPr="004E04A3" w:rsidRDefault="0078165D" w:rsidP="00CB4923">
            <w:pPr>
              <w:ind w:left="-57" w:right="-57"/>
              <w:jc w:val="center"/>
              <w:rPr>
                <w:rFonts w:eastAsia="Times New Roman"/>
                <w:color w:val="auto"/>
                <w:sz w:val="22"/>
                <w:szCs w:val="22"/>
              </w:rPr>
            </w:pPr>
            <w:r w:rsidRPr="004E04A3">
              <w:rPr>
                <w:rFonts w:eastAsia="Times New Roman"/>
                <w:color w:val="auto"/>
                <w:sz w:val="22"/>
                <w:szCs w:val="22"/>
              </w:rPr>
              <w:t>всего</w:t>
            </w:r>
          </w:p>
        </w:tc>
        <w:tc>
          <w:tcPr>
            <w:tcW w:w="14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165D" w:rsidRPr="004E04A3" w:rsidRDefault="0078165D" w:rsidP="00CB4923">
            <w:pPr>
              <w:ind w:left="-57" w:right="-57"/>
              <w:jc w:val="center"/>
              <w:rPr>
                <w:rFonts w:eastAsia="Times New Roman"/>
                <w:color w:val="auto"/>
                <w:sz w:val="22"/>
                <w:szCs w:val="22"/>
              </w:rPr>
            </w:pPr>
            <w:r w:rsidRPr="004E04A3">
              <w:rPr>
                <w:rFonts w:eastAsia="Times New Roman"/>
                <w:color w:val="auto"/>
                <w:sz w:val="22"/>
                <w:szCs w:val="22"/>
              </w:rPr>
              <w:t>ежегодный объем</w:t>
            </w:r>
          </w:p>
        </w:tc>
      </w:tr>
      <w:tr w:rsidR="004E04A3" w:rsidRPr="004E04A3" w:rsidTr="00F254D2">
        <w:trPr>
          <w:cantSplit/>
          <w:trHeight w:val="482"/>
        </w:trPr>
        <w:tc>
          <w:tcPr>
            <w:tcW w:w="710" w:type="dxa"/>
            <w:tcBorders>
              <w:top w:val="nil"/>
              <w:left w:val="single" w:sz="4" w:space="0" w:color="auto"/>
              <w:bottom w:val="nil"/>
              <w:right w:val="single" w:sz="4" w:space="0" w:color="auto"/>
            </w:tcBorders>
            <w:shd w:val="clear" w:color="auto" w:fill="auto"/>
          </w:tcPr>
          <w:p w:rsidR="004E04A3" w:rsidRPr="004E04A3" w:rsidRDefault="004E04A3" w:rsidP="00CB4923">
            <w:pPr>
              <w:ind w:left="-57" w:right="-57"/>
              <w:jc w:val="center"/>
              <w:rPr>
                <w:rFonts w:eastAsia="Times New Roman"/>
                <w:color w:val="auto"/>
                <w:sz w:val="22"/>
                <w:szCs w:val="22"/>
              </w:rPr>
            </w:pPr>
            <w:r w:rsidRPr="004E04A3">
              <w:rPr>
                <w:rFonts w:eastAsia="Times New Roman"/>
                <w:color w:val="auto"/>
                <w:sz w:val="22"/>
                <w:szCs w:val="22"/>
              </w:rPr>
              <w:t>5.2.</w:t>
            </w:r>
          </w:p>
        </w:tc>
        <w:tc>
          <w:tcPr>
            <w:tcW w:w="3536" w:type="dxa"/>
            <w:tcBorders>
              <w:top w:val="nil"/>
              <w:left w:val="single" w:sz="4" w:space="0" w:color="auto"/>
              <w:bottom w:val="nil"/>
              <w:right w:val="single" w:sz="4" w:space="0" w:color="auto"/>
            </w:tcBorders>
            <w:shd w:val="clear" w:color="auto" w:fill="auto"/>
          </w:tcPr>
          <w:p w:rsidR="004E04A3" w:rsidRPr="004E04A3" w:rsidRDefault="004E04A3" w:rsidP="00CB4923">
            <w:pPr>
              <w:rPr>
                <w:color w:val="auto"/>
                <w:sz w:val="22"/>
                <w:szCs w:val="22"/>
                <w:lang w:eastAsia="en-US"/>
              </w:rPr>
            </w:pPr>
            <w:r w:rsidRPr="004E04A3">
              <w:rPr>
                <w:color w:val="auto"/>
                <w:sz w:val="22"/>
                <w:szCs w:val="22"/>
                <w:lang w:eastAsia="en-US"/>
              </w:rPr>
              <w:t>Аптечка первой помощи</w:t>
            </w:r>
          </w:p>
        </w:tc>
        <w:tc>
          <w:tcPr>
            <w:tcW w:w="993" w:type="dxa"/>
            <w:gridSpan w:val="2"/>
            <w:tcBorders>
              <w:top w:val="nil"/>
              <w:left w:val="single" w:sz="4" w:space="0" w:color="auto"/>
              <w:bottom w:val="nil"/>
              <w:right w:val="single" w:sz="4" w:space="0" w:color="auto"/>
            </w:tcBorders>
            <w:shd w:val="clear" w:color="auto" w:fill="auto"/>
          </w:tcPr>
          <w:p w:rsidR="004E04A3" w:rsidRPr="004E04A3" w:rsidRDefault="004E04A3" w:rsidP="00CB4923">
            <w:pPr>
              <w:jc w:val="center"/>
              <w:rPr>
                <w:color w:val="auto"/>
                <w:sz w:val="22"/>
                <w:szCs w:val="22"/>
                <w:lang w:eastAsia="en-US"/>
              </w:rPr>
            </w:pPr>
            <w:r w:rsidRPr="004E04A3">
              <w:rPr>
                <w:color w:val="auto"/>
                <w:sz w:val="22"/>
                <w:szCs w:val="22"/>
                <w:lang w:eastAsia="en-US"/>
              </w:rPr>
              <w:t>шт.</w:t>
            </w:r>
          </w:p>
        </w:tc>
        <w:tc>
          <w:tcPr>
            <w:tcW w:w="4826" w:type="dxa"/>
            <w:gridSpan w:val="5"/>
            <w:tcBorders>
              <w:top w:val="nil"/>
              <w:left w:val="single" w:sz="4" w:space="0" w:color="auto"/>
              <w:bottom w:val="nil"/>
              <w:right w:val="single" w:sz="4" w:space="0" w:color="auto"/>
            </w:tcBorders>
            <w:shd w:val="clear" w:color="auto" w:fill="auto"/>
          </w:tcPr>
          <w:p w:rsidR="004E04A3" w:rsidRPr="004E04A3" w:rsidRDefault="004E04A3" w:rsidP="00CB4923">
            <w:pPr>
              <w:rPr>
                <w:color w:val="auto"/>
                <w:spacing w:val="-4"/>
                <w:sz w:val="22"/>
                <w:szCs w:val="22"/>
                <w:lang w:eastAsia="en-US"/>
              </w:rPr>
            </w:pPr>
            <w:r w:rsidRPr="004E04A3">
              <w:rPr>
                <w:color w:val="auto"/>
                <w:spacing w:val="-4"/>
                <w:sz w:val="22"/>
                <w:szCs w:val="22"/>
                <w:lang w:eastAsia="en-US"/>
              </w:rPr>
              <w:t xml:space="preserve">по 1 на каждые 5 человек, участвующих </w:t>
            </w:r>
          </w:p>
          <w:p w:rsidR="004E04A3" w:rsidRPr="004E04A3" w:rsidRDefault="004E04A3" w:rsidP="00D32F78">
            <w:pPr>
              <w:spacing w:after="20"/>
              <w:rPr>
                <w:color w:val="auto"/>
                <w:spacing w:val="-4"/>
                <w:sz w:val="22"/>
                <w:szCs w:val="22"/>
                <w:lang w:eastAsia="en-US"/>
              </w:rPr>
            </w:pPr>
            <w:r w:rsidRPr="004E04A3">
              <w:rPr>
                <w:color w:val="auto"/>
                <w:spacing w:val="-4"/>
                <w:sz w:val="22"/>
                <w:szCs w:val="22"/>
                <w:lang w:eastAsia="en-US"/>
              </w:rPr>
              <w:t>в мероприятиях по тушению и недопущению распространения лесных пожаров</w:t>
            </w:r>
          </w:p>
        </w:tc>
      </w:tr>
      <w:tr w:rsidR="004E04A3" w:rsidRPr="004E04A3" w:rsidTr="00F254D2">
        <w:trPr>
          <w:cantSplit/>
          <w:trHeight w:val="77"/>
        </w:trPr>
        <w:tc>
          <w:tcPr>
            <w:tcW w:w="710" w:type="dxa"/>
            <w:tcBorders>
              <w:top w:val="nil"/>
              <w:left w:val="single" w:sz="4" w:space="0" w:color="auto"/>
              <w:bottom w:val="nil"/>
              <w:right w:val="single" w:sz="4" w:space="0" w:color="auto"/>
            </w:tcBorders>
            <w:shd w:val="clear" w:color="auto" w:fill="auto"/>
          </w:tcPr>
          <w:p w:rsidR="004E04A3" w:rsidRPr="004E04A3" w:rsidRDefault="004E04A3" w:rsidP="00CB4923">
            <w:pPr>
              <w:ind w:left="-57" w:right="-57"/>
              <w:jc w:val="center"/>
              <w:rPr>
                <w:rFonts w:eastAsia="Times New Roman"/>
                <w:color w:val="auto"/>
                <w:sz w:val="22"/>
                <w:szCs w:val="22"/>
              </w:rPr>
            </w:pPr>
            <w:r w:rsidRPr="004E04A3">
              <w:rPr>
                <w:rFonts w:eastAsia="Times New Roman"/>
                <w:color w:val="auto"/>
                <w:sz w:val="22"/>
                <w:szCs w:val="22"/>
              </w:rPr>
              <w:t>5.3.</w:t>
            </w:r>
          </w:p>
        </w:tc>
        <w:tc>
          <w:tcPr>
            <w:tcW w:w="3536" w:type="dxa"/>
            <w:tcBorders>
              <w:top w:val="nil"/>
              <w:left w:val="single" w:sz="4" w:space="0" w:color="auto"/>
              <w:bottom w:val="nil"/>
              <w:right w:val="single" w:sz="4" w:space="0" w:color="auto"/>
            </w:tcBorders>
            <w:shd w:val="clear" w:color="auto" w:fill="auto"/>
          </w:tcPr>
          <w:p w:rsidR="004E04A3" w:rsidRPr="004E04A3" w:rsidRDefault="004E04A3" w:rsidP="00CB4923">
            <w:pPr>
              <w:rPr>
                <w:color w:val="auto"/>
                <w:sz w:val="22"/>
                <w:szCs w:val="22"/>
                <w:lang w:eastAsia="en-US"/>
              </w:rPr>
            </w:pPr>
            <w:r w:rsidRPr="004E04A3">
              <w:rPr>
                <w:color w:val="auto"/>
                <w:sz w:val="22"/>
                <w:szCs w:val="22"/>
                <w:lang w:eastAsia="en-US"/>
              </w:rPr>
              <w:t xml:space="preserve">Индивидуальные перевязочные </w:t>
            </w:r>
          </w:p>
          <w:p w:rsidR="004E04A3" w:rsidRPr="004E04A3" w:rsidRDefault="004E04A3" w:rsidP="00CB4923">
            <w:pPr>
              <w:rPr>
                <w:color w:val="auto"/>
                <w:sz w:val="22"/>
                <w:szCs w:val="22"/>
                <w:lang w:eastAsia="en-US"/>
              </w:rPr>
            </w:pPr>
            <w:r w:rsidRPr="004E04A3">
              <w:rPr>
                <w:color w:val="auto"/>
                <w:sz w:val="22"/>
                <w:szCs w:val="22"/>
                <w:lang w:eastAsia="en-US"/>
              </w:rPr>
              <w:t>пакеты</w:t>
            </w:r>
          </w:p>
        </w:tc>
        <w:tc>
          <w:tcPr>
            <w:tcW w:w="993" w:type="dxa"/>
            <w:gridSpan w:val="2"/>
            <w:tcBorders>
              <w:top w:val="nil"/>
              <w:left w:val="single" w:sz="4" w:space="0" w:color="auto"/>
              <w:bottom w:val="nil"/>
              <w:right w:val="single" w:sz="4" w:space="0" w:color="auto"/>
            </w:tcBorders>
            <w:shd w:val="clear" w:color="auto" w:fill="auto"/>
          </w:tcPr>
          <w:p w:rsidR="004E04A3" w:rsidRPr="004E04A3" w:rsidRDefault="004E04A3" w:rsidP="00CB4923">
            <w:pPr>
              <w:jc w:val="center"/>
              <w:rPr>
                <w:color w:val="auto"/>
                <w:sz w:val="22"/>
                <w:szCs w:val="22"/>
                <w:lang w:eastAsia="en-US"/>
              </w:rPr>
            </w:pPr>
            <w:r w:rsidRPr="004E04A3">
              <w:rPr>
                <w:color w:val="auto"/>
                <w:sz w:val="22"/>
                <w:szCs w:val="22"/>
                <w:lang w:eastAsia="en-US"/>
              </w:rPr>
              <w:t>шт.</w:t>
            </w:r>
          </w:p>
        </w:tc>
        <w:tc>
          <w:tcPr>
            <w:tcW w:w="4826" w:type="dxa"/>
            <w:gridSpan w:val="5"/>
            <w:tcBorders>
              <w:top w:val="nil"/>
              <w:left w:val="single" w:sz="4" w:space="0" w:color="auto"/>
              <w:bottom w:val="nil"/>
              <w:right w:val="single" w:sz="4" w:space="0" w:color="auto"/>
            </w:tcBorders>
            <w:shd w:val="clear" w:color="auto" w:fill="auto"/>
          </w:tcPr>
          <w:p w:rsidR="004E04A3" w:rsidRPr="004E04A3" w:rsidRDefault="004E04A3" w:rsidP="00CB4923">
            <w:pPr>
              <w:rPr>
                <w:color w:val="auto"/>
                <w:spacing w:val="-4"/>
                <w:sz w:val="22"/>
                <w:szCs w:val="22"/>
                <w:lang w:eastAsia="en-US"/>
              </w:rPr>
            </w:pPr>
            <w:r w:rsidRPr="004E04A3">
              <w:rPr>
                <w:color w:val="auto"/>
                <w:spacing w:val="-4"/>
                <w:sz w:val="22"/>
                <w:szCs w:val="22"/>
                <w:lang w:eastAsia="en-US"/>
              </w:rPr>
              <w:t xml:space="preserve">по числу лиц, участвующих в мероприятиях </w:t>
            </w:r>
          </w:p>
          <w:p w:rsidR="004E04A3" w:rsidRPr="004E04A3" w:rsidRDefault="004E04A3" w:rsidP="00D32F78">
            <w:pPr>
              <w:spacing w:after="20"/>
              <w:rPr>
                <w:color w:val="auto"/>
                <w:spacing w:val="-4"/>
                <w:sz w:val="22"/>
                <w:szCs w:val="22"/>
                <w:lang w:eastAsia="en-US"/>
              </w:rPr>
            </w:pPr>
            <w:r w:rsidRPr="004E04A3">
              <w:rPr>
                <w:color w:val="auto"/>
                <w:spacing w:val="-4"/>
                <w:sz w:val="22"/>
                <w:szCs w:val="22"/>
                <w:lang w:eastAsia="en-US"/>
              </w:rPr>
              <w:t>по тушению и недопущению распространения лесных пожаров</w:t>
            </w:r>
          </w:p>
        </w:tc>
      </w:tr>
      <w:tr w:rsidR="004E04A3" w:rsidRPr="004E04A3" w:rsidTr="00F254D2">
        <w:trPr>
          <w:cantSplit/>
          <w:trHeight w:val="77"/>
        </w:trPr>
        <w:tc>
          <w:tcPr>
            <w:tcW w:w="710" w:type="dxa"/>
            <w:tcBorders>
              <w:top w:val="nil"/>
              <w:left w:val="single" w:sz="4" w:space="0" w:color="auto"/>
              <w:bottom w:val="nil"/>
              <w:right w:val="single" w:sz="4" w:space="0" w:color="auto"/>
            </w:tcBorders>
            <w:shd w:val="clear" w:color="auto" w:fill="auto"/>
            <w:hideMark/>
          </w:tcPr>
          <w:p w:rsidR="004E04A3" w:rsidRPr="004E04A3" w:rsidRDefault="004E04A3" w:rsidP="00CB4923">
            <w:pPr>
              <w:jc w:val="center"/>
              <w:rPr>
                <w:rFonts w:eastAsia="Times New Roman"/>
                <w:color w:val="auto"/>
                <w:sz w:val="22"/>
                <w:szCs w:val="22"/>
              </w:rPr>
            </w:pPr>
            <w:r w:rsidRPr="004E04A3">
              <w:rPr>
                <w:rFonts w:eastAsia="Times New Roman"/>
                <w:color w:val="auto"/>
                <w:sz w:val="22"/>
                <w:szCs w:val="22"/>
              </w:rPr>
              <w:t>6</w:t>
            </w:r>
          </w:p>
        </w:tc>
        <w:tc>
          <w:tcPr>
            <w:tcW w:w="3536" w:type="dxa"/>
            <w:tcBorders>
              <w:top w:val="nil"/>
              <w:left w:val="single" w:sz="4" w:space="0" w:color="auto"/>
              <w:bottom w:val="nil"/>
              <w:right w:val="single" w:sz="4" w:space="0" w:color="auto"/>
            </w:tcBorders>
            <w:shd w:val="clear" w:color="auto" w:fill="auto"/>
          </w:tcPr>
          <w:p w:rsidR="004E04A3" w:rsidRPr="004E04A3" w:rsidRDefault="004E04A3" w:rsidP="00CB4923">
            <w:pPr>
              <w:rPr>
                <w:color w:val="auto"/>
                <w:sz w:val="22"/>
                <w:szCs w:val="22"/>
                <w:lang w:eastAsia="en-US"/>
              </w:rPr>
            </w:pPr>
            <w:r w:rsidRPr="004E04A3">
              <w:rPr>
                <w:color w:val="auto"/>
                <w:sz w:val="22"/>
                <w:szCs w:val="22"/>
                <w:lang w:eastAsia="en-US"/>
              </w:rPr>
              <w:t>Огнетушащие вещества:</w:t>
            </w:r>
          </w:p>
        </w:tc>
        <w:tc>
          <w:tcPr>
            <w:tcW w:w="993" w:type="dxa"/>
            <w:gridSpan w:val="2"/>
            <w:tcBorders>
              <w:top w:val="nil"/>
              <w:left w:val="single" w:sz="4" w:space="0" w:color="auto"/>
              <w:bottom w:val="nil"/>
              <w:right w:val="single" w:sz="4" w:space="0" w:color="auto"/>
            </w:tcBorders>
            <w:shd w:val="clear" w:color="auto" w:fill="auto"/>
            <w:vAlign w:val="center"/>
          </w:tcPr>
          <w:p w:rsidR="004E04A3" w:rsidRPr="004E04A3" w:rsidRDefault="004E04A3" w:rsidP="00CB4923">
            <w:pPr>
              <w:jc w:val="center"/>
              <w:rPr>
                <w:rFonts w:eastAsia="Times New Roman"/>
                <w:color w:val="auto"/>
                <w:sz w:val="22"/>
                <w:szCs w:val="22"/>
              </w:rPr>
            </w:pPr>
          </w:p>
        </w:tc>
        <w:tc>
          <w:tcPr>
            <w:tcW w:w="1557" w:type="dxa"/>
            <w:tcBorders>
              <w:top w:val="nil"/>
              <w:left w:val="single" w:sz="4" w:space="0" w:color="auto"/>
              <w:bottom w:val="nil"/>
              <w:right w:val="single" w:sz="4" w:space="0" w:color="auto"/>
            </w:tcBorders>
            <w:shd w:val="clear" w:color="auto" w:fill="auto"/>
            <w:vAlign w:val="center"/>
          </w:tcPr>
          <w:p w:rsidR="004E04A3" w:rsidRPr="004E04A3" w:rsidRDefault="004E04A3" w:rsidP="00CB4923">
            <w:pPr>
              <w:jc w:val="center"/>
              <w:rPr>
                <w:rFonts w:eastAsia="Times New Roman"/>
                <w:color w:val="auto"/>
                <w:sz w:val="22"/>
                <w:szCs w:val="22"/>
              </w:rPr>
            </w:pPr>
          </w:p>
        </w:tc>
        <w:tc>
          <w:tcPr>
            <w:tcW w:w="993" w:type="dxa"/>
            <w:tcBorders>
              <w:top w:val="nil"/>
              <w:left w:val="single" w:sz="4" w:space="0" w:color="auto"/>
              <w:bottom w:val="nil"/>
              <w:right w:val="single" w:sz="4" w:space="0" w:color="auto"/>
            </w:tcBorders>
            <w:shd w:val="clear" w:color="auto" w:fill="auto"/>
            <w:vAlign w:val="center"/>
          </w:tcPr>
          <w:p w:rsidR="004E04A3" w:rsidRPr="004E04A3" w:rsidRDefault="004E04A3" w:rsidP="00CB4923">
            <w:pPr>
              <w:jc w:val="center"/>
              <w:rPr>
                <w:rFonts w:eastAsia="Times New Roman"/>
                <w:color w:val="auto"/>
                <w:sz w:val="22"/>
                <w:szCs w:val="22"/>
              </w:rPr>
            </w:pPr>
          </w:p>
        </w:tc>
        <w:tc>
          <w:tcPr>
            <w:tcW w:w="996" w:type="dxa"/>
            <w:gridSpan w:val="2"/>
            <w:tcBorders>
              <w:top w:val="nil"/>
              <w:left w:val="single" w:sz="4" w:space="0" w:color="auto"/>
              <w:bottom w:val="nil"/>
              <w:right w:val="single" w:sz="4" w:space="0" w:color="auto"/>
            </w:tcBorders>
            <w:shd w:val="clear" w:color="auto" w:fill="auto"/>
            <w:vAlign w:val="center"/>
          </w:tcPr>
          <w:p w:rsidR="004E04A3" w:rsidRPr="004E04A3" w:rsidRDefault="004E04A3" w:rsidP="00CB4923">
            <w:pPr>
              <w:jc w:val="center"/>
              <w:rPr>
                <w:rFonts w:eastAsia="Times New Roman"/>
                <w:color w:val="auto"/>
                <w:sz w:val="22"/>
                <w:szCs w:val="22"/>
              </w:rPr>
            </w:pPr>
          </w:p>
        </w:tc>
        <w:tc>
          <w:tcPr>
            <w:tcW w:w="1280" w:type="dxa"/>
            <w:tcBorders>
              <w:top w:val="nil"/>
              <w:left w:val="single" w:sz="4" w:space="0" w:color="auto"/>
              <w:bottom w:val="nil"/>
              <w:right w:val="single" w:sz="4" w:space="0" w:color="auto"/>
            </w:tcBorders>
            <w:shd w:val="clear" w:color="auto" w:fill="auto"/>
            <w:vAlign w:val="center"/>
          </w:tcPr>
          <w:p w:rsidR="004E04A3" w:rsidRPr="004E04A3" w:rsidRDefault="004E04A3" w:rsidP="00CB4923">
            <w:pPr>
              <w:jc w:val="center"/>
              <w:rPr>
                <w:rFonts w:eastAsia="Times New Roman"/>
                <w:color w:val="auto"/>
                <w:spacing w:val="-4"/>
                <w:sz w:val="22"/>
                <w:szCs w:val="22"/>
              </w:rPr>
            </w:pPr>
          </w:p>
        </w:tc>
      </w:tr>
      <w:tr w:rsidR="004E04A3" w:rsidRPr="004E04A3" w:rsidTr="00F254D2">
        <w:trPr>
          <w:cantSplit/>
          <w:trHeight w:val="77"/>
        </w:trPr>
        <w:tc>
          <w:tcPr>
            <w:tcW w:w="710" w:type="dxa"/>
            <w:tcBorders>
              <w:top w:val="nil"/>
              <w:left w:val="single" w:sz="4" w:space="0" w:color="auto"/>
              <w:bottom w:val="nil"/>
              <w:right w:val="single" w:sz="4" w:space="0" w:color="auto"/>
            </w:tcBorders>
            <w:shd w:val="clear" w:color="auto" w:fill="auto"/>
          </w:tcPr>
          <w:p w:rsidR="004E04A3" w:rsidRPr="004E04A3" w:rsidRDefault="004E04A3" w:rsidP="00CB4923">
            <w:pPr>
              <w:jc w:val="center"/>
              <w:rPr>
                <w:rFonts w:eastAsia="Times New Roman"/>
                <w:color w:val="auto"/>
                <w:sz w:val="22"/>
                <w:szCs w:val="22"/>
              </w:rPr>
            </w:pPr>
            <w:r w:rsidRPr="004E04A3">
              <w:rPr>
                <w:rFonts w:eastAsia="Times New Roman"/>
                <w:color w:val="auto"/>
                <w:sz w:val="22"/>
                <w:szCs w:val="22"/>
              </w:rPr>
              <w:t>6.1</w:t>
            </w:r>
          </w:p>
        </w:tc>
        <w:tc>
          <w:tcPr>
            <w:tcW w:w="3536" w:type="dxa"/>
            <w:tcBorders>
              <w:top w:val="nil"/>
              <w:left w:val="single" w:sz="4" w:space="0" w:color="auto"/>
              <w:bottom w:val="nil"/>
              <w:right w:val="single" w:sz="4" w:space="0" w:color="auto"/>
            </w:tcBorders>
            <w:shd w:val="clear" w:color="auto" w:fill="auto"/>
          </w:tcPr>
          <w:p w:rsidR="004E04A3" w:rsidRPr="004E04A3" w:rsidRDefault="004E04A3" w:rsidP="00CB4923">
            <w:pPr>
              <w:rPr>
                <w:color w:val="auto"/>
                <w:sz w:val="22"/>
                <w:szCs w:val="22"/>
                <w:lang w:eastAsia="en-US"/>
              </w:rPr>
            </w:pPr>
            <w:r w:rsidRPr="004E04A3">
              <w:rPr>
                <w:color w:val="auto"/>
                <w:sz w:val="22"/>
                <w:szCs w:val="22"/>
                <w:lang w:eastAsia="en-US"/>
              </w:rPr>
              <w:t>Смачиватели, пенообразователи</w:t>
            </w:r>
          </w:p>
        </w:tc>
        <w:tc>
          <w:tcPr>
            <w:tcW w:w="993" w:type="dxa"/>
            <w:gridSpan w:val="2"/>
            <w:tcBorders>
              <w:top w:val="nil"/>
              <w:left w:val="single" w:sz="4" w:space="0" w:color="auto"/>
              <w:bottom w:val="nil"/>
              <w:right w:val="single" w:sz="4" w:space="0" w:color="auto"/>
            </w:tcBorders>
            <w:shd w:val="clear" w:color="auto" w:fill="auto"/>
          </w:tcPr>
          <w:p w:rsidR="004E04A3" w:rsidRPr="004E04A3" w:rsidRDefault="004E04A3" w:rsidP="00CB4923">
            <w:pPr>
              <w:jc w:val="center"/>
              <w:rPr>
                <w:color w:val="auto"/>
                <w:sz w:val="22"/>
                <w:szCs w:val="22"/>
                <w:lang w:eastAsia="en-US"/>
              </w:rPr>
            </w:pPr>
            <w:r w:rsidRPr="004E04A3">
              <w:rPr>
                <w:color w:val="auto"/>
                <w:sz w:val="22"/>
                <w:szCs w:val="22"/>
                <w:lang w:eastAsia="en-US"/>
              </w:rPr>
              <w:t>кг</w:t>
            </w:r>
          </w:p>
        </w:tc>
        <w:tc>
          <w:tcPr>
            <w:tcW w:w="1557" w:type="dxa"/>
            <w:tcBorders>
              <w:top w:val="nil"/>
              <w:left w:val="single" w:sz="4" w:space="0" w:color="auto"/>
              <w:bottom w:val="nil"/>
              <w:right w:val="single" w:sz="4" w:space="0" w:color="auto"/>
            </w:tcBorders>
            <w:shd w:val="clear" w:color="auto" w:fill="auto"/>
          </w:tcPr>
          <w:p w:rsidR="004E04A3" w:rsidRPr="004E04A3" w:rsidRDefault="004E04A3" w:rsidP="00CB4923">
            <w:pPr>
              <w:jc w:val="center"/>
              <w:rPr>
                <w:rFonts w:eastAsia="Times New Roman"/>
                <w:color w:val="auto"/>
                <w:sz w:val="22"/>
                <w:szCs w:val="22"/>
              </w:rPr>
            </w:pPr>
            <w:r w:rsidRPr="004E04A3">
              <w:rPr>
                <w:rFonts w:eastAsia="Times New Roman"/>
                <w:color w:val="auto"/>
                <w:sz w:val="22"/>
                <w:szCs w:val="22"/>
              </w:rPr>
              <w:t>2</w:t>
            </w:r>
          </w:p>
        </w:tc>
        <w:tc>
          <w:tcPr>
            <w:tcW w:w="993" w:type="dxa"/>
            <w:tcBorders>
              <w:top w:val="nil"/>
              <w:left w:val="single" w:sz="4" w:space="0" w:color="auto"/>
              <w:bottom w:val="nil"/>
              <w:right w:val="single" w:sz="4" w:space="0" w:color="auto"/>
            </w:tcBorders>
            <w:shd w:val="clear" w:color="auto" w:fill="auto"/>
          </w:tcPr>
          <w:p w:rsidR="004E04A3" w:rsidRPr="004E04A3" w:rsidRDefault="004E04A3" w:rsidP="00CB4923">
            <w:pPr>
              <w:jc w:val="center"/>
              <w:rPr>
                <w:rFonts w:eastAsia="Times New Roman"/>
                <w:color w:val="auto"/>
                <w:sz w:val="22"/>
                <w:szCs w:val="22"/>
              </w:rPr>
            </w:pPr>
            <w:r w:rsidRPr="004E04A3">
              <w:rPr>
                <w:rFonts w:eastAsia="Times New Roman"/>
                <w:color w:val="auto"/>
                <w:sz w:val="22"/>
                <w:szCs w:val="22"/>
              </w:rPr>
              <w:t>-</w:t>
            </w:r>
          </w:p>
        </w:tc>
        <w:tc>
          <w:tcPr>
            <w:tcW w:w="996" w:type="dxa"/>
            <w:gridSpan w:val="2"/>
            <w:tcBorders>
              <w:top w:val="nil"/>
              <w:left w:val="single" w:sz="4" w:space="0" w:color="auto"/>
              <w:bottom w:val="nil"/>
              <w:right w:val="single" w:sz="4" w:space="0" w:color="auto"/>
            </w:tcBorders>
            <w:shd w:val="clear" w:color="auto" w:fill="auto"/>
          </w:tcPr>
          <w:p w:rsidR="004E04A3" w:rsidRPr="004E04A3" w:rsidRDefault="004E04A3" w:rsidP="00CB4923">
            <w:pPr>
              <w:jc w:val="center"/>
              <w:rPr>
                <w:rFonts w:eastAsia="Times New Roman"/>
                <w:color w:val="auto"/>
                <w:sz w:val="22"/>
                <w:szCs w:val="22"/>
              </w:rPr>
            </w:pPr>
            <w:r w:rsidRPr="004E04A3">
              <w:rPr>
                <w:rFonts w:eastAsia="Times New Roman"/>
                <w:color w:val="auto"/>
                <w:sz w:val="22"/>
                <w:szCs w:val="22"/>
              </w:rPr>
              <w:t>2</w:t>
            </w:r>
          </w:p>
        </w:tc>
        <w:tc>
          <w:tcPr>
            <w:tcW w:w="1280" w:type="dxa"/>
            <w:tcBorders>
              <w:top w:val="nil"/>
              <w:left w:val="single" w:sz="4" w:space="0" w:color="auto"/>
              <w:bottom w:val="nil"/>
              <w:right w:val="single" w:sz="4" w:space="0" w:color="auto"/>
            </w:tcBorders>
            <w:shd w:val="clear" w:color="auto" w:fill="auto"/>
            <w:vAlign w:val="center"/>
          </w:tcPr>
          <w:p w:rsidR="004E04A3" w:rsidRPr="004E04A3" w:rsidRDefault="00AF486A" w:rsidP="00CB4923">
            <w:pPr>
              <w:ind w:left="-57" w:right="-57"/>
              <w:jc w:val="center"/>
              <w:rPr>
                <w:rFonts w:eastAsia="Times New Roman"/>
                <w:color w:val="auto"/>
                <w:spacing w:val="-4"/>
                <w:sz w:val="22"/>
                <w:szCs w:val="22"/>
              </w:rPr>
            </w:pPr>
            <w:r w:rsidRPr="00BC4644">
              <w:rPr>
                <w:color w:val="auto"/>
                <w:spacing w:val="-4"/>
                <w:sz w:val="22"/>
                <w:szCs w:val="22"/>
                <w:lang w:eastAsia="en-US"/>
              </w:rPr>
              <w:t>в 1-й год</w:t>
            </w:r>
          </w:p>
        </w:tc>
      </w:tr>
      <w:tr w:rsidR="004E04A3" w:rsidRPr="004E04A3" w:rsidTr="00F254D2">
        <w:trPr>
          <w:cantSplit/>
          <w:trHeight w:val="77"/>
        </w:trPr>
        <w:tc>
          <w:tcPr>
            <w:tcW w:w="710" w:type="dxa"/>
            <w:tcBorders>
              <w:top w:val="nil"/>
              <w:left w:val="single" w:sz="4" w:space="0" w:color="auto"/>
              <w:bottom w:val="nil"/>
              <w:right w:val="single" w:sz="4" w:space="0" w:color="auto"/>
            </w:tcBorders>
            <w:shd w:val="clear" w:color="auto" w:fill="auto"/>
          </w:tcPr>
          <w:p w:rsidR="004E04A3" w:rsidRPr="004E04A3" w:rsidRDefault="004E04A3" w:rsidP="00CB4923">
            <w:pPr>
              <w:ind w:left="-57" w:right="-57"/>
              <w:jc w:val="center"/>
              <w:rPr>
                <w:rFonts w:eastAsia="Times New Roman"/>
                <w:color w:val="auto"/>
                <w:sz w:val="22"/>
                <w:szCs w:val="22"/>
              </w:rPr>
            </w:pPr>
            <w:r w:rsidRPr="004E04A3">
              <w:rPr>
                <w:rFonts w:eastAsia="Times New Roman"/>
                <w:color w:val="auto"/>
                <w:sz w:val="22"/>
                <w:szCs w:val="22"/>
              </w:rPr>
              <w:t>7</w:t>
            </w:r>
          </w:p>
        </w:tc>
        <w:tc>
          <w:tcPr>
            <w:tcW w:w="3536" w:type="dxa"/>
            <w:tcBorders>
              <w:top w:val="nil"/>
              <w:left w:val="single" w:sz="4" w:space="0" w:color="auto"/>
              <w:bottom w:val="nil"/>
              <w:right w:val="single" w:sz="4" w:space="0" w:color="auto"/>
            </w:tcBorders>
            <w:shd w:val="clear" w:color="auto" w:fill="auto"/>
          </w:tcPr>
          <w:p w:rsidR="004E04A3" w:rsidRPr="004E04A3" w:rsidRDefault="004E04A3" w:rsidP="00CB4923">
            <w:pPr>
              <w:ind w:left="-57" w:right="-57"/>
              <w:rPr>
                <w:rFonts w:eastAsia="Times New Roman"/>
                <w:color w:val="auto"/>
                <w:sz w:val="22"/>
                <w:szCs w:val="22"/>
              </w:rPr>
            </w:pPr>
          </w:p>
        </w:tc>
        <w:tc>
          <w:tcPr>
            <w:tcW w:w="993" w:type="dxa"/>
            <w:gridSpan w:val="2"/>
            <w:tcBorders>
              <w:top w:val="nil"/>
              <w:left w:val="single" w:sz="4" w:space="0" w:color="auto"/>
              <w:bottom w:val="nil"/>
              <w:right w:val="single" w:sz="4" w:space="0" w:color="auto"/>
            </w:tcBorders>
            <w:shd w:val="clear" w:color="auto" w:fill="auto"/>
            <w:vAlign w:val="center"/>
          </w:tcPr>
          <w:p w:rsidR="004E04A3" w:rsidRPr="004E04A3" w:rsidRDefault="004E04A3" w:rsidP="00CB4923">
            <w:pPr>
              <w:ind w:left="-57" w:right="-57"/>
              <w:jc w:val="center"/>
              <w:rPr>
                <w:rFonts w:eastAsia="Times New Roman"/>
                <w:color w:val="auto"/>
                <w:sz w:val="22"/>
                <w:szCs w:val="22"/>
              </w:rPr>
            </w:pPr>
          </w:p>
        </w:tc>
        <w:tc>
          <w:tcPr>
            <w:tcW w:w="1557" w:type="dxa"/>
            <w:tcBorders>
              <w:top w:val="nil"/>
              <w:left w:val="single" w:sz="4" w:space="0" w:color="auto"/>
              <w:bottom w:val="nil"/>
              <w:right w:val="single" w:sz="4" w:space="0" w:color="auto"/>
            </w:tcBorders>
            <w:shd w:val="clear" w:color="auto" w:fill="auto"/>
            <w:vAlign w:val="center"/>
          </w:tcPr>
          <w:p w:rsidR="004E04A3" w:rsidRPr="004E04A3" w:rsidRDefault="004E04A3" w:rsidP="00CB4923">
            <w:pPr>
              <w:ind w:left="-57" w:right="-57"/>
              <w:jc w:val="center"/>
              <w:rPr>
                <w:rFonts w:eastAsia="Times New Roman"/>
                <w:color w:val="auto"/>
                <w:sz w:val="22"/>
                <w:szCs w:val="22"/>
              </w:rPr>
            </w:pPr>
          </w:p>
        </w:tc>
        <w:tc>
          <w:tcPr>
            <w:tcW w:w="993" w:type="dxa"/>
            <w:tcBorders>
              <w:top w:val="nil"/>
              <w:left w:val="single" w:sz="4" w:space="0" w:color="auto"/>
              <w:bottom w:val="nil"/>
              <w:right w:val="single" w:sz="4" w:space="0" w:color="auto"/>
            </w:tcBorders>
            <w:shd w:val="clear" w:color="auto" w:fill="auto"/>
            <w:vAlign w:val="center"/>
          </w:tcPr>
          <w:p w:rsidR="004E04A3" w:rsidRPr="004E04A3" w:rsidRDefault="004E04A3" w:rsidP="00CB4923">
            <w:pPr>
              <w:ind w:left="-57" w:right="-57"/>
              <w:jc w:val="center"/>
              <w:rPr>
                <w:rFonts w:eastAsia="Times New Roman"/>
                <w:color w:val="auto"/>
                <w:sz w:val="22"/>
                <w:szCs w:val="22"/>
              </w:rPr>
            </w:pPr>
          </w:p>
        </w:tc>
        <w:tc>
          <w:tcPr>
            <w:tcW w:w="996" w:type="dxa"/>
            <w:gridSpan w:val="2"/>
            <w:tcBorders>
              <w:top w:val="nil"/>
              <w:left w:val="single" w:sz="4" w:space="0" w:color="auto"/>
              <w:bottom w:val="nil"/>
              <w:right w:val="single" w:sz="4" w:space="0" w:color="auto"/>
            </w:tcBorders>
            <w:shd w:val="clear" w:color="auto" w:fill="auto"/>
            <w:vAlign w:val="center"/>
          </w:tcPr>
          <w:p w:rsidR="004E04A3" w:rsidRPr="004E04A3" w:rsidRDefault="004E04A3" w:rsidP="00CB4923">
            <w:pPr>
              <w:ind w:left="-57" w:right="-57"/>
              <w:jc w:val="center"/>
              <w:rPr>
                <w:rFonts w:eastAsia="Times New Roman"/>
                <w:color w:val="auto"/>
                <w:sz w:val="22"/>
                <w:szCs w:val="22"/>
              </w:rPr>
            </w:pPr>
          </w:p>
        </w:tc>
        <w:tc>
          <w:tcPr>
            <w:tcW w:w="1280" w:type="dxa"/>
            <w:tcBorders>
              <w:top w:val="nil"/>
              <w:left w:val="single" w:sz="4" w:space="0" w:color="auto"/>
              <w:bottom w:val="nil"/>
              <w:right w:val="single" w:sz="4" w:space="0" w:color="auto"/>
            </w:tcBorders>
            <w:shd w:val="clear" w:color="auto" w:fill="auto"/>
            <w:vAlign w:val="center"/>
          </w:tcPr>
          <w:p w:rsidR="004E04A3" w:rsidRPr="004E04A3" w:rsidRDefault="004E04A3" w:rsidP="00CB4923">
            <w:pPr>
              <w:ind w:left="-57" w:right="-57"/>
              <w:jc w:val="center"/>
              <w:rPr>
                <w:rFonts w:eastAsia="Times New Roman"/>
                <w:color w:val="auto"/>
                <w:spacing w:val="-4"/>
                <w:sz w:val="22"/>
                <w:szCs w:val="22"/>
              </w:rPr>
            </w:pPr>
          </w:p>
        </w:tc>
      </w:tr>
      <w:tr w:rsidR="004E04A3" w:rsidRPr="004E04A3" w:rsidTr="00F254D2">
        <w:trPr>
          <w:cantSplit/>
          <w:trHeight w:val="77"/>
        </w:trPr>
        <w:tc>
          <w:tcPr>
            <w:tcW w:w="710" w:type="dxa"/>
            <w:tcBorders>
              <w:top w:val="nil"/>
              <w:left w:val="single" w:sz="4" w:space="0" w:color="auto"/>
              <w:bottom w:val="nil"/>
              <w:right w:val="single" w:sz="4" w:space="0" w:color="auto"/>
            </w:tcBorders>
            <w:shd w:val="clear" w:color="auto" w:fill="auto"/>
          </w:tcPr>
          <w:p w:rsidR="004E04A3" w:rsidRPr="004E04A3" w:rsidRDefault="004E04A3" w:rsidP="00CB4923">
            <w:pPr>
              <w:jc w:val="center"/>
              <w:rPr>
                <w:rFonts w:eastAsia="Times New Roman"/>
                <w:color w:val="auto"/>
                <w:sz w:val="22"/>
                <w:szCs w:val="22"/>
              </w:rPr>
            </w:pPr>
            <w:r w:rsidRPr="004E04A3">
              <w:rPr>
                <w:rFonts w:eastAsia="Times New Roman"/>
                <w:color w:val="auto"/>
                <w:sz w:val="22"/>
                <w:szCs w:val="22"/>
              </w:rPr>
              <w:t>7.1</w:t>
            </w:r>
          </w:p>
        </w:tc>
        <w:tc>
          <w:tcPr>
            <w:tcW w:w="3536" w:type="dxa"/>
            <w:tcBorders>
              <w:top w:val="nil"/>
              <w:left w:val="single" w:sz="4" w:space="0" w:color="auto"/>
              <w:bottom w:val="nil"/>
              <w:right w:val="single" w:sz="4" w:space="0" w:color="auto"/>
            </w:tcBorders>
            <w:shd w:val="clear" w:color="auto" w:fill="auto"/>
          </w:tcPr>
          <w:p w:rsidR="004E04A3" w:rsidRPr="004E04A3" w:rsidRDefault="004E04A3" w:rsidP="00CB4923">
            <w:pPr>
              <w:rPr>
                <w:color w:val="auto"/>
                <w:sz w:val="22"/>
                <w:szCs w:val="22"/>
                <w:lang w:eastAsia="en-US"/>
              </w:rPr>
            </w:pPr>
            <w:r w:rsidRPr="004E04A3">
              <w:rPr>
                <w:color w:val="auto"/>
                <w:sz w:val="22"/>
                <w:szCs w:val="22"/>
                <w:lang w:eastAsia="en-US"/>
              </w:rPr>
              <w:t>Зажигательные аппараты</w:t>
            </w:r>
          </w:p>
        </w:tc>
        <w:tc>
          <w:tcPr>
            <w:tcW w:w="993" w:type="dxa"/>
            <w:gridSpan w:val="2"/>
            <w:tcBorders>
              <w:top w:val="nil"/>
              <w:left w:val="single" w:sz="4" w:space="0" w:color="auto"/>
              <w:bottom w:val="nil"/>
              <w:right w:val="single" w:sz="4" w:space="0" w:color="auto"/>
            </w:tcBorders>
            <w:shd w:val="clear" w:color="auto" w:fill="auto"/>
            <w:vAlign w:val="center"/>
          </w:tcPr>
          <w:p w:rsidR="004E04A3" w:rsidRPr="004E04A3" w:rsidRDefault="004E04A3" w:rsidP="00CB4923">
            <w:pPr>
              <w:jc w:val="center"/>
              <w:rPr>
                <w:color w:val="auto"/>
                <w:sz w:val="22"/>
                <w:szCs w:val="22"/>
                <w:lang w:eastAsia="en-US"/>
              </w:rPr>
            </w:pPr>
            <w:r w:rsidRPr="004E04A3">
              <w:rPr>
                <w:color w:val="auto"/>
                <w:sz w:val="22"/>
                <w:szCs w:val="22"/>
                <w:lang w:eastAsia="en-US"/>
              </w:rPr>
              <w:t>шт.</w:t>
            </w:r>
          </w:p>
        </w:tc>
        <w:tc>
          <w:tcPr>
            <w:tcW w:w="1557" w:type="dxa"/>
            <w:tcBorders>
              <w:top w:val="nil"/>
              <w:left w:val="single" w:sz="4" w:space="0" w:color="auto"/>
              <w:bottom w:val="nil"/>
              <w:right w:val="single" w:sz="4" w:space="0" w:color="auto"/>
            </w:tcBorders>
            <w:shd w:val="clear" w:color="auto" w:fill="auto"/>
            <w:vAlign w:val="center"/>
          </w:tcPr>
          <w:p w:rsidR="004E04A3" w:rsidRPr="004E04A3" w:rsidRDefault="004E04A3" w:rsidP="00CB4923">
            <w:pPr>
              <w:jc w:val="center"/>
              <w:rPr>
                <w:rFonts w:eastAsia="Times New Roman"/>
                <w:color w:val="auto"/>
                <w:sz w:val="22"/>
                <w:szCs w:val="22"/>
              </w:rPr>
            </w:pPr>
            <w:r w:rsidRPr="004E04A3">
              <w:rPr>
                <w:rFonts w:eastAsia="Times New Roman"/>
                <w:color w:val="auto"/>
                <w:sz w:val="22"/>
                <w:szCs w:val="22"/>
              </w:rPr>
              <w:t>5</w:t>
            </w:r>
          </w:p>
        </w:tc>
        <w:tc>
          <w:tcPr>
            <w:tcW w:w="993" w:type="dxa"/>
            <w:tcBorders>
              <w:top w:val="nil"/>
              <w:left w:val="single" w:sz="4" w:space="0" w:color="auto"/>
              <w:bottom w:val="nil"/>
              <w:right w:val="single" w:sz="4" w:space="0" w:color="auto"/>
            </w:tcBorders>
            <w:shd w:val="clear" w:color="auto" w:fill="auto"/>
            <w:vAlign w:val="center"/>
          </w:tcPr>
          <w:p w:rsidR="004E04A3" w:rsidRPr="004E04A3" w:rsidRDefault="004E04A3" w:rsidP="00CB4923">
            <w:pPr>
              <w:jc w:val="center"/>
              <w:rPr>
                <w:rFonts w:eastAsia="Times New Roman"/>
                <w:color w:val="auto"/>
                <w:sz w:val="22"/>
                <w:szCs w:val="22"/>
              </w:rPr>
            </w:pPr>
            <w:r w:rsidRPr="004E04A3">
              <w:rPr>
                <w:rFonts w:eastAsia="Times New Roman"/>
                <w:color w:val="auto"/>
                <w:sz w:val="22"/>
                <w:szCs w:val="22"/>
              </w:rPr>
              <w:t>-</w:t>
            </w:r>
          </w:p>
        </w:tc>
        <w:tc>
          <w:tcPr>
            <w:tcW w:w="996" w:type="dxa"/>
            <w:gridSpan w:val="2"/>
            <w:tcBorders>
              <w:top w:val="nil"/>
              <w:left w:val="single" w:sz="4" w:space="0" w:color="auto"/>
              <w:bottom w:val="nil"/>
              <w:right w:val="single" w:sz="4" w:space="0" w:color="auto"/>
            </w:tcBorders>
            <w:shd w:val="clear" w:color="auto" w:fill="auto"/>
            <w:vAlign w:val="center"/>
          </w:tcPr>
          <w:p w:rsidR="004E04A3" w:rsidRPr="004E04A3" w:rsidRDefault="004E04A3" w:rsidP="00CB4923">
            <w:pPr>
              <w:jc w:val="center"/>
              <w:rPr>
                <w:rFonts w:eastAsia="Times New Roman"/>
                <w:color w:val="auto"/>
                <w:sz w:val="22"/>
                <w:szCs w:val="22"/>
              </w:rPr>
            </w:pPr>
            <w:r w:rsidRPr="004E04A3">
              <w:rPr>
                <w:rFonts w:eastAsia="Times New Roman"/>
                <w:color w:val="auto"/>
                <w:sz w:val="22"/>
                <w:szCs w:val="22"/>
              </w:rPr>
              <w:t>5</w:t>
            </w:r>
          </w:p>
        </w:tc>
        <w:tc>
          <w:tcPr>
            <w:tcW w:w="1280" w:type="dxa"/>
            <w:tcBorders>
              <w:top w:val="nil"/>
              <w:left w:val="single" w:sz="4" w:space="0" w:color="auto"/>
              <w:bottom w:val="nil"/>
              <w:right w:val="single" w:sz="4" w:space="0" w:color="auto"/>
            </w:tcBorders>
            <w:shd w:val="clear" w:color="auto" w:fill="auto"/>
            <w:vAlign w:val="center"/>
          </w:tcPr>
          <w:p w:rsidR="004E04A3" w:rsidRPr="004E04A3" w:rsidRDefault="004E04A3" w:rsidP="00CB4923">
            <w:pPr>
              <w:jc w:val="center"/>
              <w:rPr>
                <w:rFonts w:eastAsia="Times New Roman"/>
                <w:color w:val="auto"/>
                <w:spacing w:val="-4"/>
                <w:sz w:val="22"/>
                <w:szCs w:val="22"/>
              </w:rPr>
            </w:pPr>
          </w:p>
        </w:tc>
      </w:tr>
      <w:tr w:rsidR="004E04A3" w:rsidRPr="004E04A3" w:rsidTr="00F254D2">
        <w:trPr>
          <w:cantSplit/>
          <w:trHeight w:val="77"/>
        </w:trPr>
        <w:tc>
          <w:tcPr>
            <w:tcW w:w="710" w:type="dxa"/>
            <w:tcBorders>
              <w:top w:val="nil"/>
              <w:left w:val="single" w:sz="4" w:space="0" w:color="auto"/>
              <w:bottom w:val="nil"/>
              <w:right w:val="single" w:sz="4" w:space="0" w:color="auto"/>
            </w:tcBorders>
            <w:shd w:val="clear" w:color="auto" w:fill="auto"/>
          </w:tcPr>
          <w:p w:rsidR="004E04A3" w:rsidRPr="004E04A3" w:rsidRDefault="004E04A3" w:rsidP="00CB4923">
            <w:pPr>
              <w:jc w:val="center"/>
              <w:rPr>
                <w:rFonts w:eastAsia="Times New Roman"/>
                <w:color w:val="auto"/>
                <w:sz w:val="22"/>
                <w:szCs w:val="22"/>
              </w:rPr>
            </w:pPr>
            <w:r w:rsidRPr="004E04A3">
              <w:rPr>
                <w:rFonts w:eastAsia="Times New Roman"/>
                <w:color w:val="auto"/>
                <w:sz w:val="22"/>
                <w:szCs w:val="22"/>
              </w:rPr>
              <w:t>7.2</w:t>
            </w:r>
          </w:p>
        </w:tc>
        <w:tc>
          <w:tcPr>
            <w:tcW w:w="3536" w:type="dxa"/>
            <w:tcBorders>
              <w:top w:val="nil"/>
              <w:left w:val="single" w:sz="4" w:space="0" w:color="auto"/>
              <w:bottom w:val="nil"/>
              <w:right w:val="single" w:sz="4" w:space="0" w:color="auto"/>
            </w:tcBorders>
            <w:shd w:val="clear" w:color="auto" w:fill="auto"/>
          </w:tcPr>
          <w:p w:rsidR="004E04A3" w:rsidRPr="004E04A3" w:rsidRDefault="004E04A3" w:rsidP="00CB4923">
            <w:pPr>
              <w:rPr>
                <w:color w:val="auto"/>
                <w:sz w:val="22"/>
                <w:szCs w:val="22"/>
                <w:lang w:eastAsia="en-US"/>
              </w:rPr>
            </w:pPr>
            <w:r w:rsidRPr="004E04A3">
              <w:rPr>
                <w:color w:val="auto"/>
                <w:sz w:val="22"/>
                <w:szCs w:val="22"/>
                <w:lang w:eastAsia="en-US"/>
              </w:rPr>
              <w:t>Бидоны или канистры для питьевой воды</w:t>
            </w:r>
          </w:p>
        </w:tc>
        <w:tc>
          <w:tcPr>
            <w:tcW w:w="993" w:type="dxa"/>
            <w:gridSpan w:val="2"/>
            <w:tcBorders>
              <w:top w:val="nil"/>
              <w:left w:val="single" w:sz="4" w:space="0" w:color="auto"/>
              <w:bottom w:val="nil"/>
              <w:right w:val="single" w:sz="4" w:space="0" w:color="auto"/>
            </w:tcBorders>
            <w:shd w:val="clear" w:color="auto" w:fill="auto"/>
            <w:vAlign w:val="center"/>
          </w:tcPr>
          <w:p w:rsidR="004E04A3" w:rsidRPr="004E04A3" w:rsidRDefault="004E04A3" w:rsidP="00CB4923">
            <w:pPr>
              <w:jc w:val="center"/>
              <w:rPr>
                <w:color w:val="auto"/>
                <w:sz w:val="22"/>
                <w:szCs w:val="22"/>
                <w:lang w:eastAsia="en-US"/>
              </w:rPr>
            </w:pPr>
            <w:r w:rsidRPr="004E04A3">
              <w:rPr>
                <w:color w:val="auto"/>
                <w:sz w:val="22"/>
                <w:szCs w:val="22"/>
                <w:lang w:eastAsia="en-US"/>
              </w:rPr>
              <w:t>шт.</w:t>
            </w:r>
          </w:p>
        </w:tc>
        <w:tc>
          <w:tcPr>
            <w:tcW w:w="1557" w:type="dxa"/>
            <w:tcBorders>
              <w:top w:val="nil"/>
              <w:left w:val="single" w:sz="4" w:space="0" w:color="auto"/>
              <w:bottom w:val="nil"/>
              <w:right w:val="single" w:sz="4" w:space="0" w:color="auto"/>
            </w:tcBorders>
            <w:shd w:val="clear" w:color="auto" w:fill="auto"/>
            <w:vAlign w:val="center"/>
          </w:tcPr>
          <w:p w:rsidR="004E04A3" w:rsidRPr="004E04A3" w:rsidRDefault="004E04A3" w:rsidP="00CB4923">
            <w:pPr>
              <w:jc w:val="center"/>
              <w:rPr>
                <w:rFonts w:eastAsia="Times New Roman"/>
                <w:color w:val="auto"/>
                <w:sz w:val="22"/>
                <w:szCs w:val="22"/>
              </w:rPr>
            </w:pPr>
            <w:r w:rsidRPr="004E04A3">
              <w:rPr>
                <w:rFonts w:eastAsia="Times New Roman"/>
                <w:color w:val="auto"/>
                <w:sz w:val="22"/>
                <w:szCs w:val="22"/>
              </w:rPr>
              <w:t>3</w:t>
            </w:r>
          </w:p>
        </w:tc>
        <w:tc>
          <w:tcPr>
            <w:tcW w:w="993" w:type="dxa"/>
            <w:tcBorders>
              <w:top w:val="nil"/>
              <w:left w:val="single" w:sz="4" w:space="0" w:color="auto"/>
              <w:bottom w:val="nil"/>
              <w:right w:val="single" w:sz="4" w:space="0" w:color="auto"/>
            </w:tcBorders>
            <w:shd w:val="clear" w:color="auto" w:fill="auto"/>
            <w:vAlign w:val="center"/>
          </w:tcPr>
          <w:p w:rsidR="004E04A3" w:rsidRPr="004E04A3" w:rsidRDefault="004E04A3" w:rsidP="00CB4923">
            <w:pPr>
              <w:jc w:val="center"/>
              <w:rPr>
                <w:rFonts w:eastAsia="Times New Roman"/>
                <w:color w:val="auto"/>
                <w:sz w:val="22"/>
                <w:szCs w:val="22"/>
              </w:rPr>
            </w:pPr>
            <w:r w:rsidRPr="004E04A3">
              <w:rPr>
                <w:rFonts w:eastAsia="Times New Roman"/>
                <w:color w:val="auto"/>
                <w:sz w:val="22"/>
                <w:szCs w:val="22"/>
              </w:rPr>
              <w:t>-</w:t>
            </w:r>
          </w:p>
        </w:tc>
        <w:tc>
          <w:tcPr>
            <w:tcW w:w="996" w:type="dxa"/>
            <w:gridSpan w:val="2"/>
            <w:tcBorders>
              <w:top w:val="nil"/>
              <w:left w:val="single" w:sz="4" w:space="0" w:color="auto"/>
              <w:bottom w:val="nil"/>
              <w:right w:val="single" w:sz="4" w:space="0" w:color="auto"/>
            </w:tcBorders>
            <w:shd w:val="clear" w:color="auto" w:fill="auto"/>
            <w:vAlign w:val="center"/>
          </w:tcPr>
          <w:p w:rsidR="004E04A3" w:rsidRPr="004E04A3" w:rsidRDefault="004E04A3" w:rsidP="00CB4923">
            <w:pPr>
              <w:jc w:val="center"/>
              <w:rPr>
                <w:rFonts w:eastAsia="Times New Roman"/>
                <w:color w:val="auto"/>
                <w:sz w:val="22"/>
                <w:szCs w:val="22"/>
              </w:rPr>
            </w:pPr>
            <w:r w:rsidRPr="004E04A3">
              <w:rPr>
                <w:rFonts w:eastAsia="Times New Roman"/>
                <w:color w:val="auto"/>
                <w:sz w:val="22"/>
                <w:szCs w:val="22"/>
              </w:rPr>
              <w:t>3</w:t>
            </w:r>
          </w:p>
        </w:tc>
        <w:tc>
          <w:tcPr>
            <w:tcW w:w="1280" w:type="dxa"/>
            <w:tcBorders>
              <w:top w:val="nil"/>
              <w:left w:val="single" w:sz="4" w:space="0" w:color="auto"/>
              <w:bottom w:val="nil"/>
              <w:right w:val="single" w:sz="4" w:space="0" w:color="auto"/>
            </w:tcBorders>
            <w:shd w:val="clear" w:color="auto" w:fill="auto"/>
            <w:vAlign w:val="center"/>
          </w:tcPr>
          <w:p w:rsidR="004E04A3" w:rsidRPr="004E04A3" w:rsidRDefault="00AF486A" w:rsidP="00CB4923">
            <w:pPr>
              <w:ind w:left="-57" w:right="-57"/>
              <w:jc w:val="center"/>
              <w:rPr>
                <w:rFonts w:eastAsia="Times New Roman"/>
                <w:color w:val="auto"/>
                <w:spacing w:val="-4"/>
                <w:sz w:val="22"/>
                <w:szCs w:val="22"/>
              </w:rPr>
            </w:pPr>
            <w:r w:rsidRPr="00BC4644">
              <w:rPr>
                <w:color w:val="auto"/>
                <w:spacing w:val="-4"/>
                <w:sz w:val="22"/>
                <w:szCs w:val="22"/>
                <w:lang w:eastAsia="en-US"/>
              </w:rPr>
              <w:t>в 1-й год</w:t>
            </w:r>
          </w:p>
        </w:tc>
      </w:tr>
      <w:tr w:rsidR="004E04A3" w:rsidRPr="004E04A3" w:rsidTr="00F254D2">
        <w:trPr>
          <w:cantSplit/>
          <w:trHeight w:val="77"/>
        </w:trPr>
        <w:tc>
          <w:tcPr>
            <w:tcW w:w="710" w:type="dxa"/>
            <w:tcBorders>
              <w:top w:val="nil"/>
              <w:left w:val="single" w:sz="4" w:space="0" w:color="auto"/>
              <w:bottom w:val="single" w:sz="4" w:space="0" w:color="auto"/>
              <w:right w:val="single" w:sz="4" w:space="0" w:color="auto"/>
            </w:tcBorders>
            <w:shd w:val="clear" w:color="auto" w:fill="auto"/>
            <w:hideMark/>
          </w:tcPr>
          <w:p w:rsidR="004E04A3" w:rsidRPr="004E04A3" w:rsidRDefault="004E04A3" w:rsidP="00CB4923">
            <w:pPr>
              <w:ind w:left="-57" w:right="-57"/>
              <w:jc w:val="center"/>
              <w:rPr>
                <w:rFonts w:eastAsia="Times New Roman"/>
                <w:color w:val="auto"/>
                <w:sz w:val="22"/>
                <w:szCs w:val="22"/>
              </w:rPr>
            </w:pPr>
            <w:r w:rsidRPr="004E04A3">
              <w:rPr>
                <w:rFonts w:eastAsia="Times New Roman"/>
                <w:color w:val="auto"/>
                <w:sz w:val="22"/>
                <w:szCs w:val="22"/>
              </w:rPr>
              <w:t>8</w:t>
            </w:r>
          </w:p>
        </w:tc>
        <w:tc>
          <w:tcPr>
            <w:tcW w:w="3536" w:type="dxa"/>
            <w:tcBorders>
              <w:top w:val="nil"/>
              <w:left w:val="single" w:sz="4" w:space="0" w:color="auto"/>
              <w:bottom w:val="single" w:sz="4" w:space="0" w:color="auto"/>
              <w:right w:val="single" w:sz="4" w:space="0" w:color="auto"/>
            </w:tcBorders>
            <w:shd w:val="clear" w:color="auto" w:fill="auto"/>
            <w:hideMark/>
          </w:tcPr>
          <w:p w:rsidR="004E04A3" w:rsidRPr="004E04A3" w:rsidRDefault="004E04A3" w:rsidP="00AD6EC3">
            <w:pPr>
              <w:ind w:right="-57"/>
              <w:rPr>
                <w:rFonts w:eastAsia="Times New Roman"/>
                <w:color w:val="auto"/>
                <w:sz w:val="22"/>
                <w:szCs w:val="22"/>
              </w:rPr>
            </w:pPr>
            <w:r w:rsidRPr="004E04A3">
              <w:rPr>
                <w:rFonts w:eastAsia="Times New Roman"/>
                <w:color w:val="auto"/>
                <w:sz w:val="22"/>
                <w:szCs w:val="22"/>
              </w:rPr>
              <w:t xml:space="preserve">Строительство и содержание пунктов сосредоточения противопожарного инвентаря </w:t>
            </w:r>
          </w:p>
        </w:tc>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rsidR="004E04A3" w:rsidRPr="004E04A3" w:rsidRDefault="004E04A3" w:rsidP="00CB4923">
            <w:pPr>
              <w:ind w:left="-57" w:right="-57"/>
              <w:jc w:val="center"/>
              <w:rPr>
                <w:rFonts w:eastAsia="Times New Roman"/>
                <w:color w:val="auto"/>
                <w:sz w:val="22"/>
                <w:szCs w:val="22"/>
              </w:rPr>
            </w:pPr>
            <w:r w:rsidRPr="004E04A3">
              <w:rPr>
                <w:rFonts w:eastAsia="Times New Roman"/>
                <w:color w:val="auto"/>
                <w:sz w:val="22"/>
                <w:szCs w:val="22"/>
              </w:rPr>
              <w:t>пункт</w:t>
            </w:r>
          </w:p>
        </w:tc>
        <w:tc>
          <w:tcPr>
            <w:tcW w:w="1557" w:type="dxa"/>
            <w:tcBorders>
              <w:top w:val="nil"/>
              <w:left w:val="single" w:sz="4" w:space="0" w:color="auto"/>
              <w:bottom w:val="single" w:sz="4" w:space="0" w:color="auto"/>
              <w:right w:val="single" w:sz="4" w:space="0" w:color="auto"/>
            </w:tcBorders>
            <w:shd w:val="clear" w:color="auto" w:fill="auto"/>
            <w:vAlign w:val="center"/>
          </w:tcPr>
          <w:p w:rsidR="004E04A3" w:rsidRPr="004E04A3" w:rsidRDefault="004E04A3" w:rsidP="00CB4923">
            <w:pPr>
              <w:ind w:left="-57" w:right="-57"/>
              <w:jc w:val="center"/>
              <w:rPr>
                <w:rFonts w:eastAsia="Times New Roman"/>
                <w:color w:val="auto"/>
                <w:sz w:val="22"/>
                <w:szCs w:val="22"/>
              </w:rPr>
            </w:pPr>
            <w:r w:rsidRPr="004E04A3">
              <w:rPr>
                <w:rFonts w:eastAsia="Times New Roman"/>
                <w:color w:val="auto"/>
                <w:sz w:val="22"/>
                <w:szCs w:val="22"/>
              </w:rPr>
              <w:t>1</w:t>
            </w:r>
          </w:p>
        </w:tc>
        <w:tc>
          <w:tcPr>
            <w:tcW w:w="993" w:type="dxa"/>
            <w:tcBorders>
              <w:top w:val="nil"/>
              <w:left w:val="single" w:sz="4" w:space="0" w:color="auto"/>
              <w:bottom w:val="single" w:sz="4" w:space="0" w:color="auto"/>
              <w:right w:val="single" w:sz="4" w:space="0" w:color="auto"/>
            </w:tcBorders>
            <w:shd w:val="clear" w:color="auto" w:fill="auto"/>
            <w:vAlign w:val="center"/>
          </w:tcPr>
          <w:p w:rsidR="004E04A3" w:rsidRPr="004E04A3" w:rsidRDefault="004E04A3" w:rsidP="00CB4923">
            <w:pPr>
              <w:ind w:left="-57" w:right="-57"/>
              <w:jc w:val="center"/>
              <w:rPr>
                <w:rFonts w:eastAsia="Times New Roman"/>
                <w:color w:val="auto"/>
                <w:sz w:val="22"/>
                <w:szCs w:val="22"/>
              </w:rPr>
            </w:pPr>
            <w:r w:rsidRPr="004E04A3">
              <w:rPr>
                <w:rFonts w:eastAsia="Times New Roman"/>
                <w:color w:val="auto"/>
                <w:sz w:val="22"/>
                <w:szCs w:val="22"/>
              </w:rPr>
              <w:t>-</w:t>
            </w:r>
          </w:p>
        </w:tc>
        <w:tc>
          <w:tcPr>
            <w:tcW w:w="996" w:type="dxa"/>
            <w:gridSpan w:val="2"/>
            <w:tcBorders>
              <w:top w:val="nil"/>
              <w:left w:val="single" w:sz="4" w:space="0" w:color="auto"/>
              <w:bottom w:val="single" w:sz="4" w:space="0" w:color="auto"/>
              <w:right w:val="single" w:sz="4" w:space="0" w:color="auto"/>
            </w:tcBorders>
            <w:shd w:val="clear" w:color="auto" w:fill="auto"/>
            <w:vAlign w:val="center"/>
          </w:tcPr>
          <w:p w:rsidR="004E04A3" w:rsidRPr="004E04A3" w:rsidRDefault="004E04A3" w:rsidP="00CB4923">
            <w:pPr>
              <w:ind w:left="-57" w:right="-57"/>
              <w:jc w:val="center"/>
              <w:rPr>
                <w:rFonts w:eastAsia="Times New Roman"/>
                <w:color w:val="auto"/>
                <w:sz w:val="22"/>
                <w:szCs w:val="22"/>
              </w:rPr>
            </w:pPr>
            <w:r w:rsidRPr="004E04A3">
              <w:rPr>
                <w:rFonts w:eastAsia="Times New Roman"/>
                <w:color w:val="auto"/>
                <w:sz w:val="22"/>
                <w:szCs w:val="22"/>
              </w:rPr>
              <w:t>1</w:t>
            </w:r>
          </w:p>
        </w:tc>
        <w:tc>
          <w:tcPr>
            <w:tcW w:w="1280" w:type="dxa"/>
            <w:tcBorders>
              <w:top w:val="nil"/>
              <w:left w:val="single" w:sz="4" w:space="0" w:color="auto"/>
              <w:bottom w:val="single" w:sz="4" w:space="0" w:color="auto"/>
              <w:right w:val="single" w:sz="4" w:space="0" w:color="auto"/>
            </w:tcBorders>
            <w:shd w:val="clear" w:color="auto" w:fill="auto"/>
            <w:vAlign w:val="center"/>
          </w:tcPr>
          <w:p w:rsidR="004E04A3" w:rsidRPr="004E04A3" w:rsidRDefault="00AF486A" w:rsidP="00CB4923">
            <w:pPr>
              <w:ind w:left="-57" w:right="-57"/>
              <w:jc w:val="center"/>
              <w:rPr>
                <w:rFonts w:eastAsia="Times New Roman"/>
                <w:color w:val="auto"/>
                <w:spacing w:val="-4"/>
                <w:sz w:val="22"/>
                <w:szCs w:val="22"/>
              </w:rPr>
            </w:pPr>
            <w:r w:rsidRPr="00BC4644">
              <w:rPr>
                <w:color w:val="auto"/>
                <w:spacing w:val="-4"/>
                <w:sz w:val="22"/>
                <w:szCs w:val="22"/>
                <w:lang w:eastAsia="en-US"/>
              </w:rPr>
              <w:t>в 1-й год</w:t>
            </w:r>
          </w:p>
        </w:tc>
      </w:tr>
      <w:tr w:rsidR="004E04A3" w:rsidRPr="004E04A3" w:rsidTr="00D32F78">
        <w:trPr>
          <w:cantSplit/>
          <w:trHeight w:val="283"/>
        </w:trPr>
        <w:tc>
          <w:tcPr>
            <w:tcW w:w="1006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E04A3" w:rsidRPr="004E04A3" w:rsidRDefault="004E04A3" w:rsidP="00CB4923">
            <w:pPr>
              <w:jc w:val="center"/>
              <w:rPr>
                <w:b/>
                <w:i/>
                <w:color w:val="auto"/>
                <w:spacing w:val="-4"/>
                <w:sz w:val="22"/>
                <w:szCs w:val="22"/>
                <w:lang w:eastAsia="en-US"/>
              </w:rPr>
            </w:pPr>
            <w:r w:rsidRPr="004E04A3">
              <w:rPr>
                <w:b/>
                <w:i/>
                <w:color w:val="auto"/>
                <w:spacing w:val="-4"/>
                <w:sz w:val="22"/>
                <w:szCs w:val="22"/>
                <w:lang w:eastAsia="en-US"/>
              </w:rPr>
              <w:t xml:space="preserve">Разработка планов </w:t>
            </w:r>
            <w:r w:rsidRPr="004E04A3">
              <w:rPr>
                <w:b/>
                <w:i/>
                <w:color w:val="auto"/>
                <w:sz w:val="22"/>
                <w:szCs w:val="22"/>
                <w:lang w:eastAsia="en-US"/>
              </w:rPr>
              <w:t>противопожарной профилактики и</w:t>
            </w:r>
            <w:r w:rsidRPr="004E04A3">
              <w:rPr>
                <w:b/>
                <w:i/>
                <w:color w:val="auto"/>
                <w:spacing w:val="-4"/>
                <w:sz w:val="22"/>
                <w:szCs w:val="22"/>
                <w:lang w:eastAsia="en-US"/>
              </w:rPr>
              <w:t xml:space="preserve"> тушения лесных пожаров</w:t>
            </w:r>
          </w:p>
        </w:tc>
      </w:tr>
      <w:tr w:rsidR="004E04A3" w:rsidRPr="004E04A3" w:rsidTr="00F254D2">
        <w:trPr>
          <w:cantSplit/>
          <w:trHeight w:val="77"/>
        </w:trPr>
        <w:tc>
          <w:tcPr>
            <w:tcW w:w="710" w:type="dxa"/>
            <w:tcBorders>
              <w:top w:val="single" w:sz="4" w:space="0" w:color="auto"/>
              <w:left w:val="single" w:sz="4" w:space="0" w:color="auto"/>
              <w:bottom w:val="nil"/>
              <w:right w:val="single" w:sz="4" w:space="0" w:color="auto"/>
            </w:tcBorders>
            <w:shd w:val="clear" w:color="auto" w:fill="auto"/>
          </w:tcPr>
          <w:p w:rsidR="004E04A3" w:rsidRPr="004E04A3" w:rsidRDefault="004E04A3" w:rsidP="00CB4923">
            <w:pPr>
              <w:jc w:val="center"/>
              <w:rPr>
                <w:color w:val="auto"/>
                <w:sz w:val="22"/>
                <w:szCs w:val="22"/>
                <w:lang w:eastAsia="en-US"/>
              </w:rPr>
            </w:pPr>
            <w:r w:rsidRPr="004E04A3">
              <w:rPr>
                <w:color w:val="auto"/>
                <w:sz w:val="22"/>
                <w:szCs w:val="22"/>
                <w:lang w:eastAsia="en-US"/>
              </w:rPr>
              <w:t>1.</w:t>
            </w:r>
          </w:p>
        </w:tc>
        <w:tc>
          <w:tcPr>
            <w:tcW w:w="3536" w:type="dxa"/>
            <w:tcBorders>
              <w:top w:val="single" w:sz="4" w:space="0" w:color="auto"/>
              <w:left w:val="single" w:sz="4" w:space="0" w:color="auto"/>
              <w:bottom w:val="nil"/>
              <w:right w:val="single" w:sz="4" w:space="0" w:color="auto"/>
            </w:tcBorders>
            <w:shd w:val="clear" w:color="auto" w:fill="auto"/>
          </w:tcPr>
          <w:p w:rsidR="004E04A3" w:rsidRPr="004E04A3" w:rsidRDefault="004E04A3" w:rsidP="00CB4923">
            <w:pPr>
              <w:rPr>
                <w:color w:val="auto"/>
                <w:sz w:val="22"/>
                <w:szCs w:val="22"/>
                <w:lang w:eastAsia="en-US"/>
              </w:rPr>
            </w:pPr>
            <w:r w:rsidRPr="004E04A3">
              <w:rPr>
                <w:color w:val="auto"/>
                <w:sz w:val="22"/>
                <w:szCs w:val="22"/>
                <w:lang w:eastAsia="en-US"/>
              </w:rPr>
              <w:t xml:space="preserve">Разработка и представление </w:t>
            </w:r>
          </w:p>
          <w:p w:rsidR="004E04A3" w:rsidRPr="004E04A3" w:rsidRDefault="004E04A3" w:rsidP="00CB4923">
            <w:pPr>
              <w:rPr>
                <w:color w:val="auto"/>
                <w:sz w:val="22"/>
                <w:szCs w:val="22"/>
                <w:lang w:eastAsia="en-US"/>
              </w:rPr>
            </w:pPr>
            <w:r w:rsidRPr="004E04A3">
              <w:rPr>
                <w:color w:val="auto"/>
                <w:sz w:val="22"/>
                <w:szCs w:val="22"/>
                <w:lang w:eastAsia="en-US"/>
              </w:rPr>
              <w:t>на утверждение органам власти:</w:t>
            </w:r>
          </w:p>
        </w:tc>
        <w:tc>
          <w:tcPr>
            <w:tcW w:w="993" w:type="dxa"/>
            <w:gridSpan w:val="2"/>
            <w:tcBorders>
              <w:top w:val="single" w:sz="4" w:space="0" w:color="auto"/>
              <w:left w:val="single" w:sz="4" w:space="0" w:color="auto"/>
              <w:bottom w:val="nil"/>
              <w:right w:val="single" w:sz="4" w:space="0" w:color="auto"/>
            </w:tcBorders>
            <w:shd w:val="clear" w:color="auto" w:fill="auto"/>
          </w:tcPr>
          <w:p w:rsidR="004E04A3" w:rsidRPr="004E04A3" w:rsidRDefault="004E04A3" w:rsidP="00CB4923">
            <w:pPr>
              <w:jc w:val="center"/>
              <w:rPr>
                <w:color w:val="auto"/>
                <w:sz w:val="22"/>
                <w:szCs w:val="22"/>
                <w:lang w:eastAsia="en-US"/>
              </w:rPr>
            </w:pPr>
          </w:p>
        </w:tc>
        <w:tc>
          <w:tcPr>
            <w:tcW w:w="1557" w:type="dxa"/>
            <w:tcBorders>
              <w:top w:val="single" w:sz="4" w:space="0" w:color="auto"/>
              <w:left w:val="single" w:sz="4" w:space="0" w:color="auto"/>
              <w:bottom w:val="nil"/>
              <w:right w:val="single" w:sz="4" w:space="0" w:color="auto"/>
            </w:tcBorders>
            <w:shd w:val="clear" w:color="auto" w:fill="auto"/>
          </w:tcPr>
          <w:p w:rsidR="004E04A3" w:rsidRPr="004E04A3" w:rsidRDefault="004E04A3" w:rsidP="00CB4923">
            <w:pPr>
              <w:jc w:val="center"/>
              <w:rPr>
                <w:color w:val="auto"/>
                <w:sz w:val="22"/>
                <w:szCs w:val="22"/>
                <w:lang w:eastAsia="en-US"/>
              </w:rPr>
            </w:pPr>
          </w:p>
        </w:tc>
        <w:tc>
          <w:tcPr>
            <w:tcW w:w="993" w:type="dxa"/>
            <w:tcBorders>
              <w:top w:val="single" w:sz="4" w:space="0" w:color="auto"/>
              <w:left w:val="single" w:sz="4" w:space="0" w:color="auto"/>
              <w:bottom w:val="nil"/>
              <w:right w:val="single" w:sz="4" w:space="0" w:color="auto"/>
            </w:tcBorders>
            <w:shd w:val="clear" w:color="auto" w:fill="auto"/>
          </w:tcPr>
          <w:p w:rsidR="004E04A3" w:rsidRPr="004E04A3" w:rsidRDefault="004E04A3" w:rsidP="00CB4923">
            <w:pPr>
              <w:jc w:val="center"/>
              <w:rPr>
                <w:color w:val="auto"/>
                <w:sz w:val="22"/>
                <w:szCs w:val="22"/>
                <w:lang w:eastAsia="en-US"/>
              </w:rPr>
            </w:pPr>
          </w:p>
        </w:tc>
        <w:tc>
          <w:tcPr>
            <w:tcW w:w="996" w:type="dxa"/>
            <w:gridSpan w:val="2"/>
            <w:tcBorders>
              <w:top w:val="single" w:sz="4" w:space="0" w:color="auto"/>
              <w:left w:val="single" w:sz="4" w:space="0" w:color="auto"/>
              <w:bottom w:val="nil"/>
              <w:right w:val="single" w:sz="4" w:space="0" w:color="auto"/>
            </w:tcBorders>
            <w:shd w:val="clear" w:color="auto" w:fill="auto"/>
          </w:tcPr>
          <w:p w:rsidR="004E04A3" w:rsidRPr="004E04A3" w:rsidRDefault="004E04A3" w:rsidP="00CB4923">
            <w:pPr>
              <w:jc w:val="center"/>
              <w:rPr>
                <w:color w:val="auto"/>
                <w:sz w:val="22"/>
                <w:szCs w:val="22"/>
                <w:lang w:eastAsia="en-US"/>
              </w:rPr>
            </w:pPr>
          </w:p>
        </w:tc>
        <w:tc>
          <w:tcPr>
            <w:tcW w:w="1280" w:type="dxa"/>
            <w:tcBorders>
              <w:top w:val="single" w:sz="4" w:space="0" w:color="auto"/>
              <w:left w:val="single" w:sz="4" w:space="0" w:color="auto"/>
              <w:bottom w:val="nil"/>
              <w:right w:val="single" w:sz="4" w:space="0" w:color="auto"/>
            </w:tcBorders>
            <w:shd w:val="clear" w:color="auto" w:fill="auto"/>
          </w:tcPr>
          <w:p w:rsidR="004E04A3" w:rsidRPr="004E04A3" w:rsidRDefault="004E04A3" w:rsidP="00CB4923">
            <w:pPr>
              <w:jc w:val="center"/>
              <w:rPr>
                <w:color w:val="auto"/>
                <w:spacing w:val="-4"/>
                <w:sz w:val="22"/>
                <w:szCs w:val="22"/>
                <w:lang w:eastAsia="en-US"/>
              </w:rPr>
            </w:pPr>
          </w:p>
        </w:tc>
      </w:tr>
      <w:tr w:rsidR="004E04A3" w:rsidRPr="004E04A3" w:rsidTr="00F254D2">
        <w:trPr>
          <w:cantSplit/>
          <w:trHeight w:val="77"/>
        </w:trPr>
        <w:tc>
          <w:tcPr>
            <w:tcW w:w="710" w:type="dxa"/>
            <w:tcBorders>
              <w:top w:val="nil"/>
              <w:left w:val="single" w:sz="4" w:space="0" w:color="auto"/>
              <w:bottom w:val="single" w:sz="4" w:space="0" w:color="auto"/>
              <w:right w:val="single" w:sz="4" w:space="0" w:color="auto"/>
            </w:tcBorders>
            <w:shd w:val="clear" w:color="auto" w:fill="auto"/>
          </w:tcPr>
          <w:p w:rsidR="004E04A3" w:rsidRPr="004E04A3" w:rsidRDefault="004E04A3" w:rsidP="00CB4923">
            <w:pPr>
              <w:jc w:val="center"/>
              <w:rPr>
                <w:color w:val="auto"/>
                <w:sz w:val="22"/>
                <w:szCs w:val="22"/>
                <w:lang w:eastAsia="en-US"/>
              </w:rPr>
            </w:pPr>
            <w:r w:rsidRPr="004E04A3">
              <w:rPr>
                <w:color w:val="auto"/>
                <w:sz w:val="22"/>
                <w:szCs w:val="22"/>
                <w:lang w:eastAsia="en-US"/>
              </w:rPr>
              <w:t>1.1.</w:t>
            </w:r>
          </w:p>
        </w:tc>
        <w:tc>
          <w:tcPr>
            <w:tcW w:w="3536" w:type="dxa"/>
            <w:tcBorders>
              <w:top w:val="nil"/>
              <w:left w:val="single" w:sz="4" w:space="0" w:color="auto"/>
              <w:bottom w:val="single" w:sz="4" w:space="0" w:color="auto"/>
              <w:right w:val="single" w:sz="4" w:space="0" w:color="auto"/>
            </w:tcBorders>
            <w:shd w:val="clear" w:color="auto" w:fill="auto"/>
          </w:tcPr>
          <w:p w:rsidR="004E04A3" w:rsidRPr="004E04A3" w:rsidRDefault="004E04A3" w:rsidP="00CB4923">
            <w:pPr>
              <w:rPr>
                <w:color w:val="auto"/>
                <w:sz w:val="22"/>
                <w:szCs w:val="22"/>
                <w:lang w:eastAsia="en-US"/>
              </w:rPr>
            </w:pPr>
            <w:r w:rsidRPr="004E04A3">
              <w:rPr>
                <w:color w:val="auto"/>
                <w:sz w:val="22"/>
                <w:szCs w:val="22"/>
                <w:lang w:eastAsia="en-US"/>
              </w:rPr>
              <w:t xml:space="preserve">План мероприятий по </w:t>
            </w:r>
            <w:proofErr w:type="spellStart"/>
            <w:r w:rsidRPr="004E04A3">
              <w:rPr>
                <w:color w:val="auto"/>
                <w:sz w:val="22"/>
                <w:szCs w:val="22"/>
                <w:lang w:eastAsia="en-US"/>
              </w:rPr>
              <w:t>противо</w:t>
            </w:r>
            <w:proofErr w:type="spellEnd"/>
            <w:r w:rsidRPr="004E04A3">
              <w:rPr>
                <w:color w:val="auto"/>
                <w:sz w:val="22"/>
                <w:szCs w:val="22"/>
                <w:lang w:eastAsia="en-US"/>
              </w:rPr>
              <w:t>-пожарной профилактике и противопожарному обустройству лесов</w:t>
            </w:r>
          </w:p>
        </w:tc>
        <w:tc>
          <w:tcPr>
            <w:tcW w:w="993" w:type="dxa"/>
            <w:gridSpan w:val="2"/>
            <w:tcBorders>
              <w:top w:val="nil"/>
              <w:left w:val="single" w:sz="4" w:space="0" w:color="auto"/>
              <w:bottom w:val="single" w:sz="4" w:space="0" w:color="auto"/>
              <w:right w:val="single" w:sz="4" w:space="0" w:color="auto"/>
            </w:tcBorders>
            <w:shd w:val="clear" w:color="auto" w:fill="auto"/>
            <w:vAlign w:val="center"/>
          </w:tcPr>
          <w:p w:rsidR="004E04A3" w:rsidRPr="004E04A3" w:rsidRDefault="004E04A3" w:rsidP="00CB4923">
            <w:pPr>
              <w:jc w:val="center"/>
              <w:rPr>
                <w:color w:val="auto"/>
                <w:sz w:val="22"/>
                <w:szCs w:val="22"/>
                <w:lang w:eastAsia="en-US"/>
              </w:rPr>
            </w:pPr>
            <w:r w:rsidRPr="004E04A3">
              <w:rPr>
                <w:color w:val="auto"/>
                <w:sz w:val="22"/>
                <w:szCs w:val="22"/>
                <w:lang w:eastAsia="en-US"/>
              </w:rPr>
              <w:t>план</w:t>
            </w:r>
          </w:p>
        </w:tc>
        <w:tc>
          <w:tcPr>
            <w:tcW w:w="1557" w:type="dxa"/>
            <w:tcBorders>
              <w:top w:val="nil"/>
              <w:left w:val="single" w:sz="4" w:space="0" w:color="auto"/>
              <w:bottom w:val="single" w:sz="4" w:space="0" w:color="auto"/>
              <w:right w:val="single" w:sz="4" w:space="0" w:color="auto"/>
            </w:tcBorders>
            <w:shd w:val="clear" w:color="auto" w:fill="auto"/>
            <w:vAlign w:val="center"/>
          </w:tcPr>
          <w:p w:rsidR="004E04A3" w:rsidRPr="004E04A3" w:rsidRDefault="004E04A3" w:rsidP="00CB4923">
            <w:pPr>
              <w:jc w:val="center"/>
              <w:rPr>
                <w:color w:val="auto"/>
                <w:sz w:val="22"/>
                <w:szCs w:val="22"/>
                <w:lang w:eastAsia="en-US"/>
              </w:rPr>
            </w:pPr>
            <w:r w:rsidRPr="004E04A3">
              <w:rPr>
                <w:color w:val="auto"/>
                <w:sz w:val="22"/>
                <w:szCs w:val="22"/>
                <w:lang w:eastAsia="en-US"/>
              </w:rPr>
              <w:t>10</w:t>
            </w:r>
          </w:p>
        </w:tc>
        <w:tc>
          <w:tcPr>
            <w:tcW w:w="993" w:type="dxa"/>
            <w:tcBorders>
              <w:top w:val="nil"/>
              <w:left w:val="single" w:sz="4" w:space="0" w:color="auto"/>
              <w:bottom w:val="single" w:sz="4" w:space="0" w:color="auto"/>
              <w:right w:val="single" w:sz="4" w:space="0" w:color="auto"/>
            </w:tcBorders>
            <w:shd w:val="clear" w:color="auto" w:fill="auto"/>
            <w:vAlign w:val="center"/>
          </w:tcPr>
          <w:p w:rsidR="004E04A3" w:rsidRPr="004E04A3" w:rsidRDefault="004E04A3" w:rsidP="00CB4923">
            <w:pPr>
              <w:jc w:val="center"/>
              <w:rPr>
                <w:color w:val="auto"/>
                <w:sz w:val="22"/>
                <w:szCs w:val="22"/>
                <w:lang w:eastAsia="en-US"/>
              </w:rPr>
            </w:pPr>
            <w:r w:rsidRPr="004E04A3">
              <w:rPr>
                <w:color w:val="auto"/>
                <w:sz w:val="22"/>
                <w:szCs w:val="22"/>
                <w:lang w:eastAsia="en-US"/>
              </w:rPr>
              <w:t>-</w:t>
            </w:r>
          </w:p>
        </w:tc>
        <w:tc>
          <w:tcPr>
            <w:tcW w:w="996" w:type="dxa"/>
            <w:gridSpan w:val="2"/>
            <w:tcBorders>
              <w:top w:val="nil"/>
              <w:left w:val="single" w:sz="4" w:space="0" w:color="auto"/>
              <w:bottom w:val="single" w:sz="4" w:space="0" w:color="auto"/>
              <w:right w:val="single" w:sz="4" w:space="0" w:color="auto"/>
            </w:tcBorders>
            <w:shd w:val="clear" w:color="auto" w:fill="auto"/>
            <w:vAlign w:val="center"/>
          </w:tcPr>
          <w:p w:rsidR="004E04A3" w:rsidRPr="004E04A3" w:rsidRDefault="004E04A3" w:rsidP="00CB4923">
            <w:pPr>
              <w:jc w:val="center"/>
              <w:rPr>
                <w:color w:val="auto"/>
                <w:sz w:val="22"/>
                <w:szCs w:val="22"/>
                <w:lang w:eastAsia="en-US"/>
              </w:rPr>
            </w:pPr>
            <w:r w:rsidRPr="004E04A3">
              <w:rPr>
                <w:color w:val="auto"/>
                <w:sz w:val="22"/>
                <w:szCs w:val="22"/>
                <w:lang w:eastAsia="en-US"/>
              </w:rPr>
              <w:t>10</w:t>
            </w:r>
          </w:p>
        </w:tc>
        <w:tc>
          <w:tcPr>
            <w:tcW w:w="1280" w:type="dxa"/>
            <w:tcBorders>
              <w:top w:val="nil"/>
              <w:left w:val="single" w:sz="4" w:space="0" w:color="auto"/>
              <w:bottom w:val="single" w:sz="4" w:space="0" w:color="auto"/>
              <w:right w:val="single" w:sz="4" w:space="0" w:color="auto"/>
            </w:tcBorders>
            <w:shd w:val="clear" w:color="auto" w:fill="auto"/>
            <w:vAlign w:val="center"/>
          </w:tcPr>
          <w:p w:rsidR="004E04A3" w:rsidRPr="004E04A3" w:rsidRDefault="004E04A3" w:rsidP="00CB4923">
            <w:pPr>
              <w:jc w:val="center"/>
              <w:rPr>
                <w:color w:val="auto"/>
                <w:spacing w:val="-4"/>
                <w:sz w:val="22"/>
                <w:szCs w:val="22"/>
                <w:lang w:eastAsia="en-US"/>
              </w:rPr>
            </w:pPr>
            <w:r w:rsidRPr="004E04A3">
              <w:rPr>
                <w:color w:val="auto"/>
                <w:spacing w:val="-4"/>
                <w:sz w:val="22"/>
                <w:szCs w:val="22"/>
                <w:lang w:eastAsia="en-US"/>
              </w:rPr>
              <w:t>1</w:t>
            </w:r>
          </w:p>
        </w:tc>
      </w:tr>
      <w:tr w:rsidR="004E04A3" w:rsidRPr="004E04A3" w:rsidTr="00D32F78">
        <w:trPr>
          <w:cantSplit/>
          <w:trHeight w:val="283"/>
        </w:trPr>
        <w:tc>
          <w:tcPr>
            <w:tcW w:w="1006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4E04A3" w:rsidRPr="004E04A3" w:rsidRDefault="004E04A3" w:rsidP="00CB4923">
            <w:pPr>
              <w:ind w:left="-57" w:right="-57"/>
              <w:jc w:val="center"/>
              <w:rPr>
                <w:rFonts w:eastAsia="Times New Roman"/>
                <w:b/>
                <w:i/>
                <w:color w:val="auto"/>
                <w:spacing w:val="-4"/>
                <w:sz w:val="22"/>
                <w:szCs w:val="22"/>
              </w:rPr>
            </w:pPr>
            <w:r w:rsidRPr="004E04A3">
              <w:rPr>
                <w:rFonts w:eastAsia="Times New Roman"/>
                <w:b/>
                <w:i/>
                <w:color w:val="auto"/>
                <w:spacing w:val="-4"/>
                <w:sz w:val="22"/>
                <w:szCs w:val="22"/>
              </w:rPr>
              <w:t>Иные меры пожарной безопасности в лесах</w:t>
            </w:r>
          </w:p>
        </w:tc>
      </w:tr>
      <w:tr w:rsidR="004E04A3" w:rsidRPr="004E04A3" w:rsidTr="00F254D2">
        <w:trPr>
          <w:cantSplit/>
          <w:trHeight w:val="77"/>
        </w:trPr>
        <w:tc>
          <w:tcPr>
            <w:tcW w:w="710" w:type="dxa"/>
            <w:tcBorders>
              <w:top w:val="single" w:sz="4" w:space="0" w:color="auto"/>
              <w:left w:val="single" w:sz="4" w:space="0" w:color="auto"/>
              <w:bottom w:val="nil"/>
              <w:right w:val="single" w:sz="4" w:space="0" w:color="auto"/>
            </w:tcBorders>
            <w:shd w:val="clear" w:color="auto" w:fill="auto"/>
            <w:hideMark/>
          </w:tcPr>
          <w:p w:rsidR="004E04A3" w:rsidRPr="004E04A3" w:rsidRDefault="004E04A3" w:rsidP="00CB4923">
            <w:pPr>
              <w:ind w:left="-57" w:right="-57"/>
              <w:jc w:val="center"/>
              <w:rPr>
                <w:rFonts w:eastAsia="Times New Roman"/>
                <w:color w:val="auto"/>
                <w:sz w:val="22"/>
                <w:szCs w:val="22"/>
              </w:rPr>
            </w:pPr>
            <w:r w:rsidRPr="004E04A3">
              <w:rPr>
                <w:rFonts w:eastAsia="Times New Roman"/>
                <w:color w:val="auto"/>
                <w:sz w:val="22"/>
                <w:szCs w:val="22"/>
              </w:rPr>
              <w:t>1.</w:t>
            </w:r>
          </w:p>
        </w:tc>
        <w:tc>
          <w:tcPr>
            <w:tcW w:w="3536" w:type="dxa"/>
            <w:tcBorders>
              <w:top w:val="single" w:sz="4" w:space="0" w:color="auto"/>
              <w:left w:val="single" w:sz="4" w:space="0" w:color="auto"/>
              <w:bottom w:val="nil"/>
              <w:right w:val="single" w:sz="4" w:space="0" w:color="auto"/>
            </w:tcBorders>
            <w:shd w:val="clear" w:color="auto" w:fill="auto"/>
            <w:hideMark/>
          </w:tcPr>
          <w:p w:rsidR="004E04A3" w:rsidRPr="004E04A3" w:rsidRDefault="004E04A3" w:rsidP="009A2308">
            <w:pPr>
              <w:ind w:left="33" w:right="-57"/>
              <w:rPr>
                <w:rFonts w:eastAsia="Times New Roman"/>
                <w:color w:val="auto"/>
                <w:sz w:val="22"/>
                <w:szCs w:val="22"/>
              </w:rPr>
            </w:pPr>
            <w:r w:rsidRPr="004E04A3">
              <w:rPr>
                <w:rFonts w:eastAsia="Times New Roman"/>
                <w:color w:val="auto"/>
                <w:sz w:val="22"/>
                <w:szCs w:val="22"/>
              </w:rPr>
              <w:t xml:space="preserve">Организация противопожарной </w:t>
            </w:r>
          </w:p>
          <w:p w:rsidR="004E04A3" w:rsidRPr="004E04A3" w:rsidRDefault="004E04A3" w:rsidP="009A2308">
            <w:pPr>
              <w:ind w:left="33" w:right="-57"/>
              <w:rPr>
                <w:rFonts w:eastAsia="Times New Roman"/>
                <w:color w:val="auto"/>
                <w:sz w:val="22"/>
                <w:szCs w:val="22"/>
              </w:rPr>
            </w:pPr>
            <w:r w:rsidRPr="004E04A3">
              <w:rPr>
                <w:rFonts w:eastAsia="Times New Roman"/>
                <w:color w:val="auto"/>
                <w:sz w:val="22"/>
                <w:szCs w:val="22"/>
              </w:rPr>
              <w:t>пропаганды:</w:t>
            </w:r>
          </w:p>
        </w:tc>
        <w:tc>
          <w:tcPr>
            <w:tcW w:w="993" w:type="dxa"/>
            <w:gridSpan w:val="2"/>
            <w:tcBorders>
              <w:top w:val="single" w:sz="4" w:space="0" w:color="auto"/>
              <w:left w:val="single" w:sz="4" w:space="0" w:color="auto"/>
              <w:bottom w:val="nil"/>
              <w:right w:val="single" w:sz="4" w:space="0" w:color="auto"/>
            </w:tcBorders>
            <w:shd w:val="clear" w:color="auto" w:fill="auto"/>
          </w:tcPr>
          <w:p w:rsidR="004E04A3" w:rsidRPr="004E04A3" w:rsidRDefault="004E04A3" w:rsidP="00CB4923">
            <w:pPr>
              <w:ind w:left="-57" w:right="-57"/>
              <w:jc w:val="center"/>
              <w:rPr>
                <w:rFonts w:eastAsia="Times New Roman"/>
                <w:color w:val="auto"/>
                <w:sz w:val="22"/>
                <w:szCs w:val="22"/>
              </w:rPr>
            </w:pPr>
          </w:p>
        </w:tc>
        <w:tc>
          <w:tcPr>
            <w:tcW w:w="1557" w:type="dxa"/>
            <w:tcBorders>
              <w:top w:val="single" w:sz="4" w:space="0" w:color="auto"/>
              <w:left w:val="single" w:sz="4" w:space="0" w:color="auto"/>
              <w:bottom w:val="nil"/>
              <w:right w:val="single" w:sz="4" w:space="0" w:color="auto"/>
            </w:tcBorders>
            <w:shd w:val="clear" w:color="auto" w:fill="auto"/>
          </w:tcPr>
          <w:p w:rsidR="004E04A3" w:rsidRPr="004E04A3" w:rsidRDefault="004E04A3" w:rsidP="00CB4923">
            <w:pPr>
              <w:ind w:left="-57" w:right="-57"/>
              <w:jc w:val="center"/>
              <w:rPr>
                <w:rFonts w:eastAsia="Times New Roman"/>
                <w:color w:val="auto"/>
                <w:sz w:val="22"/>
                <w:szCs w:val="22"/>
              </w:rPr>
            </w:pPr>
          </w:p>
        </w:tc>
        <w:tc>
          <w:tcPr>
            <w:tcW w:w="993" w:type="dxa"/>
            <w:tcBorders>
              <w:top w:val="single" w:sz="4" w:space="0" w:color="auto"/>
              <w:left w:val="single" w:sz="4" w:space="0" w:color="auto"/>
              <w:bottom w:val="nil"/>
              <w:right w:val="single" w:sz="4" w:space="0" w:color="auto"/>
            </w:tcBorders>
            <w:shd w:val="clear" w:color="auto" w:fill="auto"/>
          </w:tcPr>
          <w:p w:rsidR="004E04A3" w:rsidRPr="004E04A3" w:rsidRDefault="004E04A3" w:rsidP="00CB4923">
            <w:pPr>
              <w:ind w:left="-57" w:right="-57"/>
              <w:jc w:val="center"/>
              <w:rPr>
                <w:rFonts w:eastAsia="Times New Roman"/>
                <w:color w:val="auto"/>
                <w:sz w:val="22"/>
                <w:szCs w:val="22"/>
              </w:rPr>
            </w:pPr>
          </w:p>
        </w:tc>
        <w:tc>
          <w:tcPr>
            <w:tcW w:w="996" w:type="dxa"/>
            <w:gridSpan w:val="2"/>
            <w:tcBorders>
              <w:top w:val="single" w:sz="4" w:space="0" w:color="auto"/>
              <w:left w:val="single" w:sz="4" w:space="0" w:color="auto"/>
              <w:bottom w:val="nil"/>
              <w:right w:val="single" w:sz="4" w:space="0" w:color="auto"/>
            </w:tcBorders>
            <w:shd w:val="clear" w:color="auto" w:fill="auto"/>
          </w:tcPr>
          <w:p w:rsidR="004E04A3" w:rsidRPr="004E04A3" w:rsidRDefault="004E04A3" w:rsidP="00CB4923">
            <w:pPr>
              <w:ind w:left="-57" w:right="-57"/>
              <w:jc w:val="center"/>
              <w:rPr>
                <w:rFonts w:eastAsia="Times New Roman"/>
                <w:color w:val="auto"/>
                <w:sz w:val="22"/>
                <w:szCs w:val="22"/>
              </w:rPr>
            </w:pPr>
          </w:p>
        </w:tc>
        <w:tc>
          <w:tcPr>
            <w:tcW w:w="1280" w:type="dxa"/>
            <w:tcBorders>
              <w:top w:val="single" w:sz="4" w:space="0" w:color="auto"/>
              <w:left w:val="single" w:sz="4" w:space="0" w:color="auto"/>
              <w:bottom w:val="nil"/>
              <w:right w:val="single" w:sz="4" w:space="0" w:color="auto"/>
            </w:tcBorders>
            <w:shd w:val="clear" w:color="auto" w:fill="auto"/>
          </w:tcPr>
          <w:p w:rsidR="004E04A3" w:rsidRPr="004E04A3" w:rsidRDefault="004E04A3" w:rsidP="00CB4923">
            <w:pPr>
              <w:ind w:left="-57" w:right="-57"/>
              <w:jc w:val="center"/>
              <w:rPr>
                <w:rFonts w:eastAsia="Times New Roman"/>
                <w:color w:val="auto"/>
                <w:spacing w:val="-4"/>
                <w:sz w:val="22"/>
                <w:szCs w:val="22"/>
              </w:rPr>
            </w:pPr>
          </w:p>
        </w:tc>
      </w:tr>
      <w:tr w:rsidR="004E04A3" w:rsidRPr="004E04A3" w:rsidTr="00F254D2">
        <w:trPr>
          <w:cantSplit/>
          <w:trHeight w:val="397"/>
        </w:trPr>
        <w:tc>
          <w:tcPr>
            <w:tcW w:w="710" w:type="dxa"/>
            <w:tcBorders>
              <w:top w:val="nil"/>
              <w:left w:val="single" w:sz="4" w:space="0" w:color="auto"/>
              <w:bottom w:val="nil"/>
              <w:right w:val="single" w:sz="4" w:space="0" w:color="auto"/>
            </w:tcBorders>
            <w:shd w:val="clear" w:color="auto" w:fill="auto"/>
          </w:tcPr>
          <w:p w:rsidR="004E04A3" w:rsidRPr="004E04A3" w:rsidRDefault="004E04A3" w:rsidP="00CB4923">
            <w:pPr>
              <w:ind w:left="-57" w:right="-57"/>
              <w:jc w:val="center"/>
              <w:rPr>
                <w:rFonts w:eastAsia="Times New Roman"/>
                <w:color w:val="auto"/>
                <w:sz w:val="22"/>
                <w:szCs w:val="22"/>
              </w:rPr>
            </w:pPr>
            <w:r w:rsidRPr="004E04A3">
              <w:rPr>
                <w:rFonts w:eastAsia="Times New Roman"/>
                <w:color w:val="auto"/>
                <w:sz w:val="22"/>
                <w:szCs w:val="22"/>
              </w:rPr>
              <w:t>1.1</w:t>
            </w:r>
          </w:p>
        </w:tc>
        <w:tc>
          <w:tcPr>
            <w:tcW w:w="3536" w:type="dxa"/>
            <w:tcBorders>
              <w:top w:val="nil"/>
              <w:left w:val="single" w:sz="4" w:space="0" w:color="auto"/>
              <w:bottom w:val="nil"/>
              <w:right w:val="single" w:sz="4" w:space="0" w:color="auto"/>
            </w:tcBorders>
            <w:shd w:val="clear" w:color="auto" w:fill="auto"/>
          </w:tcPr>
          <w:p w:rsidR="004E04A3" w:rsidRPr="004E04A3" w:rsidRDefault="004E04A3" w:rsidP="009A2308">
            <w:pPr>
              <w:ind w:left="33" w:right="-57"/>
              <w:rPr>
                <w:rFonts w:eastAsia="Times New Roman"/>
                <w:color w:val="auto"/>
                <w:sz w:val="22"/>
                <w:szCs w:val="22"/>
              </w:rPr>
            </w:pPr>
            <w:r w:rsidRPr="004E04A3">
              <w:rPr>
                <w:rFonts w:eastAsia="Times New Roman"/>
                <w:color w:val="auto"/>
                <w:sz w:val="22"/>
                <w:szCs w:val="22"/>
              </w:rPr>
              <w:t xml:space="preserve">Организация </w:t>
            </w:r>
            <w:proofErr w:type="spellStart"/>
            <w:r w:rsidRPr="004E04A3">
              <w:rPr>
                <w:rFonts w:eastAsia="Times New Roman"/>
                <w:color w:val="auto"/>
                <w:sz w:val="22"/>
                <w:szCs w:val="22"/>
              </w:rPr>
              <w:t>агитвитрин</w:t>
            </w:r>
            <w:proofErr w:type="spellEnd"/>
          </w:p>
        </w:tc>
        <w:tc>
          <w:tcPr>
            <w:tcW w:w="993" w:type="dxa"/>
            <w:gridSpan w:val="2"/>
            <w:tcBorders>
              <w:top w:val="nil"/>
              <w:left w:val="single" w:sz="4" w:space="0" w:color="auto"/>
              <w:bottom w:val="nil"/>
              <w:right w:val="single" w:sz="4" w:space="0" w:color="auto"/>
            </w:tcBorders>
            <w:shd w:val="clear" w:color="auto" w:fill="auto"/>
          </w:tcPr>
          <w:p w:rsidR="004E04A3" w:rsidRPr="004E04A3" w:rsidRDefault="004E04A3" w:rsidP="00CB4923">
            <w:pPr>
              <w:ind w:left="-57" w:right="-57"/>
              <w:jc w:val="center"/>
              <w:rPr>
                <w:rFonts w:eastAsia="Times New Roman"/>
                <w:color w:val="auto"/>
                <w:sz w:val="22"/>
                <w:szCs w:val="22"/>
              </w:rPr>
            </w:pPr>
            <w:r w:rsidRPr="004E04A3">
              <w:rPr>
                <w:rFonts w:eastAsia="Times New Roman"/>
                <w:color w:val="auto"/>
                <w:sz w:val="22"/>
                <w:szCs w:val="22"/>
              </w:rPr>
              <w:t>шт.</w:t>
            </w:r>
          </w:p>
        </w:tc>
        <w:tc>
          <w:tcPr>
            <w:tcW w:w="1557" w:type="dxa"/>
            <w:tcBorders>
              <w:top w:val="nil"/>
              <w:left w:val="single" w:sz="4" w:space="0" w:color="auto"/>
              <w:bottom w:val="nil"/>
              <w:right w:val="single" w:sz="4" w:space="0" w:color="auto"/>
            </w:tcBorders>
            <w:shd w:val="clear" w:color="auto" w:fill="auto"/>
          </w:tcPr>
          <w:p w:rsidR="004E04A3" w:rsidRPr="004E04A3" w:rsidRDefault="004E04A3" w:rsidP="00CB4923">
            <w:pPr>
              <w:ind w:left="-57" w:right="-57"/>
              <w:jc w:val="center"/>
              <w:rPr>
                <w:rFonts w:eastAsia="Times New Roman"/>
                <w:color w:val="auto"/>
                <w:sz w:val="22"/>
                <w:szCs w:val="22"/>
              </w:rPr>
            </w:pPr>
            <w:r w:rsidRPr="004E04A3">
              <w:rPr>
                <w:rFonts w:eastAsia="Times New Roman"/>
                <w:color w:val="auto"/>
                <w:sz w:val="22"/>
                <w:szCs w:val="22"/>
              </w:rPr>
              <w:t>1</w:t>
            </w:r>
          </w:p>
        </w:tc>
        <w:tc>
          <w:tcPr>
            <w:tcW w:w="993" w:type="dxa"/>
            <w:tcBorders>
              <w:top w:val="nil"/>
              <w:left w:val="single" w:sz="4" w:space="0" w:color="auto"/>
              <w:bottom w:val="nil"/>
              <w:right w:val="single" w:sz="4" w:space="0" w:color="auto"/>
            </w:tcBorders>
            <w:shd w:val="clear" w:color="auto" w:fill="auto"/>
          </w:tcPr>
          <w:p w:rsidR="004E04A3" w:rsidRPr="004E04A3" w:rsidRDefault="004E04A3" w:rsidP="00CB4923">
            <w:pPr>
              <w:ind w:left="-57" w:right="-57"/>
              <w:jc w:val="center"/>
              <w:rPr>
                <w:rFonts w:eastAsia="Times New Roman"/>
                <w:color w:val="auto"/>
                <w:sz w:val="22"/>
                <w:szCs w:val="22"/>
              </w:rPr>
            </w:pPr>
            <w:r w:rsidRPr="004E04A3">
              <w:rPr>
                <w:rFonts w:eastAsia="Times New Roman"/>
                <w:color w:val="auto"/>
                <w:sz w:val="22"/>
                <w:szCs w:val="22"/>
              </w:rPr>
              <w:t>-</w:t>
            </w:r>
          </w:p>
        </w:tc>
        <w:tc>
          <w:tcPr>
            <w:tcW w:w="996" w:type="dxa"/>
            <w:gridSpan w:val="2"/>
            <w:tcBorders>
              <w:top w:val="nil"/>
              <w:left w:val="single" w:sz="4" w:space="0" w:color="auto"/>
              <w:bottom w:val="nil"/>
              <w:right w:val="single" w:sz="4" w:space="0" w:color="auto"/>
            </w:tcBorders>
            <w:shd w:val="clear" w:color="auto" w:fill="auto"/>
          </w:tcPr>
          <w:p w:rsidR="004E04A3" w:rsidRPr="004E04A3" w:rsidRDefault="004E04A3" w:rsidP="00CB4923">
            <w:pPr>
              <w:ind w:left="-57" w:right="-57"/>
              <w:jc w:val="center"/>
              <w:rPr>
                <w:rFonts w:eastAsia="Times New Roman"/>
                <w:color w:val="auto"/>
                <w:sz w:val="22"/>
                <w:szCs w:val="22"/>
              </w:rPr>
            </w:pPr>
            <w:r w:rsidRPr="004E04A3">
              <w:rPr>
                <w:rFonts w:eastAsia="Times New Roman"/>
                <w:color w:val="auto"/>
                <w:sz w:val="22"/>
                <w:szCs w:val="22"/>
              </w:rPr>
              <w:t>1</w:t>
            </w:r>
          </w:p>
        </w:tc>
        <w:tc>
          <w:tcPr>
            <w:tcW w:w="1280" w:type="dxa"/>
            <w:tcBorders>
              <w:top w:val="nil"/>
              <w:left w:val="single" w:sz="4" w:space="0" w:color="auto"/>
              <w:bottom w:val="nil"/>
              <w:right w:val="single" w:sz="4" w:space="0" w:color="auto"/>
            </w:tcBorders>
            <w:shd w:val="clear" w:color="auto" w:fill="auto"/>
          </w:tcPr>
          <w:p w:rsidR="004E04A3" w:rsidRPr="004E04A3" w:rsidRDefault="00AF486A" w:rsidP="00CB4923">
            <w:pPr>
              <w:ind w:left="-57" w:right="-57"/>
              <w:jc w:val="center"/>
              <w:rPr>
                <w:color w:val="auto"/>
                <w:spacing w:val="-4"/>
                <w:sz w:val="22"/>
                <w:szCs w:val="22"/>
              </w:rPr>
            </w:pPr>
            <w:r w:rsidRPr="00BC4644">
              <w:rPr>
                <w:color w:val="auto"/>
                <w:spacing w:val="-4"/>
                <w:sz w:val="22"/>
                <w:szCs w:val="22"/>
                <w:lang w:eastAsia="en-US"/>
              </w:rPr>
              <w:t>в 1-й год</w:t>
            </w:r>
          </w:p>
        </w:tc>
      </w:tr>
      <w:tr w:rsidR="004E04A3" w:rsidRPr="004E04A3" w:rsidTr="00F254D2">
        <w:trPr>
          <w:cantSplit/>
          <w:trHeight w:val="77"/>
        </w:trPr>
        <w:tc>
          <w:tcPr>
            <w:tcW w:w="710" w:type="dxa"/>
            <w:tcBorders>
              <w:top w:val="nil"/>
              <w:left w:val="single" w:sz="4" w:space="0" w:color="auto"/>
              <w:bottom w:val="nil"/>
              <w:right w:val="single" w:sz="4" w:space="0" w:color="auto"/>
            </w:tcBorders>
            <w:shd w:val="clear" w:color="auto" w:fill="auto"/>
          </w:tcPr>
          <w:p w:rsidR="004E04A3" w:rsidRPr="004E04A3" w:rsidRDefault="004E04A3" w:rsidP="00CB4923">
            <w:pPr>
              <w:ind w:left="-57" w:right="-57"/>
              <w:jc w:val="center"/>
              <w:rPr>
                <w:rFonts w:eastAsia="Times New Roman"/>
                <w:color w:val="auto"/>
                <w:sz w:val="22"/>
                <w:szCs w:val="22"/>
              </w:rPr>
            </w:pPr>
            <w:r w:rsidRPr="004E04A3">
              <w:rPr>
                <w:rFonts w:eastAsia="Times New Roman"/>
                <w:color w:val="auto"/>
                <w:sz w:val="22"/>
                <w:szCs w:val="22"/>
              </w:rPr>
              <w:t>1.2</w:t>
            </w:r>
          </w:p>
        </w:tc>
        <w:tc>
          <w:tcPr>
            <w:tcW w:w="3536" w:type="dxa"/>
            <w:tcBorders>
              <w:top w:val="nil"/>
              <w:left w:val="single" w:sz="4" w:space="0" w:color="auto"/>
              <w:bottom w:val="nil"/>
              <w:right w:val="single" w:sz="4" w:space="0" w:color="auto"/>
            </w:tcBorders>
            <w:shd w:val="clear" w:color="auto" w:fill="auto"/>
          </w:tcPr>
          <w:p w:rsidR="004E04A3" w:rsidRPr="004E04A3" w:rsidRDefault="004E04A3" w:rsidP="009A2308">
            <w:pPr>
              <w:ind w:left="33" w:right="-57"/>
              <w:rPr>
                <w:color w:val="auto"/>
                <w:sz w:val="22"/>
                <w:szCs w:val="22"/>
              </w:rPr>
            </w:pPr>
            <w:r w:rsidRPr="004E04A3">
              <w:rPr>
                <w:color w:val="auto"/>
                <w:sz w:val="22"/>
                <w:szCs w:val="22"/>
              </w:rPr>
              <w:t xml:space="preserve">Установка предупредительных </w:t>
            </w:r>
          </w:p>
          <w:p w:rsidR="004E04A3" w:rsidRPr="004E04A3" w:rsidRDefault="004E04A3" w:rsidP="009A2308">
            <w:pPr>
              <w:ind w:left="33" w:right="-57"/>
              <w:rPr>
                <w:color w:val="auto"/>
                <w:sz w:val="22"/>
                <w:szCs w:val="22"/>
              </w:rPr>
            </w:pPr>
            <w:r w:rsidRPr="004E04A3">
              <w:rPr>
                <w:color w:val="auto"/>
                <w:sz w:val="22"/>
                <w:szCs w:val="22"/>
              </w:rPr>
              <w:t>аншлагов</w:t>
            </w:r>
          </w:p>
        </w:tc>
        <w:tc>
          <w:tcPr>
            <w:tcW w:w="993" w:type="dxa"/>
            <w:gridSpan w:val="2"/>
            <w:tcBorders>
              <w:top w:val="nil"/>
              <w:left w:val="single" w:sz="4" w:space="0" w:color="auto"/>
              <w:bottom w:val="nil"/>
              <w:right w:val="single" w:sz="4" w:space="0" w:color="auto"/>
            </w:tcBorders>
            <w:shd w:val="clear" w:color="auto" w:fill="auto"/>
          </w:tcPr>
          <w:p w:rsidR="004E04A3" w:rsidRPr="004E04A3" w:rsidRDefault="004E04A3" w:rsidP="00CB4923">
            <w:pPr>
              <w:ind w:left="-57" w:right="-57"/>
              <w:jc w:val="center"/>
              <w:rPr>
                <w:color w:val="auto"/>
                <w:sz w:val="22"/>
                <w:szCs w:val="22"/>
              </w:rPr>
            </w:pPr>
            <w:r w:rsidRPr="004E04A3">
              <w:rPr>
                <w:color w:val="auto"/>
                <w:sz w:val="22"/>
                <w:szCs w:val="22"/>
              </w:rPr>
              <w:t>шт.</w:t>
            </w:r>
          </w:p>
        </w:tc>
        <w:tc>
          <w:tcPr>
            <w:tcW w:w="1557" w:type="dxa"/>
            <w:tcBorders>
              <w:top w:val="nil"/>
              <w:left w:val="single" w:sz="4" w:space="0" w:color="auto"/>
              <w:bottom w:val="nil"/>
              <w:right w:val="single" w:sz="4" w:space="0" w:color="auto"/>
            </w:tcBorders>
            <w:shd w:val="clear" w:color="auto" w:fill="auto"/>
          </w:tcPr>
          <w:p w:rsidR="004E04A3" w:rsidRPr="004E04A3" w:rsidRDefault="004E04A3" w:rsidP="00CB4923">
            <w:pPr>
              <w:ind w:left="-57" w:right="-57"/>
              <w:jc w:val="center"/>
              <w:rPr>
                <w:color w:val="auto"/>
                <w:sz w:val="22"/>
                <w:szCs w:val="22"/>
              </w:rPr>
            </w:pPr>
            <w:r w:rsidRPr="004E04A3">
              <w:rPr>
                <w:color w:val="auto"/>
                <w:sz w:val="22"/>
                <w:szCs w:val="22"/>
              </w:rPr>
              <w:t>58</w:t>
            </w:r>
          </w:p>
        </w:tc>
        <w:tc>
          <w:tcPr>
            <w:tcW w:w="993" w:type="dxa"/>
            <w:tcBorders>
              <w:top w:val="nil"/>
              <w:left w:val="single" w:sz="4" w:space="0" w:color="auto"/>
              <w:bottom w:val="nil"/>
              <w:right w:val="single" w:sz="4" w:space="0" w:color="auto"/>
            </w:tcBorders>
            <w:shd w:val="clear" w:color="auto" w:fill="auto"/>
          </w:tcPr>
          <w:p w:rsidR="004E04A3" w:rsidRPr="004E04A3" w:rsidRDefault="004E04A3" w:rsidP="00CB4923">
            <w:pPr>
              <w:ind w:left="-57" w:right="-57"/>
              <w:jc w:val="center"/>
              <w:rPr>
                <w:color w:val="auto"/>
                <w:sz w:val="22"/>
                <w:szCs w:val="22"/>
              </w:rPr>
            </w:pPr>
            <w:r w:rsidRPr="004E04A3">
              <w:rPr>
                <w:color w:val="auto"/>
                <w:sz w:val="22"/>
                <w:szCs w:val="22"/>
              </w:rPr>
              <w:t>-</w:t>
            </w:r>
          </w:p>
        </w:tc>
        <w:tc>
          <w:tcPr>
            <w:tcW w:w="996" w:type="dxa"/>
            <w:gridSpan w:val="2"/>
            <w:tcBorders>
              <w:top w:val="nil"/>
              <w:left w:val="single" w:sz="4" w:space="0" w:color="auto"/>
              <w:bottom w:val="nil"/>
              <w:right w:val="single" w:sz="4" w:space="0" w:color="auto"/>
            </w:tcBorders>
            <w:shd w:val="clear" w:color="auto" w:fill="auto"/>
          </w:tcPr>
          <w:p w:rsidR="004E04A3" w:rsidRPr="004E04A3" w:rsidRDefault="004E04A3" w:rsidP="00CB4923">
            <w:pPr>
              <w:ind w:left="-57" w:right="-57"/>
              <w:jc w:val="center"/>
              <w:rPr>
                <w:color w:val="auto"/>
                <w:sz w:val="22"/>
                <w:szCs w:val="22"/>
              </w:rPr>
            </w:pPr>
            <w:r w:rsidRPr="004E04A3">
              <w:rPr>
                <w:color w:val="auto"/>
                <w:sz w:val="22"/>
                <w:szCs w:val="22"/>
              </w:rPr>
              <w:t>58</w:t>
            </w:r>
          </w:p>
        </w:tc>
        <w:tc>
          <w:tcPr>
            <w:tcW w:w="1280" w:type="dxa"/>
            <w:tcBorders>
              <w:top w:val="nil"/>
              <w:left w:val="single" w:sz="4" w:space="0" w:color="auto"/>
              <w:bottom w:val="nil"/>
              <w:right w:val="single" w:sz="4" w:space="0" w:color="auto"/>
            </w:tcBorders>
            <w:shd w:val="clear" w:color="auto" w:fill="auto"/>
          </w:tcPr>
          <w:p w:rsidR="004E04A3" w:rsidRPr="004E04A3" w:rsidRDefault="00AF486A" w:rsidP="00CB4923">
            <w:pPr>
              <w:ind w:left="-57" w:right="-57"/>
              <w:jc w:val="center"/>
              <w:rPr>
                <w:color w:val="auto"/>
                <w:spacing w:val="-4"/>
                <w:sz w:val="22"/>
                <w:szCs w:val="22"/>
              </w:rPr>
            </w:pPr>
            <w:r w:rsidRPr="00BC4644">
              <w:rPr>
                <w:color w:val="auto"/>
                <w:spacing w:val="-4"/>
                <w:sz w:val="22"/>
                <w:szCs w:val="22"/>
                <w:lang w:eastAsia="en-US"/>
              </w:rPr>
              <w:t>в 1-й год</w:t>
            </w:r>
          </w:p>
        </w:tc>
      </w:tr>
      <w:tr w:rsidR="004E04A3" w:rsidRPr="004E04A3" w:rsidTr="00F254D2">
        <w:trPr>
          <w:cantSplit/>
          <w:trHeight w:val="397"/>
        </w:trPr>
        <w:tc>
          <w:tcPr>
            <w:tcW w:w="710" w:type="dxa"/>
            <w:tcBorders>
              <w:top w:val="nil"/>
              <w:left w:val="single" w:sz="4" w:space="0" w:color="auto"/>
              <w:bottom w:val="nil"/>
              <w:right w:val="single" w:sz="4" w:space="0" w:color="auto"/>
            </w:tcBorders>
            <w:shd w:val="clear" w:color="auto" w:fill="auto"/>
          </w:tcPr>
          <w:p w:rsidR="004E04A3" w:rsidRPr="004E04A3" w:rsidRDefault="004E04A3" w:rsidP="00CB4923">
            <w:pPr>
              <w:jc w:val="center"/>
              <w:rPr>
                <w:rFonts w:eastAsia="Times New Roman"/>
                <w:color w:val="auto"/>
                <w:sz w:val="22"/>
                <w:szCs w:val="22"/>
              </w:rPr>
            </w:pPr>
            <w:r w:rsidRPr="004E04A3">
              <w:rPr>
                <w:rFonts w:eastAsia="Times New Roman"/>
                <w:color w:val="auto"/>
                <w:sz w:val="22"/>
                <w:szCs w:val="22"/>
              </w:rPr>
              <w:t>1.3</w:t>
            </w:r>
          </w:p>
        </w:tc>
        <w:tc>
          <w:tcPr>
            <w:tcW w:w="3536" w:type="dxa"/>
            <w:tcBorders>
              <w:top w:val="nil"/>
              <w:left w:val="single" w:sz="4" w:space="0" w:color="auto"/>
              <w:bottom w:val="nil"/>
              <w:right w:val="single" w:sz="4" w:space="0" w:color="auto"/>
            </w:tcBorders>
            <w:shd w:val="clear" w:color="auto" w:fill="auto"/>
          </w:tcPr>
          <w:p w:rsidR="004E04A3" w:rsidRPr="004E04A3" w:rsidRDefault="004E04A3" w:rsidP="009A2308">
            <w:pPr>
              <w:ind w:left="33"/>
              <w:rPr>
                <w:color w:val="auto"/>
                <w:sz w:val="22"/>
                <w:szCs w:val="22"/>
                <w:lang w:eastAsia="en-US"/>
              </w:rPr>
            </w:pPr>
            <w:r w:rsidRPr="004E04A3">
              <w:rPr>
                <w:color w:val="auto"/>
                <w:sz w:val="22"/>
                <w:szCs w:val="22"/>
                <w:lang w:eastAsia="en-US"/>
              </w:rPr>
              <w:t xml:space="preserve">Проведение бесед в </w:t>
            </w:r>
            <w:r w:rsidR="00F254D2">
              <w:rPr>
                <w:color w:val="auto"/>
                <w:sz w:val="22"/>
                <w:szCs w:val="22"/>
                <w:lang w:eastAsia="en-US"/>
              </w:rPr>
              <w:t>п</w:t>
            </w:r>
            <w:r w:rsidRPr="004E04A3">
              <w:rPr>
                <w:color w:val="auto"/>
                <w:sz w:val="22"/>
                <w:szCs w:val="22"/>
                <w:lang w:eastAsia="en-US"/>
              </w:rPr>
              <w:t>ожароопасный период</w:t>
            </w:r>
          </w:p>
        </w:tc>
        <w:tc>
          <w:tcPr>
            <w:tcW w:w="993" w:type="dxa"/>
            <w:gridSpan w:val="2"/>
            <w:tcBorders>
              <w:top w:val="nil"/>
              <w:left w:val="single" w:sz="4" w:space="0" w:color="auto"/>
              <w:bottom w:val="nil"/>
              <w:right w:val="single" w:sz="4" w:space="0" w:color="auto"/>
            </w:tcBorders>
            <w:shd w:val="clear" w:color="auto" w:fill="auto"/>
            <w:vAlign w:val="center"/>
          </w:tcPr>
          <w:p w:rsidR="004E04A3" w:rsidRPr="004E04A3" w:rsidRDefault="004E04A3" w:rsidP="00CB4923">
            <w:pPr>
              <w:ind w:left="-57" w:right="-57"/>
              <w:jc w:val="center"/>
              <w:rPr>
                <w:color w:val="auto"/>
                <w:sz w:val="22"/>
                <w:szCs w:val="22"/>
              </w:rPr>
            </w:pPr>
            <w:r w:rsidRPr="004E04A3">
              <w:rPr>
                <w:color w:val="auto"/>
                <w:sz w:val="22"/>
                <w:szCs w:val="22"/>
              </w:rPr>
              <w:t>беседа</w:t>
            </w:r>
          </w:p>
        </w:tc>
        <w:tc>
          <w:tcPr>
            <w:tcW w:w="1557" w:type="dxa"/>
            <w:tcBorders>
              <w:top w:val="nil"/>
              <w:left w:val="single" w:sz="4" w:space="0" w:color="auto"/>
              <w:bottom w:val="nil"/>
              <w:right w:val="single" w:sz="4" w:space="0" w:color="auto"/>
            </w:tcBorders>
            <w:shd w:val="clear" w:color="auto" w:fill="auto"/>
            <w:vAlign w:val="center"/>
          </w:tcPr>
          <w:p w:rsidR="004E04A3" w:rsidRPr="004E04A3" w:rsidRDefault="004E04A3" w:rsidP="00CB4923">
            <w:pPr>
              <w:ind w:left="-57" w:right="-57"/>
              <w:jc w:val="center"/>
              <w:rPr>
                <w:color w:val="auto"/>
                <w:sz w:val="22"/>
                <w:szCs w:val="22"/>
              </w:rPr>
            </w:pPr>
            <w:r w:rsidRPr="004E04A3">
              <w:rPr>
                <w:color w:val="auto"/>
                <w:sz w:val="22"/>
                <w:szCs w:val="22"/>
              </w:rPr>
              <w:t>10</w:t>
            </w:r>
          </w:p>
        </w:tc>
        <w:tc>
          <w:tcPr>
            <w:tcW w:w="993" w:type="dxa"/>
            <w:tcBorders>
              <w:top w:val="nil"/>
              <w:left w:val="single" w:sz="4" w:space="0" w:color="auto"/>
              <w:bottom w:val="nil"/>
              <w:right w:val="single" w:sz="4" w:space="0" w:color="auto"/>
            </w:tcBorders>
            <w:shd w:val="clear" w:color="auto" w:fill="auto"/>
            <w:vAlign w:val="center"/>
          </w:tcPr>
          <w:p w:rsidR="004E04A3" w:rsidRPr="004E04A3" w:rsidRDefault="004E04A3" w:rsidP="00CB4923">
            <w:pPr>
              <w:ind w:left="-57" w:right="-57"/>
              <w:jc w:val="center"/>
              <w:rPr>
                <w:color w:val="auto"/>
                <w:sz w:val="22"/>
                <w:szCs w:val="22"/>
              </w:rPr>
            </w:pPr>
            <w:r w:rsidRPr="004E04A3">
              <w:rPr>
                <w:color w:val="auto"/>
                <w:sz w:val="22"/>
                <w:szCs w:val="22"/>
              </w:rPr>
              <w:t>-</w:t>
            </w:r>
          </w:p>
        </w:tc>
        <w:tc>
          <w:tcPr>
            <w:tcW w:w="996" w:type="dxa"/>
            <w:gridSpan w:val="2"/>
            <w:tcBorders>
              <w:top w:val="nil"/>
              <w:left w:val="single" w:sz="4" w:space="0" w:color="auto"/>
              <w:bottom w:val="nil"/>
              <w:right w:val="single" w:sz="4" w:space="0" w:color="auto"/>
            </w:tcBorders>
            <w:shd w:val="clear" w:color="auto" w:fill="auto"/>
            <w:vAlign w:val="center"/>
          </w:tcPr>
          <w:p w:rsidR="004E04A3" w:rsidRPr="004E04A3" w:rsidRDefault="004E04A3" w:rsidP="00CB4923">
            <w:pPr>
              <w:ind w:left="-57" w:right="-57"/>
              <w:jc w:val="center"/>
              <w:rPr>
                <w:color w:val="auto"/>
                <w:sz w:val="22"/>
                <w:szCs w:val="22"/>
              </w:rPr>
            </w:pPr>
            <w:r w:rsidRPr="004E04A3">
              <w:rPr>
                <w:color w:val="auto"/>
                <w:sz w:val="22"/>
                <w:szCs w:val="22"/>
              </w:rPr>
              <w:t>10</w:t>
            </w:r>
          </w:p>
        </w:tc>
        <w:tc>
          <w:tcPr>
            <w:tcW w:w="1280" w:type="dxa"/>
            <w:tcBorders>
              <w:top w:val="nil"/>
              <w:left w:val="single" w:sz="4" w:space="0" w:color="auto"/>
              <w:bottom w:val="nil"/>
              <w:right w:val="single" w:sz="4" w:space="0" w:color="auto"/>
            </w:tcBorders>
            <w:shd w:val="clear" w:color="auto" w:fill="auto"/>
            <w:vAlign w:val="center"/>
          </w:tcPr>
          <w:p w:rsidR="004E04A3" w:rsidRPr="004E04A3" w:rsidRDefault="004E04A3" w:rsidP="00CB4923">
            <w:pPr>
              <w:ind w:left="-57" w:right="-57"/>
              <w:jc w:val="center"/>
              <w:rPr>
                <w:color w:val="auto"/>
                <w:spacing w:val="-4"/>
                <w:sz w:val="22"/>
                <w:szCs w:val="22"/>
              </w:rPr>
            </w:pPr>
            <w:r w:rsidRPr="004E04A3">
              <w:rPr>
                <w:color w:val="auto"/>
                <w:spacing w:val="-4"/>
                <w:sz w:val="22"/>
                <w:szCs w:val="22"/>
              </w:rPr>
              <w:t>1</w:t>
            </w:r>
          </w:p>
        </w:tc>
      </w:tr>
      <w:tr w:rsidR="004E04A3" w:rsidRPr="004E04A3" w:rsidTr="00F254D2">
        <w:trPr>
          <w:cantSplit/>
          <w:trHeight w:val="397"/>
        </w:trPr>
        <w:tc>
          <w:tcPr>
            <w:tcW w:w="710" w:type="dxa"/>
            <w:tcBorders>
              <w:top w:val="nil"/>
              <w:left w:val="single" w:sz="4" w:space="0" w:color="auto"/>
              <w:bottom w:val="single" w:sz="4" w:space="0" w:color="auto"/>
              <w:right w:val="single" w:sz="4" w:space="0" w:color="auto"/>
            </w:tcBorders>
            <w:shd w:val="clear" w:color="auto" w:fill="auto"/>
          </w:tcPr>
          <w:p w:rsidR="004E04A3" w:rsidRPr="004E04A3" w:rsidRDefault="004E04A3" w:rsidP="00CB4923">
            <w:pPr>
              <w:ind w:left="-57" w:right="-57"/>
              <w:jc w:val="center"/>
              <w:rPr>
                <w:rFonts w:eastAsia="Times New Roman"/>
                <w:color w:val="auto"/>
                <w:sz w:val="22"/>
                <w:szCs w:val="22"/>
              </w:rPr>
            </w:pPr>
            <w:r w:rsidRPr="004E04A3">
              <w:rPr>
                <w:rFonts w:eastAsia="Times New Roman"/>
                <w:color w:val="auto"/>
                <w:sz w:val="22"/>
                <w:szCs w:val="22"/>
              </w:rPr>
              <w:t>1.4</w:t>
            </w:r>
          </w:p>
        </w:tc>
        <w:tc>
          <w:tcPr>
            <w:tcW w:w="3536" w:type="dxa"/>
            <w:tcBorders>
              <w:top w:val="nil"/>
              <w:left w:val="single" w:sz="4" w:space="0" w:color="auto"/>
              <w:bottom w:val="single" w:sz="4" w:space="0" w:color="auto"/>
              <w:right w:val="single" w:sz="4" w:space="0" w:color="auto"/>
            </w:tcBorders>
            <w:shd w:val="clear" w:color="auto" w:fill="auto"/>
          </w:tcPr>
          <w:p w:rsidR="004E04A3" w:rsidRPr="004E04A3" w:rsidRDefault="004E04A3" w:rsidP="009A2308">
            <w:pPr>
              <w:ind w:left="33"/>
              <w:rPr>
                <w:color w:val="auto"/>
                <w:sz w:val="22"/>
                <w:szCs w:val="22"/>
                <w:lang w:eastAsia="en-US"/>
              </w:rPr>
            </w:pPr>
            <w:r w:rsidRPr="004E04A3">
              <w:rPr>
                <w:color w:val="auto"/>
                <w:sz w:val="22"/>
                <w:szCs w:val="22"/>
                <w:lang w:eastAsia="en-US"/>
              </w:rPr>
              <w:t>Проведение совещаний, семинаров перед наступлением пожароопасного периода</w:t>
            </w:r>
          </w:p>
        </w:tc>
        <w:tc>
          <w:tcPr>
            <w:tcW w:w="993" w:type="dxa"/>
            <w:gridSpan w:val="2"/>
            <w:tcBorders>
              <w:top w:val="nil"/>
              <w:left w:val="single" w:sz="4" w:space="0" w:color="auto"/>
              <w:bottom w:val="single" w:sz="4" w:space="0" w:color="auto"/>
              <w:right w:val="single" w:sz="4" w:space="0" w:color="auto"/>
            </w:tcBorders>
            <w:shd w:val="clear" w:color="auto" w:fill="auto"/>
          </w:tcPr>
          <w:p w:rsidR="004E04A3" w:rsidRPr="004E04A3" w:rsidRDefault="004E04A3" w:rsidP="00CB4923">
            <w:pPr>
              <w:jc w:val="center"/>
              <w:rPr>
                <w:color w:val="auto"/>
                <w:sz w:val="22"/>
                <w:szCs w:val="22"/>
                <w:lang w:eastAsia="en-US"/>
              </w:rPr>
            </w:pPr>
            <w:r w:rsidRPr="004E04A3">
              <w:rPr>
                <w:color w:val="auto"/>
                <w:sz w:val="22"/>
                <w:szCs w:val="22"/>
                <w:lang w:eastAsia="en-US"/>
              </w:rPr>
              <w:t>сов.</w:t>
            </w:r>
          </w:p>
        </w:tc>
        <w:tc>
          <w:tcPr>
            <w:tcW w:w="1557" w:type="dxa"/>
            <w:tcBorders>
              <w:top w:val="nil"/>
              <w:left w:val="single" w:sz="4" w:space="0" w:color="auto"/>
              <w:bottom w:val="single" w:sz="4" w:space="0" w:color="auto"/>
              <w:right w:val="single" w:sz="4" w:space="0" w:color="auto"/>
            </w:tcBorders>
            <w:shd w:val="clear" w:color="auto" w:fill="auto"/>
          </w:tcPr>
          <w:p w:rsidR="004E04A3" w:rsidRPr="004E04A3" w:rsidRDefault="004E04A3" w:rsidP="00CB4923">
            <w:pPr>
              <w:jc w:val="center"/>
              <w:rPr>
                <w:color w:val="auto"/>
                <w:sz w:val="22"/>
                <w:szCs w:val="22"/>
                <w:lang w:eastAsia="en-US"/>
              </w:rPr>
            </w:pPr>
            <w:r w:rsidRPr="004E04A3">
              <w:rPr>
                <w:color w:val="auto"/>
                <w:sz w:val="22"/>
                <w:szCs w:val="22"/>
                <w:lang w:eastAsia="en-US"/>
              </w:rPr>
              <w:t>10</w:t>
            </w:r>
          </w:p>
        </w:tc>
        <w:tc>
          <w:tcPr>
            <w:tcW w:w="993" w:type="dxa"/>
            <w:tcBorders>
              <w:top w:val="nil"/>
              <w:left w:val="single" w:sz="4" w:space="0" w:color="auto"/>
              <w:bottom w:val="single" w:sz="4" w:space="0" w:color="auto"/>
              <w:right w:val="single" w:sz="4" w:space="0" w:color="auto"/>
            </w:tcBorders>
            <w:shd w:val="clear" w:color="auto" w:fill="auto"/>
          </w:tcPr>
          <w:p w:rsidR="004E04A3" w:rsidRPr="004E04A3" w:rsidRDefault="004E04A3" w:rsidP="00CB4923">
            <w:pPr>
              <w:jc w:val="center"/>
              <w:rPr>
                <w:color w:val="auto"/>
                <w:sz w:val="22"/>
                <w:szCs w:val="22"/>
                <w:lang w:eastAsia="en-US"/>
              </w:rPr>
            </w:pPr>
          </w:p>
        </w:tc>
        <w:tc>
          <w:tcPr>
            <w:tcW w:w="996" w:type="dxa"/>
            <w:gridSpan w:val="2"/>
            <w:tcBorders>
              <w:top w:val="nil"/>
              <w:left w:val="single" w:sz="4" w:space="0" w:color="auto"/>
              <w:bottom w:val="single" w:sz="4" w:space="0" w:color="auto"/>
              <w:right w:val="single" w:sz="4" w:space="0" w:color="auto"/>
            </w:tcBorders>
            <w:shd w:val="clear" w:color="auto" w:fill="auto"/>
          </w:tcPr>
          <w:p w:rsidR="004E04A3" w:rsidRPr="004E04A3" w:rsidRDefault="004E04A3" w:rsidP="00CB4923">
            <w:pPr>
              <w:jc w:val="center"/>
              <w:rPr>
                <w:color w:val="auto"/>
                <w:sz w:val="22"/>
                <w:szCs w:val="22"/>
                <w:lang w:eastAsia="en-US"/>
              </w:rPr>
            </w:pPr>
            <w:r w:rsidRPr="004E04A3">
              <w:rPr>
                <w:color w:val="auto"/>
                <w:sz w:val="22"/>
                <w:szCs w:val="22"/>
                <w:lang w:eastAsia="en-US"/>
              </w:rPr>
              <w:t>10</w:t>
            </w:r>
          </w:p>
        </w:tc>
        <w:tc>
          <w:tcPr>
            <w:tcW w:w="1280" w:type="dxa"/>
            <w:tcBorders>
              <w:top w:val="nil"/>
              <w:left w:val="single" w:sz="4" w:space="0" w:color="auto"/>
              <w:bottom w:val="single" w:sz="4" w:space="0" w:color="auto"/>
              <w:right w:val="single" w:sz="4" w:space="0" w:color="auto"/>
            </w:tcBorders>
            <w:shd w:val="clear" w:color="auto" w:fill="auto"/>
          </w:tcPr>
          <w:p w:rsidR="004E04A3" w:rsidRPr="004E04A3" w:rsidRDefault="004E04A3" w:rsidP="00CB4923">
            <w:pPr>
              <w:jc w:val="center"/>
              <w:rPr>
                <w:color w:val="auto"/>
                <w:spacing w:val="-4"/>
                <w:sz w:val="22"/>
                <w:szCs w:val="22"/>
                <w:lang w:eastAsia="en-US"/>
              </w:rPr>
            </w:pPr>
            <w:r w:rsidRPr="004E04A3">
              <w:rPr>
                <w:color w:val="auto"/>
                <w:spacing w:val="-4"/>
                <w:sz w:val="22"/>
                <w:szCs w:val="22"/>
                <w:lang w:eastAsia="en-US"/>
              </w:rPr>
              <w:t>1</w:t>
            </w:r>
          </w:p>
        </w:tc>
      </w:tr>
    </w:tbl>
    <w:p w:rsidR="004E04A3" w:rsidRPr="004E04A3" w:rsidRDefault="004E04A3" w:rsidP="00CB4923">
      <w:pPr>
        <w:suppressAutoHyphens/>
        <w:ind w:firstLine="709"/>
        <w:jc w:val="both"/>
        <w:rPr>
          <w:rFonts w:eastAsia="Times New Roman"/>
          <w:color w:val="auto"/>
          <w:szCs w:val="24"/>
        </w:rPr>
      </w:pPr>
    </w:p>
    <w:p w:rsidR="004E04A3" w:rsidRPr="004E04A3" w:rsidRDefault="004E04A3" w:rsidP="00CB4923">
      <w:pPr>
        <w:suppressAutoHyphens/>
        <w:ind w:firstLine="709"/>
        <w:jc w:val="both"/>
        <w:rPr>
          <w:rFonts w:eastAsia="Times New Roman"/>
          <w:color w:val="auto"/>
          <w:szCs w:val="24"/>
        </w:rPr>
      </w:pPr>
    </w:p>
    <w:p w:rsidR="007D43AE" w:rsidRPr="007D43AE" w:rsidRDefault="007D43AE" w:rsidP="00CB4923">
      <w:pPr>
        <w:suppressAutoHyphens/>
        <w:ind w:firstLine="709"/>
        <w:jc w:val="both"/>
        <w:rPr>
          <w:rFonts w:eastAsia="Times New Roman"/>
          <w:color w:val="auto"/>
          <w:szCs w:val="24"/>
        </w:rPr>
      </w:pPr>
      <w:r w:rsidRPr="007D43AE">
        <w:rPr>
          <w:rFonts w:eastAsia="Times New Roman"/>
          <w:color w:val="auto"/>
          <w:szCs w:val="24"/>
        </w:rPr>
        <w:t xml:space="preserve">Размещение основных объектов противопожарного </w:t>
      </w:r>
      <w:r>
        <w:rPr>
          <w:rFonts w:eastAsia="Times New Roman"/>
          <w:color w:val="auto"/>
          <w:szCs w:val="24"/>
        </w:rPr>
        <w:t>об</w:t>
      </w:r>
      <w:r w:rsidRPr="007D43AE">
        <w:rPr>
          <w:rFonts w:eastAsia="Times New Roman"/>
          <w:color w:val="auto"/>
          <w:szCs w:val="24"/>
        </w:rPr>
        <w:t>устройства показано на плане противопожарных мероприятий и карте-схеме по классам пожарной опасности с указанием противопожарных мероприятий (</w:t>
      </w:r>
      <w:r>
        <w:rPr>
          <w:rFonts w:eastAsia="Times New Roman"/>
          <w:color w:val="auto"/>
          <w:szCs w:val="24"/>
        </w:rPr>
        <w:t>в составе лесоустроительной документации</w:t>
      </w:r>
      <w:r w:rsidRPr="007D43AE">
        <w:rPr>
          <w:rFonts w:eastAsia="Times New Roman"/>
          <w:color w:val="auto"/>
          <w:szCs w:val="24"/>
        </w:rPr>
        <w:t>).</w:t>
      </w:r>
    </w:p>
    <w:p w:rsidR="007D43AE" w:rsidRPr="007D43AE" w:rsidRDefault="007D43AE" w:rsidP="00CB4923">
      <w:pPr>
        <w:suppressAutoHyphens/>
        <w:ind w:firstLine="709"/>
        <w:jc w:val="both"/>
        <w:rPr>
          <w:rFonts w:eastAsia="Times New Roman"/>
          <w:color w:val="auto"/>
        </w:rPr>
      </w:pPr>
      <w:r w:rsidRPr="007D43AE">
        <w:rPr>
          <w:rFonts w:eastAsia="Times New Roman"/>
          <w:color w:val="auto"/>
          <w:szCs w:val="24"/>
        </w:rPr>
        <w:t xml:space="preserve">Устройство противопожарных минерализованных полос проектируется вокруг участков проектируемых и существующих лесных культур. </w:t>
      </w:r>
      <w:r w:rsidRPr="007D43AE">
        <w:rPr>
          <w:rFonts w:eastAsia="Times New Roman"/>
          <w:color w:val="auto"/>
        </w:rPr>
        <w:t>Уход за минерализованными полосами проводится двукратный – до начала пожароопасных периодов.</w:t>
      </w:r>
    </w:p>
    <w:p w:rsidR="007D43AE" w:rsidRPr="007D43AE" w:rsidRDefault="007D43AE" w:rsidP="00CB4923">
      <w:pPr>
        <w:suppressAutoHyphens/>
        <w:ind w:firstLine="709"/>
        <w:jc w:val="both"/>
        <w:rPr>
          <w:rFonts w:eastAsia="Times New Roman"/>
          <w:color w:val="auto"/>
        </w:rPr>
      </w:pPr>
      <w:r w:rsidRPr="007D43AE">
        <w:rPr>
          <w:rFonts w:eastAsia="Times New Roman"/>
          <w:color w:val="auto"/>
        </w:rPr>
        <w:t>В целях обеспечения контроля за соблюдением правил пожарной безопасности населением или работающими в лесу организациями, а также в целях своевременного обнаружения и ликвидации возникших очагов пожара в пожароопасные периоды предусматривается организация наземного патрулирования с использованием автомобилей. Патрулирующие должны быть обеспечены средствами связи (переносные радиостанции, мобильные телефоны).</w:t>
      </w:r>
    </w:p>
    <w:p w:rsidR="007D43AE" w:rsidRPr="007D43AE" w:rsidRDefault="007D43AE" w:rsidP="00CB4923">
      <w:pPr>
        <w:suppressAutoHyphens/>
        <w:ind w:firstLine="709"/>
        <w:jc w:val="both"/>
        <w:rPr>
          <w:rFonts w:eastAsia="Times New Roman"/>
          <w:color w:val="auto"/>
        </w:rPr>
      </w:pPr>
      <w:r w:rsidRPr="007D43AE">
        <w:rPr>
          <w:rFonts w:eastAsia="Times New Roman"/>
          <w:color w:val="auto"/>
        </w:rPr>
        <w:t xml:space="preserve">Тушение небольших локальных возгораний в лесах </w:t>
      </w:r>
      <w:r w:rsidR="00F66537">
        <w:rPr>
          <w:rFonts w:eastAsia="Times New Roman"/>
          <w:color w:val="auto"/>
        </w:rPr>
        <w:t xml:space="preserve">должно </w:t>
      </w:r>
      <w:r w:rsidRPr="007D43AE">
        <w:rPr>
          <w:rFonts w:eastAsia="Times New Roman"/>
          <w:color w:val="auto"/>
        </w:rPr>
        <w:t>осуществля</w:t>
      </w:r>
      <w:r w:rsidR="00F66537">
        <w:rPr>
          <w:rFonts w:eastAsia="Times New Roman"/>
          <w:color w:val="auto"/>
        </w:rPr>
        <w:t>ть</w:t>
      </w:r>
      <w:r w:rsidRPr="007D43AE">
        <w:rPr>
          <w:rFonts w:eastAsia="Times New Roman"/>
          <w:color w:val="auto"/>
        </w:rPr>
        <w:t xml:space="preserve">ся службой охраны городских лесов. </w:t>
      </w:r>
    </w:p>
    <w:p w:rsidR="007D43AE" w:rsidRPr="007D43AE" w:rsidRDefault="007D43AE" w:rsidP="00CB4923">
      <w:pPr>
        <w:suppressAutoHyphens/>
        <w:ind w:firstLine="709"/>
        <w:jc w:val="both"/>
        <w:rPr>
          <w:rFonts w:eastAsia="Times New Roman"/>
          <w:color w:val="auto"/>
        </w:rPr>
      </w:pPr>
      <w:r w:rsidRPr="007D43AE">
        <w:rPr>
          <w:rFonts w:eastAsia="Times New Roman"/>
          <w:color w:val="auto"/>
        </w:rPr>
        <w:t xml:space="preserve">В случаях возникновения значительных по площади очагов пожаров и угрозе их распространения тушение пожаров возлагается на пожарные подразделения МЧС РФ на основании </w:t>
      </w:r>
      <w:hyperlink r:id="rId72" w:history="1">
        <w:r w:rsidRPr="007D43AE">
          <w:rPr>
            <w:rFonts w:eastAsia="Times New Roman"/>
            <w:color w:val="auto"/>
          </w:rPr>
          <w:t xml:space="preserve">статьи 16 Федерального закона РФ от 21.12.1994 </w:t>
        </w:r>
        <w:r w:rsidR="000B6A70">
          <w:rPr>
            <w:rFonts w:eastAsia="Times New Roman"/>
            <w:color w:val="auto"/>
            <w:lang w:val="en-US"/>
          </w:rPr>
          <w:t>N</w:t>
        </w:r>
        <w:r w:rsidRPr="007D43AE">
          <w:rPr>
            <w:rFonts w:eastAsia="Times New Roman"/>
            <w:color w:val="auto"/>
          </w:rPr>
          <w:t xml:space="preserve"> 69 «О пожарной безопасности»</w:t>
        </w:r>
      </w:hyperlink>
      <w:r w:rsidRPr="007D43AE">
        <w:rPr>
          <w:rFonts w:eastAsia="Times New Roman"/>
          <w:color w:val="auto"/>
        </w:rPr>
        <w:t xml:space="preserve"> (в редакции от 29.12.2010 года </w:t>
      </w:r>
      <w:r w:rsidR="000B6A70">
        <w:rPr>
          <w:rFonts w:eastAsia="Times New Roman"/>
          <w:color w:val="auto"/>
          <w:lang w:val="en-US"/>
        </w:rPr>
        <w:t>N</w:t>
      </w:r>
      <w:r w:rsidRPr="007D43AE">
        <w:rPr>
          <w:rFonts w:eastAsia="Times New Roman"/>
          <w:color w:val="auto"/>
        </w:rPr>
        <w:t xml:space="preserve"> 442).</w:t>
      </w:r>
    </w:p>
    <w:p w:rsidR="007D43AE" w:rsidRPr="007D43AE" w:rsidRDefault="007D43AE" w:rsidP="00CB4923">
      <w:pPr>
        <w:tabs>
          <w:tab w:val="left" w:pos="709"/>
        </w:tabs>
        <w:suppressAutoHyphens/>
        <w:ind w:firstLine="709"/>
        <w:jc w:val="both"/>
        <w:rPr>
          <w:rFonts w:eastAsia="Times New Roman"/>
          <w:color w:val="auto"/>
        </w:rPr>
      </w:pPr>
      <w:r w:rsidRPr="007D43AE">
        <w:rPr>
          <w:rFonts w:eastAsia="Times New Roman"/>
          <w:color w:val="auto"/>
        </w:rPr>
        <w:t xml:space="preserve">В целях предупреждения лесных пожаров необходимо организовать разъяснительную работу среди населения по соблюдению установленных «Правил пожарной безопасности в лесах» путем проведения бесед, лекций в общественных местах, выступлений и публикаций в СМИ, распространения агитационных листовок. </w:t>
      </w:r>
    </w:p>
    <w:p w:rsidR="007D43AE" w:rsidRPr="007D43AE" w:rsidRDefault="007D43AE" w:rsidP="00CB4923">
      <w:pPr>
        <w:tabs>
          <w:tab w:val="left" w:pos="709"/>
        </w:tabs>
        <w:suppressAutoHyphens/>
        <w:ind w:firstLine="709"/>
        <w:jc w:val="both"/>
        <w:rPr>
          <w:rFonts w:eastAsia="Times New Roman"/>
          <w:color w:val="auto"/>
        </w:rPr>
      </w:pPr>
      <w:bookmarkStart w:id="90" w:name="p155"/>
      <w:bookmarkStart w:id="91" w:name="p156"/>
      <w:bookmarkStart w:id="92" w:name="p103"/>
      <w:bookmarkEnd w:id="90"/>
      <w:bookmarkEnd w:id="91"/>
      <w:bookmarkEnd w:id="92"/>
      <w:r w:rsidRPr="007D43AE">
        <w:rPr>
          <w:rFonts w:eastAsia="Times New Roman"/>
          <w:color w:val="auto"/>
          <w:szCs w:val="24"/>
        </w:rPr>
        <w:t xml:space="preserve">В течение всего года должна проводиться и усиливаться с наступлением пожароопасного периода разъяснительная работа среди местного населения по соблюдению правил пожарной безопасности в лесах </w:t>
      </w:r>
      <w:r w:rsidRPr="007D43AE">
        <w:rPr>
          <w:rFonts w:eastAsia="Times New Roman"/>
          <w:color w:val="auto"/>
        </w:rPr>
        <w:t xml:space="preserve">путем проведения бесед, лекций в общественных местах, выступлений и публикаций в СМИ, распространения агитационных листовок. </w:t>
      </w:r>
    </w:p>
    <w:p w:rsidR="007D43AE" w:rsidRPr="007D43AE" w:rsidRDefault="007D43AE" w:rsidP="00CB4923">
      <w:pPr>
        <w:suppressAutoHyphens/>
        <w:autoSpaceDE w:val="0"/>
        <w:autoSpaceDN w:val="0"/>
        <w:adjustRightInd w:val="0"/>
        <w:ind w:firstLine="709"/>
        <w:jc w:val="both"/>
        <w:rPr>
          <w:rFonts w:eastAsia="Times New Roman"/>
          <w:color w:val="auto"/>
          <w:szCs w:val="24"/>
        </w:rPr>
      </w:pPr>
      <w:r w:rsidRPr="007D43AE">
        <w:rPr>
          <w:rFonts w:eastAsia="Times New Roman"/>
          <w:color w:val="auto"/>
          <w:szCs w:val="24"/>
        </w:rPr>
        <w:t>До начала пожароопасного периода лица, осуществляющие использование лесов, обязаны провести инструктаж своих работников, а также участников массовых мероприятий, проводимых в лесах, о соблюдении требований пожарной безопасности. Особое внимание при этом должно уделяться причинам возникновения пожаров в лесу и способам их тушения.</w:t>
      </w:r>
    </w:p>
    <w:p w:rsidR="007D43AE" w:rsidRPr="007D43AE" w:rsidRDefault="007D43AE" w:rsidP="00CB4923">
      <w:pPr>
        <w:suppressAutoHyphens/>
        <w:spacing w:before="160" w:after="160"/>
        <w:jc w:val="center"/>
        <w:rPr>
          <w:rFonts w:eastAsia="Times New Roman"/>
          <w:b/>
          <w:color w:val="auto"/>
          <w:szCs w:val="24"/>
        </w:rPr>
      </w:pPr>
      <w:r w:rsidRPr="007D43AE">
        <w:rPr>
          <w:rFonts w:eastAsia="Times New Roman"/>
          <w:b/>
          <w:color w:val="auto"/>
        </w:rPr>
        <w:t>Общие требования пожарной безопасности в лесах</w:t>
      </w:r>
    </w:p>
    <w:p w:rsidR="007D43AE" w:rsidRPr="007D43AE" w:rsidRDefault="007D43AE" w:rsidP="00CB4923">
      <w:pPr>
        <w:suppressAutoHyphens/>
        <w:autoSpaceDE w:val="0"/>
        <w:autoSpaceDN w:val="0"/>
        <w:adjustRightInd w:val="0"/>
        <w:ind w:firstLine="709"/>
        <w:jc w:val="both"/>
        <w:rPr>
          <w:rFonts w:eastAsia="Times New Roman"/>
          <w:color w:val="auto"/>
          <w:szCs w:val="24"/>
        </w:rPr>
      </w:pPr>
      <w:r w:rsidRPr="007D43AE">
        <w:rPr>
          <w:rFonts w:eastAsia="Times New Roman"/>
          <w:color w:val="auto"/>
          <w:szCs w:val="24"/>
        </w:rPr>
        <w:t>В период со дня схода снежного покрова до установления устойчивой дождливой осенней погоды или образования снежного покрова в лесах запрещается:</w:t>
      </w:r>
    </w:p>
    <w:p w:rsidR="007D43AE" w:rsidRPr="007D43AE" w:rsidRDefault="007D43AE" w:rsidP="00CB4923">
      <w:pPr>
        <w:suppressAutoHyphens/>
        <w:autoSpaceDE w:val="0"/>
        <w:autoSpaceDN w:val="0"/>
        <w:adjustRightInd w:val="0"/>
        <w:ind w:firstLine="709"/>
        <w:jc w:val="both"/>
        <w:rPr>
          <w:rFonts w:eastAsia="Times New Roman"/>
          <w:color w:val="auto"/>
          <w:szCs w:val="24"/>
        </w:rPr>
      </w:pPr>
      <w:r w:rsidRPr="007D43AE">
        <w:rPr>
          <w:rFonts w:eastAsia="Times New Roman"/>
          <w:color w:val="auto"/>
          <w:szCs w:val="24"/>
        </w:rPr>
        <w:t>а) разводить костры в хвойных молодняках, на гарях, на участках поврежденного леса, торфяниках, в местах рубок (на лесосеках), не очищенных от порубочных остатков и заготовленной древесины, в местах с подсохшей травой, а также под кронами деревьев. В других местах разведение костров допускается на площадках, отделенных противопожарной минерализованной (то есть очищенной до минерального слоя почвы) полосой шириной не менее 0,5 метра. После завершения сжигания порубочных остатков или использования с иной целью костер должен быть тщательно засыпан землей или залит водой до полного прекращения тления;</w:t>
      </w:r>
    </w:p>
    <w:p w:rsidR="007D43AE" w:rsidRPr="007D43AE" w:rsidRDefault="007D43AE" w:rsidP="00CB4923">
      <w:pPr>
        <w:suppressAutoHyphens/>
        <w:autoSpaceDE w:val="0"/>
        <w:autoSpaceDN w:val="0"/>
        <w:adjustRightInd w:val="0"/>
        <w:ind w:firstLine="709"/>
        <w:jc w:val="both"/>
        <w:rPr>
          <w:rFonts w:eastAsia="Times New Roman"/>
          <w:color w:val="auto"/>
          <w:szCs w:val="24"/>
        </w:rPr>
      </w:pPr>
      <w:r w:rsidRPr="007D43AE">
        <w:rPr>
          <w:rFonts w:eastAsia="Times New Roman"/>
          <w:color w:val="auto"/>
          <w:szCs w:val="24"/>
        </w:rPr>
        <w:t>б) бросать горящие спички, окурки и горячую золу из курительных трубок, стекло (стеклянные бутылки, банки и др.);</w:t>
      </w:r>
    </w:p>
    <w:p w:rsidR="007D43AE" w:rsidRPr="007D43AE" w:rsidRDefault="007D43AE" w:rsidP="00CB4923">
      <w:pPr>
        <w:suppressAutoHyphens/>
        <w:autoSpaceDE w:val="0"/>
        <w:autoSpaceDN w:val="0"/>
        <w:adjustRightInd w:val="0"/>
        <w:ind w:firstLine="709"/>
        <w:jc w:val="both"/>
        <w:rPr>
          <w:rFonts w:eastAsia="Times New Roman"/>
          <w:color w:val="auto"/>
          <w:szCs w:val="24"/>
        </w:rPr>
      </w:pPr>
      <w:r w:rsidRPr="007D43AE">
        <w:rPr>
          <w:rFonts w:eastAsia="Times New Roman"/>
          <w:color w:val="auto"/>
          <w:szCs w:val="24"/>
        </w:rPr>
        <w:t>в) оставлять промасленные или пропитанные бензином, керосином или иными горючими веществами материалы (бумагу, ткань, паклю, вату и др.) в не предусмотренных специально для этого местах;</w:t>
      </w:r>
    </w:p>
    <w:p w:rsidR="007D43AE" w:rsidRPr="007D43AE" w:rsidRDefault="007D43AE" w:rsidP="00CB4923">
      <w:pPr>
        <w:suppressAutoHyphens/>
        <w:autoSpaceDE w:val="0"/>
        <w:autoSpaceDN w:val="0"/>
        <w:adjustRightInd w:val="0"/>
        <w:ind w:firstLine="709"/>
        <w:jc w:val="both"/>
        <w:rPr>
          <w:rFonts w:eastAsia="Times New Roman"/>
          <w:color w:val="auto"/>
          <w:szCs w:val="24"/>
        </w:rPr>
      </w:pPr>
      <w:r w:rsidRPr="007D43AE">
        <w:rPr>
          <w:rFonts w:eastAsia="Times New Roman"/>
          <w:color w:val="auto"/>
          <w:szCs w:val="24"/>
        </w:rPr>
        <w:t>г) заправлять горючим топливные баки двигателей внутреннего сгорания при работе двигателя, использовать машины с неисправной системой питания двигателя, а также курить или пользоваться открытым огнем вблизи машин, заправляемых горючим.</w:t>
      </w:r>
    </w:p>
    <w:p w:rsidR="007D43AE" w:rsidRPr="007D43AE" w:rsidRDefault="007D43AE" w:rsidP="00CB4923">
      <w:pPr>
        <w:suppressAutoHyphens/>
        <w:autoSpaceDE w:val="0"/>
        <w:autoSpaceDN w:val="0"/>
        <w:adjustRightInd w:val="0"/>
        <w:ind w:firstLine="709"/>
        <w:jc w:val="both"/>
        <w:rPr>
          <w:rFonts w:eastAsia="Times New Roman"/>
          <w:color w:val="auto"/>
          <w:szCs w:val="24"/>
        </w:rPr>
      </w:pPr>
      <w:r w:rsidRPr="007D43AE">
        <w:rPr>
          <w:rFonts w:eastAsia="Times New Roman"/>
          <w:color w:val="auto"/>
          <w:szCs w:val="24"/>
        </w:rPr>
        <w:t>д) выполнять работы с открытым огнем на торфяниках.</w:t>
      </w:r>
    </w:p>
    <w:p w:rsidR="007D43AE" w:rsidRPr="007D43AE" w:rsidRDefault="007D43AE" w:rsidP="00CB4923">
      <w:pPr>
        <w:suppressAutoHyphens/>
        <w:autoSpaceDE w:val="0"/>
        <w:autoSpaceDN w:val="0"/>
        <w:adjustRightInd w:val="0"/>
        <w:ind w:firstLine="709"/>
        <w:jc w:val="both"/>
        <w:rPr>
          <w:rFonts w:eastAsia="Times New Roman"/>
          <w:color w:val="auto"/>
          <w:szCs w:val="24"/>
        </w:rPr>
      </w:pPr>
      <w:r w:rsidRPr="007D43AE">
        <w:rPr>
          <w:rFonts w:eastAsia="Times New Roman"/>
          <w:color w:val="auto"/>
          <w:szCs w:val="24"/>
        </w:rPr>
        <w:t>Запрещается засорение леса бытовыми, строительными, промышленными и иными отходами и мусором.</w:t>
      </w:r>
    </w:p>
    <w:p w:rsidR="007D43AE" w:rsidRPr="007D43AE" w:rsidRDefault="007D43AE" w:rsidP="00CB4923">
      <w:pPr>
        <w:suppressAutoHyphens/>
        <w:autoSpaceDE w:val="0"/>
        <w:autoSpaceDN w:val="0"/>
        <w:adjustRightInd w:val="0"/>
        <w:ind w:firstLine="709"/>
        <w:jc w:val="both"/>
        <w:rPr>
          <w:rFonts w:eastAsia="Times New Roman"/>
          <w:color w:val="auto"/>
          <w:szCs w:val="24"/>
        </w:rPr>
      </w:pPr>
      <w:r w:rsidRPr="007D43AE">
        <w:rPr>
          <w:rFonts w:eastAsia="Times New Roman"/>
          <w:color w:val="auto"/>
          <w:szCs w:val="24"/>
        </w:rPr>
        <w:t>Сжигание мусора, вывозимого из населенных пунктов, может производиться вблизи леса только на специально отведенных местах при условии, что:</w:t>
      </w:r>
    </w:p>
    <w:p w:rsidR="007D43AE" w:rsidRPr="007D43AE" w:rsidRDefault="007D43AE" w:rsidP="00CB4923">
      <w:pPr>
        <w:suppressAutoHyphens/>
        <w:autoSpaceDE w:val="0"/>
        <w:autoSpaceDN w:val="0"/>
        <w:adjustRightInd w:val="0"/>
        <w:ind w:firstLine="709"/>
        <w:jc w:val="both"/>
        <w:rPr>
          <w:rFonts w:eastAsia="Times New Roman"/>
          <w:color w:val="auto"/>
          <w:szCs w:val="24"/>
        </w:rPr>
      </w:pPr>
      <w:r w:rsidRPr="007D43AE">
        <w:rPr>
          <w:rFonts w:eastAsia="Times New Roman"/>
          <w:color w:val="auto"/>
          <w:szCs w:val="24"/>
        </w:rPr>
        <w:t>а) места для сжигания мусора (котлованы или площадки) располагаются на расстоянии не менее:</w:t>
      </w:r>
    </w:p>
    <w:p w:rsidR="007D43AE" w:rsidRPr="007D43AE" w:rsidRDefault="007D43AE" w:rsidP="00CB4923">
      <w:pPr>
        <w:suppressAutoHyphens/>
        <w:autoSpaceDE w:val="0"/>
        <w:autoSpaceDN w:val="0"/>
        <w:adjustRightInd w:val="0"/>
        <w:ind w:firstLine="709"/>
        <w:jc w:val="both"/>
        <w:rPr>
          <w:rFonts w:eastAsia="Times New Roman"/>
          <w:color w:val="auto"/>
          <w:szCs w:val="24"/>
        </w:rPr>
      </w:pPr>
      <w:r w:rsidRPr="007D43AE">
        <w:rPr>
          <w:rFonts w:eastAsia="Times New Roman"/>
          <w:color w:val="auto"/>
          <w:szCs w:val="24"/>
        </w:rPr>
        <w:t>– 100 метров от хвойного леса или отдельно растущих хвойных деревьев и молодняка;</w:t>
      </w:r>
    </w:p>
    <w:p w:rsidR="007D43AE" w:rsidRPr="007D43AE" w:rsidRDefault="007D43AE" w:rsidP="00CB4923">
      <w:pPr>
        <w:suppressAutoHyphens/>
        <w:autoSpaceDE w:val="0"/>
        <w:autoSpaceDN w:val="0"/>
        <w:adjustRightInd w:val="0"/>
        <w:ind w:firstLine="709"/>
        <w:jc w:val="both"/>
        <w:rPr>
          <w:rFonts w:eastAsia="Times New Roman"/>
          <w:color w:val="auto"/>
          <w:szCs w:val="24"/>
        </w:rPr>
      </w:pPr>
      <w:r w:rsidRPr="007D43AE">
        <w:rPr>
          <w:rFonts w:eastAsia="Times New Roman"/>
          <w:color w:val="auto"/>
          <w:szCs w:val="24"/>
        </w:rPr>
        <w:t>– 50 метров от лиственного леса или отдельно растущих лиственных деревьев;</w:t>
      </w:r>
    </w:p>
    <w:p w:rsidR="007D43AE" w:rsidRPr="007D43AE" w:rsidRDefault="007D43AE" w:rsidP="00CB4923">
      <w:pPr>
        <w:suppressAutoHyphens/>
        <w:autoSpaceDE w:val="0"/>
        <w:autoSpaceDN w:val="0"/>
        <w:adjustRightInd w:val="0"/>
        <w:ind w:firstLine="709"/>
        <w:jc w:val="both"/>
        <w:rPr>
          <w:rFonts w:eastAsia="Times New Roman"/>
          <w:color w:val="auto"/>
          <w:szCs w:val="24"/>
        </w:rPr>
      </w:pPr>
      <w:r w:rsidRPr="007D43AE">
        <w:rPr>
          <w:rFonts w:eastAsia="Times New Roman"/>
          <w:color w:val="auto"/>
          <w:szCs w:val="24"/>
        </w:rPr>
        <w:t>б) территория вокруг мест для сжигания мусора (котлованов или площадок) должна быть очищена в радиусе 25-30 метров от сухостойных деревьев, валежника, порубочных остатков, других горючих материалов и отделена двумя противопожарными минерализованными полосами, шириной не менее 1,4 метра каждая, а вблизи хвойного леса на сухих почвах - двумя противопожарными минерализованными полосами, шириной не менее 2,6 метра каждая, с расстоянием между ними 5 метров.</w:t>
      </w:r>
    </w:p>
    <w:p w:rsidR="007D43AE" w:rsidRPr="007D43AE" w:rsidRDefault="007D43AE" w:rsidP="00CB4923">
      <w:pPr>
        <w:suppressAutoHyphens/>
        <w:autoSpaceDE w:val="0"/>
        <w:autoSpaceDN w:val="0"/>
        <w:adjustRightInd w:val="0"/>
        <w:ind w:firstLine="709"/>
        <w:jc w:val="both"/>
        <w:rPr>
          <w:rFonts w:eastAsia="Times New Roman"/>
          <w:color w:val="auto"/>
          <w:szCs w:val="24"/>
        </w:rPr>
      </w:pPr>
      <w:r w:rsidRPr="007D43AE">
        <w:rPr>
          <w:rFonts w:eastAsia="Times New Roman"/>
          <w:color w:val="auto"/>
          <w:szCs w:val="24"/>
        </w:rPr>
        <w:t>В период пожароопасного сезона сжигание мусора разрешается производить только при отсутствии пожарной опасности в лесу по условиям погоды и под контролем ответственных лиц.</w:t>
      </w:r>
    </w:p>
    <w:p w:rsidR="007D43AE" w:rsidRPr="007D43AE" w:rsidRDefault="007D43AE" w:rsidP="00CB4923">
      <w:pPr>
        <w:suppressAutoHyphens/>
        <w:autoSpaceDE w:val="0"/>
        <w:autoSpaceDN w:val="0"/>
        <w:adjustRightInd w:val="0"/>
        <w:ind w:firstLine="709"/>
        <w:jc w:val="both"/>
        <w:rPr>
          <w:rFonts w:eastAsia="Times New Roman"/>
          <w:color w:val="auto"/>
          <w:szCs w:val="24"/>
        </w:rPr>
      </w:pPr>
      <w:r w:rsidRPr="007D43AE">
        <w:rPr>
          <w:rFonts w:eastAsia="Times New Roman"/>
          <w:color w:val="auto"/>
          <w:szCs w:val="24"/>
        </w:rPr>
        <w:t>Запрещается выжигание хвороста, лесной подстилки, сухой травы и других горючих материалов на земельных участках, непосредственно примыкающих к лесам, защитным лесным насаждениям и не отделенных противопожарной минерализованной полосой шириной не менее 0,5 метра.</w:t>
      </w:r>
    </w:p>
    <w:p w:rsidR="007D43AE" w:rsidRPr="007D43AE" w:rsidRDefault="007D43AE" w:rsidP="00CB4923">
      <w:pPr>
        <w:suppressAutoHyphens/>
        <w:autoSpaceDE w:val="0"/>
        <w:autoSpaceDN w:val="0"/>
        <w:adjustRightInd w:val="0"/>
        <w:ind w:firstLine="709"/>
        <w:jc w:val="both"/>
        <w:rPr>
          <w:rFonts w:eastAsia="Times New Roman"/>
          <w:color w:val="auto"/>
          <w:szCs w:val="24"/>
        </w:rPr>
      </w:pPr>
      <w:r w:rsidRPr="007D43AE">
        <w:rPr>
          <w:rFonts w:eastAsia="Times New Roman"/>
          <w:color w:val="auto"/>
          <w:szCs w:val="24"/>
        </w:rPr>
        <w:t>Юридические лица и граждане, осуществляющие использование лесов, обязаны:</w:t>
      </w:r>
    </w:p>
    <w:p w:rsidR="007D43AE" w:rsidRPr="007D43AE" w:rsidRDefault="007D43AE" w:rsidP="00CB4923">
      <w:pPr>
        <w:suppressAutoHyphens/>
        <w:autoSpaceDE w:val="0"/>
        <w:autoSpaceDN w:val="0"/>
        <w:adjustRightInd w:val="0"/>
        <w:ind w:firstLine="709"/>
        <w:jc w:val="both"/>
        <w:rPr>
          <w:rFonts w:eastAsia="Times New Roman"/>
          <w:color w:val="auto"/>
          <w:szCs w:val="24"/>
        </w:rPr>
      </w:pPr>
      <w:r w:rsidRPr="007D43AE">
        <w:rPr>
          <w:rFonts w:eastAsia="Times New Roman"/>
          <w:color w:val="auto"/>
          <w:szCs w:val="24"/>
        </w:rPr>
        <w:t>а) хранить горюче-смазочные материалы в закрытой таре, производить в период пожароопасного сезона очистку мест их хранения от растительного покрова, древесного мусора, других горючих материалов и отделение противопожарной минерализованной полосой шириной не менее 1,4 метра;</w:t>
      </w:r>
    </w:p>
    <w:p w:rsidR="007D43AE" w:rsidRPr="007D43AE" w:rsidRDefault="007D43AE" w:rsidP="00CB4923">
      <w:pPr>
        <w:suppressAutoHyphens/>
        <w:autoSpaceDE w:val="0"/>
        <w:autoSpaceDN w:val="0"/>
        <w:adjustRightInd w:val="0"/>
        <w:ind w:firstLine="709"/>
        <w:jc w:val="both"/>
        <w:rPr>
          <w:rFonts w:eastAsia="Times New Roman"/>
          <w:color w:val="auto"/>
          <w:szCs w:val="24"/>
        </w:rPr>
      </w:pPr>
      <w:r w:rsidRPr="007D43AE">
        <w:rPr>
          <w:rFonts w:eastAsia="Times New Roman"/>
          <w:color w:val="auto"/>
          <w:szCs w:val="24"/>
        </w:rPr>
        <w:t>б) при корчевке пней с помощью взрывчатых веществ уведомлять о месте и времени проведения этих работ органы государственной власти или органы местного самоуправления, не менее чем за 10 дней до их начала; прекращать корчевку пней с помощью этих веществ при высокой пожарной опасности в лесу;</w:t>
      </w:r>
    </w:p>
    <w:p w:rsidR="007D43AE" w:rsidRPr="007D43AE" w:rsidRDefault="007D43AE" w:rsidP="00CB4923">
      <w:pPr>
        <w:suppressAutoHyphens/>
        <w:autoSpaceDE w:val="0"/>
        <w:autoSpaceDN w:val="0"/>
        <w:adjustRightInd w:val="0"/>
        <w:ind w:firstLine="709"/>
        <w:jc w:val="both"/>
        <w:rPr>
          <w:rFonts w:eastAsia="Times New Roman"/>
          <w:color w:val="auto"/>
          <w:szCs w:val="24"/>
        </w:rPr>
      </w:pPr>
      <w:r w:rsidRPr="007D43AE">
        <w:rPr>
          <w:rFonts w:eastAsia="Times New Roman"/>
          <w:color w:val="auto"/>
          <w:szCs w:val="24"/>
        </w:rPr>
        <w:t>в) соблюдать нормы наличия средств предупреждения и тушения лесных пожаров при использовании лесов, утверждаемые Федеральным агентством лесного хозяйства, а также содержать средства предупреждения и тушения лесных пожаров в период пожароопасного сезона в готовности, обеспечивающей возможность их немедленного использования;</w:t>
      </w:r>
    </w:p>
    <w:p w:rsidR="007D43AE" w:rsidRPr="007D43AE" w:rsidRDefault="007D43AE" w:rsidP="00CB4923">
      <w:pPr>
        <w:suppressAutoHyphens/>
        <w:autoSpaceDE w:val="0"/>
        <w:autoSpaceDN w:val="0"/>
        <w:adjustRightInd w:val="0"/>
        <w:ind w:firstLine="709"/>
        <w:jc w:val="both"/>
        <w:rPr>
          <w:rFonts w:eastAsia="Times New Roman"/>
          <w:color w:val="auto"/>
          <w:szCs w:val="24"/>
        </w:rPr>
      </w:pPr>
      <w:r w:rsidRPr="007D43AE">
        <w:rPr>
          <w:rFonts w:eastAsia="Times New Roman"/>
          <w:color w:val="auto"/>
          <w:szCs w:val="24"/>
        </w:rPr>
        <w:t>г) в случае обнаружения лесного пожара на соответствующем лесном участке немедленно сообщить об этом в специализированную диспетчерскую службу и принять все возможные меры по недопущению распространения лесного пожара.</w:t>
      </w:r>
    </w:p>
    <w:p w:rsidR="007D43AE" w:rsidRPr="007D43AE" w:rsidRDefault="007D43AE" w:rsidP="00CB4923">
      <w:pPr>
        <w:suppressAutoHyphens/>
        <w:autoSpaceDE w:val="0"/>
        <w:autoSpaceDN w:val="0"/>
        <w:adjustRightInd w:val="0"/>
        <w:ind w:firstLine="709"/>
        <w:jc w:val="both"/>
        <w:rPr>
          <w:rFonts w:eastAsia="Times New Roman"/>
          <w:color w:val="auto"/>
          <w:szCs w:val="24"/>
        </w:rPr>
      </w:pPr>
      <w:r w:rsidRPr="007D43AE">
        <w:rPr>
          <w:rFonts w:eastAsia="Times New Roman"/>
          <w:color w:val="auto"/>
          <w:szCs w:val="24"/>
        </w:rPr>
        <w:t>Перед началом пожароопасного сезона юридические лица, осуществляющие использование лесов, обязаны провести инструктаж своих работников, а также участников массовых мероприятий, проводимых ими в лесах, о соблюдении требований правил пожарной безопасности в лесах, а также о способах тушения лесных пожаров.</w:t>
      </w:r>
    </w:p>
    <w:p w:rsidR="007D43AE" w:rsidRPr="007D43AE" w:rsidRDefault="007D43AE" w:rsidP="00CB4923">
      <w:pPr>
        <w:suppressAutoHyphens/>
        <w:ind w:firstLine="720"/>
        <w:jc w:val="both"/>
        <w:rPr>
          <w:rFonts w:eastAsia="Times New Roman"/>
          <w:color w:val="auto"/>
          <w:szCs w:val="24"/>
        </w:rPr>
      </w:pPr>
      <w:r w:rsidRPr="007D43AE">
        <w:rPr>
          <w:rFonts w:eastAsia="Times New Roman"/>
          <w:color w:val="auto"/>
          <w:szCs w:val="24"/>
        </w:rPr>
        <w:t>Охраной лесов от пожаров считается комплекс ежегодно проводимых мероприятий, направленных на предупреждение, своевременное обнару</w:t>
      </w:r>
      <w:r w:rsidRPr="007D43AE">
        <w:rPr>
          <w:rFonts w:eastAsia="Times New Roman"/>
          <w:color w:val="auto"/>
          <w:szCs w:val="24"/>
        </w:rPr>
        <w:softHyphen/>
        <w:t>жение и ликвидацию лесных пожаров.</w:t>
      </w:r>
    </w:p>
    <w:p w:rsidR="007D43AE" w:rsidRPr="007D43AE" w:rsidRDefault="007D43AE" w:rsidP="00CB4923">
      <w:pPr>
        <w:suppressAutoHyphens/>
        <w:ind w:firstLine="720"/>
        <w:jc w:val="both"/>
        <w:rPr>
          <w:rFonts w:eastAsia="Times New Roman"/>
          <w:color w:val="auto"/>
          <w:szCs w:val="24"/>
        </w:rPr>
      </w:pPr>
      <w:r w:rsidRPr="007D43AE">
        <w:rPr>
          <w:rFonts w:eastAsia="Times New Roman"/>
          <w:color w:val="auto"/>
          <w:szCs w:val="24"/>
        </w:rPr>
        <w:t xml:space="preserve">Охрана лесов от пожаров включает в себя обеспечение оперативного обнаружения и тушения лесных пожаров силами охраны лесов, материально-техническое оснащение </w:t>
      </w:r>
      <w:proofErr w:type="spellStart"/>
      <w:r w:rsidRPr="007D43AE">
        <w:rPr>
          <w:rFonts w:eastAsia="Times New Roman"/>
          <w:color w:val="auto"/>
          <w:szCs w:val="24"/>
        </w:rPr>
        <w:t>лесопожарных</w:t>
      </w:r>
      <w:proofErr w:type="spellEnd"/>
      <w:r w:rsidRPr="007D43AE">
        <w:rPr>
          <w:rFonts w:eastAsia="Times New Roman"/>
          <w:color w:val="auto"/>
          <w:szCs w:val="24"/>
        </w:rPr>
        <w:t xml:space="preserve"> служб, проведение предупредительных (профилактических) противопожарных мероприятий, создание системы мониторинга лесных пожаров и т. п.</w:t>
      </w:r>
    </w:p>
    <w:p w:rsidR="007D43AE" w:rsidRPr="007D43AE" w:rsidRDefault="007D43AE" w:rsidP="00CB4923">
      <w:pPr>
        <w:suppressAutoHyphens/>
        <w:autoSpaceDE w:val="0"/>
        <w:autoSpaceDN w:val="0"/>
        <w:adjustRightInd w:val="0"/>
        <w:ind w:firstLine="708"/>
        <w:jc w:val="both"/>
        <w:rPr>
          <w:rFonts w:eastAsia="Times New Roman"/>
          <w:color w:val="auto"/>
          <w:spacing w:val="4"/>
          <w:szCs w:val="24"/>
        </w:rPr>
      </w:pPr>
      <w:bookmarkStart w:id="93" w:name="sub_3003"/>
      <w:r w:rsidRPr="007D43AE">
        <w:rPr>
          <w:rFonts w:eastAsia="Times New Roman"/>
          <w:color w:val="auto"/>
          <w:spacing w:val="4"/>
          <w:szCs w:val="24"/>
        </w:rPr>
        <w:t>Меры по созданию и содержанию систем и средств предупреждения и тушения лесных пожаров включают:</w:t>
      </w:r>
    </w:p>
    <w:bookmarkEnd w:id="93"/>
    <w:p w:rsidR="007D43AE" w:rsidRPr="007D43AE" w:rsidRDefault="007D43AE" w:rsidP="00CB4923">
      <w:pPr>
        <w:suppressAutoHyphens/>
        <w:autoSpaceDE w:val="0"/>
        <w:autoSpaceDN w:val="0"/>
        <w:adjustRightInd w:val="0"/>
        <w:ind w:firstLine="708"/>
        <w:jc w:val="both"/>
        <w:rPr>
          <w:rFonts w:eastAsia="Times New Roman"/>
          <w:color w:val="auto"/>
          <w:spacing w:val="4"/>
          <w:szCs w:val="24"/>
        </w:rPr>
      </w:pPr>
      <w:r w:rsidRPr="007D43AE">
        <w:rPr>
          <w:rFonts w:eastAsia="Times New Roman"/>
          <w:color w:val="auto"/>
          <w:spacing w:val="4"/>
          <w:szCs w:val="24"/>
        </w:rPr>
        <w:t>- устройство противопожарных минерализованных полос, мест отдыха и курения в лесу, стоянок автотранспорта, мест для разведения костров и тому подобных элементов благоустройства территории лесов;</w:t>
      </w:r>
    </w:p>
    <w:p w:rsidR="007D43AE" w:rsidRPr="007D43AE" w:rsidRDefault="007D43AE" w:rsidP="00CB4923">
      <w:pPr>
        <w:suppressAutoHyphens/>
        <w:autoSpaceDE w:val="0"/>
        <w:autoSpaceDN w:val="0"/>
        <w:adjustRightInd w:val="0"/>
        <w:ind w:firstLine="708"/>
        <w:jc w:val="both"/>
        <w:rPr>
          <w:rFonts w:eastAsia="Times New Roman"/>
          <w:color w:val="auto"/>
          <w:spacing w:val="4"/>
          <w:szCs w:val="24"/>
        </w:rPr>
      </w:pPr>
      <w:r w:rsidRPr="007D43AE">
        <w:rPr>
          <w:rFonts w:eastAsia="Times New Roman"/>
          <w:color w:val="auto"/>
          <w:spacing w:val="4"/>
          <w:szCs w:val="24"/>
        </w:rPr>
        <w:t>- приобретение и поддержание в исправном состоянии пожарной техники, оборудования, снаряжения и инвентаря;</w:t>
      </w:r>
    </w:p>
    <w:p w:rsidR="007D43AE" w:rsidRPr="007D43AE" w:rsidRDefault="007D43AE" w:rsidP="00CB4923">
      <w:pPr>
        <w:suppressAutoHyphens/>
        <w:autoSpaceDE w:val="0"/>
        <w:autoSpaceDN w:val="0"/>
        <w:adjustRightInd w:val="0"/>
        <w:ind w:firstLine="708"/>
        <w:jc w:val="both"/>
        <w:rPr>
          <w:rFonts w:eastAsia="Times New Roman"/>
          <w:color w:val="auto"/>
          <w:spacing w:val="4"/>
          <w:szCs w:val="24"/>
        </w:rPr>
      </w:pPr>
      <w:r w:rsidRPr="007D43AE">
        <w:rPr>
          <w:rFonts w:eastAsia="Times New Roman"/>
          <w:color w:val="auto"/>
          <w:spacing w:val="4"/>
          <w:szCs w:val="24"/>
        </w:rPr>
        <w:t>-  организацию системы связи и оповещения;</w:t>
      </w:r>
    </w:p>
    <w:p w:rsidR="007D43AE" w:rsidRPr="007D43AE" w:rsidRDefault="007D43AE" w:rsidP="00CB4923">
      <w:pPr>
        <w:suppressAutoHyphens/>
        <w:autoSpaceDE w:val="0"/>
        <w:autoSpaceDN w:val="0"/>
        <w:adjustRightInd w:val="0"/>
        <w:ind w:firstLine="708"/>
        <w:jc w:val="both"/>
        <w:rPr>
          <w:rFonts w:eastAsia="Times New Roman"/>
          <w:color w:val="auto"/>
          <w:spacing w:val="4"/>
          <w:szCs w:val="24"/>
        </w:rPr>
      </w:pPr>
      <w:r w:rsidRPr="007D43AE">
        <w:rPr>
          <w:rFonts w:eastAsia="Times New Roman"/>
          <w:color w:val="auto"/>
          <w:spacing w:val="4"/>
          <w:szCs w:val="24"/>
        </w:rPr>
        <w:t>- строительство и содержание пожарных наблюдательных пунктов, пунктов сосредоточения противопожарного инвентаря, пожарных химических станций;</w:t>
      </w:r>
    </w:p>
    <w:p w:rsidR="007D43AE" w:rsidRPr="007D43AE" w:rsidRDefault="007D43AE" w:rsidP="00CB4923">
      <w:pPr>
        <w:suppressAutoHyphens/>
        <w:autoSpaceDE w:val="0"/>
        <w:autoSpaceDN w:val="0"/>
        <w:adjustRightInd w:val="0"/>
        <w:ind w:firstLine="708"/>
        <w:jc w:val="both"/>
        <w:rPr>
          <w:rFonts w:eastAsia="Times New Roman"/>
          <w:color w:val="auto"/>
          <w:spacing w:val="4"/>
          <w:szCs w:val="24"/>
        </w:rPr>
      </w:pPr>
      <w:r w:rsidRPr="007D43AE">
        <w:rPr>
          <w:rFonts w:eastAsia="Times New Roman"/>
          <w:color w:val="auto"/>
          <w:spacing w:val="4"/>
          <w:szCs w:val="24"/>
        </w:rPr>
        <w:t>- снижение природной пожарной опасности лесов путем регулирования породного состава лесных насаждений, своевременного проведения санитарных рубок, очистки лесов от захламленности и очистки лесосек от порубочных остатков;</w:t>
      </w:r>
    </w:p>
    <w:p w:rsidR="007D43AE" w:rsidRPr="007D43AE" w:rsidRDefault="007D43AE" w:rsidP="00CB4923">
      <w:pPr>
        <w:suppressAutoHyphens/>
        <w:autoSpaceDE w:val="0"/>
        <w:autoSpaceDN w:val="0"/>
        <w:adjustRightInd w:val="0"/>
        <w:ind w:firstLine="708"/>
        <w:jc w:val="both"/>
        <w:rPr>
          <w:rFonts w:eastAsia="Times New Roman"/>
          <w:color w:val="auto"/>
          <w:spacing w:val="4"/>
          <w:szCs w:val="24"/>
        </w:rPr>
      </w:pPr>
      <w:r w:rsidRPr="007D43AE">
        <w:rPr>
          <w:rFonts w:eastAsia="Times New Roman"/>
          <w:color w:val="auto"/>
          <w:spacing w:val="4"/>
          <w:szCs w:val="24"/>
        </w:rPr>
        <w:t>- проведение профилактического контролируемого противопожарного выжигания горючих материалов;</w:t>
      </w:r>
    </w:p>
    <w:p w:rsidR="007D43AE" w:rsidRPr="007D43AE" w:rsidRDefault="007D43AE" w:rsidP="00CB4923">
      <w:pPr>
        <w:suppressAutoHyphens/>
        <w:autoSpaceDE w:val="0"/>
        <w:autoSpaceDN w:val="0"/>
        <w:adjustRightInd w:val="0"/>
        <w:ind w:firstLine="708"/>
        <w:jc w:val="both"/>
        <w:rPr>
          <w:rFonts w:eastAsia="Times New Roman"/>
          <w:color w:val="auto"/>
          <w:spacing w:val="4"/>
          <w:szCs w:val="24"/>
        </w:rPr>
      </w:pPr>
      <w:r w:rsidRPr="007D43AE">
        <w:rPr>
          <w:rFonts w:eastAsia="Times New Roman"/>
          <w:color w:val="auto"/>
          <w:spacing w:val="4"/>
          <w:szCs w:val="24"/>
        </w:rPr>
        <w:t>- создание резерва горюче-смазочных материалов на период высокой пожарной опасности в лесах.</w:t>
      </w:r>
    </w:p>
    <w:p w:rsidR="007D43AE" w:rsidRPr="007D43AE" w:rsidRDefault="007D43AE" w:rsidP="00CB4923">
      <w:pPr>
        <w:suppressAutoHyphens/>
        <w:autoSpaceDE w:val="0"/>
        <w:autoSpaceDN w:val="0"/>
        <w:adjustRightInd w:val="0"/>
        <w:ind w:firstLine="708"/>
        <w:jc w:val="both"/>
        <w:rPr>
          <w:rFonts w:eastAsia="Times New Roman"/>
          <w:color w:val="auto"/>
          <w:spacing w:val="4"/>
          <w:szCs w:val="24"/>
        </w:rPr>
      </w:pPr>
      <w:bookmarkStart w:id="94" w:name="sub_3006"/>
      <w:r w:rsidRPr="007D43AE">
        <w:rPr>
          <w:rFonts w:eastAsia="Times New Roman"/>
          <w:color w:val="auto"/>
          <w:spacing w:val="4"/>
          <w:szCs w:val="24"/>
        </w:rPr>
        <w:t>Тушение лесных пожаров включает:</w:t>
      </w:r>
    </w:p>
    <w:bookmarkEnd w:id="94"/>
    <w:p w:rsidR="007D43AE" w:rsidRPr="007D43AE" w:rsidRDefault="007D43AE" w:rsidP="00CB4923">
      <w:pPr>
        <w:suppressAutoHyphens/>
        <w:autoSpaceDE w:val="0"/>
        <w:autoSpaceDN w:val="0"/>
        <w:adjustRightInd w:val="0"/>
        <w:ind w:firstLine="708"/>
        <w:jc w:val="both"/>
        <w:rPr>
          <w:rFonts w:eastAsia="Times New Roman"/>
          <w:color w:val="auto"/>
          <w:spacing w:val="4"/>
          <w:szCs w:val="24"/>
        </w:rPr>
      </w:pPr>
      <w:r w:rsidRPr="007D43AE">
        <w:rPr>
          <w:rFonts w:eastAsia="Times New Roman"/>
          <w:color w:val="auto"/>
          <w:spacing w:val="4"/>
          <w:szCs w:val="24"/>
        </w:rPr>
        <w:t>- обследование (наземное или авиационное) очага лесного пожара с целью уточнения вида и интенсивности пожара, его границ, направления движения, выявления возможных опорных рубежей для локализации, источников воды, подъездов к ним и к очагу пожара, а также других особенностей, определяющих тактику тушения огня;</w:t>
      </w:r>
    </w:p>
    <w:p w:rsidR="007D43AE" w:rsidRPr="007D43AE" w:rsidRDefault="007D43AE" w:rsidP="00CB4923">
      <w:pPr>
        <w:suppressAutoHyphens/>
        <w:autoSpaceDE w:val="0"/>
        <w:autoSpaceDN w:val="0"/>
        <w:adjustRightInd w:val="0"/>
        <w:ind w:firstLine="708"/>
        <w:jc w:val="both"/>
        <w:rPr>
          <w:rFonts w:eastAsia="Times New Roman"/>
          <w:color w:val="auto"/>
          <w:spacing w:val="4"/>
          <w:szCs w:val="24"/>
        </w:rPr>
      </w:pPr>
      <w:r w:rsidRPr="007D43AE">
        <w:rPr>
          <w:rFonts w:eastAsia="Times New Roman"/>
          <w:color w:val="auto"/>
          <w:spacing w:val="4"/>
          <w:szCs w:val="24"/>
        </w:rPr>
        <w:t>- доставку людей и средств к месту тушения пожара и обратно;</w:t>
      </w:r>
    </w:p>
    <w:p w:rsidR="007D43AE" w:rsidRPr="007D43AE" w:rsidRDefault="007D43AE" w:rsidP="00CB4923">
      <w:pPr>
        <w:suppressAutoHyphens/>
        <w:autoSpaceDE w:val="0"/>
        <w:autoSpaceDN w:val="0"/>
        <w:adjustRightInd w:val="0"/>
        <w:jc w:val="both"/>
        <w:rPr>
          <w:rFonts w:eastAsia="Times New Roman"/>
          <w:color w:val="auto"/>
          <w:spacing w:val="4"/>
          <w:szCs w:val="24"/>
        </w:rPr>
      </w:pPr>
      <w:r w:rsidRPr="007D43AE">
        <w:rPr>
          <w:rFonts w:eastAsia="Times New Roman"/>
          <w:color w:val="auto"/>
          <w:spacing w:val="4"/>
          <w:szCs w:val="24"/>
        </w:rPr>
        <w:t xml:space="preserve">         - обеспечение радио или телефонной связи между группами участников тушения пожара;</w:t>
      </w:r>
    </w:p>
    <w:p w:rsidR="007D43AE" w:rsidRPr="007D43AE" w:rsidRDefault="007D43AE" w:rsidP="00CB4923">
      <w:pPr>
        <w:suppressAutoHyphens/>
        <w:autoSpaceDE w:val="0"/>
        <w:autoSpaceDN w:val="0"/>
        <w:adjustRightInd w:val="0"/>
        <w:ind w:firstLine="708"/>
        <w:jc w:val="both"/>
        <w:rPr>
          <w:rFonts w:eastAsia="Times New Roman"/>
          <w:color w:val="auto"/>
          <w:spacing w:val="4"/>
          <w:szCs w:val="24"/>
        </w:rPr>
      </w:pPr>
      <w:r w:rsidRPr="007D43AE">
        <w:rPr>
          <w:rFonts w:eastAsia="Times New Roman"/>
          <w:color w:val="auto"/>
          <w:spacing w:val="4"/>
          <w:szCs w:val="24"/>
        </w:rPr>
        <w:t>- организацию питания, первой медицинской помощи и отдыха лиц, работающих на тушении пожара;</w:t>
      </w:r>
    </w:p>
    <w:p w:rsidR="007D43AE" w:rsidRPr="007D43AE" w:rsidRDefault="007D43AE" w:rsidP="00CB4923">
      <w:pPr>
        <w:suppressAutoHyphens/>
        <w:autoSpaceDE w:val="0"/>
        <w:autoSpaceDN w:val="0"/>
        <w:adjustRightInd w:val="0"/>
        <w:ind w:firstLine="708"/>
        <w:jc w:val="both"/>
        <w:rPr>
          <w:rFonts w:eastAsia="Times New Roman"/>
          <w:color w:val="auto"/>
          <w:spacing w:val="4"/>
          <w:szCs w:val="24"/>
        </w:rPr>
      </w:pPr>
      <w:r w:rsidRPr="007D43AE">
        <w:rPr>
          <w:rFonts w:eastAsia="Times New Roman"/>
          <w:color w:val="auto"/>
          <w:spacing w:val="4"/>
          <w:szCs w:val="24"/>
        </w:rPr>
        <w:t>- локализацию очага пожара;</w:t>
      </w:r>
    </w:p>
    <w:p w:rsidR="007D43AE" w:rsidRPr="007D43AE" w:rsidRDefault="007D43AE" w:rsidP="00CB4923">
      <w:pPr>
        <w:suppressAutoHyphens/>
        <w:autoSpaceDE w:val="0"/>
        <w:autoSpaceDN w:val="0"/>
        <w:adjustRightInd w:val="0"/>
        <w:ind w:firstLine="708"/>
        <w:jc w:val="both"/>
        <w:rPr>
          <w:rFonts w:eastAsia="Times New Roman"/>
          <w:color w:val="auto"/>
          <w:spacing w:val="4"/>
          <w:szCs w:val="24"/>
        </w:rPr>
      </w:pPr>
      <w:r w:rsidRPr="007D43AE">
        <w:rPr>
          <w:rFonts w:eastAsia="Times New Roman"/>
          <w:color w:val="auto"/>
          <w:spacing w:val="4"/>
          <w:szCs w:val="24"/>
        </w:rPr>
        <w:t>- охрану локализованного очага пожара и ликвидацию пожара.</w:t>
      </w:r>
    </w:p>
    <w:p w:rsidR="007D43AE" w:rsidRPr="007D43AE" w:rsidRDefault="007D43AE" w:rsidP="00CB4923">
      <w:pPr>
        <w:suppressAutoHyphens/>
        <w:autoSpaceDE w:val="0"/>
        <w:autoSpaceDN w:val="0"/>
        <w:adjustRightInd w:val="0"/>
        <w:ind w:firstLine="708"/>
        <w:jc w:val="both"/>
        <w:rPr>
          <w:rFonts w:eastAsia="Times New Roman"/>
          <w:color w:val="auto"/>
          <w:spacing w:val="4"/>
          <w:szCs w:val="24"/>
        </w:rPr>
      </w:pPr>
      <w:bookmarkStart w:id="95" w:name="sub_3007"/>
      <w:r w:rsidRPr="007D43AE">
        <w:rPr>
          <w:rFonts w:eastAsia="Times New Roman"/>
          <w:color w:val="auto"/>
          <w:spacing w:val="4"/>
          <w:szCs w:val="24"/>
        </w:rPr>
        <w:t>К иным мерам пожарной безопасности в лесах относятся:</w:t>
      </w:r>
    </w:p>
    <w:bookmarkEnd w:id="95"/>
    <w:p w:rsidR="007D43AE" w:rsidRPr="007D43AE" w:rsidRDefault="007D43AE" w:rsidP="00CB4923">
      <w:pPr>
        <w:suppressAutoHyphens/>
        <w:autoSpaceDE w:val="0"/>
        <w:autoSpaceDN w:val="0"/>
        <w:adjustRightInd w:val="0"/>
        <w:ind w:firstLine="708"/>
        <w:jc w:val="both"/>
        <w:rPr>
          <w:rFonts w:eastAsia="Times New Roman"/>
          <w:color w:val="auto"/>
          <w:spacing w:val="4"/>
          <w:szCs w:val="24"/>
        </w:rPr>
      </w:pPr>
      <w:r w:rsidRPr="007D43AE">
        <w:rPr>
          <w:rFonts w:eastAsia="Times New Roman"/>
          <w:color w:val="auto"/>
          <w:spacing w:val="4"/>
          <w:szCs w:val="24"/>
        </w:rPr>
        <w:t>- организация противопожарной пропаганды;</w:t>
      </w:r>
    </w:p>
    <w:p w:rsidR="007D43AE" w:rsidRPr="007D43AE" w:rsidRDefault="007D43AE" w:rsidP="00CB4923">
      <w:pPr>
        <w:suppressAutoHyphens/>
        <w:autoSpaceDE w:val="0"/>
        <w:autoSpaceDN w:val="0"/>
        <w:adjustRightInd w:val="0"/>
        <w:ind w:firstLine="708"/>
        <w:jc w:val="both"/>
        <w:rPr>
          <w:rFonts w:eastAsia="Times New Roman"/>
          <w:color w:val="auto"/>
          <w:spacing w:val="4"/>
          <w:szCs w:val="24"/>
        </w:rPr>
      </w:pPr>
      <w:r w:rsidRPr="007D43AE">
        <w:rPr>
          <w:rFonts w:eastAsia="Times New Roman"/>
          <w:color w:val="auto"/>
          <w:spacing w:val="4"/>
          <w:szCs w:val="24"/>
        </w:rPr>
        <w:t>- регулирование посещаемости лесов населением в зависимости от их класса природной пожарной опасности и пожарной опасности по условиям погоды с созданием системы контрольно-пропускных пунктов;</w:t>
      </w:r>
    </w:p>
    <w:p w:rsidR="007D43AE" w:rsidRPr="007D43AE" w:rsidRDefault="007D43AE" w:rsidP="00CB4923">
      <w:pPr>
        <w:suppressAutoHyphens/>
        <w:autoSpaceDE w:val="0"/>
        <w:autoSpaceDN w:val="0"/>
        <w:adjustRightInd w:val="0"/>
        <w:ind w:firstLine="708"/>
        <w:jc w:val="both"/>
        <w:rPr>
          <w:rFonts w:eastAsia="Times New Roman"/>
          <w:color w:val="auto"/>
          <w:spacing w:val="4"/>
          <w:szCs w:val="24"/>
        </w:rPr>
      </w:pPr>
      <w:r w:rsidRPr="007D43AE">
        <w:rPr>
          <w:rFonts w:eastAsia="Times New Roman"/>
          <w:color w:val="auto"/>
          <w:spacing w:val="4"/>
          <w:szCs w:val="24"/>
        </w:rPr>
        <w:t>- организация государственного контроля и надзора за соблюдением правил пожарной безопасности в лесах;</w:t>
      </w:r>
    </w:p>
    <w:p w:rsidR="007D43AE" w:rsidRPr="007D43AE" w:rsidRDefault="007D43AE" w:rsidP="00CB4923">
      <w:pPr>
        <w:suppressAutoHyphens/>
        <w:autoSpaceDE w:val="0"/>
        <w:autoSpaceDN w:val="0"/>
        <w:adjustRightInd w:val="0"/>
        <w:ind w:firstLine="708"/>
        <w:jc w:val="both"/>
        <w:rPr>
          <w:rFonts w:eastAsia="Times New Roman"/>
          <w:color w:val="auto"/>
          <w:spacing w:val="4"/>
          <w:szCs w:val="24"/>
        </w:rPr>
      </w:pPr>
      <w:r w:rsidRPr="007D43AE">
        <w:rPr>
          <w:rFonts w:eastAsia="Times New Roman"/>
          <w:color w:val="auto"/>
          <w:spacing w:val="4"/>
          <w:szCs w:val="24"/>
        </w:rPr>
        <w:t>- организация патрулирования лесов в целях своевременного обнаружения лесных пожаров, включая установление маршрутов и времени патрулирования в зависимости от природной пожарной опасности и пожарной опасности по условиям погоды;</w:t>
      </w:r>
    </w:p>
    <w:p w:rsidR="007D43AE" w:rsidRPr="007D43AE" w:rsidRDefault="007D43AE" w:rsidP="00CB4923">
      <w:pPr>
        <w:suppressAutoHyphens/>
        <w:autoSpaceDE w:val="0"/>
        <w:autoSpaceDN w:val="0"/>
        <w:adjustRightInd w:val="0"/>
        <w:ind w:firstLine="708"/>
        <w:jc w:val="both"/>
        <w:rPr>
          <w:rFonts w:eastAsia="Times New Roman"/>
          <w:color w:val="auto"/>
          <w:spacing w:val="4"/>
          <w:szCs w:val="24"/>
        </w:rPr>
      </w:pPr>
      <w:r w:rsidRPr="007D43AE">
        <w:rPr>
          <w:rFonts w:eastAsia="Times New Roman"/>
          <w:color w:val="auto"/>
          <w:spacing w:val="4"/>
          <w:szCs w:val="24"/>
        </w:rPr>
        <w:t>- создание пожарных формирований для тушения лесных пожаров;</w:t>
      </w:r>
    </w:p>
    <w:p w:rsidR="007D43AE" w:rsidRPr="007D43AE" w:rsidRDefault="007D43AE" w:rsidP="00CB4923">
      <w:pPr>
        <w:suppressAutoHyphens/>
        <w:autoSpaceDE w:val="0"/>
        <w:autoSpaceDN w:val="0"/>
        <w:adjustRightInd w:val="0"/>
        <w:ind w:firstLine="708"/>
        <w:jc w:val="both"/>
        <w:rPr>
          <w:rFonts w:eastAsia="Times New Roman"/>
          <w:color w:val="auto"/>
          <w:spacing w:val="4"/>
          <w:szCs w:val="24"/>
        </w:rPr>
      </w:pPr>
      <w:r w:rsidRPr="007D43AE">
        <w:rPr>
          <w:rFonts w:eastAsia="Times New Roman"/>
          <w:color w:val="auto"/>
          <w:spacing w:val="4"/>
          <w:szCs w:val="24"/>
        </w:rPr>
        <w:t>- подготовка руководителей тушения лесных пожаров;</w:t>
      </w:r>
    </w:p>
    <w:p w:rsidR="007D43AE" w:rsidRPr="007D43AE" w:rsidRDefault="007D43AE" w:rsidP="00CB4923">
      <w:pPr>
        <w:suppressAutoHyphens/>
        <w:autoSpaceDE w:val="0"/>
        <w:autoSpaceDN w:val="0"/>
        <w:adjustRightInd w:val="0"/>
        <w:ind w:firstLine="708"/>
        <w:jc w:val="both"/>
        <w:rPr>
          <w:rFonts w:eastAsia="Times New Roman"/>
          <w:color w:val="auto"/>
          <w:spacing w:val="4"/>
          <w:szCs w:val="24"/>
        </w:rPr>
      </w:pPr>
      <w:r w:rsidRPr="007D43AE">
        <w:rPr>
          <w:rFonts w:eastAsia="Times New Roman"/>
          <w:color w:val="auto"/>
          <w:spacing w:val="4"/>
          <w:szCs w:val="24"/>
        </w:rPr>
        <w:t>- обучение работников пожарных формирований тушению лесных пожаров, проведение тактических учений и тренировок;</w:t>
      </w:r>
    </w:p>
    <w:p w:rsidR="007D43AE" w:rsidRPr="007D43AE" w:rsidRDefault="007D43AE" w:rsidP="00CB4923">
      <w:pPr>
        <w:suppressAutoHyphens/>
        <w:autoSpaceDE w:val="0"/>
        <w:autoSpaceDN w:val="0"/>
        <w:adjustRightInd w:val="0"/>
        <w:ind w:firstLine="708"/>
        <w:jc w:val="both"/>
        <w:rPr>
          <w:rFonts w:eastAsia="Times New Roman"/>
          <w:color w:val="auto"/>
          <w:spacing w:val="4"/>
          <w:szCs w:val="24"/>
        </w:rPr>
      </w:pPr>
      <w:r w:rsidRPr="007D43AE">
        <w:rPr>
          <w:rFonts w:eastAsia="Times New Roman"/>
          <w:color w:val="auto"/>
          <w:spacing w:val="4"/>
          <w:szCs w:val="24"/>
        </w:rPr>
        <w:t>- оборудование помещений для временного проживания лиц, участвующих в тушении лесных пожаров.</w:t>
      </w:r>
    </w:p>
    <w:p w:rsidR="00FB7F08" w:rsidRDefault="00FB7F08" w:rsidP="00CB4923">
      <w:pPr>
        <w:suppressAutoHyphens/>
        <w:spacing w:before="160"/>
        <w:jc w:val="center"/>
        <w:rPr>
          <w:rFonts w:eastAsia="Times New Roman"/>
          <w:b/>
          <w:color w:val="auto"/>
          <w:szCs w:val="20"/>
        </w:rPr>
      </w:pPr>
      <w:r>
        <w:rPr>
          <w:rFonts w:eastAsia="Times New Roman"/>
          <w:b/>
          <w:color w:val="auto"/>
          <w:szCs w:val="20"/>
        </w:rPr>
        <w:t>Охрана лесов от загрязнения радиоактивными веществами</w:t>
      </w:r>
    </w:p>
    <w:p w:rsidR="00FB7F08" w:rsidRDefault="00FB7F08" w:rsidP="00CB4923">
      <w:pPr>
        <w:suppressAutoHyphens/>
        <w:spacing w:after="160"/>
        <w:jc w:val="center"/>
        <w:rPr>
          <w:rFonts w:eastAsia="Times New Roman"/>
          <w:color w:val="auto"/>
          <w:szCs w:val="20"/>
        </w:rPr>
      </w:pPr>
      <w:r>
        <w:rPr>
          <w:rFonts w:eastAsia="Times New Roman"/>
          <w:b/>
          <w:color w:val="auto"/>
          <w:szCs w:val="20"/>
        </w:rPr>
        <w:t>и иного негативного воздействия</w:t>
      </w:r>
    </w:p>
    <w:p w:rsidR="00B91D7B" w:rsidRDefault="00B91D7B" w:rsidP="00CB4923">
      <w:pPr>
        <w:suppressAutoHyphens/>
        <w:ind w:firstLine="709"/>
        <w:jc w:val="both"/>
        <w:rPr>
          <w:rFonts w:eastAsia="Times New Roman"/>
          <w:color w:val="auto"/>
        </w:rPr>
      </w:pPr>
      <w:r w:rsidRPr="00B91D7B">
        <w:rPr>
          <w:rFonts w:eastAsia="Times New Roman"/>
          <w:color w:val="auto"/>
        </w:rPr>
        <w:t xml:space="preserve">Отношения в сфере взаимодействия общества и природы, возникающие при осуществлении хозяйственной и иной деятельности, связанной с воздействием на природную среду как важнейшую составляющую окружающей среды, являющуюся основой жизни на земле, в пределах территории Российской Федерации регулируются Федеральным законом от 10 января 2002 года  </w:t>
      </w:r>
      <w:r w:rsidR="004D19B8">
        <w:rPr>
          <w:rFonts w:eastAsia="Times New Roman"/>
          <w:color w:val="auto"/>
          <w:lang w:val="en-US"/>
        </w:rPr>
        <w:t>N</w:t>
      </w:r>
      <w:r w:rsidRPr="00B91D7B">
        <w:rPr>
          <w:rFonts w:eastAsia="Times New Roman"/>
          <w:color w:val="auto"/>
        </w:rPr>
        <w:t xml:space="preserve"> 7-ФЗ «Об охране окружающей среды».</w:t>
      </w:r>
    </w:p>
    <w:p w:rsidR="00B91D7B" w:rsidRPr="00B91D7B" w:rsidRDefault="00B91D7B" w:rsidP="00CB4923">
      <w:pPr>
        <w:suppressAutoHyphens/>
        <w:ind w:firstLine="709"/>
        <w:jc w:val="both"/>
        <w:rPr>
          <w:rFonts w:eastAsia="Times New Roman"/>
          <w:color w:val="auto"/>
        </w:rPr>
      </w:pPr>
      <w:r w:rsidRPr="00B91D7B">
        <w:rPr>
          <w:rFonts w:eastAsia="Times New Roman"/>
          <w:color w:val="auto"/>
        </w:rPr>
        <w:t>Объектами охраны окружающей среды от загрязнения, истощения, деградации, порчи, уничтожения и иного негативного воздействия хозяйственной и иной деятельности являются:</w:t>
      </w:r>
    </w:p>
    <w:p w:rsidR="00B91D7B" w:rsidRPr="00B91D7B" w:rsidRDefault="00B91D7B" w:rsidP="00CB4923">
      <w:pPr>
        <w:suppressAutoHyphens/>
        <w:ind w:firstLine="709"/>
        <w:jc w:val="both"/>
        <w:rPr>
          <w:rFonts w:eastAsia="Times New Roman"/>
          <w:color w:val="auto"/>
        </w:rPr>
      </w:pPr>
      <w:r w:rsidRPr="00B91D7B">
        <w:rPr>
          <w:rFonts w:eastAsia="Times New Roman"/>
          <w:color w:val="auto"/>
        </w:rPr>
        <w:t>- земли, недра, почвы;</w:t>
      </w:r>
    </w:p>
    <w:p w:rsidR="00B91D7B" w:rsidRPr="00B91D7B" w:rsidRDefault="00B91D7B" w:rsidP="00CB4923">
      <w:pPr>
        <w:suppressAutoHyphens/>
        <w:ind w:firstLine="709"/>
        <w:jc w:val="both"/>
        <w:rPr>
          <w:rFonts w:eastAsia="Times New Roman"/>
          <w:color w:val="auto"/>
        </w:rPr>
      </w:pPr>
      <w:r w:rsidRPr="00B91D7B">
        <w:rPr>
          <w:rFonts w:eastAsia="Times New Roman"/>
          <w:color w:val="auto"/>
        </w:rPr>
        <w:t>- поверхностные и подземные воды;</w:t>
      </w:r>
    </w:p>
    <w:p w:rsidR="00B91D7B" w:rsidRPr="00B91D7B" w:rsidRDefault="00B91D7B" w:rsidP="00CB4923">
      <w:pPr>
        <w:suppressAutoHyphens/>
        <w:ind w:firstLine="709"/>
        <w:jc w:val="both"/>
        <w:rPr>
          <w:rFonts w:eastAsia="Times New Roman"/>
          <w:color w:val="auto"/>
        </w:rPr>
      </w:pPr>
      <w:r w:rsidRPr="00B91D7B">
        <w:rPr>
          <w:rFonts w:eastAsia="Times New Roman"/>
          <w:color w:val="auto"/>
        </w:rPr>
        <w:t>- леса и иная растительность, животные и другие организмы и их генетический фонд;</w:t>
      </w:r>
    </w:p>
    <w:p w:rsidR="00B91D7B" w:rsidRDefault="00B91D7B" w:rsidP="00CB4923">
      <w:pPr>
        <w:suppressAutoHyphens/>
        <w:ind w:firstLine="709"/>
        <w:jc w:val="both"/>
        <w:rPr>
          <w:rFonts w:eastAsia="Times New Roman"/>
          <w:color w:val="auto"/>
        </w:rPr>
      </w:pPr>
      <w:r w:rsidRPr="00B91D7B">
        <w:rPr>
          <w:rFonts w:eastAsia="Times New Roman"/>
          <w:color w:val="auto"/>
        </w:rPr>
        <w:t xml:space="preserve">- атмосферный воздух. </w:t>
      </w:r>
    </w:p>
    <w:p w:rsidR="00B91D7B" w:rsidRPr="00B91D7B" w:rsidRDefault="00B91D7B" w:rsidP="00CB4923">
      <w:pPr>
        <w:suppressAutoHyphens/>
        <w:ind w:firstLine="709"/>
        <w:jc w:val="both"/>
        <w:rPr>
          <w:rFonts w:eastAsia="Times New Roman"/>
          <w:color w:val="auto"/>
        </w:rPr>
      </w:pPr>
      <w:r w:rsidRPr="00B91D7B">
        <w:rPr>
          <w:rFonts w:eastAsia="Times New Roman"/>
          <w:color w:val="auto"/>
        </w:rPr>
        <w:t xml:space="preserve">В первоочередном порядке охране подлежат </w:t>
      </w:r>
      <w:hyperlink r:id="rId73" w:anchor="sub_117" w:history="1">
        <w:r w:rsidRPr="00B91D7B">
          <w:rPr>
            <w:rFonts w:eastAsia="Times New Roman"/>
            <w:color w:val="auto"/>
          </w:rPr>
          <w:t>естественные экологические системы</w:t>
        </w:r>
      </w:hyperlink>
      <w:r w:rsidRPr="00B91D7B">
        <w:rPr>
          <w:rFonts w:eastAsia="Times New Roman"/>
          <w:color w:val="auto"/>
        </w:rPr>
        <w:t xml:space="preserve">, </w:t>
      </w:r>
      <w:hyperlink r:id="rId74" w:anchor="sub_119" w:history="1">
        <w:r w:rsidRPr="00B91D7B">
          <w:rPr>
            <w:rFonts w:eastAsia="Times New Roman"/>
            <w:color w:val="auto"/>
          </w:rPr>
          <w:t>природные ландшафты</w:t>
        </w:r>
      </w:hyperlink>
      <w:r w:rsidRPr="00B91D7B">
        <w:rPr>
          <w:rFonts w:eastAsia="Times New Roman"/>
          <w:color w:val="auto"/>
        </w:rPr>
        <w:t xml:space="preserve"> и </w:t>
      </w:r>
      <w:hyperlink r:id="rId75" w:anchor="sub_118" w:history="1">
        <w:r w:rsidRPr="00B91D7B">
          <w:rPr>
            <w:rFonts w:eastAsia="Times New Roman"/>
            <w:color w:val="auto"/>
          </w:rPr>
          <w:t>природные комплексы</w:t>
        </w:r>
      </w:hyperlink>
      <w:r w:rsidRPr="00B91D7B">
        <w:rPr>
          <w:rFonts w:eastAsia="Times New Roman"/>
          <w:color w:val="auto"/>
        </w:rPr>
        <w:t>, не подвергшиеся антропогенному воздействию.</w:t>
      </w:r>
    </w:p>
    <w:p w:rsidR="00B91D7B" w:rsidRPr="00B91D7B" w:rsidRDefault="00B91D7B" w:rsidP="00CB4923">
      <w:pPr>
        <w:suppressAutoHyphens/>
        <w:ind w:firstLine="709"/>
        <w:jc w:val="both"/>
        <w:rPr>
          <w:rFonts w:eastAsia="Times New Roman"/>
          <w:color w:val="auto"/>
        </w:rPr>
      </w:pPr>
      <w:r w:rsidRPr="00B91D7B">
        <w:rPr>
          <w:rFonts w:eastAsia="Times New Roman"/>
          <w:color w:val="auto"/>
        </w:rPr>
        <w:t>Особой охране подлежат объекты, включенные в Список всемирного культурного наследия и Список всемирного природного наследия, государственные природные заповедники, в том числе биосферные, государственные природные заказники, памятники природы, национальные, природные и дендрологические парки, ботанические сады, лечебно-оздоровительные местности и курорты, иные природные комплексы, исконная среда обитания, места традиционного проживания и хозяйственной деятельности коренных малочисленных народов Российской Федерации, объекты, имеющие особое природоохранное, научное, историко-культурное, эстетическое, рекреационное, оздоровительное и иное ценное значение, континентальный шельф и исключительная экономическая зона Российской Федерации, а также редкие или находящиеся под угрозой исчезновения почвы, леса и иная растительность, животные и другие организмы и места их обитания.</w:t>
      </w:r>
    </w:p>
    <w:p w:rsidR="00B91D7B" w:rsidRPr="00B91D7B" w:rsidRDefault="00B91D7B" w:rsidP="00CB4923">
      <w:pPr>
        <w:suppressAutoHyphens/>
        <w:ind w:firstLine="709"/>
        <w:jc w:val="both"/>
        <w:rPr>
          <w:rFonts w:eastAsia="Times New Roman"/>
          <w:color w:val="auto"/>
        </w:rPr>
      </w:pPr>
      <w:r w:rsidRPr="00B91D7B">
        <w:rPr>
          <w:rFonts w:eastAsia="Times New Roman"/>
          <w:color w:val="auto"/>
        </w:rPr>
        <w:t>К видам негативного воздействия на окружающую природную среду относятся:</w:t>
      </w:r>
    </w:p>
    <w:p w:rsidR="00B91D7B" w:rsidRPr="00B91D7B" w:rsidRDefault="00B91D7B" w:rsidP="00CB4923">
      <w:pPr>
        <w:suppressAutoHyphens/>
        <w:ind w:firstLine="709"/>
        <w:jc w:val="both"/>
        <w:rPr>
          <w:rFonts w:eastAsia="Times New Roman"/>
          <w:color w:val="auto"/>
        </w:rPr>
      </w:pPr>
      <w:r w:rsidRPr="00B91D7B">
        <w:rPr>
          <w:rFonts w:eastAsia="Times New Roman"/>
          <w:color w:val="auto"/>
        </w:rPr>
        <w:t>- выбросы в атмосферный воздух загрязняющих веществ и иных веществ;</w:t>
      </w:r>
    </w:p>
    <w:p w:rsidR="00B91D7B" w:rsidRPr="00B91D7B" w:rsidRDefault="00B91D7B" w:rsidP="00CB4923">
      <w:pPr>
        <w:suppressAutoHyphens/>
        <w:ind w:firstLine="709"/>
        <w:jc w:val="both"/>
        <w:rPr>
          <w:rFonts w:eastAsia="Times New Roman"/>
          <w:color w:val="auto"/>
        </w:rPr>
      </w:pPr>
      <w:r w:rsidRPr="00B91D7B">
        <w:rPr>
          <w:rFonts w:eastAsia="Times New Roman"/>
          <w:color w:val="auto"/>
        </w:rPr>
        <w:t xml:space="preserve">- сбросы загрязняющих веществ, иных веществ и микроорганизмов </w:t>
      </w:r>
      <w:r w:rsidRPr="00B91D7B">
        <w:rPr>
          <w:rFonts w:eastAsia="Times New Roman"/>
          <w:color w:val="auto"/>
        </w:rPr>
        <w:br/>
        <w:t>в поверхностные водные объекты и на водосборные площади;</w:t>
      </w:r>
    </w:p>
    <w:p w:rsidR="00B91D7B" w:rsidRPr="00B91D7B" w:rsidRDefault="00B91D7B" w:rsidP="00CB4923">
      <w:pPr>
        <w:suppressAutoHyphens/>
        <w:ind w:firstLine="709"/>
        <w:jc w:val="both"/>
        <w:rPr>
          <w:rFonts w:eastAsia="Times New Roman"/>
          <w:color w:val="auto"/>
        </w:rPr>
      </w:pPr>
      <w:r w:rsidRPr="00B91D7B">
        <w:rPr>
          <w:rFonts w:eastAsia="Times New Roman"/>
          <w:color w:val="auto"/>
        </w:rPr>
        <w:t>- загрязнение недр, почв;</w:t>
      </w:r>
    </w:p>
    <w:p w:rsidR="00B91D7B" w:rsidRPr="00B91D7B" w:rsidRDefault="00B91D7B" w:rsidP="00CB4923">
      <w:pPr>
        <w:suppressAutoHyphens/>
        <w:ind w:firstLine="709"/>
        <w:jc w:val="both"/>
        <w:rPr>
          <w:rFonts w:eastAsia="Times New Roman"/>
          <w:color w:val="auto"/>
        </w:rPr>
      </w:pPr>
      <w:r w:rsidRPr="00B91D7B">
        <w:rPr>
          <w:rFonts w:eastAsia="Times New Roman"/>
          <w:color w:val="auto"/>
        </w:rPr>
        <w:t>- размещение отходов производства и потребления;</w:t>
      </w:r>
    </w:p>
    <w:p w:rsidR="00B91D7B" w:rsidRPr="00B91D7B" w:rsidRDefault="00B91D7B" w:rsidP="00CB4923">
      <w:pPr>
        <w:suppressAutoHyphens/>
        <w:ind w:firstLine="709"/>
        <w:jc w:val="both"/>
        <w:rPr>
          <w:rFonts w:eastAsia="Times New Roman"/>
          <w:color w:val="auto"/>
        </w:rPr>
      </w:pPr>
      <w:r w:rsidRPr="00B91D7B">
        <w:rPr>
          <w:rFonts w:eastAsia="Times New Roman"/>
          <w:color w:val="auto"/>
        </w:rPr>
        <w:t>- загрязнение окружающей среды шумом, теплом, электромагнитными, ионизирующими и другими видами физических воздействий;</w:t>
      </w:r>
    </w:p>
    <w:p w:rsidR="00B91D7B" w:rsidRPr="00B91D7B" w:rsidRDefault="00B91D7B" w:rsidP="00CB4923">
      <w:pPr>
        <w:suppressAutoHyphens/>
        <w:ind w:firstLine="709"/>
        <w:jc w:val="both"/>
        <w:rPr>
          <w:rFonts w:eastAsia="Times New Roman"/>
          <w:color w:val="auto"/>
        </w:rPr>
      </w:pPr>
      <w:r w:rsidRPr="00B91D7B">
        <w:rPr>
          <w:rFonts w:eastAsia="Times New Roman"/>
          <w:color w:val="auto"/>
        </w:rPr>
        <w:t>- иные виды негативного воздействия на окружающую среду.</w:t>
      </w:r>
    </w:p>
    <w:p w:rsidR="00B91D7B" w:rsidRPr="00B91D7B" w:rsidRDefault="00B91D7B" w:rsidP="00CB4923">
      <w:pPr>
        <w:suppressAutoHyphens/>
        <w:ind w:firstLine="709"/>
        <w:jc w:val="both"/>
        <w:rPr>
          <w:rFonts w:eastAsia="Times New Roman"/>
          <w:color w:val="auto"/>
        </w:rPr>
      </w:pPr>
      <w:r w:rsidRPr="00B91D7B">
        <w:rPr>
          <w:rFonts w:eastAsia="Times New Roman"/>
          <w:color w:val="auto"/>
        </w:rPr>
        <w:t>Нормативы платы за выбросы в атмосферный воздух загрязняющих веществ стационарными и передвижными источниками, сбросы загрязняющих веществ в поверхностные и подземные водные объекты, размещение отходов производства и потребления установлены постановлением Правительства Российской Федерации от 12</w:t>
      </w:r>
      <w:r w:rsidR="00474462">
        <w:rPr>
          <w:rFonts w:eastAsia="Times New Roman"/>
          <w:color w:val="auto"/>
        </w:rPr>
        <w:t>.06.</w:t>
      </w:r>
      <w:r w:rsidRPr="00B91D7B">
        <w:rPr>
          <w:rFonts w:eastAsia="Times New Roman"/>
          <w:color w:val="auto"/>
        </w:rPr>
        <w:t>2003</w:t>
      </w:r>
      <w:r w:rsidR="00474462">
        <w:rPr>
          <w:rFonts w:eastAsia="Times New Roman"/>
          <w:color w:val="auto"/>
        </w:rPr>
        <w:t xml:space="preserve"> </w:t>
      </w:r>
      <w:r w:rsidRPr="00B91D7B">
        <w:rPr>
          <w:rFonts w:eastAsia="Times New Roman"/>
          <w:color w:val="auto"/>
        </w:rPr>
        <w:t xml:space="preserve"> № 344  и применяются с использованием коэффициентов, учитывающих экологические факторы. </w:t>
      </w:r>
    </w:p>
    <w:p w:rsidR="00B91D7B" w:rsidRPr="00B91D7B" w:rsidRDefault="00B91D7B" w:rsidP="00CB4923">
      <w:pPr>
        <w:suppressAutoHyphens/>
        <w:ind w:firstLine="709"/>
        <w:jc w:val="both"/>
        <w:rPr>
          <w:rFonts w:eastAsia="Times New Roman"/>
          <w:color w:val="auto"/>
        </w:rPr>
      </w:pPr>
      <w:r w:rsidRPr="00B91D7B">
        <w:rPr>
          <w:rFonts w:eastAsia="Times New Roman"/>
          <w:color w:val="auto"/>
        </w:rPr>
        <w:t xml:space="preserve">Федеральным законом «Об охране окружающей среды» (статья 49) определены требования в области охраны окружающей среды при использовании химических веществ в сельском хозяйстве и лесном хозяйстве: </w:t>
      </w:r>
    </w:p>
    <w:p w:rsidR="00B91D7B" w:rsidRPr="00B91D7B" w:rsidRDefault="00B91D7B" w:rsidP="00CB4923">
      <w:pPr>
        <w:suppressAutoHyphens/>
        <w:ind w:firstLine="709"/>
        <w:jc w:val="both"/>
        <w:rPr>
          <w:rFonts w:eastAsia="Times New Roman"/>
          <w:color w:val="auto"/>
        </w:rPr>
      </w:pPr>
      <w:r w:rsidRPr="00B91D7B">
        <w:rPr>
          <w:rFonts w:eastAsia="Times New Roman"/>
          <w:color w:val="auto"/>
        </w:rPr>
        <w:t xml:space="preserve">- юридические и физические лица обязаны выполнять правила производства, хранения, транспортировки и применения химических веществ, используемых в сельском хозяйстве и лесном хозяйстве, требования в области охраны </w:t>
      </w:r>
      <w:hyperlink r:id="rId76" w:anchor="sub_111" w:history="1">
        <w:r w:rsidRPr="00B91D7B">
          <w:rPr>
            <w:rFonts w:eastAsia="Times New Roman"/>
            <w:color w:val="auto"/>
          </w:rPr>
          <w:t>окружающей среды</w:t>
        </w:r>
      </w:hyperlink>
      <w:r w:rsidRPr="00B91D7B">
        <w:rPr>
          <w:rFonts w:eastAsia="Times New Roman"/>
          <w:i/>
          <w:color w:val="auto"/>
        </w:rPr>
        <w:t>,</w:t>
      </w:r>
      <w:r w:rsidRPr="00B91D7B">
        <w:rPr>
          <w:rFonts w:eastAsia="Times New Roman"/>
          <w:color w:val="auto"/>
        </w:rPr>
        <w:t xml:space="preserve"> а также принимать меры по предупреждению негативного воздействия хозяйственной и иной деятельности и ликвидации вредных последствий для обеспечения </w:t>
      </w:r>
      <w:hyperlink r:id="rId77" w:anchor="sub_121" w:history="1">
        <w:r w:rsidRPr="00B91D7B">
          <w:rPr>
            <w:rFonts w:eastAsia="Times New Roman"/>
            <w:color w:val="auto"/>
          </w:rPr>
          <w:t>качества окружающей среды</w:t>
        </w:r>
      </w:hyperlink>
      <w:r w:rsidRPr="00B91D7B">
        <w:rPr>
          <w:rFonts w:eastAsia="Times New Roman"/>
          <w:color w:val="auto"/>
        </w:rPr>
        <w:t xml:space="preserve">, устойчивого функционирования </w:t>
      </w:r>
      <w:hyperlink r:id="rId78" w:anchor="sub_117" w:history="1">
        <w:r w:rsidRPr="00B91D7B">
          <w:rPr>
            <w:rFonts w:eastAsia="Times New Roman"/>
            <w:color w:val="auto"/>
          </w:rPr>
          <w:t>естественных экологических систем</w:t>
        </w:r>
      </w:hyperlink>
      <w:r w:rsidRPr="00B91D7B">
        <w:rPr>
          <w:rFonts w:eastAsia="Times New Roman"/>
          <w:color w:val="auto"/>
        </w:rPr>
        <w:t xml:space="preserve"> и сохранения </w:t>
      </w:r>
      <w:hyperlink r:id="rId79" w:anchor="sub_119" w:history="1">
        <w:r w:rsidRPr="00B91D7B">
          <w:rPr>
            <w:rFonts w:eastAsia="Times New Roman"/>
            <w:color w:val="auto"/>
          </w:rPr>
          <w:t>природных ландшафтов</w:t>
        </w:r>
      </w:hyperlink>
      <w:r w:rsidRPr="00B91D7B">
        <w:rPr>
          <w:rFonts w:eastAsia="Times New Roman"/>
          <w:color w:val="auto"/>
        </w:rPr>
        <w:t xml:space="preserve"> в соответствии с законодательством Российской Федерации;</w:t>
      </w:r>
    </w:p>
    <w:p w:rsidR="00B91D7B" w:rsidRPr="00B91D7B" w:rsidRDefault="00B91D7B" w:rsidP="00CB4923">
      <w:pPr>
        <w:suppressAutoHyphens/>
        <w:ind w:firstLine="709"/>
        <w:jc w:val="both"/>
        <w:rPr>
          <w:rFonts w:eastAsia="Times New Roman"/>
          <w:color w:val="auto"/>
        </w:rPr>
      </w:pPr>
      <w:r w:rsidRPr="00B91D7B">
        <w:rPr>
          <w:rFonts w:eastAsia="Times New Roman"/>
          <w:color w:val="auto"/>
        </w:rPr>
        <w:t>- запрещается применение токсичных химических препаратов, не подвергающихся распаду.</w:t>
      </w:r>
    </w:p>
    <w:p w:rsidR="00B91D7B" w:rsidRPr="00B91D7B" w:rsidRDefault="00B91D7B" w:rsidP="00CB4923">
      <w:pPr>
        <w:suppressAutoHyphens/>
        <w:autoSpaceDE w:val="0"/>
        <w:autoSpaceDN w:val="0"/>
        <w:adjustRightInd w:val="0"/>
        <w:ind w:firstLine="709"/>
        <w:jc w:val="both"/>
        <w:rPr>
          <w:rFonts w:eastAsia="Times New Roman"/>
          <w:color w:val="auto"/>
        </w:rPr>
      </w:pPr>
      <w:r w:rsidRPr="00B91D7B">
        <w:rPr>
          <w:rFonts w:eastAsia="Times New Roman"/>
          <w:color w:val="auto"/>
        </w:rPr>
        <w:t xml:space="preserve">Федеральным законом «Об охране окружающей среды» (статья 51) определены требования в области охраны </w:t>
      </w:r>
      <w:hyperlink r:id="rId80" w:anchor="sub_111" w:history="1">
        <w:r w:rsidRPr="00B91D7B">
          <w:rPr>
            <w:rFonts w:eastAsia="Times New Roman"/>
            <w:color w:val="auto"/>
          </w:rPr>
          <w:t>окружающей среды</w:t>
        </w:r>
      </w:hyperlink>
      <w:r w:rsidRPr="00B91D7B">
        <w:rPr>
          <w:rFonts w:eastAsia="Times New Roman"/>
          <w:color w:val="auto"/>
        </w:rPr>
        <w:t xml:space="preserve"> при обращении с отходами производства и потребления:</w:t>
      </w:r>
    </w:p>
    <w:p w:rsidR="00B91D7B" w:rsidRPr="00B91D7B" w:rsidRDefault="00B91D7B" w:rsidP="00CB4923">
      <w:pPr>
        <w:suppressAutoHyphens/>
        <w:ind w:firstLine="709"/>
        <w:jc w:val="both"/>
        <w:rPr>
          <w:rFonts w:eastAsia="Times New Roman"/>
          <w:color w:val="auto"/>
        </w:rPr>
      </w:pPr>
      <w:r w:rsidRPr="00B91D7B">
        <w:rPr>
          <w:rFonts w:eastAsia="Times New Roman"/>
          <w:color w:val="auto"/>
        </w:rPr>
        <w:t xml:space="preserve">- отходы производства и потребления, в том числе радиоактивные отходы, подлежат сбору, использованию, обезвреживанию, транспортировке, хранению и захоронению, условия и способы которых должны быть безопасными для </w:t>
      </w:r>
      <w:hyperlink r:id="rId81" w:anchor="sub_111" w:history="1">
        <w:r w:rsidRPr="00B91D7B">
          <w:rPr>
            <w:rFonts w:eastAsia="Times New Roman"/>
            <w:color w:val="auto"/>
          </w:rPr>
          <w:t>окружающей среды</w:t>
        </w:r>
      </w:hyperlink>
      <w:r w:rsidRPr="00B91D7B">
        <w:rPr>
          <w:rFonts w:eastAsia="Times New Roman"/>
          <w:color w:val="auto"/>
        </w:rPr>
        <w:t xml:space="preserve"> и регулироваться законодательством Российской Федерации.</w:t>
      </w:r>
    </w:p>
    <w:p w:rsidR="00B91D7B" w:rsidRPr="00B91D7B" w:rsidRDefault="00B91D7B" w:rsidP="00CB4923">
      <w:pPr>
        <w:suppressAutoHyphens/>
        <w:ind w:firstLine="709"/>
        <w:jc w:val="both"/>
        <w:rPr>
          <w:rFonts w:eastAsia="Times New Roman"/>
          <w:color w:val="auto"/>
        </w:rPr>
      </w:pPr>
      <w:r w:rsidRPr="00B91D7B">
        <w:rPr>
          <w:rFonts w:eastAsia="Times New Roman"/>
          <w:color w:val="auto"/>
        </w:rPr>
        <w:t>- запрещаются:</w:t>
      </w:r>
    </w:p>
    <w:p w:rsidR="00B91D7B" w:rsidRPr="00B91D7B" w:rsidRDefault="00B91D7B" w:rsidP="00CB4923">
      <w:pPr>
        <w:suppressAutoHyphens/>
        <w:ind w:firstLine="709"/>
        <w:jc w:val="both"/>
        <w:rPr>
          <w:rFonts w:eastAsia="Times New Roman"/>
          <w:color w:val="auto"/>
        </w:rPr>
      </w:pPr>
      <w:r w:rsidRPr="00B91D7B">
        <w:rPr>
          <w:rFonts w:eastAsia="Times New Roman"/>
          <w:color w:val="auto"/>
        </w:rPr>
        <w:t>а) сброс отходов производства и потребления, в том числе радиоактивных отходов, в поверхностные и подземные водные объекты, на водосборные площади, в недра и на почву;</w:t>
      </w:r>
    </w:p>
    <w:p w:rsidR="00B91D7B" w:rsidRPr="00B91D7B" w:rsidRDefault="00B91D7B" w:rsidP="00CB4923">
      <w:pPr>
        <w:suppressAutoHyphens/>
        <w:ind w:firstLine="709"/>
        <w:jc w:val="both"/>
        <w:rPr>
          <w:rFonts w:eastAsia="Times New Roman"/>
          <w:color w:val="auto"/>
        </w:rPr>
      </w:pPr>
      <w:r w:rsidRPr="00B91D7B">
        <w:rPr>
          <w:rFonts w:eastAsia="Times New Roman"/>
          <w:color w:val="auto"/>
        </w:rPr>
        <w:t xml:space="preserve">б) размещение опасных отходов и радиоактивных отходов на территориях, прилегающих к городским и сельским поселениям, в лесопарковых, курортных, лечебно-оздоровительных, рекреационных зонах, на путях миграции животных, вблизи нерестилищ и в иных местах, в которых может быть создана опасность для окружающей среды, </w:t>
      </w:r>
      <w:hyperlink r:id="rId82" w:anchor="sub_117" w:history="1">
        <w:r w:rsidRPr="00B91D7B">
          <w:rPr>
            <w:rFonts w:eastAsia="Times New Roman"/>
            <w:color w:val="auto"/>
          </w:rPr>
          <w:t>естественных экологических систем</w:t>
        </w:r>
      </w:hyperlink>
      <w:r w:rsidRPr="00B91D7B">
        <w:rPr>
          <w:rFonts w:eastAsia="Times New Roman"/>
          <w:color w:val="auto"/>
        </w:rPr>
        <w:t xml:space="preserve"> и здоровья человека;</w:t>
      </w:r>
    </w:p>
    <w:p w:rsidR="00B91D7B" w:rsidRPr="00B91D7B" w:rsidRDefault="00B91D7B" w:rsidP="00CB4923">
      <w:pPr>
        <w:suppressAutoHyphens/>
        <w:ind w:firstLine="709"/>
        <w:jc w:val="both"/>
        <w:rPr>
          <w:rFonts w:eastAsia="Times New Roman"/>
          <w:color w:val="auto"/>
        </w:rPr>
      </w:pPr>
      <w:r w:rsidRPr="00B91D7B">
        <w:rPr>
          <w:rFonts w:eastAsia="Times New Roman"/>
          <w:color w:val="auto"/>
        </w:rPr>
        <w:t>в) захоронение опасных отходов и радиоактивных отходов на водосборных площадях подземных водных объектов, используемых в качестве источников водоснабжения, в бальнеологических целях, для извлечения ценных минеральных ресурсов;</w:t>
      </w:r>
    </w:p>
    <w:p w:rsidR="00B91D7B" w:rsidRPr="00B91D7B" w:rsidRDefault="00B91D7B" w:rsidP="00CB4923">
      <w:pPr>
        <w:suppressAutoHyphens/>
        <w:ind w:firstLine="709"/>
        <w:jc w:val="both"/>
        <w:rPr>
          <w:rFonts w:eastAsia="Times New Roman"/>
          <w:color w:val="auto"/>
        </w:rPr>
      </w:pPr>
      <w:r w:rsidRPr="00B91D7B">
        <w:rPr>
          <w:rFonts w:eastAsia="Times New Roman"/>
          <w:color w:val="auto"/>
        </w:rPr>
        <w:t>г) ввоз опасных отходов и радиоактивных отходов в Российскую Федерацию в целях их захоронения и обезвреживания.</w:t>
      </w:r>
    </w:p>
    <w:p w:rsidR="00B91D7B" w:rsidRPr="00B91D7B" w:rsidRDefault="00B91D7B" w:rsidP="00CB4923">
      <w:pPr>
        <w:suppressAutoHyphens/>
        <w:ind w:firstLine="709"/>
        <w:jc w:val="both"/>
        <w:rPr>
          <w:rFonts w:eastAsia="Times New Roman"/>
          <w:color w:val="auto"/>
        </w:rPr>
      </w:pPr>
      <w:r w:rsidRPr="00B91D7B">
        <w:rPr>
          <w:rFonts w:eastAsia="Times New Roman"/>
          <w:color w:val="auto"/>
        </w:rPr>
        <w:t>Отношения в области обращения с отходами производства и потребления, а также опасными отходами и радиоактивными отходами регулируются соответствующим законодательством Российской Федерации.</w:t>
      </w:r>
    </w:p>
    <w:p w:rsidR="00B91D7B" w:rsidRPr="00B91D7B" w:rsidRDefault="00B91D7B" w:rsidP="00CB4923">
      <w:pPr>
        <w:suppressAutoHyphens/>
        <w:ind w:firstLine="720"/>
        <w:jc w:val="both"/>
        <w:rPr>
          <w:rFonts w:eastAsia="Times New Roman"/>
          <w:color w:val="auto"/>
        </w:rPr>
      </w:pPr>
      <w:r w:rsidRPr="00B91D7B">
        <w:rPr>
          <w:rFonts w:eastAsia="Times New Roman"/>
          <w:color w:val="auto"/>
        </w:rPr>
        <w:t xml:space="preserve">В соответствии с Федеральным законом от 6 октября 2003 года </w:t>
      </w:r>
      <w:r w:rsidR="000B6A70">
        <w:rPr>
          <w:rFonts w:eastAsia="Times New Roman"/>
          <w:color w:val="auto"/>
          <w:lang w:val="en-US"/>
        </w:rPr>
        <w:t>N</w:t>
      </w:r>
      <w:r w:rsidRPr="00B91D7B">
        <w:rPr>
          <w:rFonts w:eastAsia="Times New Roman"/>
          <w:color w:val="auto"/>
        </w:rPr>
        <w:t xml:space="preserve"> 131-ФЗ «Об общих принципах организации местного самоуправления в Российской Федерации» организация сбора и вывоза, переработке и утилизации бытовых и промышленных отходов, а также использование, охрана, защита, воспроизводство городских лесов, лесов особо охраняемых природных территорий, расположенных в границах населенных пунктов поселения, входит в обязанность администраций муниципальных образований. </w:t>
      </w:r>
    </w:p>
    <w:p w:rsidR="00B91D7B" w:rsidRPr="00B91D7B" w:rsidRDefault="00B91D7B" w:rsidP="00CB4923">
      <w:pPr>
        <w:suppressAutoHyphens/>
        <w:ind w:firstLine="709"/>
        <w:jc w:val="both"/>
        <w:rPr>
          <w:rFonts w:eastAsia="Times New Roman"/>
          <w:color w:val="auto"/>
        </w:rPr>
      </w:pPr>
      <w:r w:rsidRPr="00B91D7B">
        <w:rPr>
          <w:rFonts w:eastAsia="Times New Roman"/>
          <w:color w:val="auto"/>
        </w:rPr>
        <w:t xml:space="preserve">С учетом требований природоохранного законодательства (статья 44 Федерального закона от 10.01.2002 </w:t>
      </w:r>
      <w:r w:rsidR="000B6A70">
        <w:rPr>
          <w:rFonts w:eastAsia="Times New Roman"/>
          <w:color w:val="auto"/>
          <w:lang w:val="en-US"/>
        </w:rPr>
        <w:t>N</w:t>
      </w:r>
      <w:r w:rsidRPr="00B91D7B">
        <w:rPr>
          <w:rFonts w:eastAsia="Times New Roman"/>
          <w:color w:val="auto"/>
        </w:rPr>
        <w:t xml:space="preserve"> 7-ФЗ «Об охране окружающей среды») в области охраны окружающей среды при размещении, проектировании, строительстве, реконструкции городских и сельских поселений муниципальные органы власти организуют следующие мероприятия:</w:t>
      </w:r>
    </w:p>
    <w:p w:rsidR="00B91D7B" w:rsidRPr="00B91D7B" w:rsidRDefault="00B91D7B" w:rsidP="00CB4923">
      <w:pPr>
        <w:suppressAutoHyphens/>
        <w:ind w:firstLine="709"/>
        <w:jc w:val="both"/>
        <w:rPr>
          <w:rFonts w:eastAsia="Times New Roman"/>
          <w:color w:val="auto"/>
        </w:rPr>
      </w:pPr>
      <w:r w:rsidRPr="00B91D7B">
        <w:rPr>
          <w:rFonts w:eastAsia="Times New Roman"/>
          <w:color w:val="auto"/>
        </w:rPr>
        <w:t>- принятие мер по санитарной очистке, обезвреживанию и безопасному размещению отходов производства и потребления;</w:t>
      </w:r>
    </w:p>
    <w:p w:rsidR="00B91D7B" w:rsidRPr="00B91D7B" w:rsidRDefault="00B91D7B" w:rsidP="00CB4923">
      <w:pPr>
        <w:suppressAutoHyphens/>
        <w:ind w:firstLine="709"/>
        <w:jc w:val="both"/>
        <w:rPr>
          <w:rFonts w:eastAsia="Times New Roman"/>
          <w:color w:val="auto"/>
        </w:rPr>
      </w:pPr>
      <w:r w:rsidRPr="00B91D7B">
        <w:rPr>
          <w:rFonts w:eastAsia="Times New Roman"/>
          <w:color w:val="auto"/>
        </w:rPr>
        <w:t xml:space="preserve">- соблюдение нормативов допустимых выбросов и сбросов веществ </w:t>
      </w:r>
      <w:r w:rsidRPr="00B91D7B">
        <w:rPr>
          <w:rFonts w:eastAsia="Times New Roman"/>
          <w:color w:val="auto"/>
        </w:rPr>
        <w:br/>
        <w:t>и микроорганизмов;</w:t>
      </w:r>
    </w:p>
    <w:p w:rsidR="00B91D7B" w:rsidRPr="00B91D7B" w:rsidRDefault="00B91D7B" w:rsidP="00CB4923">
      <w:pPr>
        <w:suppressAutoHyphens/>
        <w:ind w:firstLine="709"/>
        <w:jc w:val="both"/>
        <w:rPr>
          <w:rFonts w:eastAsia="Times New Roman"/>
          <w:color w:val="auto"/>
        </w:rPr>
      </w:pPr>
      <w:r w:rsidRPr="00B91D7B">
        <w:rPr>
          <w:rFonts w:eastAsia="Times New Roman"/>
          <w:color w:val="auto"/>
        </w:rPr>
        <w:t>- восстановление природной среды;</w:t>
      </w:r>
    </w:p>
    <w:p w:rsidR="00B91D7B" w:rsidRPr="00B91D7B" w:rsidRDefault="00B91D7B" w:rsidP="00CB4923">
      <w:pPr>
        <w:suppressAutoHyphens/>
        <w:ind w:firstLine="709"/>
        <w:jc w:val="both"/>
        <w:rPr>
          <w:rFonts w:eastAsia="Times New Roman"/>
          <w:color w:val="auto"/>
        </w:rPr>
      </w:pPr>
      <w:r w:rsidRPr="00B91D7B">
        <w:rPr>
          <w:rFonts w:eastAsia="Times New Roman"/>
          <w:color w:val="auto"/>
        </w:rPr>
        <w:t>- рекультивация земель;</w:t>
      </w:r>
    </w:p>
    <w:p w:rsidR="00B91D7B" w:rsidRPr="00B91D7B" w:rsidRDefault="00B91D7B" w:rsidP="00CB4923">
      <w:pPr>
        <w:suppressAutoHyphens/>
        <w:ind w:firstLine="709"/>
        <w:jc w:val="both"/>
        <w:rPr>
          <w:rFonts w:eastAsia="Times New Roman"/>
          <w:color w:val="auto"/>
        </w:rPr>
      </w:pPr>
      <w:r w:rsidRPr="00B91D7B">
        <w:rPr>
          <w:rFonts w:eastAsia="Times New Roman"/>
          <w:color w:val="auto"/>
        </w:rPr>
        <w:t>- благоустройство территорий;</w:t>
      </w:r>
    </w:p>
    <w:p w:rsidR="00B91D7B" w:rsidRPr="00B91D7B" w:rsidRDefault="00B91D7B" w:rsidP="00CB4923">
      <w:pPr>
        <w:suppressAutoHyphens/>
        <w:ind w:firstLine="709"/>
        <w:jc w:val="both"/>
        <w:rPr>
          <w:rFonts w:eastAsia="Times New Roman"/>
          <w:color w:val="auto"/>
        </w:rPr>
      </w:pPr>
      <w:r w:rsidRPr="00B91D7B">
        <w:rPr>
          <w:rFonts w:eastAsia="Times New Roman"/>
          <w:color w:val="auto"/>
        </w:rPr>
        <w:t>- иные меры по обеспечению охраны окружающей среды и экологической безопасности в соответствии с законодательством.</w:t>
      </w:r>
    </w:p>
    <w:p w:rsidR="00B91D7B" w:rsidRPr="00B91D7B" w:rsidRDefault="00B91D7B" w:rsidP="00CB4923">
      <w:pPr>
        <w:suppressAutoHyphens/>
        <w:ind w:firstLine="709"/>
        <w:jc w:val="both"/>
        <w:rPr>
          <w:rFonts w:eastAsia="Times New Roman"/>
          <w:color w:val="auto"/>
        </w:rPr>
      </w:pPr>
      <w:r w:rsidRPr="00B91D7B">
        <w:rPr>
          <w:rFonts w:eastAsia="Times New Roman"/>
          <w:color w:val="auto"/>
        </w:rPr>
        <w:t>Одним из основных требований природоохранного законодательства в целях охраны окружающей среды городских и сельских поселений является требование создания защитных и охранных зон, в том числе санитарно-защитных, озелененных территорий, зеленых зон, лесопарковых зон, и иных изъятых из интенсивного хозяйственного использования защитных и охранных зон с ограниченным режимом природопользования.</w:t>
      </w:r>
    </w:p>
    <w:p w:rsidR="00FB7F08" w:rsidRDefault="00C31FC8" w:rsidP="00CB4923">
      <w:pPr>
        <w:suppressAutoHyphens/>
        <w:ind w:firstLine="709"/>
        <w:jc w:val="both"/>
        <w:rPr>
          <w:rFonts w:eastAsia="Times New Roman"/>
          <w:color w:val="auto"/>
        </w:rPr>
      </w:pPr>
      <w:r>
        <w:rPr>
          <w:rFonts w:eastAsia="Times New Roman"/>
          <w:color w:val="auto"/>
        </w:rPr>
        <w:t>На землях, занимаемых городскими лесами</w:t>
      </w:r>
      <w:r w:rsidR="00E640E2">
        <w:rPr>
          <w:rFonts w:eastAsia="Times New Roman"/>
          <w:color w:val="auto"/>
        </w:rPr>
        <w:t xml:space="preserve"> города Нижневартовска,</w:t>
      </w:r>
      <w:r>
        <w:rPr>
          <w:rFonts w:eastAsia="Times New Roman"/>
          <w:color w:val="auto"/>
        </w:rPr>
        <w:t xml:space="preserve"> лесоустройством выявлены стихийные свалки бытового мусора и производственных отходов</w:t>
      </w:r>
      <w:r w:rsidR="00A21B1F">
        <w:rPr>
          <w:rFonts w:eastAsia="Times New Roman"/>
          <w:color w:val="auto"/>
        </w:rPr>
        <w:t>, значительно ухудшающие эстетические качества ландшафта и санитарное состояние окружающей среды. Запроектированные мероприятия по очистке лесных участков от мусора подлежат обязательному исполнению.</w:t>
      </w:r>
    </w:p>
    <w:p w:rsidR="00C31FC8" w:rsidRDefault="00C31FC8" w:rsidP="00CB4923">
      <w:pPr>
        <w:suppressAutoHyphens/>
        <w:ind w:firstLine="709"/>
        <w:jc w:val="both"/>
        <w:rPr>
          <w:rFonts w:eastAsia="Times New Roman"/>
          <w:color w:val="auto"/>
        </w:rPr>
      </w:pPr>
    </w:p>
    <w:p w:rsidR="00CE03DA" w:rsidRDefault="00E9069D" w:rsidP="00CB4923">
      <w:pPr>
        <w:suppressAutoHyphens/>
        <w:jc w:val="center"/>
        <w:rPr>
          <w:rFonts w:eastAsia="Times New Roman"/>
          <w:b/>
          <w:color w:val="auto"/>
          <w:szCs w:val="20"/>
        </w:rPr>
      </w:pPr>
      <w:r w:rsidRPr="00D41CFA">
        <w:rPr>
          <w:rFonts w:eastAsia="Times New Roman"/>
          <w:b/>
          <w:color w:val="auto"/>
          <w:szCs w:val="20"/>
        </w:rPr>
        <w:t>2.1</w:t>
      </w:r>
      <w:r w:rsidR="00D41CFA" w:rsidRPr="00D41CFA">
        <w:rPr>
          <w:rFonts w:eastAsia="Times New Roman"/>
          <w:b/>
          <w:color w:val="auto"/>
          <w:szCs w:val="20"/>
        </w:rPr>
        <w:t>7</w:t>
      </w:r>
      <w:r w:rsidRPr="00D41CFA">
        <w:rPr>
          <w:rFonts w:eastAsia="Times New Roman"/>
          <w:b/>
          <w:color w:val="auto"/>
          <w:szCs w:val="20"/>
        </w:rPr>
        <w:t xml:space="preserve">.2. </w:t>
      </w:r>
      <w:r w:rsidR="00D41CFA" w:rsidRPr="00D41CFA">
        <w:rPr>
          <w:rFonts w:eastAsia="Times New Roman"/>
          <w:b/>
          <w:color w:val="auto"/>
          <w:szCs w:val="20"/>
        </w:rPr>
        <w:t xml:space="preserve">Требования к </w:t>
      </w:r>
      <w:r w:rsidRPr="00D41CFA">
        <w:rPr>
          <w:rFonts w:eastAsia="Times New Roman"/>
          <w:b/>
          <w:color w:val="auto"/>
          <w:szCs w:val="20"/>
        </w:rPr>
        <w:t>защите лесов от вредных организмов</w:t>
      </w:r>
      <w:r w:rsidR="00D41CFA" w:rsidRPr="00D41CFA">
        <w:rPr>
          <w:rFonts w:eastAsia="Times New Roman"/>
          <w:b/>
          <w:color w:val="auto"/>
          <w:szCs w:val="20"/>
        </w:rPr>
        <w:t xml:space="preserve"> </w:t>
      </w:r>
    </w:p>
    <w:p w:rsidR="00E9069D" w:rsidRPr="00D41CFA" w:rsidRDefault="00D41CFA" w:rsidP="00CB4923">
      <w:pPr>
        <w:suppressAutoHyphens/>
        <w:jc w:val="center"/>
        <w:rPr>
          <w:rFonts w:eastAsia="Times New Roman"/>
          <w:b/>
          <w:color w:val="auto"/>
          <w:szCs w:val="20"/>
        </w:rPr>
      </w:pPr>
      <w:r w:rsidRPr="00D41CFA">
        <w:rPr>
          <w:rFonts w:eastAsia="Times New Roman"/>
          <w:b/>
          <w:color w:val="auto"/>
          <w:szCs w:val="20"/>
        </w:rPr>
        <w:t>(нормативы и параметры санитарно-оздоровительных мероприятий)</w:t>
      </w:r>
    </w:p>
    <w:p w:rsidR="00E9069D" w:rsidRDefault="00E9069D" w:rsidP="00CB4923">
      <w:pPr>
        <w:suppressAutoHyphens/>
        <w:ind w:firstLine="709"/>
        <w:jc w:val="both"/>
        <w:rPr>
          <w:rFonts w:eastAsia="Times New Roman"/>
          <w:color w:val="auto"/>
          <w:szCs w:val="20"/>
        </w:rPr>
      </w:pPr>
    </w:p>
    <w:p w:rsidR="00E3486D" w:rsidRPr="00E3486D" w:rsidRDefault="00E3486D" w:rsidP="00CB4923">
      <w:pPr>
        <w:suppressAutoHyphens/>
        <w:ind w:firstLine="709"/>
        <w:jc w:val="both"/>
        <w:rPr>
          <w:rFonts w:eastAsia="Times New Roman"/>
          <w:color w:val="auto"/>
        </w:rPr>
      </w:pPr>
      <w:r w:rsidRPr="00E3486D">
        <w:t>Общие положения о защите лесов</w:t>
      </w:r>
      <w:r>
        <w:t xml:space="preserve"> изложены в статье 60.1. Лесного кодекса Российской Федерации.</w:t>
      </w:r>
    </w:p>
    <w:p w:rsidR="00E3486D" w:rsidRPr="00E3486D" w:rsidRDefault="00E3486D" w:rsidP="00CB4923">
      <w:pPr>
        <w:widowControl w:val="0"/>
        <w:autoSpaceDE w:val="0"/>
        <w:autoSpaceDN w:val="0"/>
        <w:ind w:firstLine="709"/>
        <w:jc w:val="both"/>
        <w:rPr>
          <w:rFonts w:eastAsia="Times New Roman"/>
          <w:color w:val="auto"/>
        </w:rPr>
      </w:pPr>
      <w:r w:rsidRPr="00E3486D">
        <w:rPr>
          <w:rFonts w:eastAsia="Times New Roman"/>
          <w:color w:val="auto"/>
        </w:rPr>
        <w:t>Леса подлежат защите от вредных организмов (жизнеспособных растений любых видов, сортов или биологических типов, животных либо болезнетворных организмов любых видов, биологических типов, которые способны нанести вред лесам и лесным ресурсам).</w:t>
      </w:r>
    </w:p>
    <w:p w:rsidR="00E3486D" w:rsidRPr="00E3486D" w:rsidRDefault="00E3486D" w:rsidP="00CB4923">
      <w:pPr>
        <w:widowControl w:val="0"/>
        <w:autoSpaceDE w:val="0"/>
        <w:autoSpaceDN w:val="0"/>
        <w:ind w:firstLine="709"/>
        <w:jc w:val="both"/>
        <w:rPr>
          <w:rFonts w:eastAsia="Times New Roman"/>
          <w:color w:val="auto"/>
        </w:rPr>
      </w:pPr>
      <w:r w:rsidRPr="00E3486D">
        <w:rPr>
          <w:rFonts w:eastAsia="Times New Roman"/>
          <w:color w:val="auto"/>
        </w:rPr>
        <w:t>Защита лесов направлена на выявление в лесах вредных организмов и предупреждение их распространения, а в случае возникновения очагов вредных организмов - на их ликвидацию.</w:t>
      </w:r>
    </w:p>
    <w:p w:rsidR="00E3486D" w:rsidRPr="00E3486D" w:rsidRDefault="00E3486D" w:rsidP="00CB4923">
      <w:pPr>
        <w:widowControl w:val="0"/>
        <w:autoSpaceDE w:val="0"/>
        <w:autoSpaceDN w:val="0"/>
        <w:ind w:firstLine="709"/>
        <w:jc w:val="both"/>
        <w:rPr>
          <w:rFonts w:eastAsia="Times New Roman"/>
          <w:color w:val="auto"/>
        </w:rPr>
      </w:pPr>
      <w:r w:rsidRPr="00E3486D">
        <w:rPr>
          <w:rFonts w:eastAsia="Times New Roman"/>
          <w:color w:val="auto"/>
        </w:rPr>
        <w:t xml:space="preserve">Защита лесов от вредных организмов, внесенных в перечень карантинных объектов, осуществляется в соответствии с Федеральным </w:t>
      </w:r>
      <w:hyperlink r:id="rId83" w:history="1">
        <w:r w:rsidRPr="00E3486D">
          <w:rPr>
            <w:rFonts w:eastAsia="Times New Roman"/>
            <w:color w:val="auto"/>
          </w:rPr>
          <w:t>законом</w:t>
        </w:r>
      </w:hyperlink>
      <w:r w:rsidRPr="00E3486D">
        <w:rPr>
          <w:rFonts w:eastAsia="Times New Roman"/>
          <w:color w:val="auto"/>
        </w:rPr>
        <w:t xml:space="preserve"> от 21 июля 2014 года N 206-ФЗ "О карантине растений".</w:t>
      </w:r>
    </w:p>
    <w:p w:rsidR="00E3486D" w:rsidRPr="00E3486D" w:rsidRDefault="00E3486D" w:rsidP="00CB4923">
      <w:pPr>
        <w:widowControl w:val="0"/>
        <w:autoSpaceDE w:val="0"/>
        <w:autoSpaceDN w:val="0"/>
        <w:ind w:firstLine="709"/>
        <w:jc w:val="both"/>
        <w:rPr>
          <w:rFonts w:eastAsia="Times New Roman"/>
          <w:color w:val="auto"/>
        </w:rPr>
      </w:pPr>
      <w:r w:rsidRPr="00E3486D">
        <w:rPr>
          <w:rFonts w:eastAsia="Times New Roman"/>
          <w:color w:val="auto"/>
        </w:rPr>
        <w:t xml:space="preserve">Защита лесов осуществляется органами государственной власти, органами местного самоуправления в пределах их полномочий, определенных в соответствии со </w:t>
      </w:r>
      <w:hyperlink w:anchor="P1305" w:history="1">
        <w:r w:rsidRPr="00E3486D">
          <w:rPr>
            <w:rFonts w:eastAsia="Times New Roman"/>
            <w:color w:val="auto"/>
          </w:rPr>
          <w:t>статьями 81</w:t>
        </w:r>
      </w:hyperlink>
      <w:r w:rsidRPr="00E3486D">
        <w:rPr>
          <w:rFonts w:eastAsia="Times New Roman"/>
          <w:color w:val="auto"/>
        </w:rPr>
        <w:t xml:space="preserve"> - </w:t>
      </w:r>
      <w:hyperlink w:anchor="P1546" w:history="1">
        <w:r w:rsidRPr="00E3486D">
          <w:rPr>
            <w:rFonts w:eastAsia="Times New Roman"/>
            <w:color w:val="auto"/>
          </w:rPr>
          <w:t>84</w:t>
        </w:r>
      </w:hyperlink>
      <w:r w:rsidRPr="00E3486D">
        <w:rPr>
          <w:rFonts w:eastAsia="Times New Roman"/>
          <w:color w:val="auto"/>
        </w:rPr>
        <w:t xml:space="preserve"> настоящего Кодекса, если иное не предусмотрено настоящим Кодексом, другими федеральными законами.</w:t>
      </w:r>
    </w:p>
    <w:p w:rsidR="00E3486D" w:rsidRPr="00E3486D" w:rsidRDefault="00E3486D" w:rsidP="00CB4923">
      <w:pPr>
        <w:widowControl w:val="0"/>
        <w:autoSpaceDE w:val="0"/>
        <w:autoSpaceDN w:val="0"/>
        <w:ind w:firstLine="709"/>
        <w:jc w:val="both"/>
        <w:rPr>
          <w:rFonts w:eastAsia="Times New Roman"/>
          <w:color w:val="auto"/>
        </w:rPr>
      </w:pPr>
      <w:r w:rsidRPr="00E3486D">
        <w:rPr>
          <w:rFonts w:eastAsia="Times New Roman"/>
          <w:color w:val="auto"/>
        </w:rPr>
        <w:t>Невыполнение гражданами, юридическими лицами, осуществляющими использование лесов, лесохозяйственного регламента и проекта освоения лесов в части защиты лесов является основанием для досрочного расторжения договоров аренды лесных участков, договоров купли-продажи лесных насаждений, а также для принудительного прекращения права постоянного (бессрочного) пользования лесными участками или права безвозмездного пользования лесными участками.</w:t>
      </w:r>
    </w:p>
    <w:p w:rsidR="00E3486D" w:rsidRPr="00B736D9" w:rsidRDefault="00B736D9" w:rsidP="00CB4923">
      <w:pPr>
        <w:suppressAutoHyphens/>
        <w:ind w:firstLine="709"/>
        <w:jc w:val="both"/>
        <w:rPr>
          <w:rFonts w:eastAsia="Times New Roman"/>
          <w:color w:val="auto"/>
        </w:rPr>
      </w:pPr>
      <w:r w:rsidRPr="00B736D9">
        <w:rPr>
          <w:rFonts w:eastAsia="Times New Roman"/>
          <w:color w:val="auto"/>
        </w:rPr>
        <w:t xml:space="preserve">Согласно статье 60.2. ЛК РФ </w:t>
      </w:r>
      <w:r w:rsidRPr="00B736D9">
        <w:t>защита лесов включает в себя выполнение мер санитарной безопасности в лесах и ликвидацию очагов вредных организмов.</w:t>
      </w:r>
    </w:p>
    <w:p w:rsidR="00B736D9" w:rsidRPr="00B736D9" w:rsidRDefault="00B736D9" w:rsidP="00CB4923">
      <w:pPr>
        <w:widowControl w:val="0"/>
        <w:autoSpaceDE w:val="0"/>
        <w:autoSpaceDN w:val="0"/>
        <w:ind w:firstLine="709"/>
        <w:jc w:val="both"/>
        <w:rPr>
          <w:rFonts w:eastAsia="Times New Roman"/>
          <w:color w:val="auto"/>
        </w:rPr>
      </w:pPr>
      <w:r w:rsidRPr="00B736D9">
        <w:rPr>
          <w:rFonts w:eastAsia="Times New Roman"/>
          <w:color w:val="auto"/>
        </w:rPr>
        <w:t xml:space="preserve">Защита лесов, расположенных на землях лесного фонда, землях обороны и безопасности, землях особо охраняемых природных территорий, осуществляется в соответствии с </w:t>
      </w:r>
      <w:r>
        <w:rPr>
          <w:rFonts w:eastAsia="Times New Roman"/>
          <w:color w:val="auto"/>
        </w:rPr>
        <w:t>Лесным к</w:t>
      </w:r>
      <w:r w:rsidRPr="00B736D9">
        <w:rPr>
          <w:rFonts w:eastAsia="Times New Roman"/>
          <w:color w:val="auto"/>
        </w:rPr>
        <w:t>одексом.</w:t>
      </w:r>
      <w:r>
        <w:rPr>
          <w:rFonts w:eastAsia="Times New Roman"/>
          <w:color w:val="auto"/>
        </w:rPr>
        <w:t xml:space="preserve"> </w:t>
      </w:r>
      <w:r w:rsidRPr="00B736D9">
        <w:rPr>
          <w:rFonts w:eastAsia="Times New Roman"/>
          <w:color w:val="auto"/>
        </w:rPr>
        <w:t xml:space="preserve">Защита лесов, расположенных на </w:t>
      </w:r>
      <w:r>
        <w:rPr>
          <w:rFonts w:eastAsia="Times New Roman"/>
          <w:color w:val="auto"/>
        </w:rPr>
        <w:t xml:space="preserve">других </w:t>
      </w:r>
      <w:r w:rsidRPr="00B736D9">
        <w:rPr>
          <w:rFonts w:eastAsia="Times New Roman"/>
          <w:color w:val="auto"/>
        </w:rPr>
        <w:t>землях</w:t>
      </w:r>
      <w:r>
        <w:rPr>
          <w:rFonts w:eastAsia="Times New Roman"/>
          <w:color w:val="auto"/>
        </w:rPr>
        <w:t>,</w:t>
      </w:r>
      <w:r w:rsidRPr="00B736D9">
        <w:rPr>
          <w:rFonts w:eastAsia="Times New Roman"/>
          <w:color w:val="auto"/>
        </w:rPr>
        <w:t xml:space="preserve"> осуществляется в соответствии с </w:t>
      </w:r>
      <w:r>
        <w:rPr>
          <w:rFonts w:eastAsia="Times New Roman"/>
          <w:color w:val="auto"/>
        </w:rPr>
        <w:t>Лесным к</w:t>
      </w:r>
      <w:r w:rsidRPr="00B736D9">
        <w:rPr>
          <w:rFonts w:eastAsia="Times New Roman"/>
          <w:color w:val="auto"/>
        </w:rPr>
        <w:t>одексом, если иное не установлено другими федеральными законами.</w:t>
      </w:r>
    </w:p>
    <w:p w:rsidR="00703083" w:rsidRPr="00703083" w:rsidRDefault="00825CBB" w:rsidP="00CB4923">
      <w:pPr>
        <w:widowControl w:val="0"/>
        <w:autoSpaceDE w:val="0"/>
        <w:autoSpaceDN w:val="0"/>
        <w:ind w:firstLine="709"/>
        <w:jc w:val="both"/>
        <w:rPr>
          <w:rFonts w:eastAsia="Times New Roman"/>
          <w:color w:val="auto"/>
        </w:rPr>
      </w:pPr>
      <w:r w:rsidRPr="00B736D9">
        <w:rPr>
          <w:rFonts w:eastAsia="Times New Roman"/>
          <w:color w:val="auto"/>
        </w:rPr>
        <w:t>Согласно статье 60.</w:t>
      </w:r>
      <w:r>
        <w:rPr>
          <w:rFonts w:eastAsia="Times New Roman"/>
          <w:color w:val="auto"/>
        </w:rPr>
        <w:t>3</w:t>
      </w:r>
      <w:r w:rsidRPr="00B736D9">
        <w:rPr>
          <w:rFonts w:eastAsia="Times New Roman"/>
          <w:color w:val="auto"/>
        </w:rPr>
        <w:t xml:space="preserve">. ЛК РФ </w:t>
      </w:r>
      <w:r>
        <w:rPr>
          <w:rFonts w:eastAsia="Times New Roman"/>
          <w:color w:val="auto"/>
        </w:rPr>
        <w:t>м</w:t>
      </w:r>
      <w:r w:rsidR="00703083" w:rsidRPr="00703083">
        <w:rPr>
          <w:rFonts w:eastAsia="Times New Roman"/>
          <w:color w:val="auto"/>
        </w:rPr>
        <w:t>еры санитарной безопасности в лесах включают в себя:</w:t>
      </w:r>
    </w:p>
    <w:p w:rsidR="00703083" w:rsidRPr="00703083" w:rsidRDefault="00703083" w:rsidP="00CB4923">
      <w:pPr>
        <w:widowControl w:val="0"/>
        <w:autoSpaceDE w:val="0"/>
        <w:autoSpaceDN w:val="0"/>
        <w:ind w:firstLine="709"/>
        <w:jc w:val="both"/>
        <w:rPr>
          <w:rFonts w:eastAsia="Times New Roman"/>
          <w:color w:val="auto"/>
        </w:rPr>
      </w:pPr>
      <w:r w:rsidRPr="00703083">
        <w:rPr>
          <w:rFonts w:eastAsia="Times New Roman"/>
          <w:color w:val="auto"/>
        </w:rPr>
        <w:t>1) лесозащитное районирование;</w:t>
      </w:r>
    </w:p>
    <w:p w:rsidR="00703083" w:rsidRPr="00703083" w:rsidRDefault="00703083" w:rsidP="00CB4923">
      <w:pPr>
        <w:widowControl w:val="0"/>
        <w:autoSpaceDE w:val="0"/>
        <w:autoSpaceDN w:val="0"/>
        <w:ind w:firstLine="709"/>
        <w:jc w:val="both"/>
        <w:rPr>
          <w:rFonts w:eastAsia="Times New Roman"/>
          <w:color w:val="auto"/>
        </w:rPr>
      </w:pPr>
      <w:r w:rsidRPr="00703083">
        <w:rPr>
          <w:rFonts w:eastAsia="Times New Roman"/>
          <w:color w:val="auto"/>
        </w:rPr>
        <w:t>2) государственный лесопатологический мониторинг;</w:t>
      </w:r>
    </w:p>
    <w:p w:rsidR="00703083" w:rsidRPr="00703083" w:rsidRDefault="00703083" w:rsidP="00CB4923">
      <w:pPr>
        <w:widowControl w:val="0"/>
        <w:autoSpaceDE w:val="0"/>
        <w:autoSpaceDN w:val="0"/>
        <w:ind w:firstLine="709"/>
        <w:jc w:val="both"/>
        <w:rPr>
          <w:rFonts w:eastAsia="Times New Roman"/>
          <w:color w:val="auto"/>
        </w:rPr>
      </w:pPr>
      <w:bookmarkStart w:id="96" w:name="P833"/>
      <w:bookmarkEnd w:id="96"/>
      <w:r w:rsidRPr="00703083">
        <w:rPr>
          <w:rFonts w:eastAsia="Times New Roman"/>
          <w:color w:val="auto"/>
        </w:rPr>
        <w:t>3) проведение лесопатологических обследований;</w:t>
      </w:r>
    </w:p>
    <w:p w:rsidR="00703083" w:rsidRPr="00703083" w:rsidRDefault="00703083" w:rsidP="00CB4923">
      <w:pPr>
        <w:widowControl w:val="0"/>
        <w:autoSpaceDE w:val="0"/>
        <w:autoSpaceDN w:val="0"/>
        <w:ind w:firstLine="709"/>
        <w:jc w:val="both"/>
        <w:rPr>
          <w:rFonts w:eastAsia="Times New Roman"/>
          <w:color w:val="auto"/>
        </w:rPr>
      </w:pPr>
      <w:r w:rsidRPr="00703083">
        <w:rPr>
          <w:rFonts w:eastAsia="Times New Roman"/>
          <w:color w:val="auto"/>
        </w:rPr>
        <w:t>4) предупреждение распространения вредных организмов;</w:t>
      </w:r>
    </w:p>
    <w:p w:rsidR="00703083" w:rsidRPr="00703083" w:rsidRDefault="00703083" w:rsidP="00CB4923">
      <w:pPr>
        <w:widowControl w:val="0"/>
        <w:autoSpaceDE w:val="0"/>
        <w:autoSpaceDN w:val="0"/>
        <w:ind w:firstLine="709"/>
        <w:jc w:val="both"/>
        <w:rPr>
          <w:rFonts w:eastAsia="Times New Roman"/>
          <w:color w:val="auto"/>
        </w:rPr>
      </w:pPr>
      <w:bookmarkStart w:id="97" w:name="P835"/>
      <w:bookmarkEnd w:id="97"/>
      <w:r w:rsidRPr="00703083">
        <w:rPr>
          <w:rFonts w:eastAsia="Times New Roman"/>
          <w:color w:val="auto"/>
        </w:rPr>
        <w:t>5) иные меры санитарной безопасности в лесах.</w:t>
      </w:r>
    </w:p>
    <w:p w:rsidR="00703083" w:rsidRPr="00703083" w:rsidRDefault="00703083" w:rsidP="00CB4923">
      <w:pPr>
        <w:widowControl w:val="0"/>
        <w:autoSpaceDE w:val="0"/>
        <w:autoSpaceDN w:val="0"/>
        <w:spacing w:before="60"/>
        <w:ind w:firstLine="709"/>
        <w:jc w:val="both"/>
        <w:rPr>
          <w:rFonts w:eastAsia="Times New Roman"/>
          <w:color w:val="auto"/>
        </w:rPr>
      </w:pPr>
      <w:r w:rsidRPr="00703083">
        <w:rPr>
          <w:rFonts w:eastAsia="Times New Roman"/>
          <w:color w:val="auto"/>
        </w:rPr>
        <w:t xml:space="preserve">Меры санитарной безопасности в лесах, указанные в </w:t>
      </w:r>
      <w:hyperlink w:anchor="P833" w:history="1">
        <w:r w:rsidRPr="00703083">
          <w:rPr>
            <w:rFonts w:eastAsia="Times New Roman"/>
            <w:color w:val="auto"/>
          </w:rPr>
          <w:t>пунктах 3</w:t>
        </w:r>
      </w:hyperlink>
      <w:r w:rsidRPr="00703083">
        <w:rPr>
          <w:rFonts w:eastAsia="Times New Roman"/>
          <w:color w:val="auto"/>
        </w:rPr>
        <w:t>-</w:t>
      </w:r>
      <w:r>
        <w:rPr>
          <w:rFonts w:eastAsia="Times New Roman"/>
          <w:color w:val="auto"/>
        </w:rPr>
        <w:t>5</w:t>
      </w:r>
      <w:r w:rsidRPr="00703083">
        <w:rPr>
          <w:rFonts w:eastAsia="Times New Roman"/>
          <w:color w:val="auto"/>
        </w:rPr>
        <w:t>, осуществляются в соответствии с лесным планом субъекта Российской Федерации, лесохозяйственным регламентом лесничества, лесопарка и проектом освоения лесов.</w:t>
      </w:r>
    </w:p>
    <w:p w:rsidR="00E3486D" w:rsidRPr="00FD105F" w:rsidRDefault="000C311A" w:rsidP="00CB4923">
      <w:pPr>
        <w:suppressAutoHyphens/>
        <w:ind w:firstLine="709"/>
        <w:jc w:val="both"/>
        <w:rPr>
          <w:rFonts w:eastAsia="Times New Roman"/>
          <w:color w:val="auto"/>
        </w:rPr>
      </w:pPr>
      <w:r w:rsidRPr="000C311A">
        <w:t>Единые порядок и условия организации защиты лесов от вредных организмов, а также от негативных воздействий на леса и санитарные требования к использованию лесов</w:t>
      </w:r>
      <w:r w:rsidRPr="000C311A">
        <w:rPr>
          <w:color w:val="auto"/>
        </w:rPr>
        <w:t xml:space="preserve"> </w:t>
      </w:r>
      <w:r w:rsidRPr="00703083">
        <w:rPr>
          <w:color w:val="auto"/>
        </w:rPr>
        <w:t>устан</w:t>
      </w:r>
      <w:r>
        <w:rPr>
          <w:color w:val="auto"/>
        </w:rPr>
        <w:t xml:space="preserve">овлены </w:t>
      </w:r>
      <w:hyperlink r:id="rId84" w:history="1">
        <w:r w:rsidR="00703083" w:rsidRPr="00703083">
          <w:rPr>
            <w:color w:val="auto"/>
          </w:rPr>
          <w:t>Правила</w:t>
        </w:r>
      </w:hyperlink>
      <w:r>
        <w:rPr>
          <w:color w:val="auto"/>
        </w:rPr>
        <w:t>ми</w:t>
      </w:r>
      <w:r w:rsidR="00703083" w:rsidRPr="00703083">
        <w:rPr>
          <w:color w:val="auto"/>
        </w:rPr>
        <w:t xml:space="preserve"> </w:t>
      </w:r>
      <w:r w:rsidR="00FD105F">
        <w:rPr>
          <w:color w:val="auto"/>
        </w:rPr>
        <w:t xml:space="preserve">санитарной безопасности в лесах, утвержденными Постановлением </w:t>
      </w:r>
      <w:r w:rsidR="00703083" w:rsidRPr="00703083">
        <w:rPr>
          <w:color w:val="auto"/>
        </w:rPr>
        <w:t>Правительств</w:t>
      </w:r>
      <w:r w:rsidR="00FD105F">
        <w:rPr>
          <w:color w:val="auto"/>
        </w:rPr>
        <w:t>а</w:t>
      </w:r>
      <w:r w:rsidR="00703083" w:rsidRPr="00703083">
        <w:rPr>
          <w:color w:val="auto"/>
        </w:rPr>
        <w:t xml:space="preserve"> </w:t>
      </w:r>
      <w:r w:rsidR="00703083" w:rsidRPr="00FD105F">
        <w:rPr>
          <w:color w:val="auto"/>
        </w:rPr>
        <w:t>Российской Федерации</w:t>
      </w:r>
      <w:r w:rsidR="00FD105F" w:rsidRPr="00FD105F">
        <w:rPr>
          <w:color w:val="auto"/>
        </w:rPr>
        <w:t xml:space="preserve"> от 29.06.2007 </w:t>
      </w:r>
      <w:r w:rsidR="00FD105F" w:rsidRPr="00FD105F">
        <w:rPr>
          <w:color w:val="auto"/>
          <w:lang w:val="en-US"/>
        </w:rPr>
        <w:t>N</w:t>
      </w:r>
      <w:r w:rsidR="00FD105F" w:rsidRPr="00FD105F">
        <w:rPr>
          <w:color w:val="auto"/>
        </w:rPr>
        <w:t xml:space="preserve"> 414 (в ред</w:t>
      </w:r>
      <w:r w:rsidR="00FD105F">
        <w:rPr>
          <w:color w:val="auto"/>
        </w:rPr>
        <w:t>акции</w:t>
      </w:r>
      <w:r w:rsidR="00FD105F" w:rsidRPr="00FD105F">
        <w:rPr>
          <w:color w:val="auto"/>
        </w:rPr>
        <w:t xml:space="preserve"> </w:t>
      </w:r>
      <w:hyperlink r:id="rId85" w:history="1">
        <w:r w:rsidR="00FD105F" w:rsidRPr="00FD105F">
          <w:rPr>
            <w:color w:val="auto"/>
          </w:rPr>
          <w:t>Постановления</w:t>
        </w:r>
      </w:hyperlink>
      <w:r w:rsidR="00FD105F" w:rsidRPr="00FD105F">
        <w:rPr>
          <w:color w:val="auto"/>
        </w:rPr>
        <w:t xml:space="preserve"> Правительства РФ от 01.11.2012 N 1128)</w:t>
      </w:r>
      <w:r w:rsidR="00FD105F">
        <w:rPr>
          <w:color w:val="auto"/>
        </w:rPr>
        <w:t>.</w:t>
      </w:r>
    </w:p>
    <w:p w:rsidR="00E3486D" w:rsidRPr="00825CBB" w:rsidRDefault="00825CBB" w:rsidP="00CB4923">
      <w:pPr>
        <w:suppressAutoHyphens/>
        <w:ind w:firstLine="709"/>
        <w:jc w:val="both"/>
        <w:rPr>
          <w:rFonts w:eastAsia="Times New Roman"/>
          <w:color w:val="auto"/>
        </w:rPr>
      </w:pPr>
      <w:r>
        <w:rPr>
          <w:rFonts w:eastAsia="Times New Roman"/>
          <w:color w:val="auto"/>
          <w:szCs w:val="20"/>
        </w:rPr>
        <w:t xml:space="preserve">Согласно пункту 3 </w:t>
      </w:r>
      <w:hyperlink r:id="rId86" w:history="1">
        <w:r w:rsidRPr="00703083">
          <w:rPr>
            <w:color w:val="auto"/>
          </w:rPr>
          <w:t>Правил</w:t>
        </w:r>
      </w:hyperlink>
      <w:r w:rsidRPr="00703083">
        <w:rPr>
          <w:color w:val="auto"/>
        </w:rPr>
        <w:t xml:space="preserve"> </w:t>
      </w:r>
      <w:r>
        <w:rPr>
          <w:color w:val="auto"/>
        </w:rPr>
        <w:t>санитарной безопасности в лесах м</w:t>
      </w:r>
      <w:r w:rsidRPr="00825CBB">
        <w:t>еры санитарной безопасности в лесах включают в себя:</w:t>
      </w:r>
    </w:p>
    <w:p w:rsidR="00E3486D" w:rsidRPr="00825CBB" w:rsidRDefault="00825CBB" w:rsidP="00CB4923">
      <w:pPr>
        <w:suppressAutoHyphens/>
        <w:ind w:firstLine="709"/>
        <w:jc w:val="both"/>
        <w:rPr>
          <w:rFonts w:eastAsia="Times New Roman"/>
          <w:color w:val="auto"/>
        </w:rPr>
      </w:pPr>
      <w:r w:rsidRPr="00825CBB">
        <w:t>а) лесопатологический мониторинг</w:t>
      </w:r>
      <w:r>
        <w:t>;</w:t>
      </w:r>
    </w:p>
    <w:p w:rsidR="00E3486D" w:rsidRDefault="00825CBB" w:rsidP="00CB4923">
      <w:pPr>
        <w:suppressAutoHyphens/>
        <w:ind w:firstLine="709"/>
        <w:jc w:val="both"/>
      </w:pPr>
      <w:r w:rsidRPr="00825CBB">
        <w:t>б) лесозащитное районирование, лесопатологические обследования, авиационные и наземные работы по локализации и ликвидации очагов вредных организмов, санитарно-оздоровительные мероприятия</w:t>
      </w:r>
      <w:r>
        <w:t>.</w:t>
      </w:r>
    </w:p>
    <w:p w:rsidR="00A749B5" w:rsidRPr="00A749B5" w:rsidRDefault="00A749B5" w:rsidP="00CB4923">
      <w:pPr>
        <w:suppressAutoHyphens/>
        <w:ind w:firstLine="709"/>
        <w:jc w:val="both"/>
        <w:rPr>
          <w:rFonts w:eastAsia="Times New Roman"/>
          <w:color w:val="auto"/>
        </w:rPr>
      </w:pPr>
      <w:r w:rsidRPr="00A749B5">
        <w:rPr>
          <w:color w:val="auto"/>
        </w:rPr>
        <w:t xml:space="preserve">Работы по лесопатологическому обследованию и лесопатологическому мониторингу лесов, локализации и ликвидации очагов вредных организмов, назначению и проведению санитарно-оздоровительных мероприятий осуществляются в соответствии с </w:t>
      </w:r>
      <w:hyperlink r:id="rId87" w:history="1">
        <w:r w:rsidRPr="00A749B5">
          <w:rPr>
            <w:color w:val="auto"/>
          </w:rPr>
          <w:t>методическими документами</w:t>
        </w:r>
      </w:hyperlink>
      <w:r w:rsidRPr="00A749B5">
        <w:rPr>
          <w:color w:val="auto"/>
        </w:rPr>
        <w:t>, утверждаемыми Федеральным агентством лесного хозяйства</w:t>
      </w:r>
      <w:r w:rsidR="00A506EC">
        <w:rPr>
          <w:color w:val="auto"/>
        </w:rPr>
        <w:t>.</w:t>
      </w:r>
    </w:p>
    <w:p w:rsidR="00AB682A" w:rsidRPr="00AB682A" w:rsidRDefault="00AB682A" w:rsidP="00CB4923">
      <w:pPr>
        <w:suppressAutoHyphens/>
        <w:ind w:firstLine="709"/>
        <w:jc w:val="both"/>
        <w:rPr>
          <w:rFonts w:eastAsia="Times New Roman"/>
          <w:color w:val="auto"/>
          <w:szCs w:val="24"/>
        </w:rPr>
      </w:pPr>
      <w:r w:rsidRPr="00AB682A">
        <w:rPr>
          <w:rFonts w:eastAsia="Times New Roman"/>
          <w:color w:val="auto"/>
          <w:szCs w:val="24"/>
        </w:rPr>
        <w:t xml:space="preserve">Методическим документом по обеспечению санитарной безопасности в лесах, утвержденным Приказом Рослесхоза  от </w:t>
      </w:r>
      <w:r w:rsidR="007039D1">
        <w:rPr>
          <w:rFonts w:eastAsia="Times New Roman"/>
          <w:color w:val="auto"/>
          <w:szCs w:val="24"/>
        </w:rPr>
        <w:t>0</w:t>
      </w:r>
      <w:r w:rsidRPr="00AB682A">
        <w:rPr>
          <w:rFonts w:eastAsia="Times New Roman"/>
          <w:color w:val="auto"/>
          <w:szCs w:val="24"/>
        </w:rPr>
        <w:t>9</w:t>
      </w:r>
      <w:r w:rsidR="007039D1">
        <w:rPr>
          <w:rFonts w:eastAsia="Times New Roman"/>
          <w:color w:val="auto"/>
          <w:szCs w:val="24"/>
        </w:rPr>
        <w:t>.06.</w:t>
      </w:r>
      <w:r w:rsidRPr="00AB682A">
        <w:rPr>
          <w:rFonts w:eastAsia="Times New Roman"/>
          <w:color w:val="auto"/>
          <w:szCs w:val="24"/>
        </w:rPr>
        <w:t>2015</w:t>
      </w:r>
      <w:r w:rsidR="00352839">
        <w:rPr>
          <w:rFonts w:eastAsia="Times New Roman"/>
          <w:color w:val="auto"/>
          <w:szCs w:val="24"/>
        </w:rPr>
        <w:t xml:space="preserve"> </w:t>
      </w:r>
      <w:r w:rsidR="00A506EC">
        <w:rPr>
          <w:rFonts w:eastAsia="Times New Roman"/>
          <w:color w:val="auto"/>
          <w:szCs w:val="24"/>
          <w:lang w:val="en-US"/>
        </w:rPr>
        <w:t>N</w:t>
      </w:r>
      <w:r w:rsidRPr="00AB682A">
        <w:rPr>
          <w:rFonts w:eastAsia="Times New Roman"/>
          <w:color w:val="auto"/>
          <w:szCs w:val="24"/>
        </w:rPr>
        <w:t xml:space="preserve"> 182 в  соответствии со статьей 55 Лесного кодекса</w:t>
      </w:r>
      <w:r w:rsidR="007039D1">
        <w:rPr>
          <w:rFonts w:eastAsia="Times New Roman"/>
          <w:color w:val="auto"/>
          <w:szCs w:val="24"/>
        </w:rPr>
        <w:t xml:space="preserve"> и пунктом 8 </w:t>
      </w:r>
      <w:hyperlink r:id="rId88" w:anchor="p28" w:tooltip="Текущий документ" w:history="1">
        <w:r w:rsidR="007039D1" w:rsidRPr="00AB682A">
          <w:rPr>
            <w:rFonts w:eastAsia="Times New Roman"/>
            <w:color w:val="auto"/>
            <w:szCs w:val="18"/>
          </w:rPr>
          <w:t>Правил</w:t>
        </w:r>
      </w:hyperlink>
      <w:r w:rsidR="007039D1" w:rsidRPr="00AB682A">
        <w:rPr>
          <w:rFonts w:eastAsia="Times New Roman"/>
          <w:color w:val="auto"/>
        </w:rPr>
        <w:t xml:space="preserve"> санитарной безопасности в лесах</w:t>
      </w:r>
      <w:r w:rsidRPr="00AB682A">
        <w:rPr>
          <w:rFonts w:eastAsia="Times New Roman"/>
          <w:color w:val="auto"/>
          <w:szCs w:val="24"/>
        </w:rPr>
        <w:t>, в целях обеспечения санитарной безопасности в лесах предусмотрен</w:t>
      </w:r>
      <w:r w:rsidR="005D31C6">
        <w:rPr>
          <w:rFonts w:eastAsia="Times New Roman"/>
          <w:color w:val="auto"/>
          <w:szCs w:val="24"/>
        </w:rPr>
        <w:t>ы</w:t>
      </w:r>
      <w:r w:rsidRPr="00AB682A">
        <w:rPr>
          <w:rFonts w:eastAsia="Times New Roman"/>
          <w:color w:val="auto"/>
          <w:szCs w:val="24"/>
        </w:rPr>
        <w:t xml:space="preserve"> следующи</w:t>
      </w:r>
      <w:r w:rsidR="005D31C6">
        <w:rPr>
          <w:rFonts w:eastAsia="Times New Roman"/>
          <w:color w:val="auto"/>
          <w:szCs w:val="24"/>
        </w:rPr>
        <w:t>е</w:t>
      </w:r>
      <w:r w:rsidRPr="00AB682A">
        <w:rPr>
          <w:rFonts w:eastAsia="Times New Roman"/>
          <w:color w:val="auto"/>
          <w:szCs w:val="24"/>
        </w:rPr>
        <w:t xml:space="preserve"> мероприяти</w:t>
      </w:r>
      <w:r w:rsidR="005D31C6">
        <w:rPr>
          <w:rFonts w:eastAsia="Times New Roman"/>
          <w:color w:val="auto"/>
          <w:szCs w:val="24"/>
        </w:rPr>
        <w:t>я</w:t>
      </w:r>
      <w:r w:rsidRPr="00AB682A">
        <w:rPr>
          <w:rFonts w:eastAsia="Times New Roman"/>
          <w:color w:val="auto"/>
          <w:szCs w:val="24"/>
        </w:rPr>
        <w:t xml:space="preserve"> по защите лесов:</w:t>
      </w:r>
    </w:p>
    <w:p w:rsidR="00AB682A" w:rsidRPr="00AB682A" w:rsidRDefault="00AB682A" w:rsidP="00CB4923">
      <w:pPr>
        <w:suppressAutoHyphens/>
        <w:ind w:firstLine="709"/>
        <w:jc w:val="both"/>
        <w:rPr>
          <w:rFonts w:eastAsia="Times New Roman"/>
          <w:color w:val="auto"/>
          <w:szCs w:val="24"/>
        </w:rPr>
      </w:pPr>
      <w:r w:rsidRPr="00AB682A">
        <w:rPr>
          <w:rFonts w:eastAsia="Times New Roman"/>
          <w:color w:val="auto"/>
          <w:szCs w:val="24"/>
        </w:rPr>
        <w:t>– лесопатологическое обследование;</w:t>
      </w:r>
    </w:p>
    <w:p w:rsidR="00B65244" w:rsidRDefault="00B65244" w:rsidP="00CB4923">
      <w:pPr>
        <w:suppressAutoHyphens/>
        <w:ind w:firstLine="709"/>
        <w:jc w:val="both"/>
        <w:rPr>
          <w:rFonts w:eastAsia="Times New Roman"/>
          <w:color w:val="auto"/>
          <w:szCs w:val="24"/>
        </w:rPr>
      </w:pPr>
      <w:r w:rsidRPr="00AB682A">
        <w:rPr>
          <w:rFonts w:eastAsia="Times New Roman"/>
          <w:color w:val="auto"/>
          <w:szCs w:val="24"/>
        </w:rPr>
        <w:t>– санитарно-оздоровительные мероприятия</w:t>
      </w:r>
      <w:r>
        <w:rPr>
          <w:rFonts w:eastAsia="Times New Roman"/>
          <w:color w:val="auto"/>
          <w:szCs w:val="24"/>
        </w:rPr>
        <w:t>;</w:t>
      </w:r>
    </w:p>
    <w:p w:rsidR="00AB682A" w:rsidRPr="00AB682A" w:rsidRDefault="00AB682A" w:rsidP="00CB4923">
      <w:pPr>
        <w:suppressAutoHyphens/>
        <w:ind w:firstLine="709"/>
        <w:jc w:val="both"/>
        <w:rPr>
          <w:rFonts w:eastAsia="Times New Roman"/>
          <w:color w:val="auto"/>
          <w:szCs w:val="24"/>
        </w:rPr>
      </w:pPr>
      <w:r w:rsidRPr="00AB682A">
        <w:rPr>
          <w:rFonts w:eastAsia="Times New Roman"/>
          <w:color w:val="auto"/>
          <w:szCs w:val="24"/>
        </w:rPr>
        <w:t>– локализация и ликвидация очагов вредных организмов.</w:t>
      </w:r>
    </w:p>
    <w:p w:rsidR="00AB682A" w:rsidRPr="00AB682A" w:rsidRDefault="009018E1" w:rsidP="00CB4923">
      <w:pPr>
        <w:suppressAutoHyphens/>
        <w:ind w:firstLine="709"/>
        <w:jc w:val="both"/>
        <w:rPr>
          <w:rFonts w:eastAsia="Times New Roman"/>
          <w:color w:val="auto"/>
          <w:szCs w:val="24"/>
        </w:rPr>
      </w:pPr>
      <w:r>
        <w:rPr>
          <w:rFonts w:eastAsia="Times New Roman"/>
          <w:color w:val="auto"/>
          <w:szCs w:val="24"/>
        </w:rPr>
        <w:t>В</w:t>
      </w:r>
      <w:r w:rsidR="00AB682A" w:rsidRPr="00AB682A">
        <w:rPr>
          <w:rFonts w:eastAsia="Times New Roman"/>
          <w:color w:val="auto"/>
          <w:szCs w:val="24"/>
        </w:rPr>
        <w:t>ыполнение лесозащитных мероприятий осуществляется в соответствии со статьей 19 Лесного кодекса.</w:t>
      </w:r>
    </w:p>
    <w:p w:rsidR="008E6F3D" w:rsidRPr="008E6F3D" w:rsidRDefault="008E6F3D" w:rsidP="00CB4923">
      <w:pPr>
        <w:ind w:firstLine="709"/>
        <w:jc w:val="both"/>
        <w:rPr>
          <w:rFonts w:eastAsia="Times New Roman"/>
          <w:color w:val="auto"/>
        </w:rPr>
      </w:pPr>
      <w:r w:rsidRPr="008E6F3D">
        <w:rPr>
          <w:rFonts w:eastAsia="Times New Roman"/>
          <w:b/>
          <w:color w:val="auto"/>
        </w:rPr>
        <w:t>Л</w:t>
      </w:r>
      <w:r w:rsidRPr="00AB682A">
        <w:rPr>
          <w:rFonts w:eastAsia="Times New Roman"/>
          <w:b/>
          <w:color w:val="auto"/>
          <w:szCs w:val="24"/>
        </w:rPr>
        <w:t>есопатологическое обследование</w:t>
      </w:r>
      <w:r w:rsidRPr="008E6F3D">
        <w:rPr>
          <w:rFonts w:eastAsia="Times New Roman"/>
          <w:color w:val="auto"/>
        </w:rPr>
        <w:t xml:space="preserve"> проводится в целях получения информации о текущем санитарном и лесопатологическом состоянии лесов, планирования и обоснования лесозащитных мероприятий.</w:t>
      </w:r>
    </w:p>
    <w:p w:rsidR="008E6F3D" w:rsidRPr="008E6F3D" w:rsidRDefault="008E6F3D" w:rsidP="00CB4923">
      <w:pPr>
        <w:ind w:firstLine="709"/>
        <w:jc w:val="both"/>
        <w:rPr>
          <w:rFonts w:eastAsia="Times New Roman"/>
          <w:color w:val="auto"/>
        </w:rPr>
      </w:pPr>
      <w:r w:rsidRPr="008E6F3D">
        <w:rPr>
          <w:rFonts w:eastAsia="Times New Roman"/>
          <w:color w:val="auto"/>
        </w:rPr>
        <w:t xml:space="preserve">В процессе </w:t>
      </w:r>
      <w:r w:rsidR="00B65244" w:rsidRPr="00AB682A">
        <w:rPr>
          <w:rFonts w:eastAsia="Times New Roman"/>
          <w:color w:val="auto"/>
          <w:szCs w:val="24"/>
        </w:rPr>
        <w:t>санитарно-оздоровительны</w:t>
      </w:r>
      <w:r w:rsidR="00B65244">
        <w:rPr>
          <w:rFonts w:eastAsia="Times New Roman"/>
          <w:color w:val="auto"/>
          <w:szCs w:val="24"/>
        </w:rPr>
        <w:t>х</w:t>
      </w:r>
      <w:r w:rsidR="00B65244" w:rsidRPr="00AB682A">
        <w:rPr>
          <w:rFonts w:eastAsia="Times New Roman"/>
          <w:color w:val="auto"/>
          <w:szCs w:val="24"/>
        </w:rPr>
        <w:t xml:space="preserve"> мероприяти</w:t>
      </w:r>
      <w:r w:rsidR="00B65244">
        <w:rPr>
          <w:rFonts w:eastAsia="Times New Roman"/>
          <w:color w:val="auto"/>
          <w:szCs w:val="24"/>
        </w:rPr>
        <w:t>й</w:t>
      </w:r>
      <w:r w:rsidRPr="008E6F3D">
        <w:rPr>
          <w:rFonts w:eastAsia="Times New Roman"/>
          <w:color w:val="auto"/>
        </w:rPr>
        <w:t xml:space="preserve"> производятся:</w:t>
      </w:r>
    </w:p>
    <w:p w:rsidR="008E6F3D" w:rsidRPr="008E6F3D" w:rsidRDefault="008E6F3D" w:rsidP="00CB4923">
      <w:pPr>
        <w:ind w:firstLine="709"/>
        <w:jc w:val="both"/>
        <w:rPr>
          <w:rFonts w:eastAsia="Times New Roman"/>
          <w:color w:val="auto"/>
        </w:rPr>
      </w:pPr>
      <w:r w:rsidRPr="008E6F3D">
        <w:rPr>
          <w:rFonts w:eastAsia="Times New Roman"/>
          <w:color w:val="auto"/>
        </w:rPr>
        <w:t>определение границ повреждений леса;</w:t>
      </w:r>
    </w:p>
    <w:p w:rsidR="008E6F3D" w:rsidRPr="008E6F3D" w:rsidRDefault="008E6F3D" w:rsidP="00CB4923">
      <w:pPr>
        <w:ind w:firstLine="709"/>
        <w:jc w:val="both"/>
        <w:rPr>
          <w:rFonts w:eastAsia="Times New Roman"/>
          <w:color w:val="auto"/>
        </w:rPr>
      </w:pPr>
      <w:r w:rsidRPr="008E6F3D">
        <w:rPr>
          <w:rFonts w:eastAsia="Times New Roman"/>
          <w:color w:val="auto"/>
        </w:rPr>
        <w:t>учет численности вредителей и распространения болезней;</w:t>
      </w:r>
    </w:p>
    <w:p w:rsidR="008E6F3D" w:rsidRPr="008E6F3D" w:rsidRDefault="008E6F3D" w:rsidP="00CB4923">
      <w:pPr>
        <w:ind w:firstLine="709"/>
        <w:jc w:val="both"/>
        <w:rPr>
          <w:rFonts w:eastAsia="Times New Roman"/>
          <w:color w:val="auto"/>
        </w:rPr>
      </w:pPr>
      <w:r w:rsidRPr="008E6F3D">
        <w:rPr>
          <w:rFonts w:eastAsia="Times New Roman"/>
          <w:color w:val="auto"/>
        </w:rPr>
        <w:t>оценка текущего санитарного (степень захламления, усыхания, загрязнения) и лесопатологического (степень повреждения (поражения) вредными организмами) состояния лесов.</w:t>
      </w:r>
    </w:p>
    <w:p w:rsidR="008E6F3D" w:rsidRPr="008E6F3D" w:rsidRDefault="008E6F3D" w:rsidP="00CB4923">
      <w:pPr>
        <w:ind w:firstLine="709"/>
        <w:jc w:val="both"/>
        <w:rPr>
          <w:rFonts w:eastAsia="Times New Roman"/>
          <w:color w:val="auto"/>
        </w:rPr>
      </w:pPr>
      <w:r w:rsidRPr="008E6F3D">
        <w:rPr>
          <w:rFonts w:eastAsia="Times New Roman"/>
          <w:color w:val="auto"/>
        </w:rPr>
        <w:t xml:space="preserve">В зависимости от задач и сроков проведения </w:t>
      </w:r>
      <w:r w:rsidR="00B65244">
        <w:rPr>
          <w:rFonts w:eastAsia="Times New Roman"/>
          <w:color w:val="auto"/>
        </w:rPr>
        <w:t>л</w:t>
      </w:r>
      <w:r w:rsidR="00B65244" w:rsidRPr="00AB682A">
        <w:rPr>
          <w:rFonts w:eastAsia="Times New Roman"/>
          <w:color w:val="auto"/>
          <w:szCs w:val="24"/>
        </w:rPr>
        <w:t>есопатологическ</w:t>
      </w:r>
      <w:r w:rsidR="00B65244">
        <w:rPr>
          <w:rFonts w:eastAsia="Times New Roman"/>
          <w:color w:val="auto"/>
          <w:szCs w:val="24"/>
        </w:rPr>
        <w:t>и</w:t>
      </w:r>
      <w:r w:rsidR="00B65244" w:rsidRPr="00AB682A">
        <w:rPr>
          <w:rFonts w:eastAsia="Times New Roman"/>
          <w:color w:val="auto"/>
          <w:szCs w:val="24"/>
        </w:rPr>
        <w:t>е обследовани</w:t>
      </w:r>
      <w:r w:rsidR="00B65244">
        <w:rPr>
          <w:rFonts w:eastAsia="Times New Roman"/>
          <w:color w:val="auto"/>
          <w:szCs w:val="24"/>
        </w:rPr>
        <w:t>я</w:t>
      </w:r>
      <w:r w:rsidRPr="008E6F3D">
        <w:rPr>
          <w:rFonts w:eastAsia="Times New Roman"/>
          <w:color w:val="auto"/>
        </w:rPr>
        <w:t xml:space="preserve"> подразделяются на оперативные и текущие:</w:t>
      </w:r>
    </w:p>
    <w:p w:rsidR="008E6F3D" w:rsidRPr="008E6F3D" w:rsidRDefault="008E6F3D" w:rsidP="00CB4923">
      <w:pPr>
        <w:ind w:firstLine="709"/>
        <w:jc w:val="both"/>
        <w:rPr>
          <w:rFonts w:eastAsia="Times New Roman"/>
          <w:color w:val="auto"/>
        </w:rPr>
      </w:pPr>
      <w:r w:rsidRPr="008E6F3D">
        <w:rPr>
          <w:rFonts w:eastAsia="Times New Roman"/>
          <w:color w:val="auto"/>
        </w:rPr>
        <w:t>проверка информации о появлении вредных организмов или иных повреждений лесов, оценка состояния популяций вредных организмов до начала истребительных мероприятий (далее - оперативные обследования);</w:t>
      </w:r>
    </w:p>
    <w:p w:rsidR="008E6F3D" w:rsidRPr="008E6F3D" w:rsidRDefault="008E6F3D" w:rsidP="00CB4923">
      <w:pPr>
        <w:ind w:firstLine="709"/>
        <w:jc w:val="both"/>
        <w:rPr>
          <w:rFonts w:eastAsia="Times New Roman"/>
          <w:color w:val="auto"/>
        </w:rPr>
      </w:pPr>
      <w:r w:rsidRPr="008E6F3D">
        <w:rPr>
          <w:rFonts w:eastAsia="Times New Roman"/>
          <w:color w:val="auto"/>
        </w:rPr>
        <w:t>инвентаризация (оценка состояния, площадей, границ) очагов вредных организмов; выборочные обследования лесных насаждений (далее - насаждения) для выявления потенциальных очагов вредителей и болезней леса, в том числе обследование лесов, подлежащих облесению, на зараженность вредителями и болезнями; обследование участков леса, ослабленных различными неблагоприятными факторами (далее - текущие обследования).</w:t>
      </w:r>
    </w:p>
    <w:p w:rsidR="008E6F3D" w:rsidRPr="008E6F3D" w:rsidRDefault="00B65244" w:rsidP="00CB4923">
      <w:pPr>
        <w:ind w:firstLine="709"/>
        <w:jc w:val="both"/>
        <w:rPr>
          <w:rFonts w:eastAsia="Times New Roman"/>
          <w:color w:val="auto"/>
        </w:rPr>
      </w:pPr>
      <w:r>
        <w:rPr>
          <w:rFonts w:eastAsia="Times New Roman"/>
          <w:color w:val="auto"/>
        </w:rPr>
        <w:t>Л</w:t>
      </w:r>
      <w:r w:rsidRPr="00AB682A">
        <w:rPr>
          <w:rFonts w:eastAsia="Times New Roman"/>
          <w:color w:val="auto"/>
          <w:szCs w:val="24"/>
        </w:rPr>
        <w:t>есопатологическ</w:t>
      </w:r>
      <w:r>
        <w:rPr>
          <w:rFonts w:eastAsia="Times New Roman"/>
          <w:color w:val="auto"/>
          <w:szCs w:val="24"/>
        </w:rPr>
        <w:t>и</w:t>
      </w:r>
      <w:r w:rsidRPr="00AB682A">
        <w:rPr>
          <w:rFonts w:eastAsia="Times New Roman"/>
          <w:color w:val="auto"/>
          <w:szCs w:val="24"/>
        </w:rPr>
        <w:t>е обследовани</w:t>
      </w:r>
      <w:r>
        <w:rPr>
          <w:rFonts w:eastAsia="Times New Roman"/>
          <w:color w:val="auto"/>
          <w:szCs w:val="24"/>
        </w:rPr>
        <w:t>я</w:t>
      </w:r>
      <w:r w:rsidR="008E6F3D" w:rsidRPr="008E6F3D">
        <w:rPr>
          <w:rFonts w:eastAsia="Times New Roman"/>
          <w:color w:val="auto"/>
        </w:rPr>
        <w:t xml:space="preserve"> осуществляются наземным и дистанционным способами.</w:t>
      </w:r>
    </w:p>
    <w:p w:rsidR="008E6F3D" w:rsidRPr="008E6F3D" w:rsidRDefault="008E6F3D" w:rsidP="00CB4923">
      <w:pPr>
        <w:ind w:firstLine="709"/>
        <w:jc w:val="both"/>
        <w:rPr>
          <w:rFonts w:eastAsia="Times New Roman"/>
          <w:color w:val="auto"/>
        </w:rPr>
      </w:pPr>
      <w:r w:rsidRPr="008E6F3D">
        <w:rPr>
          <w:rFonts w:eastAsia="Times New Roman"/>
          <w:color w:val="auto"/>
        </w:rPr>
        <w:t xml:space="preserve">В соответствии с пунктом 14 Правил санитарной безопасности в лесах, утвержденных постановлением Правительства Российской Федерации от 29.06.2007 </w:t>
      </w:r>
      <w:r w:rsidR="004A793D">
        <w:rPr>
          <w:rFonts w:eastAsia="Times New Roman"/>
          <w:color w:val="auto"/>
          <w:lang w:val="en-US"/>
        </w:rPr>
        <w:t>N</w:t>
      </w:r>
      <w:r w:rsidRPr="008E6F3D">
        <w:rPr>
          <w:rFonts w:eastAsia="Times New Roman"/>
          <w:color w:val="auto"/>
        </w:rPr>
        <w:t xml:space="preserve"> 414, граждане и юридические лица, осуществляющие </w:t>
      </w:r>
      <w:proofErr w:type="spellStart"/>
      <w:r w:rsidRPr="008E6F3D">
        <w:rPr>
          <w:rFonts w:eastAsia="Times New Roman"/>
          <w:color w:val="auto"/>
        </w:rPr>
        <w:t>исполь</w:t>
      </w:r>
      <w:r w:rsidR="004A793D">
        <w:rPr>
          <w:rFonts w:eastAsia="Times New Roman"/>
          <w:color w:val="auto"/>
        </w:rPr>
        <w:t>-</w:t>
      </w:r>
      <w:r w:rsidRPr="008E6F3D">
        <w:rPr>
          <w:rFonts w:eastAsia="Times New Roman"/>
          <w:color w:val="auto"/>
        </w:rPr>
        <w:t>зование</w:t>
      </w:r>
      <w:proofErr w:type="spellEnd"/>
      <w:r w:rsidRPr="008E6F3D">
        <w:rPr>
          <w:rFonts w:eastAsia="Times New Roman"/>
          <w:color w:val="auto"/>
        </w:rPr>
        <w:t>, охрану, защиту и воспроизводство лесов, в случае обнаружения признаков появления вредителей, болезней, неблагополучного состояния, значительного или массового повреждения или поражения обязаны в 5-дневный срок с даты обнаружения проинформировать об этом уполномоченные органы.</w:t>
      </w:r>
    </w:p>
    <w:p w:rsidR="008E6F3D" w:rsidRPr="008E6F3D" w:rsidRDefault="008E6F3D" w:rsidP="00CB4923">
      <w:pPr>
        <w:ind w:firstLine="709"/>
        <w:jc w:val="both"/>
        <w:rPr>
          <w:rFonts w:eastAsia="Times New Roman"/>
          <w:color w:val="auto"/>
        </w:rPr>
      </w:pPr>
      <w:r w:rsidRPr="008E6F3D">
        <w:rPr>
          <w:rFonts w:eastAsia="Times New Roman"/>
          <w:color w:val="auto"/>
        </w:rPr>
        <w:t>Информация направляется в письменном или электронном виде с указанием места выявления повреждения, причины повреждения (с описанием признаков повреждения), поврежденной породы деревьев, примерной площади повреждения и контактных данных: фамилия, имя, отчество (при наличии) и телефон) (далее - листок сигнализации).</w:t>
      </w:r>
    </w:p>
    <w:p w:rsidR="008E6F3D" w:rsidRPr="008E6F3D" w:rsidRDefault="008E6F3D" w:rsidP="00CB4923">
      <w:pPr>
        <w:ind w:firstLine="709"/>
        <w:jc w:val="both"/>
        <w:rPr>
          <w:rFonts w:eastAsia="Times New Roman"/>
          <w:color w:val="auto"/>
        </w:rPr>
      </w:pPr>
      <w:r w:rsidRPr="008E6F3D">
        <w:rPr>
          <w:rFonts w:eastAsia="Times New Roman"/>
          <w:color w:val="auto"/>
        </w:rPr>
        <w:t>Учет и хранение листков сигнализации осуществляются уполномочен</w:t>
      </w:r>
      <w:r w:rsidR="00941C03">
        <w:rPr>
          <w:rFonts w:eastAsia="Times New Roman"/>
          <w:color w:val="auto"/>
        </w:rPr>
        <w:t>-</w:t>
      </w:r>
      <w:proofErr w:type="spellStart"/>
      <w:r w:rsidRPr="008E6F3D">
        <w:rPr>
          <w:rFonts w:eastAsia="Times New Roman"/>
          <w:color w:val="auto"/>
        </w:rPr>
        <w:t>ными</w:t>
      </w:r>
      <w:proofErr w:type="spellEnd"/>
      <w:r w:rsidRPr="008E6F3D">
        <w:rPr>
          <w:rFonts w:eastAsia="Times New Roman"/>
          <w:color w:val="auto"/>
        </w:rPr>
        <w:t xml:space="preserve"> органами. Листки сигнализации хранятся не менее 5 лет.</w:t>
      </w:r>
    </w:p>
    <w:p w:rsidR="008E6F3D" w:rsidRPr="008E6F3D" w:rsidRDefault="008E6F3D" w:rsidP="00CB4923">
      <w:pPr>
        <w:ind w:firstLine="709"/>
        <w:jc w:val="both"/>
        <w:rPr>
          <w:rFonts w:eastAsia="Times New Roman"/>
          <w:color w:val="auto"/>
        </w:rPr>
      </w:pPr>
      <w:r w:rsidRPr="008E6F3D">
        <w:rPr>
          <w:rFonts w:eastAsia="Times New Roman"/>
          <w:color w:val="auto"/>
        </w:rPr>
        <w:t>Проверка листков сигнализации и определение необходимых мероприятий по защите лесов проводятся в 30-дневный срок с момента получения информации. Если проверку невозможно осуществить в указанный срок по объективным причинам (окончание вегетации или переход вредителя в фазу, недоступную для учета), то данная информация используется для планирования текущих обследований.</w:t>
      </w:r>
    </w:p>
    <w:p w:rsidR="008E6F3D" w:rsidRPr="008E6F3D" w:rsidRDefault="008E6F3D" w:rsidP="00CB4923">
      <w:pPr>
        <w:ind w:firstLine="709"/>
        <w:jc w:val="both"/>
        <w:rPr>
          <w:rFonts w:eastAsia="Times New Roman"/>
          <w:color w:val="auto"/>
        </w:rPr>
      </w:pPr>
      <w:r w:rsidRPr="008E6F3D">
        <w:rPr>
          <w:rFonts w:eastAsia="Times New Roman"/>
          <w:color w:val="auto"/>
        </w:rPr>
        <w:t>Кроме информации, содержащейся в листках сигнализации, объемы текущих обследований подтверждаются результатами государственного лесопатологического мониторинга текущего года.</w:t>
      </w:r>
    </w:p>
    <w:p w:rsidR="008E6F3D" w:rsidRPr="008E6F3D" w:rsidRDefault="008E6F3D" w:rsidP="00CB4923">
      <w:pPr>
        <w:ind w:firstLine="709"/>
        <w:jc w:val="both"/>
        <w:rPr>
          <w:rFonts w:eastAsia="Times New Roman"/>
          <w:color w:val="auto"/>
        </w:rPr>
      </w:pPr>
      <w:r w:rsidRPr="008E6F3D">
        <w:rPr>
          <w:rFonts w:eastAsia="Times New Roman"/>
          <w:color w:val="auto"/>
        </w:rPr>
        <w:t xml:space="preserve">Плановые объемы </w:t>
      </w:r>
      <w:r w:rsidR="00B65244">
        <w:rPr>
          <w:rFonts w:eastAsia="Times New Roman"/>
          <w:color w:val="auto"/>
        </w:rPr>
        <w:t>л</w:t>
      </w:r>
      <w:r w:rsidR="00B65244" w:rsidRPr="00AB682A">
        <w:rPr>
          <w:rFonts w:eastAsia="Times New Roman"/>
          <w:color w:val="auto"/>
          <w:szCs w:val="24"/>
        </w:rPr>
        <w:t>есопатологическ</w:t>
      </w:r>
      <w:r w:rsidR="00B65244">
        <w:rPr>
          <w:rFonts w:eastAsia="Times New Roman"/>
          <w:color w:val="auto"/>
          <w:szCs w:val="24"/>
        </w:rPr>
        <w:t>их</w:t>
      </w:r>
      <w:r w:rsidR="00B65244" w:rsidRPr="00AB682A">
        <w:rPr>
          <w:rFonts w:eastAsia="Times New Roman"/>
          <w:color w:val="auto"/>
          <w:szCs w:val="24"/>
        </w:rPr>
        <w:t xml:space="preserve"> обследовани</w:t>
      </w:r>
      <w:r w:rsidR="00B65244">
        <w:rPr>
          <w:rFonts w:eastAsia="Times New Roman"/>
          <w:color w:val="auto"/>
          <w:szCs w:val="24"/>
        </w:rPr>
        <w:t>й</w:t>
      </w:r>
      <w:r w:rsidRPr="008E6F3D">
        <w:rPr>
          <w:rFonts w:eastAsia="Times New Roman"/>
          <w:color w:val="auto"/>
        </w:rPr>
        <w:t xml:space="preserve"> включаются в лесной план и лесохозяйственный регламент лесничеств (лесопарков). Изменения объемов вносятся в лесохозяйственный регламент в порядке, установленном пунктами 8-14 Состава лесохозяйственных регламентов, порядка их разработки, сроков их действия и порядка внесения в них изменений, утвержденного приказом Рослесхоза от 04.04.2012 </w:t>
      </w:r>
      <w:r w:rsidR="004A793D">
        <w:rPr>
          <w:rFonts w:eastAsia="Times New Roman"/>
          <w:color w:val="auto"/>
          <w:lang w:val="en-US"/>
        </w:rPr>
        <w:t>N</w:t>
      </w:r>
      <w:r w:rsidRPr="008E6F3D">
        <w:rPr>
          <w:rFonts w:eastAsia="Times New Roman"/>
          <w:color w:val="auto"/>
        </w:rPr>
        <w:t> 126.</w:t>
      </w:r>
    </w:p>
    <w:p w:rsidR="008E6F3D" w:rsidRPr="008E6F3D" w:rsidRDefault="008E6F3D" w:rsidP="00CB4923">
      <w:pPr>
        <w:ind w:firstLine="709"/>
        <w:jc w:val="both"/>
        <w:rPr>
          <w:rFonts w:eastAsia="Times New Roman"/>
          <w:color w:val="auto"/>
        </w:rPr>
      </w:pPr>
      <w:r w:rsidRPr="008E6F3D">
        <w:rPr>
          <w:rFonts w:eastAsia="Times New Roman"/>
          <w:color w:val="auto"/>
        </w:rPr>
        <w:t xml:space="preserve">Планирование </w:t>
      </w:r>
      <w:r w:rsidR="00B65244">
        <w:rPr>
          <w:rFonts w:eastAsia="Times New Roman"/>
          <w:color w:val="auto"/>
        </w:rPr>
        <w:t>л</w:t>
      </w:r>
      <w:r w:rsidR="00B65244" w:rsidRPr="00AB682A">
        <w:rPr>
          <w:rFonts w:eastAsia="Times New Roman"/>
          <w:color w:val="auto"/>
          <w:szCs w:val="24"/>
        </w:rPr>
        <w:t>есопатологическ</w:t>
      </w:r>
      <w:r w:rsidR="00B65244">
        <w:rPr>
          <w:rFonts w:eastAsia="Times New Roman"/>
          <w:color w:val="auto"/>
          <w:szCs w:val="24"/>
        </w:rPr>
        <w:t>их</w:t>
      </w:r>
      <w:r w:rsidR="00B65244" w:rsidRPr="00AB682A">
        <w:rPr>
          <w:rFonts w:eastAsia="Times New Roman"/>
          <w:color w:val="auto"/>
          <w:szCs w:val="24"/>
        </w:rPr>
        <w:t xml:space="preserve"> обследовани</w:t>
      </w:r>
      <w:r w:rsidR="00B65244">
        <w:rPr>
          <w:rFonts w:eastAsia="Times New Roman"/>
          <w:color w:val="auto"/>
          <w:szCs w:val="24"/>
        </w:rPr>
        <w:t>й</w:t>
      </w:r>
      <w:r w:rsidR="00B65244">
        <w:rPr>
          <w:rFonts w:eastAsia="Times New Roman"/>
          <w:color w:val="auto"/>
        </w:rPr>
        <w:t xml:space="preserve"> осуществляе</w:t>
      </w:r>
      <w:r w:rsidRPr="008E6F3D">
        <w:rPr>
          <w:rFonts w:eastAsia="Times New Roman"/>
          <w:color w:val="auto"/>
        </w:rPr>
        <w:t>тся по их видам (текущие и оперативные) и способам (наземные и дистанционные).</w:t>
      </w:r>
    </w:p>
    <w:p w:rsidR="008E6F3D" w:rsidRPr="008E6F3D" w:rsidRDefault="008E6F3D" w:rsidP="00CB4923">
      <w:pPr>
        <w:ind w:firstLine="709"/>
        <w:jc w:val="both"/>
        <w:rPr>
          <w:rFonts w:eastAsia="Times New Roman"/>
          <w:color w:val="auto"/>
        </w:rPr>
      </w:pPr>
      <w:r w:rsidRPr="008E6F3D">
        <w:rPr>
          <w:rFonts w:eastAsia="Times New Roman"/>
          <w:color w:val="auto"/>
        </w:rPr>
        <w:t xml:space="preserve">Документированная информация после завершения </w:t>
      </w:r>
      <w:r w:rsidR="00B65244">
        <w:rPr>
          <w:rFonts w:eastAsia="Times New Roman"/>
          <w:color w:val="auto"/>
        </w:rPr>
        <w:t>л</w:t>
      </w:r>
      <w:r w:rsidR="00B65244" w:rsidRPr="00AB682A">
        <w:rPr>
          <w:rFonts w:eastAsia="Times New Roman"/>
          <w:color w:val="auto"/>
          <w:szCs w:val="24"/>
        </w:rPr>
        <w:t>есопатологическ</w:t>
      </w:r>
      <w:r w:rsidR="00B65244">
        <w:rPr>
          <w:rFonts w:eastAsia="Times New Roman"/>
          <w:color w:val="auto"/>
          <w:szCs w:val="24"/>
        </w:rPr>
        <w:t>их</w:t>
      </w:r>
      <w:r w:rsidR="00B65244" w:rsidRPr="00AB682A">
        <w:rPr>
          <w:rFonts w:eastAsia="Times New Roman"/>
          <w:color w:val="auto"/>
          <w:szCs w:val="24"/>
        </w:rPr>
        <w:t xml:space="preserve"> обследовани</w:t>
      </w:r>
      <w:r w:rsidR="00B65244">
        <w:rPr>
          <w:rFonts w:eastAsia="Times New Roman"/>
          <w:color w:val="auto"/>
          <w:szCs w:val="24"/>
        </w:rPr>
        <w:t>й</w:t>
      </w:r>
      <w:r w:rsidRPr="008E6F3D">
        <w:rPr>
          <w:rFonts w:eastAsia="Times New Roman"/>
          <w:color w:val="auto"/>
        </w:rPr>
        <w:t xml:space="preserve"> направляется в 7-дневный срок в уполномоченный орган.</w:t>
      </w:r>
    </w:p>
    <w:p w:rsidR="008E6F3D" w:rsidRPr="008E6F3D" w:rsidRDefault="008E6F3D" w:rsidP="00CB4923">
      <w:pPr>
        <w:ind w:firstLine="709"/>
        <w:jc w:val="both"/>
        <w:rPr>
          <w:rFonts w:eastAsia="Times New Roman"/>
          <w:color w:val="auto"/>
        </w:rPr>
      </w:pPr>
      <w:r w:rsidRPr="008E6F3D">
        <w:rPr>
          <w:rFonts w:eastAsia="Times New Roman"/>
          <w:color w:val="auto"/>
        </w:rPr>
        <w:t xml:space="preserve">Информация, полученная в результате </w:t>
      </w:r>
      <w:r w:rsidR="00B65244">
        <w:rPr>
          <w:rFonts w:eastAsia="Times New Roman"/>
          <w:color w:val="auto"/>
        </w:rPr>
        <w:t>л</w:t>
      </w:r>
      <w:r w:rsidR="00B65244" w:rsidRPr="00AB682A">
        <w:rPr>
          <w:rFonts w:eastAsia="Times New Roman"/>
          <w:color w:val="auto"/>
          <w:szCs w:val="24"/>
        </w:rPr>
        <w:t>есопатологическ</w:t>
      </w:r>
      <w:r w:rsidR="00B65244">
        <w:rPr>
          <w:rFonts w:eastAsia="Times New Roman"/>
          <w:color w:val="auto"/>
          <w:szCs w:val="24"/>
        </w:rPr>
        <w:t>ого</w:t>
      </w:r>
      <w:r w:rsidR="00B65244" w:rsidRPr="00AB682A">
        <w:rPr>
          <w:rFonts w:eastAsia="Times New Roman"/>
          <w:color w:val="auto"/>
          <w:szCs w:val="24"/>
        </w:rPr>
        <w:t xml:space="preserve"> обследовани</w:t>
      </w:r>
      <w:r w:rsidR="00B65244">
        <w:rPr>
          <w:rFonts w:eastAsia="Times New Roman"/>
          <w:color w:val="auto"/>
          <w:szCs w:val="24"/>
        </w:rPr>
        <w:t>я</w:t>
      </w:r>
      <w:r w:rsidRPr="008E6F3D">
        <w:rPr>
          <w:rFonts w:eastAsia="Times New Roman"/>
          <w:color w:val="auto"/>
        </w:rPr>
        <w:t>, используется для составления лесохозяйственных регламентов лесничеств (лесопарков) и проектов освоения лесов.</w:t>
      </w:r>
    </w:p>
    <w:p w:rsidR="008E6F3D" w:rsidRPr="008E6F3D" w:rsidRDefault="008E6F3D" w:rsidP="00CB4923">
      <w:pPr>
        <w:ind w:firstLine="709"/>
        <w:jc w:val="both"/>
        <w:rPr>
          <w:rFonts w:eastAsia="Times New Roman"/>
          <w:color w:val="auto"/>
        </w:rPr>
      </w:pPr>
      <w:r w:rsidRPr="008E6F3D">
        <w:rPr>
          <w:rFonts w:eastAsia="Times New Roman"/>
          <w:color w:val="auto"/>
        </w:rPr>
        <w:t xml:space="preserve">Результаты </w:t>
      </w:r>
      <w:r w:rsidR="00B65244">
        <w:rPr>
          <w:rFonts w:eastAsia="Times New Roman"/>
          <w:color w:val="auto"/>
        </w:rPr>
        <w:t>л</w:t>
      </w:r>
      <w:r w:rsidR="00B65244" w:rsidRPr="00AB682A">
        <w:rPr>
          <w:rFonts w:eastAsia="Times New Roman"/>
          <w:color w:val="auto"/>
          <w:szCs w:val="24"/>
        </w:rPr>
        <w:t>есопатологическ</w:t>
      </w:r>
      <w:r w:rsidR="00B65244">
        <w:rPr>
          <w:rFonts w:eastAsia="Times New Roman"/>
          <w:color w:val="auto"/>
          <w:szCs w:val="24"/>
        </w:rPr>
        <w:t>их</w:t>
      </w:r>
      <w:r w:rsidR="00B65244" w:rsidRPr="00AB682A">
        <w:rPr>
          <w:rFonts w:eastAsia="Times New Roman"/>
          <w:color w:val="auto"/>
          <w:szCs w:val="24"/>
        </w:rPr>
        <w:t xml:space="preserve"> обследовани</w:t>
      </w:r>
      <w:r w:rsidR="00B65244">
        <w:rPr>
          <w:rFonts w:eastAsia="Times New Roman"/>
          <w:color w:val="auto"/>
          <w:szCs w:val="24"/>
        </w:rPr>
        <w:t>й</w:t>
      </w:r>
      <w:r w:rsidR="00B65244" w:rsidRPr="008E6F3D">
        <w:rPr>
          <w:rFonts w:eastAsia="Times New Roman"/>
          <w:color w:val="auto"/>
        </w:rPr>
        <w:t xml:space="preserve"> </w:t>
      </w:r>
      <w:r w:rsidRPr="008E6F3D">
        <w:rPr>
          <w:rFonts w:eastAsia="Times New Roman"/>
          <w:color w:val="auto"/>
        </w:rPr>
        <w:t>используются при ведении государственного лесопатологического мониторинга.</w:t>
      </w:r>
    </w:p>
    <w:p w:rsidR="009C7D58" w:rsidRPr="009C7D58" w:rsidRDefault="004A1FFF" w:rsidP="00CB4923">
      <w:pPr>
        <w:ind w:firstLine="709"/>
        <w:jc w:val="both"/>
        <w:rPr>
          <w:rFonts w:eastAsia="Times New Roman"/>
          <w:color w:val="auto"/>
        </w:rPr>
      </w:pPr>
      <w:r w:rsidRPr="002371CA">
        <w:rPr>
          <w:rFonts w:eastAsia="Times New Roman"/>
          <w:b/>
          <w:color w:val="auto"/>
        </w:rPr>
        <w:t>Л</w:t>
      </w:r>
      <w:r w:rsidR="009C7D58" w:rsidRPr="009C7D58">
        <w:rPr>
          <w:rFonts w:eastAsia="Times New Roman"/>
          <w:b/>
          <w:color w:val="auto"/>
        </w:rPr>
        <w:t>окализаци</w:t>
      </w:r>
      <w:r w:rsidRPr="002371CA">
        <w:rPr>
          <w:rFonts w:eastAsia="Times New Roman"/>
          <w:b/>
          <w:color w:val="auto"/>
        </w:rPr>
        <w:t>я</w:t>
      </w:r>
      <w:r w:rsidR="009C7D58" w:rsidRPr="009C7D58">
        <w:rPr>
          <w:rFonts w:eastAsia="Times New Roman"/>
          <w:b/>
          <w:color w:val="auto"/>
        </w:rPr>
        <w:t xml:space="preserve"> и ликвидаци</w:t>
      </w:r>
      <w:r w:rsidRPr="002371CA">
        <w:rPr>
          <w:rFonts w:eastAsia="Times New Roman"/>
          <w:b/>
          <w:color w:val="auto"/>
        </w:rPr>
        <w:t>я</w:t>
      </w:r>
      <w:r w:rsidR="009C7D58" w:rsidRPr="009C7D58">
        <w:rPr>
          <w:rFonts w:eastAsia="Times New Roman"/>
          <w:b/>
          <w:color w:val="auto"/>
        </w:rPr>
        <w:t xml:space="preserve"> очагов вредных организмов</w:t>
      </w:r>
      <w:r w:rsidR="009C7D58" w:rsidRPr="009C7D58">
        <w:rPr>
          <w:rFonts w:eastAsia="Times New Roman"/>
          <w:color w:val="auto"/>
        </w:rPr>
        <w:t xml:space="preserve"> </w:t>
      </w:r>
      <w:r w:rsidRPr="009C7D58">
        <w:rPr>
          <w:rFonts w:eastAsia="Times New Roman"/>
          <w:color w:val="auto"/>
        </w:rPr>
        <w:t>планир</w:t>
      </w:r>
      <w:r>
        <w:rPr>
          <w:rFonts w:eastAsia="Times New Roman"/>
          <w:color w:val="auto"/>
        </w:rPr>
        <w:t>уется на о</w:t>
      </w:r>
      <w:r w:rsidRPr="009C7D58">
        <w:rPr>
          <w:rFonts w:eastAsia="Times New Roman"/>
          <w:color w:val="auto"/>
        </w:rPr>
        <w:t>сновани</w:t>
      </w:r>
      <w:r>
        <w:rPr>
          <w:rFonts w:eastAsia="Times New Roman"/>
          <w:color w:val="auto"/>
        </w:rPr>
        <w:t>и</w:t>
      </w:r>
      <w:r w:rsidRPr="009C7D58">
        <w:rPr>
          <w:rFonts w:eastAsia="Times New Roman"/>
          <w:color w:val="auto"/>
        </w:rPr>
        <w:t xml:space="preserve"> </w:t>
      </w:r>
      <w:r w:rsidR="009C7D58" w:rsidRPr="009C7D58">
        <w:rPr>
          <w:rFonts w:eastAsia="Times New Roman"/>
          <w:color w:val="auto"/>
        </w:rPr>
        <w:t>данны</w:t>
      </w:r>
      <w:r w:rsidR="00345A30">
        <w:rPr>
          <w:rFonts w:eastAsia="Times New Roman"/>
          <w:color w:val="auto"/>
        </w:rPr>
        <w:t>х</w:t>
      </w:r>
      <w:r w:rsidR="009C7D58" w:rsidRPr="009C7D58">
        <w:rPr>
          <w:rFonts w:eastAsia="Times New Roman"/>
          <w:color w:val="auto"/>
        </w:rPr>
        <w:t xml:space="preserve"> лесопатологических обследований.</w:t>
      </w:r>
    </w:p>
    <w:p w:rsidR="009C7D58" w:rsidRPr="009C7D58" w:rsidRDefault="009C7D58" w:rsidP="00CB4923">
      <w:pPr>
        <w:ind w:firstLine="709"/>
        <w:jc w:val="both"/>
        <w:rPr>
          <w:rFonts w:eastAsia="Times New Roman"/>
          <w:color w:val="auto"/>
        </w:rPr>
      </w:pPr>
      <w:r w:rsidRPr="009C7D58">
        <w:rPr>
          <w:rFonts w:eastAsia="Times New Roman"/>
          <w:color w:val="auto"/>
        </w:rPr>
        <w:t xml:space="preserve">Проведение </w:t>
      </w:r>
      <w:r w:rsidR="004A1FFF" w:rsidRPr="00AB682A">
        <w:rPr>
          <w:rFonts w:eastAsia="Times New Roman"/>
          <w:color w:val="auto"/>
          <w:szCs w:val="24"/>
        </w:rPr>
        <w:t>локализаци</w:t>
      </w:r>
      <w:r w:rsidR="004A1FFF">
        <w:rPr>
          <w:rFonts w:eastAsia="Times New Roman"/>
          <w:color w:val="auto"/>
          <w:szCs w:val="24"/>
        </w:rPr>
        <w:t>и</w:t>
      </w:r>
      <w:r w:rsidR="004A1FFF" w:rsidRPr="00AB682A">
        <w:rPr>
          <w:rFonts w:eastAsia="Times New Roman"/>
          <w:color w:val="auto"/>
          <w:szCs w:val="24"/>
        </w:rPr>
        <w:t xml:space="preserve"> и ликвидаци</w:t>
      </w:r>
      <w:r w:rsidR="004A1FFF">
        <w:rPr>
          <w:rFonts w:eastAsia="Times New Roman"/>
          <w:color w:val="auto"/>
          <w:szCs w:val="24"/>
        </w:rPr>
        <w:t>и</w:t>
      </w:r>
      <w:r w:rsidR="004A1FFF" w:rsidRPr="00AB682A">
        <w:rPr>
          <w:rFonts w:eastAsia="Times New Roman"/>
          <w:color w:val="auto"/>
          <w:szCs w:val="24"/>
        </w:rPr>
        <w:t xml:space="preserve"> очагов вредных организмов</w:t>
      </w:r>
      <w:r w:rsidRPr="009C7D58">
        <w:rPr>
          <w:rFonts w:eastAsia="Times New Roman"/>
          <w:color w:val="auto"/>
        </w:rPr>
        <w:t>, в том числе карантинных объектов, планируют, если прогнозируемое суммарное повреждение вредителями (вредными организмами) угрожает жизнеспособности насаждений.</w:t>
      </w:r>
    </w:p>
    <w:p w:rsidR="009C7D58" w:rsidRPr="009C7D58" w:rsidRDefault="009C7D58" w:rsidP="00CB4923">
      <w:pPr>
        <w:ind w:firstLine="709"/>
        <w:jc w:val="both"/>
        <w:rPr>
          <w:rFonts w:eastAsia="Times New Roman"/>
          <w:color w:val="auto"/>
        </w:rPr>
      </w:pPr>
      <w:r w:rsidRPr="009C7D58">
        <w:rPr>
          <w:rFonts w:eastAsia="Times New Roman"/>
          <w:color w:val="auto"/>
        </w:rPr>
        <w:t xml:space="preserve">Допустимое повреждение насаждений, выше которого необходимо назначение мероприятий по </w:t>
      </w:r>
      <w:r w:rsidR="00EC7238" w:rsidRPr="00EC7238">
        <w:rPr>
          <w:rFonts w:eastAsia="Times New Roman"/>
          <w:color w:val="auto"/>
        </w:rPr>
        <w:t>л</w:t>
      </w:r>
      <w:r w:rsidR="00EC7238" w:rsidRPr="009C7D58">
        <w:rPr>
          <w:rFonts w:eastAsia="Times New Roman"/>
          <w:color w:val="auto"/>
        </w:rPr>
        <w:t>окализаци</w:t>
      </w:r>
      <w:r w:rsidR="00EC7238">
        <w:rPr>
          <w:rFonts w:eastAsia="Times New Roman"/>
          <w:color w:val="auto"/>
        </w:rPr>
        <w:t>и</w:t>
      </w:r>
      <w:r w:rsidR="00EC7238" w:rsidRPr="009C7D58">
        <w:rPr>
          <w:rFonts w:eastAsia="Times New Roman"/>
          <w:color w:val="auto"/>
        </w:rPr>
        <w:t xml:space="preserve"> и ликвидаци</w:t>
      </w:r>
      <w:r w:rsidR="00EC7238">
        <w:rPr>
          <w:rFonts w:eastAsia="Times New Roman"/>
          <w:color w:val="auto"/>
        </w:rPr>
        <w:t>и</w:t>
      </w:r>
      <w:r w:rsidR="00EC7238" w:rsidRPr="009C7D58">
        <w:rPr>
          <w:rFonts w:eastAsia="Times New Roman"/>
          <w:color w:val="auto"/>
        </w:rPr>
        <w:t xml:space="preserve"> очагов вредных организмов</w:t>
      </w:r>
      <w:r w:rsidRPr="009C7D58">
        <w:rPr>
          <w:rFonts w:eastAsia="Times New Roman"/>
          <w:color w:val="auto"/>
        </w:rPr>
        <w:t>, зависит от древесной породы, целевого назначения земель, вида использования лесов и биологических особенностей вредных организмов.</w:t>
      </w:r>
    </w:p>
    <w:p w:rsidR="009C7D58" w:rsidRPr="009C7D58" w:rsidRDefault="009C7D58" w:rsidP="00CB4923">
      <w:pPr>
        <w:ind w:firstLine="709"/>
        <w:jc w:val="both"/>
        <w:rPr>
          <w:rFonts w:eastAsia="Times New Roman"/>
          <w:color w:val="auto"/>
        </w:rPr>
      </w:pPr>
      <w:r w:rsidRPr="009C7D58">
        <w:rPr>
          <w:rFonts w:eastAsia="Times New Roman"/>
          <w:color w:val="auto"/>
        </w:rPr>
        <w:t xml:space="preserve">В случае угрозы массового распространения очагов вредных организмов и (или) объявления чрезвычайной ситуации в лесах составляется </w:t>
      </w:r>
      <w:r w:rsidR="00EC7238">
        <w:rPr>
          <w:rFonts w:eastAsia="Times New Roman"/>
          <w:color w:val="auto"/>
        </w:rPr>
        <w:t>О</w:t>
      </w:r>
      <w:r w:rsidRPr="009C7D58">
        <w:rPr>
          <w:rFonts w:eastAsia="Times New Roman"/>
          <w:color w:val="auto"/>
        </w:rPr>
        <w:t xml:space="preserve">боснование проведения мероприятий по локализации и ликвидации очагов вредных организмов. </w:t>
      </w:r>
    </w:p>
    <w:p w:rsidR="009C7D58" w:rsidRPr="009C7D58" w:rsidRDefault="009C7D58" w:rsidP="00CB4923">
      <w:pPr>
        <w:ind w:firstLine="709"/>
        <w:jc w:val="both"/>
        <w:rPr>
          <w:rFonts w:eastAsia="Times New Roman"/>
          <w:color w:val="auto"/>
        </w:rPr>
      </w:pPr>
      <w:r w:rsidRPr="009C7D58">
        <w:rPr>
          <w:rFonts w:eastAsia="Times New Roman"/>
          <w:color w:val="auto"/>
        </w:rPr>
        <w:t xml:space="preserve">Обоснование составляется и утверждается органами исполнительной власти, уполномоченными в области лесных отношений субъекта Российской Федерации, на территории которого планируется проведение мероприятий по </w:t>
      </w:r>
      <w:r w:rsidR="00EC7238" w:rsidRPr="00EC7238">
        <w:rPr>
          <w:rFonts w:eastAsia="Times New Roman"/>
          <w:color w:val="auto"/>
        </w:rPr>
        <w:t>л</w:t>
      </w:r>
      <w:r w:rsidR="00EC7238" w:rsidRPr="009C7D58">
        <w:rPr>
          <w:rFonts w:eastAsia="Times New Roman"/>
          <w:color w:val="auto"/>
        </w:rPr>
        <w:t>окализаци</w:t>
      </w:r>
      <w:r w:rsidR="00EC7238">
        <w:rPr>
          <w:rFonts w:eastAsia="Times New Roman"/>
          <w:color w:val="auto"/>
        </w:rPr>
        <w:t>и</w:t>
      </w:r>
      <w:r w:rsidR="00EC7238" w:rsidRPr="009C7D58">
        <w:rPr>
          <w:rFonts w:eastAsia="Times New Roman"/>
          <w:color w:val="auto"/>
        </w:rPr>
        <w:t xml:space="preserve"> и ликвидаци</w:t>
      </w:r>
      <w:r w:rsidR="00EC7238">
        <w:rPr>
          <w:rFonts w:eastAsia="Times New Roman"/>
          <w:color w:val="auto"/>
        </w:rPr>
        <w:t>и</w:t>
      </w:r>
      <w:r w:rsidR="00EC7238" w:rsidRPr="009C7D58">
        <w:rPr>
          <w:rFonts w:eastAsia="Times New Roman"/>
          <w:color w:val="auto"/>
        </w:rPr>
        <w:t xml:space="preserve"> очагов вредных организмов</w:t>
      </w:r>
      <w:r w:rsidRPr="009C7D58">
        <w:rPr>
          <w:rFonts w:eastAsia="Times New Roman"/>
          <w:color w:val="auto"/>
        </w:rPr>
        <w:t>, согласовывается с органами местного самоуправления и федеральным органом исполнительной власти, уполномоченным в области лесных отношений.</w:t>
      </w:r>
    </w:p>
    <w:p w:rsidR="009C7D58" w:rsidRPr="009C7D58" w:rsidRDefault="009C7D58" w:rsidP="00CB4923">
      <w:pPr>
        <w:ind w:firstLine="709"/>
        <w:jc w:val="both"/>
        <w:rPr>
          <w:rFonts w:eastAsia="Times New Roman"/>
          <w:color w:val="auto"/>
        </w:rPr>
      </w:pPr>
      <w:r w:rsidRPr="009C7D58">
        <w:rPr>
          <w:rFonts w:eastAsia="Times New Roman"/>
          <w:color w:val="auto"/>
        </w:rPr>
        <w:t xml:space="preserve">Способ проведения работ и необходимое количество механизмов для </w:t>
      </w:r>
      <w:r w:rsidR="00EC7238" w:rsidRPr="00EC7238">
        <w:rPr>
          <w:rFonts w:eastAsia="Times New Roman"/>
          <w:color w:val="auto"/>
        </w:rPr>
        <w:t>л</w:t>
      </w:r>
      <w:r w:rsidR="00EC7238" w:rsidRPr="009C7D58">
        <w:rPr>
          <w:rFonts w:eastAsia="Times New Roman"/>
          <w:color w:val="auto"/>
        </w:rPr>
        <w:t>окализаци</w:t>
      </w:r>
      <w:r w:rsidR="00EC7238">
        <w:rPr>
          <w:rFonts w:eastAsia="Times New Roman"/>
          <w:color w:val="auto"/>
        </w:rPr>
        <w:t>и</w:t>
      </w:r>
      <w:r w:rsidR="00EC7238" w:rsidRPr="009C7D58">
        <w:rPr>
          <w:rFonts w:eastAsia="Times New Roman"/>
          <w:color w:val="auto"/>
        </w:rPr>
        <w:t xml:space="preserve"> и ликвидаци</w:t>
      </w:r>
      <w:r w:rsidR="00EC7238">
        <w:rPr>
          <w:rFonts w:eastAsia="Times New Roman"/>
          <w:color w:val="auto"/>
        </w:rPr>
        <w:t>и</w:t>
      </w:r>
      <w:r w:rsidR="00EC7238" w:rsidRPr="009C7D58">
        <w:rPr>
          <w:rFonts w:eastAsia="Times New Roman"/>
          <w:color w:val="auto"/>
        </w:rPr>
        <w:t xml:space="preserve"> очагов вредных организмов </w:t>
      </w:r>
      <w:r w:rsidRPr="009C7D58">
        <w:rPr>
          <w:rFonts w:eastAsia="Times New Roman"/>
          <w:color w:val="auto"/>
        </w:rPr>
        <w:t>выбирают с учетом орографии местности, размера обрабатываемых участков, их расположения, развитости дорожной сети, доступности для наземных машин при обработке наземным способами, предельно допустимой продолжительности работ.</w:t>
      </w:r>
    </w:p>
    <w:p w:rsidR="009C7D58" w:rsidRPr="009C7D58" w:rsidRDefault="009C7D58" w:rsidP="00CB4923">
      <w:pPr>
        <w:ind w:firstLine="709"/>
        <w:jc w:val="both"/>
        <w:rPr>
          <w:rFonts w:eastAsia="Times New Roman"/>
          <w:color w:val="auto"/>
        </w:rPr>
      </w:pPr>
      <w:r w:rsidRPr="009C7D58">
        <w:rPr>
          <w:rFonts w:eastAsia="Times New Roman"/>
          <w:color w:val="auto"/>
        </w:rPr>
        <w:t>Основным способом применения химических и биологических пестицидов при производстве авиационных работ является опрыскивание, при наземных работах - опрыскивание и аэрозольная обработка.</w:t>
      </w:r>
    </w:p>
    <w:p w:rsidR="009C7D58" w:rsidRPr="009C7D58" w:rsidRDefault="009C7D58" w:rsidP="00CB4923">
      <w:pPr>
        <w:ind w:firstLine="709"/>
        <w:jc w:val="both"/>
        <w:rPr>
          <w:rFonts w:eastAsia="Times New Roman"/>
          <w:color w:val="auto"/>
        </w:rPr>
      </w:pPr>
      <w:r w:rsidRPr="009C7D58">
        <w:rPr>
          <w:rFonts w:eastAsia="Times New Roman"/>
          <w:color w:val="auto"/>
        </w:rPr>
        <w:t>Использование химических пестицидов планируется:</w:t>
      </w:r>
    </w:p>
    <w:p w:rsidR="009C7D58" w:rsidRPr="009C7D58" w:rsidRDefault="009C7D58" w:rsidP="00CB4923">
      <w:pPr>
        <w:ind w:firstLine="709"/>
        <w:jc w:val="both"/>
        <w:rPr>
          <w:rFonts w:eastAsia="Times New Roman"/>
          <w:color w:val="auto"/>
        </w:rPr>
      </w:pPr>
      <w:r w:rsidRPr="009C7D58">
        <w:rPr>
          <w:rFonts w:eastAsia="Times New Roman"/>
          <w:color w:val="auto"/>
        </w:rPr>
        <w:t>при невозможности достижения требуемой технической эффективности обработок насаждений или их лесозащитного эффекта с помощью биологических препаратов (например, при сохраняющейся угрозе сильного повреждения после применения биопрепаратов);</w:t>
      </w:r>
    </w:p>
    <w:p w:rsidR="009C7D58" w:rsidRPr="009C7D58" w:rsidRDefault="009C7D58" w:rsidP="00CB4923">
      <w:pPr>
        <w:ind w:firstLine="709"/>
        <w:jc w:val="both"/>
        <w:rPr>
          <w:rFonts w:eastAsia="Times New Roman"/>
          <w:color w:val="auto"/>
        </w:rPr>
      </w:pPr>
      <w:r w:rsidRPr="009C7D58">
        <w:rPr>
          <w:rFonts w:eastAsia="Times New Roman"/>
          <w:color w:val="auto"/>
        </w:rPr>
        <w:t>в случае обработки очагов вредителей, развивающихся на одном участке леса на разных породах и имеющих схожую фенологию, при невозможности использования одного биологического препарата против всех видов вредителей.</w:t>
      </w:r>
    </w:p>
    <w:p w:rsidR="009C7D58" w:rsidRPr="009C7D58" w:rsidRDefault="009C7D58" w:rsidP="00CB4923">
      <w:pPr>
        <w:ind w:firstLine="709"/>
        <w:jc w:val="both"/>
        <w:rPr>
          <w:rFonts w:eastAsia="Times New Roman"/>
          <w:color w:val="auto"/>
        </w:rPr>
      </w:pPr>
      <w:r w:rsidRPr="009C7D58">
        <w:rPr>
          <w:rFonts w:eastAsia="Times New Roman"/>
          <w:color w:val="auto"/>
        </w:rPr>
        <w:t xml:space="preserve">Работы по </w:t>
      </w:r>
      <w:r w:rsidR="00EC7238" w:rsidRPr="00EC7238">
        <w:rPr>
          <w:rFonts w:eastAsia="Times New Roman"/>
          <w:color w:val="auto"/>
        </w:rPr>
        <w:t>л</w:t>
      </w:r>
      <w:r w:rsidR="00EC7238" w:rsidRPr="009C7D58">
        <w:rPr>
          <w:rFonts w:eastAsia="Times New Roman"/>
          <w:color w:val="auto"/>
        </w:rPr>
        <w:t>окализаци</w:t>
      </w:r>
      <w:r w:rsidR="00EC7238">
        <w:rPr>
          <w:rFonts w:eastAsia="Times New Roman"/>
          <w:color w:val="auto"/>
        </w:rPr>
        <w:t>и</w:t>
      </w:r>
      <w:r w:rsidR="00EC7238" w:rsidRPr="009C7D58">
        <w:rPr>
          <w:rFonts w:eastAsia="Times New Roman"/>
          <w:color w:val="auto"/>
        </w:rPr>
        <w:t xml:space="preserve"> и ликвидаци</w:t>
      </w:r>
      <w:r w:rsidR="00EC7238">
        <w:rPr>
          <w:rFonts w:eastAsia="Times New Roman"/>
          <w:color w:val="auto"/>
        </w:rPr>
        <w:t>и</w:t>
      </w:r>
      <w:r w:rsidR="00EC7238" w:rsidRPr="009C7D58">
        <w:rPr>
          <w:rFonts w:eastAsia="Times New Roman"/>
          <w:color w:val="auto"/>
        </w:rPr>
        <w:t xml:space="preserve"> очагов вредных организмов</w:t>
      </w:r>
      <w:r w:rsidRPr="009C7D58">
        <w:rPr>
          <w:rFonts w:eastAsia="Times New Roman"/>
          <w:color w:val="auto"/>
        </w:rPr>
        <w:t xml:space="preserve"> проводятся с соблюдением требований Федерального закона </w:t>
      </w:r>
      <w:r w:rsidR="004A793D">
        <w:rPr>
          <w:rFonts w:eastAsia="Times New Roman"/>
          <w:color w:val="auto"/>
          <w:lang w:val="en-US"/>
        </w:rPr>
        <w:t>N</w:t>
      </w:r>
      <w:r w:rsidRPr="009C7D58">
        <w:rPr>
          <w:rFonts w:eastAsia="Times New Roman"/>
          <w:color w:val="auto"/>
        </w:rPr>
        <w:t xml:space="preserve"> 109-ФЗ, СанПиН и Порядка организации и выполнения авиационных работ по охране и защите лесов, утвержденного приказом Рослесхоза от 03.11.2011 </w:t>
      </w:r>
      <w:r w:rsidR="004A793D">
        <w:rPr>
          <w:rFonts w:eastAsia="Times New Roman"/>
          <w:color w:val="auto"/>
          <w:lang w:val="en-US"/>
        </w:rPr>
        <w:t>N</w:t>
      </w:r>
      <w:r w:rsidRPr="009C7D58">
        <w:rPr>
          <w:rFonts w:eastAsia="Times New Roman"/>
          <w:color w:val="auto"/>
        </w:rPr>
        <w:t> 470.</w:t>
      </w:r>
    </w:p>
    <w:p w:rsidR="009C7D58" w:rsidRPr="009C7D58" w:rsidRDefault="009C7D58" w:rsidP="00CB4923">
      <w:pPr>
        <w:ind w:firstLine="709"/>
        <w:jc w:val="both"/>
        <w:rPr>
          <w:rFonts w:eastAsia="Times New Roman"/>
          <w:color w:val="auto"/>
        </w:rPr>
      </w:pPr>
      <w:r w:rsidRPr="009C7D58">
        <w:rPr>
          <w:rFonts w:eastAsia="Times New Roman"/>
          <w:color w:val="auto"/>
        </w:rPr>
        <w:t xml:space="preserve">В месячный срок по окончании работ уполномоченными органами представляется отчет о проведенных мероприятиях по </w:t>
      </w:r>
      <w:r w:rsidR="00EC7238" w:rsidRPr="00EC7238">
        <w:rPr>
          <w:rFonts w:eastAsia="Times New Roman"/>
          <w:color w:val="auto"/>
        </w:rPr>
        <w:t>л</w:t>
      </w:r>
      <w:r w:rsidR="00EC7238" w:rsidRPr="009C7D58">
        <w:rPr>
          <w:rFonts w:eastAsia="Times New Roman"/>
          <w:color w:val="auto"/>
        </w:rPr>
        <w:t>окализаци</w:t>
      </w:r>
      <w:r w:rsidR="00EC7238">
        <w:rPr>
          <w:rFonts w:eastAsia="Times New Roman"/>
          <w:color w:val="auto"/>
        </w:rPr>
        <w:t>и</w:t>
      </w:r>
      <w:r w:rsidR="00EC7238" w:rsidRPr="009C7D58">
        <w:rPr>
          <w:rFonts w:eastAsia="Times New Roman"/>
          <w:color w:val="auto"/>
        </w:rPr>
        <w:t xml:space="preserve"> и ликвидаци</w:t>
      </w:r>
      <w:r w:rsidR="00EC7238">
        <w:rPr>
          <w:rFonts w:eastAsia="Times New Roman"/>
          <w:color w:val="auto"/>
        </w:rPr>
        <w:t>и</w:t>
      </w:r>
      <w:r w:rsidR="00EC7238" w:rsidRPr="009C7D58">
        <w:rPr>
          <w:rFonts w:eastAsia="Times New Roman"/>
          <w:color w:val="auto"/>
        </w:rPr>
        <w:t xml:space="preserve"> очагов вредных организмов</w:t>
      </w:r>
      <w:r w:rsidRPr="009C7D58">
        <w:rPr>
          <w:rFonts w:eastAsia="Times New Roman"/>
          <w:color w:val="auto"/>
        </w:rPr>
        <w:t xml:space="preserve"> в соответствии со статьей 60 Лесного кодекса.</w:t>
      </w:r>
    </w:p>
    <w:p w:rsidR="001C608A" w:rsidRPr="008E6F3D" w:rsidRDefault="001C608A" w:rsidP="00CB4923">
      <w:pPr>
        <w:ind w:firstLine="709"/>
        <w:jc w:val="both"/>
        <w:rPr>
          <w:rFonts w:eastAsia="Times New Roman"/>
          <w:color w:val="auto"/>
        </w:rPr>
      </w:pPr>
      <w:r w:rsidRPr="008E6F3D">
        <w:rPr>
          <w:rFonts w:eastAsia="Times New Roman"/>
          <w:b/>
          <w:bCs/>
          <w:color w:val="auto"/>
        </w:rPr>
        <w:t>Санитарно-оздоровительные мероприятия</w:t>
      </w:r>
      <w:r w:rsidRPr="008E6F3D">
        <w:rPr>
          <w:rFonts w:eastAsia="Times New Roman"/>
          <w:color w:val="auto"/>
        </w:rPr>
        <w:t xml:space="preserve"> проводятся с целью улучшения санитарного состояния насаждений, уменьшения угрозы распространения вредных организмов, обеспечения насаждениями своих целевых функций, а также снижения ущерба от воздействия неблагоприятных факторов.</w:t>
      </w:r>
    </w:p>
    <w:p w:rsidR="001C608A" w:rsidRPr="008E6F3D" w:rsidRDefault="001C608A" w:rsidP="00CB4923">
      <w:pPr>
        <w:ind w:firstLine="709"/>
        <w:jc w:val="both"/>
        <w:rPr>
          <w:rFonts w:eastAsia="Times New Roman"/>
          <w:color w:val="auto"/>
        </w:rPr>
      </w:pPr>
      <w:r w:rsidRPr="008E6F3D">
        <w:rPr>
          <w:rFonts w:eastAsia="Times New Roman"/>
          <w:bCs/>
          <w:color w:val="auto"/>
        </w:rPr>
        <w:t>Санитарно-оздоровительные мероприятия</w:t>
      </w:r>
      <w:r w:rsidRPr="008E6F3D">
        <w:rPr>
          <w:rFonts w:eastAsia="Times New Roman"/>
          <w:color w:val="auto"/>
        </w:rPr>
        <w:t xml:space="preserve"> на участках леса, предоставленных в аренду, осуществляются арендаторами этих участков на основании проекта освоения лесов согласно части 2 статьи 55 Лесного кодекса.</w:t>
      </w:r>
    </w:p>
    <w:p w:rsidR="001C608A" w:rsidRPr="008E6F3D" w:rsidRDefault="001C608A" w:rsidP="00CB4923">
      <w:pPr>
        <w:ind w:firstLine="709"/>
        <w:jc w:val="both"/>
        <w:rPr>
          <w:rFonts w:eastAsia="Times New Roman"/>
          <w:color w:val="auto"/>
        </w:rPr>
      </w:pPr>
      <w:r w:rsidRPr="008E6F3D">
        <w:rPr>
          <w:rFonts w:eastAsia="Times New Roman"/>
          <w:color w:val="auto"/>
        </w:rPr>
        <w:t xml:space="preserve">К </w:t>
      </w:r>
      <w:r>
        <w:rPr>
          <w:rFonts w:eastAsia="Times New Roman"/>
          <w:bCs/>
          <w:color w:val="auto"/>
        </w:rPr>
        <w:t>с</w:t>
      </w:r>
      <w:r w:rsidRPr="008E6F3D">
        <w:rPr>
          <w:rFonts w:eastAsia="Times New Roman"/>
          <w:bCs/>
          <w:color w:val="auto"/>
        </w:rPr>
        <w:t>анитарно-оздоровительны</w:t>
      </w:r>
      <w:r>
        <w:rPr>
          <w:rFonts w:eastAsia="Times New Roman"/>
          <w:bCs/>
          <w:color w:val="auto"/>
        </w:rPr>
        <w:t>м</w:t>
      </w:r>
      <w:r w:rsidRPr="008E6F3D">
        <w:rPr>
          <w:rFonts w:eastAsia="Times New Roman"/>
          <w:bCs/>
          <w:color w:val="auto"/>
        </w:rPr>
        <w:t xml:space="preserve"> мероприятия</w:t>
      </w:r>
      <w:r>
        <w:rPr>
          <w:rFonts w:eastAsia="Times New Roman"/>
          <w:bCs/>
          <w:color w:val="auto"/>
        </w:rPr>
        <w:t>м</w:t>
      </w:r>
      <w:r w:rsidRPr="008E6F3D">
        <w:rPr>
          <w:rFonts w:eastAsia="Times New Roman"/>
          <w:color w:val="auto"/>
        </w:rPr>
        <w:t xml:space="preserve"> относятся</w:t>
      </w:r>
      <w:r>
        <w:rPr>
          <w:rFonts w:eastAsia="Times New Roman"/>
          <w:color w:val="auto"/>
        </w:rPr>
        <w:t>:</w:t>
      </w:r>
      <w:r w:rsidRPr="008E6F3D">
        <w:rPr>
          <w:rFonts w:eastAsia="Times New Roman"/>
          <w:color w:val="auto"/>
        </w:rPr>
        <w:t xml:space="preserve"> мероприятия по вырубке погибших и поврежденных </w:t>
      </w:r>
      <w:r w:rsidR="003F0479">
        <w:rPr>
          <w:rFonts w:eastAsia="Times New Roman"/>
          <w:color w:val="auto"/>
        </w:rPr>
        <w:t xml:space="preserve">лесных </w:t>
      </w:r>
      <w:r w:rsidRPr="008E6F3D">
        <w:rPr>
          <w:rFonts w:eastAsia="Times New Roman"/>
          <w:color w:val="auto"/>
        </w:rPr>
        <w:t>насаждений, очистка лесов от захламления, загрязнения и иного негативного воздействия.</w:t>
      </w:r>
    </w:p>
    <w:p w:rsidR="001C608A" w:rsidRPr="008E6F3D" w:rsidRDefault="001C608A" w:rsidP="00CB4923">
      <w:pPr>
        <w:ind w:firstLine="709"/>
        <w:jc w:val="both"/>
        <w:rPr>
          <w:rFonts w:eastAsia="Times New Roman"/>
          <w:color w:val="auto"/>
        </w:rPr>
      </w:pPr>
      <w:r w:rsidRPr="008E6F3D">
        <w:rPr>
          <w:rFonts w:eastAsia="Times New Roman"/>
          <w:color w:val="auto"/>
        </w:rPr>
        <w:t>С целью предотвращения повреждения и дальнейшей гибели леса от вредных организмов (стволовых вредителей) проводятся профилактические мероприятия.</w:t>
      </w:r>
    </w:p>
    <w:p w:rsidR="001C608A" w:rsidRPr="008E6F3D" w:rsidRDefault="001C608A" w:rsidP="00CB4923">
      <w:pPr>
        <w:ind w:firstLine="709"/>
        <w:jc w:val="both"/>
        <w:rPr>
          <w:rFonts w:eastAsia="Times New Roman"/>
          <w:color w:val="auto"/>
        </w:rPr>
      </w:pPr>
      <w:r w:rsidRPr="008E6F3D">
        <w:rPr>
          <w:rFonts w:eastAsia="Times New Roman"/>
          <w:color w:val="auto"/>
        </w:rPr>
        <w:t xml:space="preserve">Основаниями для планирования </w:t>
      </w:r>
      <w:r>
        <w:rPr>
          <w:rFonts w:eastAsia="Times New Roman"/>
          <w:bCs/>
          <w:color w:val="auto"/>
        </w:rPr>
        <w:t>с</w:t>
      </w:r>
      <w:r w:rsidRPr="008E6F3D">
        <w:rPr>
          <w:rFonts w:eastAsia="Times New Roman"/>
          <w:bCs/>
          <w:color w:val="auto"/>
        </w:rPr>
        <w:t>анитарно-оздоровительны</w:t>
      </w:r>
      <w:r>
        <w:rPr>
          <w:rFonts w:eastAsia="Times New Roman"/>
          <w:bCs/>
          <w:color w:val="auto"/>
        </w:rPr>
        <w:t>х</w:t>
      </w:r>
      <w:r w:rsidRPr="008E6F3D">
        <w:rPr>
          <w:rFonts w:eastAsia="Times New Roman"/>
          <w:bCs/>
          <w:color w:val="auto"/>
        </w:rPr>
        <w:t xml:space="preserve"> мероприяти</w:t>
      </w:r>
      <w:r>
        <w:rPr>
          <w:rFonts w:eastAsia="Times New Roman"/>
          <w:bCs/>
          <w:color w:val="auto"/>
        </w:rPr>
        <w:t>й</w:t>
      </w:r>
      <w:r w:rsidRPr="008E6F3D">
        <w:rPr>
          <w:rFonts w:eastAsia="Times New Roman"/>
          <w:color w:val="auto"/>
        </w:rPr>
        <w:t xml:space="preserve"> являются:</w:t>
      </w:r>
    </w:p>
    <w:p w:rsidR="001C608A" w:rsidRPr="008E6F3D" w:rsidRDefault="001C608A" w:rsidP="00CB4923">
      <w:pPr>
        <w:ind w:firstLine="709"/>
        <w:jc w:val="both"/>
        <w:rPr>
          <w:rFonts w:eastAsia="Times New Roman"/>
          <w:color w:val="auto"/>
        </w:rPr>
      </w:pPr>
      <w:r w:rsidRPr="008E6F3D">
        <w:rPr>
          <w:rFonts w:eastAsia="Times New Roman"/>
          <w:color w:val="auto"/>
        </w:rPr>
        <w:t>лесохозяйственный регламент;</w:t>
      </w:r>
    </w:p>
    <w:p w:rsidR="001C608A" w:rsidRPr="008E6F3D" w:rsidRDefault="001C608A" w:rsidP="00CB4923">
      <w:pPr>
        <w:ind w:firstLine="709"/>
        <w:jc w:val="both"/>
        <w:rPr>
          <w:rFonts w:eastAsia="Times New Roman"/>
          <w:color w:val="auto"/>
        </w:rPr>
      </w:pPr>
      <w:r w:rsidRPr="008E6F3D">
        <w:rPr>
          <w:rFonts w:eastAsia="Times New Roman"/>
          <w:color w:val="auto"/>
        </w:rPr>
        <w:t xml:space="preserve">поквартальные планы-корректировки к лесохозяйственному регламенту соответствующего лесничества (лесопарка), утверждаемые уполномоченными органами обеспечивающими проведение </w:t>
      </w:r>
      <w:r>
        <w:rPr>
          <w:rFonts w:eastAsia="Times New Roman"/>
          <w:bCs/>
          <w:color w:val="auto"/>
        </w:rPr>
        <w:t>с</w:t>
      </w:r>
      <w:r w:rsidRPr="008E6F3D">
        <w:rPr>
          <w:rFonts w:eastAsia="Times New Roman"/>
          <w:bCs/>
          <w:color w:val="auto"/>
        </w:rPr>
        <w:t>анитарно-оздоровительны</w:t>
      </w:r>
      <w:r>
        <w:rPr>
          <w:rFonts w:eastAsia="Times New Roman"/>
          <w:bCs/>
          <w:color w:val="auto"/>
        </w:rPr>
        <w:t>х</w:t>
      </w:r>
      <w:r w:rsidRPr="008E6F3D">
        <w:rPr>
          <w:rFonts w:eastAsia="Times New Roman"/>
          <w:bCs/>
          <w:color w:val="auto"/>
        </w:rPr>
        <w:t xml:space="preserve"> мероприяти</w:t>
      </w:r>
      <w:r>
        <w:rPr>
          <w:rFonts w:eastAsia="Times New Roman"/>
          <w:bCs/>
          <w:color w:val="auto"/>
        </w:rPr>
        <w:t>й</w:t>
      </w:r>
      <w:r w:rsidRPr="008E6F3D">
        <w:rPr>
          <w:rFonts w:eastAsia="Times New Roman"/>
          <w:color w:val="auto"/>
        </w:rPr>
        <w:t>, для лесных участков, не предоставленных для использования лесов;</w:t>
      </w:r>
    </w:p>
    <w:p w:rsidR="001C608A" w:rsidRPr="008E6F3D" w:rsidRDefault="001C608A" w:rsidP="00CB4923">
      <w:pPr>
        <w:ind w:firstLine="709"/>
        <w:jc w:val="both"/>
        <w:rPr>
          <w:rFonts w:eastAsia="Times New Roman"/>
          <w:color w:val="auto"/>
        </w:rPr>
      </w:pPr>
      <w:r w:rsidRPr="008E6F3D">
        <w:rPr>
          <w:rFonts w:eastAsia="Times New Roman"/>
          <w:color w:val="auto"/>
        </w:rPr>
        <w:t>результаты лесопатологических обследований.</w:t>
      </w:r>
    </w:p>
    <w:p w:rsidR="001C608A" w:rsidRPr="008E6F3D" w:rsidRDefault="001C608A" w:rsidP="00CB4923">
      <w:pPr>
        <w:ind w:firstLine="709"/>
        <w:jc w:val="both"/>
        <w:rPr>
          <w:rFonts w:eastAsia="Times New Roman"/>
          <w:color w:val="auto"/>
        </w:rPr>
      </w:pPr>
      <w:r w:rsidRPr="008E6F3D">
        <w:rPr>
          <w:rFonts w:eastAsia="Times New Roman"/>
          <w:color w:val="auto"/>
        </w:rPr>
        <w:t xml:space="preserve">Необходимость проведения </w:t>
      </w:r>
      <w:r>
        <w:rPr>
          <w:rFonts w:eastAsia="Times New Roman"/>
          <w:bCs/>
          <w:color w:val="auto"/>
        </w:rPr>
        <w:t>с</w:t>
      </w:r>
      <w:r w:rsidRPr="008E6F3D">
        <w:rPr>
          <w:rFonts w:eastAsia="Times New Roman"/>
          <w:bCs/>
          <w:color w:val="auto"/>
        </w:rPr>
        <w:t>анитарно-оздоровительны</w:t>
      </w:r>
      <w:r>
        <w:rPr>
          <w:rFonts w:eastAsia="Times New Roman"/>
          <w:bCs/>
          <w:color w:val="auto"/>
        </w:rPr>
        <w:t>х</w:t>
      </w:r>
      <w:r w:rsidRPr="008E6F3D">
        <w:rPr>
          <w:rFonts w:eastAsia="Times New Roman"/>
          <w:bCs/>
          <w:color w:val="auto"/>
        </w:rPr>
        <w:t xml:space="preserve"> мероприяти</w:t>
      </w:r>
      <w:r>
        <w:rPr>
          <w:rFonts w:eastAsia="Times New Roman"/>
          <w:bCs/>
          <w:color w:val="auto"/>
        </w:rPr>
        <w:t>й</w:t>
      </w:r>
      <w:r w:rsidRPr="008E6F3D">
        <w:rPr>
          <w:rFonts w:eastAsia="Times New Roman"/>
          <w:color w:val="auto"/>
        </w:rPr>
        <w:t xml:space="preserve"> на лесном участке определяется в соответствии с санитарным состоянием лесного участка, с учетом его целевого назначения, категории </w:t>
      </w:r>
      <w:proofErr w:type="spellStart"/>
      <w:r w:rsidRPr="008E6F3D">
        <w:rPr>
          <w:rFonts w:eastAsia="Times New Roman"/>
          <w:color w:val="auto"/>
        </w:rPr>
        <w:t>защитности</w:t>
      </w:r>
      <w:proofErr w:type="spellEnd"/>
      <w:r w:rsidRPr="008E6F3D">
        <w:rPr>
          <w:rFonts w:eastAsia="Times New Roman"/>
          <w:color w:val="auto"/>
        </w:rPr>
        <w:t>, зоны лесопатологической угрозы, транспортной доступности, а также с учетом экологической и экономической целесообразности соответствующих мероприятий.</w:t>
      </w:r>
    </w:p>
    <w:p w:rsidR="001C608A" w:rsidRPr="008E6F3D" w:rsidRDefault="001C608A" w:rsidP="00CB4923">
      <w:pPr>
        <w:ind w:firstLine="709"/>
        <w:jc w:val="both"/>
        <w:rPr>
          <w:rFonts w:eastAsia="Times New Roman"/>
          <w:color w:val="auto"/>
        </w:rPr>
      </w:pPr>
      <w:r w:rsidRPr="008E6F3D">
        <w:rPr>
          <w:rFonts w:eastAsia="Times New Roman"/>
          <w:color w:val="auto"/>
        </w:rPr>
        <w:t xml:space="preserve">В планы-корректировки включаются участки леса, требующие срочного проведения </w:t>
      </w:r>
      <w:r>
        <w:rPr>
          <w:rFonts w:eastAsia="Times New Roman"/>
          <w:bCs/>
          <w:color w:val="auto"/>
        </w:rPr>
        <w:t>с</w:t>
      </w:r>
      <w:r w:rsidRPr="008E6F3D">
        <w:rPr>
          <w:rFonts w:eastAsia="Times New Roman"/>
          <w:bCs/>
          <w:color w:val="auto"/>
        </w:rPr>
        <w:t>анитарно-оздоровительны</w:t>
      </w:r>
      <w:r>
        <w:rPr>
          <w:rFonts w:eastAsia="Times New Roman"/>
          <w:bCs/>
          <w:color w:val="auto"/>
        </w:rPr>
        <w:t>х</w:t>
      </w:r>
      <w:r w:rsidRPr="008E6F3D">
        <w:rPr>
          <w:rFonts w:eastAsia="Times New Roman"/>
          <w:bCs/>
          <w:color w:val="auto"/>
        </w:rPr>
        <w:t xml:space="preserve"> мероприяти</w:t>
      </w:r>
      <w:r>
        <w:rPr>
          <w:rFonts w:eastAsia="Times New Roman"/>
          <w:bCs/>
          <w:color w:val="auto"/>
        </w:rPr>
        <w:t>й</w:t>
      </w:r>
      <w:r w:rsidRPr="008E6F3D">
        <w:rPr>
          <w:rFonts w:eastAsia="Times New Roman"/>
          <w:color w:val="auto"/>
        </w:rPr>
        <w:t xml:space="preserve"> (сплошные и выборочные санитарные рубки).</w:t>
      </w:r>
    </w:p>
    <w:p w:rsidR="001C608A" w:rsidRPr="008E6F3D" w:rsidRDefault="001C608A" w:rsidP="00CB4923">
      <w:pPr>
        <w:ind w:firstLine="709"/>
        <w:jc w:val="both"/>
        <w:rPr>
          <w:rFonts w:eastAsia="Times New Roman"/>
          <w:color w:val="auto"/>
        </w:rPr>
      </w:pPr>
      <w:r>
        <w:rPr>
          <w:rFonts w:eastAsia="Times New Roman"/>
          <w:bCs/>
          <w:color w:val="auto"/>
        </w:rPr>
        <w:t>С</w:t>
      </w:r>
      <w:r w:rsidRPr="008E6F3D">
        <w:rPr>
          <w:rFonts w:eastAsia="Times New Roman"/>
          <w:bCs/>
          <w:color w:val="auto"/>
        </w:rPr>
        <w:t>анитарно-оздоровительны</w:t>
      </w:r>
      <w:r>
        <w:rPr>
          <w:rFonts w:eastAsia="Times New Roman"/>
          <w:bCs/>
          <w:color w:val="auto"/>
        </w:rPr>
        <w:t>е</w:t>
      </w:r>
      <w:r w:rsidRPr="008E6F3D">
        <w:rPr>
          <w:rFonts w:eastAsia="Times New Roman"/>
          <w:bCs/>
          <w:color w:val="auto"/>
        </w:rPr>
        <w:t xml:space="preserve"> мероприяти</w:t>
      </w:r>
      <w:r>
        <w:rPr>
          <w:rFonts w:eastAsia="Times New Roman"/>
          <w:bCs/>
          <w:color w:val="auto"/>
        </w:rPr>
        <w:t>я</w:t>
      </w:r>
      <w:r w:rsidRPr="008E6F3D">
        <w:rPr>
          <w:rFonts w:eastAsia="Times New Roman"/>
          <w:color w:val="auto"/>
        </w:rPr>
        <w:t xml:space="preserve"> проводятся в лесах любого целевого назначения и всех категорий защитных лесов, кроме заповедных лесных участков.</w:t>
      </w:r>
    </w:p>
    <w:p w:rsidR="001C608A" w:rsidRPr="008E6F3D" w:rsidRDefault="001C608A" w:rsidP="00CB4923">
      <w:pPr>
        <w:ind w:firstLine="709"/>
        <w:jc w:val="both"/>
        <w:rPr>
          <w:rFonts w:eastAsia="Times New Roman"/>
          <w:color w:val="auto"/>
        </w:rPr>
      </w:pPr>
      <w:r w:rsidRPr="008E6F3D">
        <w:rPr>
          <w:rFonts w:eastAsia="Times New Roman"/>
          <w:color w:val="auto"/>
        </w:rPr>
        <w:t xml:space="preserve">При отсутствии деловой древесины в насаждениях, подлежащих проведению </w:t>
      </w:r>
      <w:r>
        <w:rPr>
          <w:rFonts w:eastAsia="Times New Roman"/>
          <w:bCs/>
          <w:color w:val="auto"/>
        </w:rPr>
        <w:t>с</w:t>
      </w:r>
      <w:r w:rsidRPr="008E6F3D">
        <w:rPr>
          <w:rFonts w:eastAsia="Times New Roman"/>
          <w:bCs/>
          <w:color w:val="auto"/>
        </w:rPr>
        <w:t>анитарно-оздоровительны</w:t>
      </w:r>
      <w:r>
        <w:rPr>
          <w:rFonts w:eastAsia="Times New Roman"/>
          <w:bCs/>
          <w:color w:val="auto"/>
        </w:rPr>
        <w:t>х</w:t>
      </w:r>
      <w:r w:rsidRPr="008E6F3D">
        <w:rPr>
          <w:rFonts w:eastAsia="Times New Roman"/>
          <w:bCs/>
          <w:color w:val="auto"/>
        </w:rPr>
        <w:t xml:space="preserve"> мероприяти</w:t>
      </w:r>
      <w:r>
        <w:rPr>
          <w:rFonts w:eastAsia="Times New Roman"/>
          <w:bCs/>
          <w:color w:val="auto"/>
        </w:rPr>
        <w:t>й</w:t>
      </w:r>
      <w:r w:rsidRPr="008E6F3D">
        <w:rPr>
          <w:rFonts w:eastAsia="Times New Roman"/>
          <w:color w:val="auto"/>
        </w:rPr>
        <w:t>, назначается очистка лесов от захламления.</w:t>
      </w:r>
    </w:p>
    <w:p w:rsidR="001C608A" w:rsidRPr="008E6F3D" w:rsidRDefault="001C608A" w:rsidP="00CB4923">
      <w:pPr>
        <w:ind w:firstLine="709"/>
        <w:jc w:val="both"/>
        <w:rPr>
          <w:rFonts w:eastAsia="Times New Roman"/>
          <w:color w:val="auto"/>
        </w:rPr>
      </w:pPr>
      <w:r>
        <w:rPr>
          <w:rFonts w:eastAsia="Times New Roman"/>
          <w:bCs/>
          <w:color w:val="auto"/>
        </w:rPr>
        <w:t>С</w:t>
      </w:r>
      <w:r w:rsidRPr="008E6F3D">
        <w:rPr>
          <w:rFonts w:eastAsia="Times New Roman"/>
          <w:bCs/>
          <w:color w:val="auto"/>
        </w:rPr>
        <w:t>анитарно-оздоровительны</w:t>
      </w:r>
      <w:r>
        <w:rPr>
          <w:rFonts w:eastAsia="Times New Roman"/>
          <w:bCs/>
          <w:color w:val="auto"/>
        </w:rPr>
        <w:t>е</w:t>
      </w:r>
      <w:r w:rsidRPr="008E6F3D">
        <w:rPr>
          <w:rFonts w:eastAsia="Times New Roman"/>
          <w:bCs/>
          <w:color w:val="auto"/>
        </w:rPr>
        <w:t xml:space="preserve"> мероприяти</w:t>
      </w:r>
      <w:r>
        <w:rPr>
          <w:rFonts w:eastAsia="Times New Roman"/>
          <w:bCs/>
          <w:color w:val="auto"/>
        </w:rPr>
        <w:t>я</w:t>
      </w:r>
      <w:r w:rsidRPr="008E6F3D">
        <w:rPr>
          <w:rFonts w:eastAsia="Times New Roman"/>
          <w:color w:val="auto"/>
        </w:rPr>
        <w:t xml:space="preserve"> не назначаются в участках леса 4-го и 5-го классов бонитетов, за исключением случаев угрозы возникновения и распространения очагов опасных вредителей и болезней.</w:t>
      </w:r>
    </w:p>
    <w:p w:rsidR="001C608A" w:rsidRPr="008E6F3D" w:rsidRDefault="001C608A" w:rsidP="00CB4923">
      <w:pPr>
        <w:ind w:firstLine="709"/>
        <w:jc w:val="both"/>
        <w:rPr>
          <w:rFonts w:eastAsia="Times New Roman"/>
          <w:color w:val="auto"/>
        </w:rPr>
      </w:pPr>
      <w:r w:rsidRPr="008E6F3D">
        <w:rPr>
          <w:rFonts w:eastAsia="Times New Roman"/>
          <w:color w:val="auto"/>
        </w:rPr>
        <w:t>Степенью повреждения насаждений является отношение объема дровяной и неликвидной древесины к общему объему древесины на лесосеке, определенной по материалам отвода и выраженной в процентах.</w:t>
      </w:r>
    </w:p>
    <w:p w:rsidR="001C608A" w:rsidRPr="008E6F3D" w:rsidRDefault="001C608A" w:rsidP="00CB4923">
      <w:pPr>
        <w:ind w:firstLine="709"/>
        <w:jc w:val="both"/>
        <w:rPr>
          <w:rFonts w:eastAsia="Times New Roman"/>
          <w:color w:val="auto"/>
        </w:rPr>
      </w:pPr>
      <w:r w:rsidRPr="008E6F3D">
        <w:rPr>
          <w:rFonts w:eastAsia="Times New Roman"/>
          <w:color w:val="auto"/>
        </w:rPr>
        <w:t xml:space="preserve">Отвод лесосек под санитарные рубки производится в соответствии с Правилами заготовки древесины, утвержденными приказом Рослесхоза от 01.08.2011 </w:t>
      </w:r>
      <w:r w:rsidR="003F0479">
        <w:rPr>
          <w:rFonts w:eastAsia="Times New Roman"/>
          <w:color w:val="auto"/>
          <w:lang w:val="en-US"/>
        </w:rPr>
        <w:t>N</w:t>
      </w:r>
      <w:r w:rsidRPr="008E6F3D">
        <w:rPr>
          <w:rFonts w:eastAsia="Times New Roman"/>
          <w:color w:val="auto"/>
        </w:rPr>
        <w:t> 337.</w:t>
      </w:r>
    </w:p>
    <w:p w:rsidR="001C608A" w:rsidRPr="008E6F3D" w:rsidRDefault="001C608A" w:rsidP="00CB4923">
      <w:pPr>
        <w:ind w:firstLine="709"/>
        <w:jc w:val="both"/>
        <w:rPr>
          <w:rFonts w:eastAsia="Times New Roman"/>
          <w:color w:val="auto"/>
        </w:rPr>
      </w:pPr>
      <w:r w:rsidRPr="008E6F3D">
        <w:rPr>
          <w:rFonts w:eastAsia="Times New Roman"/>
          <w:color w:val="auto"/>
        </w:rPr>
        <w:t xml:space="preserve">Размер лесосек для проведения </w:t>
      </w:r>
      <w:r>
        <w:rPr>
          <w:rFonts w:eastAsia="Times New Roman"/>
          <w:bCs/>
          <w:color w:val="auto"/>
        </w:rPr>
        <w:t>с</w:t>
      </w:r>
      <w:r w:rsidRPr="008E6F3D">
        <w:rPr>
          <w:rFonts w:eastAsia="Times New Roman"/>
          <w:bCs/>
          <w:color w:val="auto"/>
        </w:rPr>
        <w:t>анитарно-оздоровительны</w:t>
      </w:r>
      <w:r>
        <w:rPr>
          <w:rFonts w:eastAsia="Times New Roman"/>
          <w:bCs/>
          <w:color w:val="auto"/>
        </w:rPr>
        <w:t>х</w:t>
      </w:r>
      <w:r w:rsidRPr="008E6F3D">
        <w:rPr>
          <w:rFonts w:eastAsia="Times New Roman"/>
          <w:bCs/>
          <w:color w:val="auto"/>
        </w:rPr>
        <w:t xml:space="preserve"> мероприяти</w:t>
      </w:r>
      <w:r>
        <w:rPr>
          <w:rFonts w:eastAsia="Times New Roman"/>
          <w:bCs/>
          <w:color w:val="auto"/>
        </w:rPr>
        <w:t>й</w:t>
      </w:r>
      <w:r w:rsidRPr="008E6F3D">
        <w:rPr>
          <w:rFonts w:eastAsia="Times New Roman"/>
          <w:color w:val="auto"/>
        </w:rPr>
        <w:t xml:space="preserve"> не лимитируется.</w:t>
      </w:r>
    </w:p>
    <w:p w:rsidR="001C608A" w:rsidRPr="008E6F3D" w:rsidRDefault="001C608A" w:rsidP="00CB4923">
      <w:pPr>
        <w:ind w:firstLine="709"/>
        <w:jc w:val="both"/>
        <w:rPr>
          <w:rFonts w:eastAsia="Times New Roman"/>
          <w:color w:val="auto"/>
        </w:rPr>
      </w:pPr>
      <w:r w:rsidRPr="008E6F3D">
        <w:rPr>
          <w:rFonts w:eastAsia="Times New Roman"/>
          <w:color w:val="auto"/>
        </w:rPr>
        <w:t>Рубка деревьев и кустарников при проведении санитарно-оздоровительных мероприятий проводится в соответствии с Правилами санитарной безопасности, Правилами заготовки древесины, Правилами пожарной безопасности в лесах, Правилами ухода за лесами.</w:t>
      </w:r>
    </w:p>
    <w:p w:rsidR="001C608A" w:rsidRPr="008E6F3D" w:rsidRDefault="001C608A" w:rsidP="00CB4923">
      <w:pPr>
        <w:ind w:firstLine="709"/>
        <w:jc w:val="both"/>
        <w:rPr>
          <w:rFonts w:eastAsia="Times New Roman"/>
          <w:color w:val="auto"/>
        </w:rPr>
      </w:pPr>
      <w:r w:rsidRPr="008E6F3D">
        <w:rPr>
          <w:rFonts w:eastAsia="Times New Roman"/>
          <w:color w:val="auto"/>
        </w:rPr>
        <w:t xml:space="preserve">Для лесных растений, относящихся к видам, занесенным в Красную книгу Российской Федерации и (или) красные книги субъектов Российской Федерации, а также включенным в Перечень видов (пород) деревьев и кустарников, заготовка древесины которых не допускается, утвержденный приказом Рослесхоза от 05.12.2011 </w:t>
      </w:r>
      <w:r w:rsidR="003F0479">
        <w:rPr>
          <w:rFonts w:eastAsia="Times New Roman"/>
          <w:color w:val="auto"/>
          <w:lang w:val="en-US"/>
        </w:rPr>
        <w:t>N</w:t>
      </w:r>
      <w:r w:rsidRPr="008E6F3D">
        <w:rPr>
          <w:rFonts w:eastAsia="Times New Roman"/>
          <w:color w:val="auto"/>
        </w:rPr>
        <w:t> 513, разрешается рубка только погибших деревьев и кустарников.</w:t>
      </w:r>
    </w:p>
    <w:p w:rsidR="001C608A" w:rsidRPr="008E6F3D" w:rsidRDefault="001C608A" w:rsidP="00CB4923">
      <w:pPr>
        <w:ind w:firstLine="709"/>
        <w:jc w:val="both"/>
        <w:rPr>
          <w:rFonts w:eastAsia="Times New Roman"/>
          <w:color w:val="auto"/>
        </w:rPr>
      </w:pPr>
      <w:r w:rsidRPr="008E6F3D">
        <w:rPr>
          <w:rFonts w:eastAsia="Times New Roman"/>
          <w:color w:val="auto"/>
        </w:rPr>
        <w:t>Выборочные санитарные рубки проводятся в целях оздоровления насаждений, частично утративших устойчивость, восстановления их целевых функций, локализации и (или) ликвидации очагов стволовых вредителей и инфекционных заболеваний.</w:t>
      </w:r>
    </w:p>
    <w:p w:rsidR="001C608A" w:rsidRPr="008E6F3D" w:rsidRDefault="001C608A" w:rsidP="00CB4923">
      <w:pPr>
        <w:ind w:firstLine="709"/>
        <w:jc w:val="both"/>
        <w:rPr>
          <w:rFonts w:eastAsia="Times New Roman"/>
          <w:color w:val="auto"/>
        </w:rPr>
      </w:pPr>
      <w:r w:rsidRPr="008E6F3D">
        <w:rPr>
          <w:rFonts w:eastAsia="Times New Roman"/>
          <w:color w:val="auto"/>
        </w:rPr>
        <w:t xml:space="preserve">После проведения выборочных санитарных рубок полнота насаждений не должна быть ниже предельных величин, при которых обеспечивается способность древостоев выполнять функции, соответствующие их категориям </w:t>
      </w:r>
      <w:proofErr w:type="spellStart"/>
      <w:r w:rsidRPr="008E6F3D">
        <w:rPr>
          <w:rFonts w:eastAsia="Times New Roman"/>
          <w:color w:val="auto"/>
        </w:rPr>
        <w:t>защитности</w:t>
      </w:r>
      <w:proofErr w:type="spellEnd"/>
      <w:r w:rsidRPr="008E6F3D">
        <w:rPr>
          <w:rFonts w:eastAsia="Times New Roman"/>
          <w:color w:val="auto"/>
        </w:rPr>
        <w:t xml:space="preserve"> или целевому назначению в соответствии с Правилами заготовки древесины.</w:t>
      </w:r>
    </w:p>
    <w:p w:rsidR="001C608A" w:rsidRPr="008E6F3D" w:rsidRDefault="001C608A" w:rsidP="00CB4923">
      <w:pPr>
        <w:ind w:firstLine="709"/>
        <w:jc w:val="both"/>
        <w:rPr>
          <w:rFonts w:eastAsia="Times New Roman"/>
          <w:color w:val="auto"/>
        </w:rPr>
      </w:pPr>
      <w:r w:rsidRPr="008E6F3D">
        <w:rPr>
          <w:rFonts w:eastAsia="Times New Roman"/>
          <w:color w:val="auto"/>
        </w:rPr>
        <w:t>Выборочные санитарные рубки в насаждениях, поврежденных пожарами, проводятся в возможно короткие сроки.</w:t>
      </w:r>
    </w:p>
    <w:p w:rsidR="001C608A" w:rsidRPr="008E6F3D" w:rsidRDefault="001C608A" w:rsidP="00CB4923">
      <w:pPr>
        <w:ind w:firstLine="709"/>
        <w:jc w:val="both"/>
        <w:rPr>
          <w:rFonts w:eastAsia="Times New Roman"/>
          <w:color w:val="auto"/>
        </w:rPr>
      </w:pPr>
      <w:r w:rsidRPr="008E6F3D">
        <w:rPr>
          <w:rFonts w:eastAsia="Times New Roman"/>
          <w:color w:val="auto"/>
        </w:rPr>
        <w:t>В еловых насаждениях с долей участия ели в составе более 7 единиц проведение выборочных рубок запрещается.</w:t>
      </w:r>
    </w:p>
    <w:p w:rsidR="001C608A" w:rsidRPr="008E6F3D" w:rsidRDefault="001C608A" w:rsidP="00CB4923">
      <w:pPr>
        <w:ind w:firstLine="709"/>
        <w:jc w:val="both"/>
        <w:rPr>
          <w:rFonts w:eastAsia="Times New Roman"/>
          <w:color w:val="auto"/>
        </w:rPr>
      </w:pPr>
      <w:r w:rsidRPr="008E6F3D">
        <w:rPr>
          <w:rFonts w:eastAsia="Times New Roman"/>
          <w:color w:val="auto"/>
        </w:rPr>
        <w:t>Санитарная рубка, в ходе которой вырубается весь древостой на площади 0,1 га и более, является сплошной санитарной рубкой. Запрещается проводить сплошную санитарную рубку на всем выделе, если в нем имеются куртины неповрежденного леса площадью от 0,1 га и более (кроме еловых и пихтовых насаждений).</w:t>
      </w:r>
    </w:p>
    <w:p w:rsidR="001C608A" w:rsidRPr="008E6F3D" w:rsidRDefault="001C608A" w:rsidP="00CB4923">
      <w:pPr>
        <w:ind w:firstLine="709"/>
        <w:jc w:val="both"/>
        <w:rPr>
          <w:rFonts w:eastAsia="Times New Roman"/>
          <w:color w:val="auto"/>
        </w:rPr>
      </w:pPr>
      <w:r w:rsidRPr="008E6F3D">
        <w:rPr>
          <w:rFonts w:eastAsia="Times New Roman"/>
          <w:color w:val="auto"/>
        </w:rPr>
        <w:t xml:space="preserve">Сплошная санитарная рубка проводится в насаждениях, в которых после рубки деревьев полнота становится ниже предельных величин, при которых обеспечивается способность древостоев выполнять функции, соответствующие категориям защитных лесов или целевому назначению. Расчет фактической полноты древостоя обеспечивается при проведении </w:t>
      </w:r>
      <w:r>
        <w:rPr>
          <w:rFonts w:eastAsia="Times New Roman"/>
          <w:color w:val="auto"/>
        </w:rPr>
        <w:t>лесопатологического обследования</w:t>
      </w:r>
      <w:r w:rsidRPr="008E6F3D">
        <w:rPr>
          <w:rFonts w:eastAsia="Times New Roman"/>
          <w:color w:val="auto"/>
        </w:rPr>
        <w:t>.</w:t>
      </w:r>
    </w:p>
    <w:p w:rsidR="001C608A" w:rsidRPr="008E6F3D" w:rsidRDefault="001C608A" w:rsidP="00CB4923">
      <w:pPr>
        <w:ind w:firstLine="709"/>
        <w:jc w:val="both"/>
        <w:rPr>
          <w:rFonts w:eastAsia="Times New Roman"/>
          <w:color w:val="auto"/>
        </w:rPr>
      </w:pPr>
      <w:r w:rsidRPr="008E6F3D">
        <w:rPr>
          <w:rFonts w:eastAsia="Times New Roman"/>
          <w:color w:val="auto"/>
        </w:rPr>
        <w:t xml:space="preserve">Сроки и технологии проведения сплошных санитарных рубок зависят от биологии основных вредителей и болезней, </w:t>
      </w:r>
      <w:proofErr w:type="spellStart"/>
      <w:r w:rsidRPr="008E6F3D">
        <w:rPr>
          <w:rFonts w:eastAsia="Times New Roman"/>
          <w:color w:val="auto"/>
        </w:rPr>
        <w:t>лесоводственной</w:t>
      </w:r>
      <w:proofErr w:type="spellEnd"/>
      <w:r w:rsidRPr="008E6F3D">
        <w:rPr>
          <w:rFonts w:eastAsia="Times New Roman"/>
          <w:color w:val="auto"/>
        </w:rPr>
        <w:t xml:space="preserve"> характеристики насаждения, обеспеченности его естественным возобновлением.</w:t>
      </w:r>
    </w:p>
    <w:p w:rsidR="001C608A" w:rsidRPr="008E6F3D" w:rsidRDefault="001C608A" w:rsidP="00CB4923">
      <w:pPr>
        <w:ind w:firstLine="709"/>
        <w:jc w:val="both"/>
        <w:rPr>
          <w:rFonts w:eastAsia="Times New Roman"/>
          <w:color w:val="auto"/>
        </w:rPr>
      </w:pPr>
      <w:r w:rsidRPr="008E6F3D">
        <w:rPr>
          <w:rFonts w:eastAsia="Times New Roman"/>
          <w:color w:val="auto"/>
        </w:rPr>
        <w:t>Очистка лесов от захламления (неликвидной и дровяной древесины), загрязнения и иного негативного воздействия проводится в местах образования ветровала, бурелома, снеголома, верховых пожаров и других повреждений деревьев при наличии неликвидной и дровяной древесины более 90% от общего запаса поврежденной древесины насаждения.</w:t>
      </w:r>
    </w:p>
    <w:p w:rsidR="001C608A" w:rsidRPr="008E6F3D" w:rsidRDefault="001C608A" w:rsidP="00CB4923">
      <w:pPr>
        <w:ind w:firstLine="709"/>
        <w:jc w:val="both"/>
        <w:rPr>
          <w:rFonts w:eastAsia="Times New Roman"/>
          <w:color w:val="auto"/>
        </w:rPr>
      </w:pPr>
      <w:r w:rsidRPr="008E6F3D">
        <w:rPr>
          <w:rFonts w:eastAsia="Times New Roman"/>
          <w:color w:val="auto"/>
        </w:rPr>
        <w:t>В первую очередь очистка лесов от захламления, загрязнения и иного негативного воздействия производится в особо защитных участках леса, рекреационных зонах, лесопарках, лесах, выполняющих санитарно-гигиенические и оздоровительные функции, защитных полосах вдоль дорог, в мемориальных насаждениях и других особо ценных участках леса. На землях другого целевого назначения и иных категорий защитных лесов уборка от захламленности производится в случае, если создается угроза возникновения лесных пожаров или очагов вредных организмов.</w:t>
      </w:r>
    </w:p>
    <w:p w:rsidR="001C608A" w:rsidRPr="008E6F3D" w:rsidRDefault="001C608A" w:rsidP="00CB4923">
      <w:pPr>
        <w:ind w:firstLine="709"/>
        <w:jc w:val="both"/>
        <w:rPr>
          <w:rFonts w:eastAsia="Times New Roman"/>
          <w:color w:val="auto"/>
        </w:rPr>
      </w:pPr>
      <w:r w:rsidRPr="008E6F3D">
        <w:rPr>
          <w:rFonts w:eastAsia="Times New Roman"/>
          <w:color w:val="auto"/>
        </w:rPr>
        <w:t xml:space="preserve">Граждане, индивидуальные предприниматели и юридические лица, осуществляющие использование лесов (далее - </w:t>
      </w:r>
      <w:proofErr w:type="spellStart"/>
      <w:r w:rsidRPr="008E6F3D">
        <w:rPr>
          <w:rFonts w:eastAsia="Times New Roman"/>
          <w:color w:val="auto"/>
        </w:rPr>
        <w:t>лесопользователи</w:t>
      </w:r>
      <w:proofErr w:type="spellEnd"/>
      <w:r w:rsidRPr="008E6F3D">
        <w:rPr>
          <w:rFonts w:eastAsia="Times New Roman"/>
          <w:color w:val="auto"/>
        </w:rPr>
        <w:t xml:space="preserve">), при оставлении (хранении) заготовленной древесины в весенне-летний период обязаны проводить мероприятия по предохранению ее от заселения вредными насекомыми и поражения грибами. В этих целях древесина в виде круглых лесоматериалов (сортиментов), </w:t>
      </w:r>
      <w:proofErr w:type="spellStart"/>
      <w:r w:rsidRPr="008E6F3D">
        <w:rPr>
          <w:rFonts w:eastAsia="Times New Roman"/>
          <w:color w:val="auto"/>
        </w:rPr>
        <w:t>долготья</w:t>
      </w:r>
      <w:proofErr w:type="spellEnd"/>
      <w:r w:rsidRPr="008E6F3D">
        <w:rPr>
          <w:rFonts w:eastAsia="Times New Roman"/>
          <w:color w:val="auto"/>
        </w:rPr>
        <w:t xml:space="preserve"> или хлыстов должна быть окорена или обработана инсектицидами и уложена в штабеля.</w:t>
      </w:r>
    </w:p>
    <w:p w:rsidR="001C608A" w:rsidRPr="008E6F3D" w:rsidRDefault="001C608A" w:rsidP="00CB4923">
      <w:pPr>
        <w:ind w:firstLine="709"/>
        <w:jc w:val="both"/>
        <w:rPr>
          <w:rFonts w:eastAsia="Times New Roman"/>
          <w:color w:val="auto"/>
        </w:rPr>
      </w:pPr>
      <w:r w:rsidRPr="008E6F3D">
        <w:rPr>
          <w:rFonts w:eastAsia="Times New Roman"/>
          <w:color w:val="auto"/>
        </w:rPr>
        <w:t xml:space="preserve">Выбор конкретных способов защиты древесины от повреждения вредными организмами определяется </w:t>
      </w:r>
      <w:proofErr w:type="spellStart"/>
      <w:r w:rsidRPr="008E6F3D">
        <w:rPr>
          <w:rFonts w:eastAsia="Times New Roman"/>
          <w:color w:val="auto"/>
        </w:rPr>
        <w:t>лесопользователями</w:t>
      </w:r>
      <w:proofErr w:type="spellEnd"/>
      <w:r w:rsidRPr="008E6F3D">
        <w:rPr>
          <w:rFonts w:eastAsia="Times New Roman"/>
          <w:color w:val="auto"/>
        </w:rPr>
        <w:t>.</w:t>
      </w:r>
    </w:p>
    <w:p w:rsidR="001C608A" w:rsidRPr="008E6F3D" w:rsidRDefault="001C608A" w:rsidP="00CB4923">
      <w:pPr>
        <w:ind w:firstLine="709"/>
        <w:jc w:val="both"/>
        <w:rPr>
          <w:rFonts w:eastAsia="Times New Roman"/>
          <w:color w:val="auto"/>
        </w:rPr>
      </w:pPr>
      <w:r w:rsidRPr="008E6F3D">
        <w:rPr>
          <w:rFonts w:eastAsia="Times New Roman"/>
          <w:color w:val="auto"/>
        </w:rPr>
        <w:t>Заготовленная древесина, заселенная стволовыми вредителями, окоряется с последующим сжиганием коры при обязательном соблюдении требований Правил пожарной безопасности в лесах или обрабатывается инсектицидами до вылета насекомых из-под коры. Перевозка заселенных стволовыми вредителями лесоматериалов допускается только после их окорки либо обработки инсектицидами.</w:t>
      </w:r>
    </w:p>
    <w:p w:rsidR="001C608A" w:rsidRPr="008E6F3D" w:rsidRDefault="001C608A" w:rsidP="00CB4923">
      <w:pPr>
        <w:ind w:firstLine="709"/>
        <w:jc w:val="both"/>
        <w:rPr>
          <w:rFonts w:eastAsia="Times New Roman"/>
          <w:color w:val="auto"/>
        </w:rPr>
      </w:pPr>
      <w:r w:rsidRPr="008E6F3D">
        <w:rPr>
          <w:rFonts w:eastAsia="Times New Roman"/>
          <w:color w:val="auto"/>
        </w:rPr>
        <w:t>В очагах вредных организмов, повреждающих (поражающих) древесину, порубочные остатки подлежат обязательному сжиганию с соблюдением Правил пожарной безопасности в лесах.</w:t>
      </w:r>
    </w:p>
    <w:p w:rsidR="00864D41" w:rsidRDefault="00864D41" w:rsidP="00CB4923">
      <w:pPr>
        <w:suppressAutoHyphens/>
        <w:ind w:firstLine="709"/>
        <w:jc w:val="both"/>
        <w:rPr>
          <w:rFonts w:eastAsia="Times New Roman"/>
          <w:color w:val="auto"/>
          <w:szCs w:val="20"/>
        </w:rPr>
      </w:pPr>
      <w:r>
        <w:rPr>
          <w:rFonts w:eastAsia="Times New Roman"/>
          <w:color w:val="auto"/>
          <w:szCs w:val="24"/>
        </w:rPr>
        <w:t>В</w:t>
      </w:r>
      <w:r w:rsidRPr="00AB682A">
        <w:rPr>
          <w:rFonts w:eastAsia="Times New Roman"/>
          <w:color w:val="auto"/>
          <w:szCs w:val="24"/>
        </w:rPr>
        <w:t xml:space="preserve"> городских лесах города Нижневартовска </w:t>
      </w:r>
      <w:r>
        <w:rPr>
          <w:rFonts w:eastAsia="Times New Roman"/>
          <w:color w:val="auto"/>
          <w:szCs w:val="24"/>
        </w:rPr>
        <w:t>о</w:t>
      </w:r>
      <w:r w:rsidRPr="00AB682A">
        <w:rPr>
          <w:rFonts w:eastAsia="Times New Roman"/>
          <w:color w:val="auto"/>
          <w:szCs w:val="24"/>
        </w:rPr>
        <w:t xml:space="preserve">чагов болезней и вредных организмов </w:t>
      </w:r>
      <w:r>
        <w:rPr>
          <w:rFonts w:eastAsia="Times New Roman"/>
          <w:color w:val="auto"/>
          <w:szCs w:val="24"/>
        </w:rPr>
        <w:t>(</w:t>
      </w:r>
      <w:r w:rsidRPr="00AB682A">
        <w:rPr>
          <w:rFonts w:eastAsia="Times New Roman"/>
          <w:color w:val="auto"/>
          <w:szCs w:val="24"/>
        </w:rPr>
        <w:t>территори</w:t>
      </w:r>
      <w:r>
        <w:rPr>
          <w:rFonts w:eastAsia="Times New Roman"/>
          <w:color w:val="auto"/>
          <w:szCs w:val="24"/>
        </w:rPr>
        <w:t>й</w:t>
      </w:r>
      <w:r w:rsidRPr="00AB682A">
        <w:rPr>
          <w:rFonts w:eastAsia="Times New Roman"/>
          <w:color w:val="auto"/>
          <w:szCs w:val="24"/>
        </w:rPr>
        <w:t xml:space="preserve"> лесов, на которых численность (концентрация) вредных организмов и нанесенные ими повреждения угрожают жизнеспособности лесных насаждений</w:t>
      </w:r>
      <w:r>
        <w:rPr>
          <w:rFonts w:eastAsia="Times New Roman"/>
          <w:color w:val="auto"/>
          <w:szCs w:val="24"/>
        </w:rPr>
        <w:t xml:space="preserve">) </w:t>
      </w:r>
      <w:r w:rsidRPr="00AB682A">
        <w:rPr>
          <w:rFonts w:eastAsia="Times New Roman"/>
          <w:color w:val="auto"/>
          <w:szCs w:val="24"/>
        </w:rPr>
        <w:t xml:space="preserve">лесоустройством не выявлено, санитарное состояние лесов в целом удовлетворительное. Вместе с тем выявлено </w:t>
      </w:r>
      <w:r w:rsidRPr="00AB682A">
        <w:rPr>
          <w:rFonts w:eastAsia="Times New Roman"/>
          <w:color w:val="auto"/>
          <w:szCs w:val="20"/>
        </w:rPr>
        <w:t xml:space="preserve">наличие в лесах </w:t>
      </w:r>
      <w:r w:rsidR="000B0D41" w:rsidRPr="00AB682A">
        <w:rPr>
          <w:rFonts w:eastAsia="Times New Roman"/>
          <w:color w:val="auto"/>
          <w:szCs w:val="20"/>
        </w:rPr>
        <w:t xml:space="preserve">сухостойных </w:t>
      </w:r>
      <w:r w:rsidRPr="00AB682A">
        <w:rPr>
          <w:rFonts w:eastAsia="Times New Roman"/>
          <w:color w:val="auto"/>
          <w:szCs w:val="20"/>
        </w:rPr>
        <w:t xml:space="preserve">деревьев, </w:t>
      </w:r>
      <w:r w:rsidR="000B0D41">
        <w:rPr>
          <w:rFonts w:eastAsia="Times New Roman"/>
          <w:color w:val="auto"/>
          <w:szCs w:val="20"/>
        </w:rPr>
        <w:t>погибших</w:t>
      </w:r>
      <w:r w:rsidRPr="00AB682A">
        <w:rPr>
          <w:rFonts w:eastAsia="Times New Roman"/>
          <w:color w:val="auto"/>
          <w:szCs w:val="20"/>
        </w:rPr>
        <w:t xml:space="preserve"> </w:t>
      </w:r>
      <w:r w:rsidR="000B0D41">
        <w:rPr>
          <w:rFonts w:eastAsia="Times New Roman"/>
          <w:color w:val="auto"/>
          <w:szCs w:val="20"/>
        </w:rPr>
        <w:t xml:space="preserve">в результате повреждения </w:t>
      </w:r>
      <w:r w:rsidRPr="00AB682A">
        <w:rPr>
          <w:rFonts w:eastAsia="Times New Roman"/>
          <w:color w:val="auto"/>
          <w:szCs w:val="20"/>
        </w:rPr>
        <w:t>грибны</w:t>
      </w:r>
      <w:r w:rsidR="000B0D41">
        <w:rPr>
          <w:rFonts w:eastAsia="Times New Roman"/>
          <w:color w:val="auto"/>
          <w:szCs w:val="20"/>
        </w:rPr>
        <w:t>ми</w:t>
      </w:r>
      <w:r w:rsidRPr="00AB682A">
        <w:rPr>
          <w:rFonts w:eastAsia="Times New Roman"/>
          <w:color w:val="auto"/>
          <w:szCs w:val="20"/>
        </w:rPr>
        <w:t xml:space="preserve"> болезн</w:t>
      </w:r>
      <w:r w:rsidR="000B0D41">
        <w:rPr>
          <w:rFonts w:eastAsia="Times New Roman"/>
          <w:color w:val="auto"/>
          <w:szCs w:val="20"/>
        </w:rPr>
        <w:t>ями</w:t>
      </w:r>
      <w:r w:rsidRPr="00AB682A">
        <w:rPr>
          <w:rFonts w:eastAsia="Times New Roman"/>
          <w:color w:val="auto"/>
          <w:szCs w:val="20"/>
        </w:rPr>
        <w:t xml:space="preserve"> (ложным трутовиком, настоящим трутовиком, окаймленным трутовиком, раком-</w:t>
      </w:r>
      <w:proofErr w:type="spellStart"/>
      <w:r w:rsidRPr="00AB682A">
        <w:rPr>
          <w:rFonts w:eastAsia="Times New Roman"/>
          <w:color w:val="auto"/>
          <w:szCs w:val="20"/>
        </w:rPr>
        <w:t>серянкой</w:t>
      </w:r>
      <w:proofErr w:type="spellEnd"/>
      <w:r w:rsidRPr="00AB682A">
        <w:rPr>
          <w:rFonts w:eastAsia="Times New Roman"/>
          <w:color w:val="auto"/>
          <w:szCs w:val="20"/>
        </w:rPr>
        <w:t xml:space="preserve">, сосновой губкой), </w:t>
      </w:r>
      <w:r w:rsidR="000B0D41">
        <w:rPr>
          <w:rFonts w:eastAsia="Times New Roman"/>
          <w:color w:val="auto"/>
          <w:szCs w:val="20"/>
        </w:rPr>
        <w:t>насекомыми-</w:t>
      </w:r>
      <w:r w:rsidRPr="00AB682A">
        <w:rPr>
          <w:rFonts w:eastAsia="Times New Roman"/>
          <w:color w:val="auto"/>
          <w:szCs w:val="20"/>
        </w:rPr>
        <w:t>вредителями, пожарами и другими факторами. Частично наличие сухостойных деревьев и захламленности объясняется естественным отпадом.</w:t>
      </w:r>
    </w:p>
    <w:p w:rsidR="00C37BC0" w:rsidRPr="00C37BC0" w:rsidRDefault="00C37BC0" w:rsidP="00CB4923">
      <w:pPr>
        <w:suppressAutoHyphens/>
        <w:ind w:firstLine="709"/>
        <w:jc w:val="both"/>
        <w:rPr>
          <w:rFonts w:eastAsia="Times New Roman"/>
          <w:szCs w:val="20"/>
        </w:rPr>
      </w:pPr>
      <w:r w:rsidRPr="00C37BC0">
        <w:rPr>
          <w:rFonts w:eastAsia="Times New Roman"/>
          <w:szCs w:val="20"/>
        </w:rPr>
        <w:t xml:space="preserve">Лесоустройством в </w:t>
      </w:r>
      <w:r w:rsidRPr="00C37BC0">
        <w:rPr>
          <w:rFonts w:eastAsia="Times New Roman"/>
          <w:szCs w:val="24"/>
        </w:rPr>
        <w:t xml:space="preserve">городских лесах </w:t>
      </w:r>
      <w:r>
        <w:rPr>
          <w:rFonts w:eastAsia="Times New Roman"/>
          <w:szCs w:val="20"/>
        </w:rPr>
        <w:t>выявлены</w:t>
      </w:r>
      <w:r w:rsidRPr="00C37BC0">
        <w:rPr>
          <w:rFonts w:eastAsia="Times New Roman"/>
          <w:szCs w:val="20"/>
        </w:rPr>
        <w:t xml:space="preserve"> сухостойные деревья и лесные участки с наличием захламления.</w:t>
      </w:r>
    </w:p>
    <w:p w:rsidR="00C37BC0" w:rsidRPr="00C37BC0" w:rsidRDefault="00C37BC0" w:rsidP="00CB4923">
      <w:pPr>
        <w:suppressAutoHyphens/>
        <w:ind w:firstLine="709"/>
        <w:jc w:val="both"/>
        <w:rPr>
          <w:rFonts w:eastAsia="Times New Roman"/>
        </w:rPr>
      </w:pPr>
      <w:r w:rsidRPr="00C37BC0">
        <w:rPr>
          <w:rFonts w:eastAsia="Times New Roman"/>
          <w:szCs w:val="20"/>
        </w:rPr>
        <w:t>Выборочные санитарные рубки (уборка сухостойных деревьев) намечены на общей площади 1389,3 га  с запасом  сухостоя 8,80 тыс. м</w:t>
      </w:r>
      <w:r w:rsidRPr="00C37BC0">
        <w:rPr>
          <w:rFonts w:eastAsia="Times New Roman"/>
          <w:szCs w:val="20"/>
          <w:vertAlign w:val="superscript"/>
        </w:rPr>
        <w:t>3</w:t>
      </w:r>
      <w:r w:rsidRPr="00C37BC0">
        <w:rPr>
          <w:rFonts w:eastAsia="Times New Roman"/>
          <w:szCs w:val="20"/>
        </w:rPr>
        <w:t xml:space="preserve">. </w:t>
      </w:r>
      <w:r w:rsidRPr="00C37BC0">
        <w:rPr>
          <w:rFonts w:eastAsia="Times New Roman"/>
        </w:rPr>
        <w:t xml:space="preserve">Очистка лесов от захламления намечена </w:t>
      </w:r>
      <w:r w:rsidRPr="00C37BC0">
        <w:rPr>
          <w:rFonts w:eastAsia="Times New Roman"/>
          <w:szCs w:val="20"/>
        </w:rPr>
        <w:t>на площади 1028,0 га с запасом захламленности 9,69 тыс. м</w:t>
      </w:r>
      <w:r w:rsidRPr="00C37BC0">
        <w:rPr>
          <w:rFonts w:eastAsia="Times New Roman"/>
          <w:szCs w:val="20"/>
          <w:vertAlign w:val="superscript"/>
        </w:rPr>
        <w:t>3</w:t>
      </w:r>
      <w:r w:rsidRPr="00C37BC0">
        <w:rPr>
          <w:rFonts w:eastAsia="Times New Roman"/>
        </w:rPr>
        <w:t>.</w:t>
      </w:r>
    </w:p>
    <w:p w:rsidR="00AB682A" w:rsidRPr="0080186A" w:rsidRDefault="00A4581A" w:rsidP="00CB4923">
      <w:pPr>
        <w:widowControl w:val="0"/>
        <w:suppressAutoHyphens/>
        <w:ind w:firstLine="709"/>
        <w:jc w:val="both"/>
        <w:rPr>
          <w:rFonts w:eastAsia="Times New Roman"/>
          <w:color w:val="000000" w:themeColor="text1"/>
          <w:szCs w:val="24"/>
        </w:rPr>
      </w:pPr>
      <w:r w:rsidRPr="0080186A">
        <w:rPr>
          <w:rFonts w:eastAsia="Times New Roman"/>
          <w:color w:val="000000" w:themeColor="text1"/>
        </w:rPr>
        <w:t>Нормативы и параметры санитарно-оздоровительных мероприятий</w:t>
      </w:r>
      <w:r w:rsidR="00AB682A" w:rsidRPr="0080186A">
        <w:rPr>
          <w:rFonts w:eastAsia="Times New Roman"/>
          <w:color w:val="000000" w:themeColor="text1"/>
          <w:szCs w:val="24"/>
        </w:rPr>
        <w:t xml:space="preserve"> приведены в таблице </w:t>
      </w:r>
      <w:r w:rsidR="000B6A70">
        <w:rPr>
          <w:rFonts w:eastAsia="Times New Roman"/>
          <w:color w:val="000000" w:themeColor="text1"/>
          <w:szCs w:val="24"/>
        </w:rPr>
        <w:t>2.17.2.1</w:t>
      </w:r>
      <w:r w:rsidR="00AB682A" w:rsidRPr="0080186A">
        <w:rPr>
          <w:rFonts w:eastAsia="Times New Roman"/>
          <w:color w:val="000000" w:themeColor="text1"/>
          <w:szCs w:val="24"/>
        </w:rPr>
        <w:t>.</w:t>
      </w:r>
    </w:p>
    <w:p w:rsidR="00210B76" w:rsidRPr="0080186A" w:rsidRDefault="00210B76" w:rsidP="00CB4923">
      <w:pPr>
        <w:overflowPunct w:val="0"/>
        <w:autoSpaceDE w:val="0"/>
        <w:autoSpaceDN w:val="0"/>
        <w:adjustRightInd w:val="0"/>
        <w:jc w:val="right"/>
        <w:rPr>
          <w:rFonts w:eastAsia="Times New Roman"/>
          <w:i/>
          <w:color w:val="auto"/>
          <w:sz w:val="24"/>
          <w:szCs w:val="24"/>
        </w:rPr>
      </w:pPr>
      <w:r w:rsidRPr="0080186A">
        <w:rPr>
          <w:rFonts w:eastAsia="Times New Roman"/>
          <w:i/>
          <w:color w:val="auto"/>
          <w:sz w:val="24"/>
          <w:szCs w:val="24"/>
        </w:rPr>
        <w:t xml:space="preserve">Таблица </w:t>
      </w:r>
      <w:r w:rsidR="000B6A70">
        <w:rPr>
          <w:rFonts w:eastAsia="Times New Roman"/>
          <w:i/>
          <w:color w:val="auto"/>
          <w:sz w:val="24"/>
          <w:szCs w:val="24"/>
        </w:rPr>
        <w:t>2.17.2.1</w:t>
      </w:r>
    </w:p>
    <w:p w:rsidR="00210B76" w:rsidRPr="007769D1" w:rsidRDefault="00210B76" w:rsidP="00CB4923">
      <w:pPr>
        <w:overflowPunct w:val="0"/>
        <w:autoSpaceDE w:val="0"/>
        <w:autoSpaceDN w:val="0"/>
        <w:adjustRightInd w:val="0"/>
        <w:jc w:val="center"/>
        <w:rPr>
          <w:rFonts w:eastAsia="Times New Roman"/>
          <w:color w:val="auto"/>
          <w:sz w:val="20"/>
          <w:szCs w:val="20"/>
        </w:rPr>
      </w:pPr>
    </w:p>
    <w:p w:rsidR="00B75576" w:rsidRPr="00640723" w:rsidRDefault="00B75576" w:rsidP="00CB4923">
      <w:pPr>
        <w:overflowPunct w:val="0"/>
        <w:autoSpaceDE w:val="0"/>
        <w:autoSpaceDN w:val="0"/>
        <w:adjustRightInd w:val="0"/>
        <w:jc w:val="center"/>
        <w:rPr>
          <w:rFonts w:eastAsia="Times New Roman"/>
          <w:color w:val="auto"/>
        </w:rPr>
      </w:pPr>
      <w:r w:rsidRPr="00640723">
        <w:rPr>
          <w:rFonts w:eastAsia="Times New Roman"/>
          <w:color w:val="auto"/>
        </w:rPr>
        <w:t>Нормативы и параметры санитарно-оздоровительных мероприятий</w:t>
      </w:r>
    </w:p>
    <w:p w:rsidR="00B75576" w:rsidRPr="007769D1" w:rsidRDefault="00B75576" w:rsidP="00CB4923">
      <w:pPr>
        <w:overflowPunct w:val="0"/>
        <w:autoSpaceDE w:val="0"/>
        <w:autoSpaceDN w:val="0"/>
        <w:adjustRightInd w:val="0"/>
        <w:jc w:val="center"/>
        <w:rPr>
          <w:rFonts w:eastAsia="Times New Roman"/>
          <w:color w:val="auto"/>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340"/>
        <w:gridCol w:w="728"/>
        <w:gridCol w:w="882"/>
        <w:gridCol w:w="1049"/>
        <w:gridCol w:w="1372"/>
        <w:gridCol w:w="992"/>
        <w:gridCol w:w="992"/>
      </w:tblGrid>
      <w:tr w:rsidR="00B75576" w:rsidRPr="00B75576" w:rsidTr="00C37BC0">
        <w:tc>
          <w:tcPr>
            <w:tcW w:w="534" w:type="dxa"/>
            <w:vMerge w:val="restart"/>
            <w:shd w:val="clear" w:color="auto" w:fill="auto"/>
            <w:vAlign w:val="center"/>
          </w:tcPr>
          <w:p w:rsidR="00B75576" w:rsidRPr="00B75576" w:rsidRDefault="00B75576" w:rsidP="00CB4923">
            <w:pPr>
              <w:overflowPunct w:val="0"/>
              <w:autoSpaceDE w:val="0"/>
              <w:autoSpaceDN w:val="0"/>
              <w:adjustRightInd w:val="0"/>
              <w:ind w:left="-57" w:right="-57"/>
              <w:jc w:val="center"/>
              <w:rPr>
                <w:rFonts w:eastAsia="Times New Roman"/>
                <w:color w:val="auto"/>
                <w:sz w:val="22"/>
                <w:szCs w:val="22"/>
              </w:rPr>
            </w:pPr>
            <w:r w:rsidRPr="00B75576">
              <w:rPr>
                <w:rFonts w:eastAsia="Times New Roman"/>
                <w:color w:val="auto"/>
                <w:sz w:val="22"/>
                <w:szCs w:val="22"/>
              </w:rPr>
              <w:t>№ п/п</w:t>
            </w:r>
          </w:p>
        </w:tc>
        <w:tc>
          <w:tcPr>
            <w:tcW w:w="3340" w:type="dxa"/>
            <w:vMerge w:val="restart"/>
            <w:shd w:val="clear" w:color="auto" w:fill="auto"/>
            <w:vAlign w:val="center"/>
          </w:tcPr>
          <w:p w:rsidR="00B75576" w:rsidRPr="00B75576" w:rsidRDefault="00B75576" w:rsidP="00CB4923">
            <w:pPr>
              <w:overflowPunct w:val="0"/>
              <w:autoSpaceDE w:val="0"/>
              <w:autoSpaceDN w:val="0"/>
              <w:adjustRightInd w:val="0"/>
              <w:ind w:left="-57" w:right="-57"/>
              <w:jc w:val="center"/>
              <w:rPr>
                <w:rFonts w:eastAsia="Times New Roman"/>
                <w:color w:val="auto"/>
                <w:sz w:val="22"/>
                <w:szCs w:val="22"/>
              </w:rPr>
            </w:pPr>
            <w:r w:rsidRPr="00B75576">
              <w:rPr>
                <w:rFonts w:eastAsia="Times New Roman"/>
                <w:color w:val="auto"/>
                <w:sz w:val="22"/>
                <w:szCs w:val="22"/>
              </w:rPr>
              <w:t>Показатели</w:t>
            </w:r>
          </w:p>
        </w:tc>
        <w:tc>
          <w:tcPr>
            <w:tcW w:w="728" w:type="dxa"/>
            <w:vMerge w:val="restart"/>
            <w:shd w:val="clear" w:color="auto" w:fill="auto"/>
            <w:vAlign w:val="center"/>
          </w:tcPr>
          <w:p w:rsidR="00B75576" w:rsidRPr="00B75576" w:rsidRDefault="00B75576" w:rsidP="00CB4923">
            <w:pPr>
              <w:overflowPunct w:val="0"/>
              <w:autoSpaceDE w:val="0"/>
              <w:autoSpaceDN w:val="0"/>
              <w:adjustRightInd w:val="0"/>
              <w:ind w:left="-57" w:right="-57"/>
              <w:jc w:val="center"/>
              <w:rPr>
                <w:rFonts w:eastAsia="Times New Roman"/>
                <w:color w:val="auto"/>
                <w:sz w:val="22"/>
                <w:szCs w:val="22"/>
              </w:rPr>
            </w:pPr>
            <w:r w:rsidRPr="00B75576">
              <w:rPr>
                <w:rFonts w:eastAsia="Times New Roman"/>
                <w:color w:val="auto"/>
                <w:sz w:val="22"/>
                <w:szCs w:val="22"/>
              </w:rPr>
              <w:t>Ед.</w:t>
            </w:r>
          </w:p>
          <w:p w:rsidR="00B75576" w:rsidRPr="00B75576" w:rsidRDefault="00B75576" w:rsidP="00CB4923">
            <w:pPr>
              <w:overflowPunct w:val="0"/>
              <w:autoSpaceDE w:val="0"/>
              <w:autoSpaceDN w:val="0"/>
              <w:adjustRightInd w:val="0"/>
              <w:ind w:left="-57" w:right="-57"/>
              <w:jc w:val="center"/>
              <w:rPr>
                <w:rFonts w:eastAsia="Times New Roman"/>
                <w:color w:val="auto"/>
                <w:sz w:val="22"/>
                <w:szCs w:val="22"/>
              </w:rPr>
            </w:pPr>
            <w:r w:rsidRPr="00B75576">
              <w:rPr>
                <w:rFonts w:eastAsia="Times New Roman"/>
                <w:color w:val="auto"/>
                <w:sz w:val="22"/>
                <w:szCs w:val="22"/>
              </w:rPr>
              <w:t>изм.</w:t>
            </w:r>
          </w:p>
        </w:tc>
        <w:tc>
          <w:tcPr>
            <w:tcW w:w="3303" w:type="dxa"/>
            <w:gridSpan w:val="3"/>
            <w:shd w:val="clear" w:color="auto" w:fill="auto"/>
            <w:vAlign w:val="center"/>
          </w:tcPr>
          <w:p w:rsidR="00B75576" w:rsidRPr="00B75576" w:rsidRDefault="00B75576" w:rsidP="00CB4923">
            <w:pPr>
              <w:overflowPunct w:val="0"/>
              <w:autoSpaceDE w:val="0"/>
              <w:autoSpaceDN w:val="0"/>
              <w:adjustRightInd w:val="0"/>
              <w:ind w:left="-57" w:right="-57"/>
              <w:jc w:val="center"/>
              <w:rPr>
                <w:rFonts w:eastAsia="Times New Roman"/>
                <w:color w:val="auto"/>
                <w:sz w:val="22"/>
                <w:szCs w:val="22"/>
              </w:rPr>
            </w:pPr>
            <w:r w:rsidRPr="00B75576">
              <w:rPr>
                <w:rFonts w:eastAsia="Times New Roman"/>
                <w:color w:val="auto"/>
                <w:sz w:val="22"/>
                <w:szCs w:val="22"/>
              </w:rPr>
              <w:t xml:space="preserve">Рубка погибших и </w:t>
            </w:r>
            <w:r w:rsidR="00B0445F">
              <w:rPr>
                <w:rFonts w:eastAsia="Times New Roman"/>
                <w:color w:val="auto"/>
                <w:sz w:val="22"/>
                <w:szCs w:val="22"/>
              </w:rPr>
              <w:t>п</w:t>
            </w:r>
            <w:r w:rsidRPr="00B75576">
              <w:rPr>
                <w:rFonts w:eastAsia="Times New Roman"/>
                <w:color w:val="auto"/>
                <w:sz w:val="22"/>
                <w:szCs w:val="22"/>
              </w:rPr>
              <w:t xml:space="preserve">овреждённых </w:t>
            </w:r>
            <w:r w:rsidR="00B0445F">
              <w:rPr>
                <w:rFonts w:eastAsia="Times New Roman"/>
                <w:color w:val="auto"/>
                <w:sz w:val="22"/>
                <w:szCs w:val="22"/>
              </w:rPr>
              <w:t xml:space="preserve">лесных </w:t>
            </w:r>
            <w:r w:rsidRPr="00B75576">
              <w:rPr>
                <w:rFonts w:eastAsia="Times New Roman"/>
                <w:color w:val="auto"/>
                <w:sz w:val="22"/>
                <w:szCs w:val="22"/>
              </w:rPr>
              <w:t>насаждений</w:t>
            </w:r>
          </w:p>
        </w:tc>
        <w:tc>
          <w:tcPr>
            <w:tcW w:w="992" w:type="dxa"/>
            <w:vMerge w:val="restart"/>
            <w:shd w:val="clear" w:color="auto" w:fill="auto"/>
            <w:vAlign w:val="center"/>
          </w:tcPr>
          <w:p w:rsidR="00B75576" w:rsidRPr="00B75576" w:rsidRDefault="00B75576" w:rsidP="00CB4923">
            <w:pPr>
              <w:overflowPunct w:val="0"/>
              <w:autoSpaceDE w:val="0"/>
              <w:autoSpaceDN w:val="0"/>
              <w:adjustRightInd w:val="0"/>
              <w:ind w:left="-57" w:right="-57"/>
              <w:jc w:val="center"/>
              <w:rPr>
                <w:rFonts w:eastAsia="Times New Roman"/>
                <w:color w:val="auto"/>
                <w:sz w:val="22"/>
                <w:szCs w:val="22"/>
              </w:rPr>
            </w:pPr>
            <w:r w:rsidRPr="00B75576">
              <w:rPr>
                <w:rFonts w:eastAsia="Times New Roman"/>
                <w:color w:val="auto"/>
                <w:sz w:val="22"/>
                <w:szCs w:val="22"/>
              </w:rPr>
              <w:t xml:space="preserve">Очистка лесов от </w:t>
            </w:r>
            <w:proofErr w:type="spellStart"/>
            <w:r w:rsidRPr="00B75576">
              <w:rPr>
                <w:rFonts w:eastAsia="Times New Roman"/>
                <w:color w:val="auto"/>
                <w:sz w:val="22"/>
                <w:szCs w:val="22"/>
              </w:rPr>
              <w:t>захлам</w:t>
            </w:r>
            <w:r w:rsidR="00B0445F">
              <w:rPr>
                <w:rFonts w:eastAsia="Times New Roman"/>
                <w:color w:val="auto"/>
                <w:sz w:val="22"/>
                <w:szCs w:val="22"/>
              </w:rPr>
              <w:t>-</w:t>
            </w:r>
            <w:r w:rsidRPr="00B75576">
              <w:rPr>
                <w:rFonts w:eastAsia="Times New Roman"/>
                <w:color w:val="auto"/>
                <w:sz w:val="22"/>
                <w:szCs w:val="22"/>
              </w:rPr>
              <w:t>лени</w:t>
            </w:r>
            <w:r w:rsidR="00B0445F">
              <w:rPr>
                <w:rFonts w:eastAsia="Times New Roman"/>
                <w:color w:val="auto"/>
                <w:sz w:val="22"/>
                <w:szCs w:val="22"/>
              </w:rPr>
              <w:t>я</w:t>
            </w:r>
            <w:proofErr w:type="spellEnd"/>
          </w:p>
        </w:tc>
        <w:tc>
          <w:tcPr>
            <w:tcW w:w="992" w:type="dxa"/>
            <w:vMerge w:val="restart"/>
            <w:shd w:val="clear" w:color="auto" w:fill="auto"/>
            <w:vAlign w:val="center"/>
          </w:tcPr>
          <w:p w:rsidR="00B75576" w:rsidRPr="00B75576" w:rsidRDefault="00B75576" w:rsidP="00CB4923">
            <w:pPr>
              <w:ind w:left="-57" w:right="-57"/>
              <w:jc w:val="center"/>
              <w:rPr>
                <w:rFonts w:eastAsia="Times New Roman"/>
                <w:color w:val="auto"/>
                <w:sz w:val="22"/>
                <w:szCs w:val="22"/>
              </w:rPr>
            </w:pPr>
            <w:r w:rsidRPr="00B75576">
              <w:rPr>
                <w:rFonts w:eastAsia="Times New Roman"/>
                <w:color w:val="auto"/>
                <w:sz w:val="22"/>
                <w:szCs w:val="22"/>
              </w:rPr>
              <w:t>Итого</w:t>
            </w:r>
          </w:p>
        </w:tc>
      </w:tr>
      <w:tr w:rsidR="00B75576" w:rsidRPr="00B75576" w:rsidTr="00C37BC0">
        <w:tc>
          <w:tcPr>
            <w:tcW w:w="534" w:type="dxa"/>
            <w:vMerge/>
            <w:shd w:val="clear" w:color="auto" w:fill="auto"/>
            <w:vAlign w:val="center"/>
          </w:tcPr>
          <w:p w:rsidR="00B75576" w:rsidRPr="00B75576" w:rsidRDefault="00B75576" w:rsidP="00CB4923">
            <w:pPr>
              <w:ind w:left="-57" w:right="-57"/>
              <w:jc w:val="center"/>
              <w:rPr>
                <w:rFonts w:eastAsia="Times New Roman"/>
                <w:color w:val="auto"/>
                <w:sz w:val="22"/>
                <w:szCs w:val="22"/>
              </w:rPr>
            </w:pPr>
          </w:p>
        </w:tc>
        <w:tc>
          <w:tcPr>
            <w:tcW w:w="3340" w:type="dxa"/>
            <w:vMerge/>
            <w:shd w:val="clear" w:color="auto" w:fill="auto"/>
            <w:vAlign w:val="center"/>
          </w:tcPr>
          <w:p w:rsidR="00B75576" w:rsidRPr="00B75576" w:rsidRDefault="00B75576" w:rsidP="00CB4923">
            <w:pPr>
              <w:ind w:left="-57" w:right="-57"/>
              <w:jc w:val="center"/>
              <w:rPr>
                <w:rFonts w:eastAsia="Times New Roman"/>
                <w:color w:val="auto"/>
                <w:sz w:val="22"/>
                <w:szCs w:val="22"/>
              </w:rPr>
            </w:pPr>
          </w:p>
        </w:tc>
        <w:tc>
          <w:tcPr>
            <w:tcW w:w="728" w:type="dxa"/>
            <w:vMerge/>
            <w:shd w:val="clear" w:color="auto" w:fill="auto"/>
            <w:vAlign w:val="center"/>
          </w:tcPr>
          <w:p w:rsidR="00B75576" w:rsidRPr="00B75576" w:rsidRDefault="00B75576" w:rsidP="00CB4923">
            <w:pPr>
              <w:ind w:left="-57" w:right="-57"/>
              <w:jc w:val="center"/>
              <w:rPr>
                <w:rFonts w:eastAsia="Times New Roman"/>
                <w:color w:val="auto"/>
                <w:sz w:val="22"/>
                <w:szCs w:val="22"/>
              </w:rPr>
            </w:pPr>
          </w:p>
        </w:tc>
        <w:tc>
          <w:tcPr>
            <w:tcW w:w="882" w:type="dxa"/>
            <w:vMerge w:val="restart"/>
            <w:shd w:val="clear" w:color="auto" w:fill="auto"/>
            <w:vAlign w:val="center"/>
          </w:tcPr>
          <w:p w:rsidR="00B75576" w:rsidRPr="00B75576" w:rsidRDefault="00B0445F"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В</w:t>
            </w:r>
            <w:r w:rsidR="00B75576" w:rsidRPr="00B75576">
              <w:rPr>
                <w:rFonts w:eastAsia="Times New Roman"/>
                <w:color w:val="auto"/>
                <w:sz w:val="22"/>
                <w:szCs w:val="22"/>
              </w:rPr>
              <w:t>сего</w:t>
            </w:r>
          </w:p>
        </w:tc>
        <w:tc>
          <w:tcPr>
            <w:tcW w:w="2421" w:type="dxa"/>
            <w:gridSpan w:val="2"/>
            <w:shd w:val="clear" w:color="auto" w:fill="auto"/>
            <w:vAlign w:val="center"/>
          </w:tcPr>
          <w:p w:rsidR="00B75576" w:rsidRPr="00B75576" w:rsidRDefault="00B75576" w:rsidP="00CB4923">
            <w:pPr>
              <w:overflowPunct w:val="0"/>
              <w:autoSpaceDE w:val="0"/>
              <w:autoSpaceDN w:val="0"/>
              <w:adjustRightInd w:val="0"/>
              <w:ind w:left="-57" w:right="-57"/>
              <w:jc w:val="center"/>
              <w:rPr>
                <w:rFonts w:eastAsia="Times New Roman"/>
                <w:color w:val="auto"/>
                <w:sz w:val="22"/>
                <w:szCs w:val="22"/>
              </w:rPr>
            </w:pPr>
            <w:r w:rsidRPr="00B75576">
              <w:rPr>
                <w:rFonts w:eastAsia="Times New Roman"/>
                <w:color w:val="auto"/>
                <w:sz w:val="22"/>
                <w:szCs w:val="22"/>
              </w:rPr>
              <w:t>в том числе</w:t>
            </w:r>
          </w:p>
        </w:tc>
        <w:tc>
          <w:tcPr>
            <w:tcW w:w="992" w:type="dxa"/>
            <w:vMerge/>
            <w:shd w:val="clear" w:color="auto" w:fill="auto"/>
            <w:vAlign w:val="center"/>
          </w:tcPr>
          <w:p w:rsidR="00B75576" w:rsidRPr="00B75576" w:rsidRDefault="00B75576" w:rsidP="00CB4923">
            <w:pPr>
              <w:ind w:left="-57" w:right="-57"/>
              <w:jc w:val="center"/>
              <w:rPr>
                <w:rFonts w:eastAsia="Times New Roman"/>
                <w:color w:val="auto"/>
                <w:sz w:val="22"/>
                <w:szCs w:val="22"/>
              </w:rPr>
            </w:pPr>
          </w:p>
        </w:tc>
        <w:tc>
          <w:tcPr>
            <w:tcW w:w="992" w:type="dxa"/>
            <w:vMerge/>
            <w:shd w:val="clear" w:color="auto" w:fill="auto"/>
            <w:vAlign w:val="center"/>
          </w:tcPr>
          <w:p w:rsidR="00B75576" w:rsidRPr="00B75576" w:rsidRDefault="00B75576" w:rsidP="00CB4923">
            <w:pPr>
              <w:ind w:left="-57" w:right="-57"/>
              <w:jc w:val="center"/>
              <w:rPr>
                <w:rFonts w:eastAsia="Times New Roman"/>
                <w:color w:val="auto"/>
                <w:sz w:val="22"/>
                <w:szCs w:val="22"/>
              </w:rPr>
            </w:pPr>
          </w:p>
        </w:tc>
      </w:tr>
      <w:tr w:rsidR="00B75576" w:rsidRPr="00B75576" w:rsidTr="00C37BC0">
        <w:tc>
          <w:tcPr>
            <w:tcW w:w="534" w:type="dxa"/>
            <w:vMerge/>
            <w:shd w:val="clear" w:color="auto" w:fill="auto"/>
            <w:vAlign w:val="center"/>
          </w:tcPr>
          <w:p w:rsidR="00B75576" w:rsidRPr="00B75576" w:rsidRDefault="00B75576" w:rsidP="00CB4923">
            <w:pPr>
              <w:ind w:left="-57" w:right="-57"/>
              <w:jc w:val="center"/>
              <w:rPr>
                <w:rFonts w:eastAsia="Times New Roman"/>
                <w:color w:val="auto"/>
                <w:sz w:val="22"/>
                <w:szCs w:val="22"/>
              </w:rPr>
            </w:pPr>
          </w:p>
        </w:tc>
        <w:tc>
          <w:tcPr>
            <w:tcW w:w="3340" w:type="dxa"/>
            <w:vMerge/>
            <w:shd w:val="clear" w:color="auto" w:fill="auto"/>
            <w:vAlign w:val="center"/>
          </w:tcPr>
          <w:p w:rsidR="00B75576" w:rsidRPr="00B75576" w:rsidRDefault="00B75576" w:rsidP="00CB4923">
            <w:pPr>
              <w:ind w:left="-57" w:right="-57"/>
              <w:jc w:val="center"/>
              <w:rPr>
                <w:rFonts w:eastAsia="Times New Roman"/>
                <w:color w:val="auto"/>
                <w:sz w:val="22"/>
                <w:szCs w:val="22"/>
              </w:rPr>
            </w:pPr>
          </w:p>
        </w:tc>
        <w:tc>
          <w:tcPr>
            <w:tcW w:w="728" w:type="dxa"/>
            <w:vMerge/>
            <w:shd w:val="clear" w:color="auto" w:fill="auto"/>
            <w:vAlign w:val="center"/>
          </w:tcPr>
          <w:p w:rsidR="00B75576" w:rsidRPr="00B75576" w:rsidRDefault="00B75576" w:rsidP="00CB4923">
            <w:pPr>
              <w:ind w:left="-57" w:right="-57"/>
              <w:jc w:val="center"/>
              <w:rPr>
                <w:rFonts w:eastAsia="Times New Roman"/>
                <w:color w:val="auto"/>
                <w:sz w:val="22"/>
                <w:szCs w:val="22"/>
              </w:rPr>
            </w:pPr>
          </w:p>
        </w:tc>
        <w:tc>
          <w:tcPr>
            <w:tcW w:w="882" w:type="dxa"/>
            <w:vMerge/>
            <w:shd w:val="clear" w:color="auto" w:fill="auto"/>
            <w:vAlign w:val="center"/>
          </w:tcPr>
          <w:p w:rsidR="00B75576" w:rsidRPr="00B75576" w:rsidRDefault="00B75576" w:rsidP="00CB4923">
            <w:pPr>
              <w:ind w:left="-57" w:right="-57"/>
              <w:jc w:val="center"/>
              <w:rPr>
                <w:rFonts w:eastAsia="Times New Roman"/>
                <w:color w:val="auto"/>
                <w:sz w:val="22"/>
                <w:szCs w:val="22"/>
              </w:rPr>
            </w:pPr>
          </w:p>
        </w:tc>
        <w:tc>
          <w:tcPr>
            <w:tcW w:w="1049" w:type="dxa"/>
            <w:shd w:val="clear" w:color="auto" w:fill="auto"/>
            <w:vAlign w:val="center"/>
          </w:tcPr>
          <w:p w:rsidR="00B75576" w:rsidRPr="00B75576" w:rsidRDefault="00B75576" w:rsidP="00CB4923">
            <w:pPr>
              <w:overflowPunct w:val="0"/>
              <w:autoSpaceDE w:val="0"/>
              <w:autoSpaceDN w:val="0"/>
              <w:adjustRightInd w:val="0"/>
              <w:ind w:left="-57" w:right="-57"/>
              <w:jc w:val="center"/>
              <w:rPr>
                <w:rFonts w:eastAsia="Times New Roman"/>
                <w:color w:val="auto"/>
                <w:sz w:val="22"/>
                <w:szCs w:val="22"/>
              </w:rPr>
            </w:pPr>
            <w:r w:rsidRPr="00B75576">
              <w:rPr>
                <w:rFonts w:eastAsia="Times New Roman"/>
                <w:color w:val="auto"/>
                <w:sz w:val="22"/>
                <w:szCs w:val="22"/>
              </w:rPr>
              <w:t>сплошная</w:t>
            </w:r>
          </w:p>
        </w:tc>
        <w:tc>
          <w:tcPr>
            <w:tcW w:w="1372" w:type="dxa"/>
            <w:shd w:val="clear" w:color="auto" w:fill="auto"/>
            <w:vAlign w:val="center"/>
          </w:tcPr>
          <w:p w:rsidR="00B75576" w:rsidRPr="00B75576" w:rsidRDefault="00B75576" w:rsidP="00CB4923">
            <w:pPr>
              <w:overflowPunct w:val="0"/>
              <w:autoSpaceDE w:val="0"/>
              <w:autoSpaceDN w:val="0"/>
              <w:adjustRightInd w:val="0"/>
              <w:ind w:left="-57" w:right="-57"/>
              <w:jc w:val="center"/>
              <w:rPr>
                <w:rFonts w:eastAsia="Times New Roman"/>
                <w:color w:val="auto"/>
                <w:sz w:val="22"/>
                <w:szCs w:val="22"/>
              </w:rPr>
            </w:pPr>
            <w:r w:rsidRPr="00B75576">
              <w:rPr>
                <w:rFonts w:eastAsia="Times New Roman"/>
                <w:color w:val="auto"/>
                <w:sz w:val="22"/>
                <w:szCs w:val="22"/>
              </w:rPr>
              <w:t>выборочная</w:t>
            </w:r>
          </w:p>
        </w:tc>
        <w:tc>
          <w:tcPr>
            <w:tcW w:w="992" w:type="dxa"/>
            <w:vMerge/>
            <w:shd w:val="clear" w:color="auto" w:fill="auto"/>
            <w:vAlign w:val="center"/>
          </w:tcPr>
          <w:p w:rsidR="00B75576" w:rsidRPr="00B75576" w:rsidRDefault="00B75576" w:rsidP="00CB4923">
            <w:pPr>
              <w:ind w:left="-57" w:right="-57"/>
              <w:jc w:val="center"/>
              <w:rPr>
                <w:rFonts w:eastAsia="Times New Roman"/>
                <w:color w:val="auto"/>
                <w:sz w:val="22"/>
                <w:szCs w:val="22"/>
              </w:rPr>
            </w:pPr>
          </w:p>
        </w:tc>
        <w:tc>
          <w:tcPr>
            <w:tcW w:w="992" w:type="dxa"/>
            <w:vMerge/>
            <w:shd w:val="clear" w:color="auto" w:fill="auto"/>
            <w:vAlign w:val="center"/>
          </w:tcPr>
          <w:p w:rsidR="00B75576" w:rsidRPr="00B75576" w:rsidRDefault="00B75576" w:rsidP="00CB4923">
            <w:pPr>
              <w:ind w:left="-57" w:right="-57"/>
              <w:jc w:val="center"/>
              <w:rPr>
                <w:rFonts w:eastAsia="Times New Roman"/>
                <w:color w:val="auto"/>
                <w:sz w:val="22"/>
                <w:szCs w:val="22"/>
              </w:rPr>
            </w:pPr>
          </w:p>
        </w:tc>
      </w:tr>
      <w:tr w:rsidR="00B75576" w:rsidRPr="002C229C" w:rsidTr="00C37BC0">
        <w:tc>
          <w:tcPr>
            <w:tcW w:w="9889" w:type="dxa"/>
            <w:gridSpan w:val="8"/>
            <w:shd w:val="clear" w:color="auto" w:fill="auto"/>
            <w:vAlign w:val="center"/>
          </w:tcPr>
          <w:p w:rsidR="00B75576" w:rsidRPr="002C229C" w:rsidRDefault="002C229C"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Хозяйство - хвойное</w:t>
            </w:r>
          </w:p>
        </w:tc>
      </w:tr>
      <w:tr w:rsidR="00B75576" w:rsidRPr="002C229C" w:rsidTr="00C37BC0">
        <w:tc>
          <w:tcPr>
            <w:tcW w:w="9889" w:type="dxa"/>
            <w:gridSpan w:val="8"/>
            <w:shd w:val="clear" w:color="auto" w:fill="auto"/>
          </w:tcPr>
          <w:p w:rsidR="00B75576" w:rsidRPr="002C229C" w:rsidRDefault="00B75576"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 xml:space="preserve">Сосна </w:t>
            </w:r>
          </w:p>
        </w:tc>
      </w:tr>
      <w:tr w:rsidR="004C6264" w:rsidRPr="002C229C" w:rsidTr="00C37BC0">
        <w:trPr>
          <w:trHeight w:hRule="exact" w:val="781"/>
        </w:trPr>
        <w:tc>
          <w:tcPr>
            <w:tcW w:w="534"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1.</w:t>
            </w:r>
          </w:p>
        </w:tc>
        <w:tc>
          <w:tcPr>
            <w:tcW w:w="3340" w:type="dxa"/>
            <w:shd w:val="clear" w:color="auto" w:fill="auto"/>
          </w:tcPr>
          <w:p w:rsidR="004C6264" w:rsidRPr="002C229C" w:rsidRDefault="004C6264"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 xml:space="preserve">Выявленный фонд </w:t>
            </w:r>
          </w:p>
          <w:p w:rsidR="004C6264" w:rsidRDefault="004C6264"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 xml:space="preserve">по </w:t>
            </w:r>
            <w:proofErr w:type="spellStart"/>
            <w:r w:rsidRPr="002C229C">
              <w:rPr>
                <w:rFonts w:eastAsia="Times New Roman"/>
                <w:color w:val="auto"/>
                <w:sz w:val="22"/>
                <w:szCs w:val="22"/>
              </w:rPr>
              <w:t>лесоводственным</w:t>
            </w:r>
            <w:proofErr w:type="spellEnd"/>
            <w:r w:rsidRPr="002C229C">
              <w:rPr>
                <w:rFonts w:eastAsia="Times New Roman"/>
                <w:color w:val="auto"/>
                <w:sz w:val="22"/>
                <w:szCs w:val="22"/>
              </w:rPr>
              <w:t xml:space="preserve"> </w:t>
            </w:r>
          </w:p>
          <w:p w:rsidR="004C6264" w:rsidRPr="002C229C" w:rsidRDefault="004C6264"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требованиям</w:t>
            </w:r>
          </w:p>
        </w:tc>
        <w:tc>
          <w:tcPr>
            <w:tcW w:w="728"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u w:val="single"/>
              </w:rPr>
            </w:pPr>
            <w:r w:rsidRPr="002C229C">
              <w:rPr>
                <w:rFonts w:eastAsia="Times New Roman"/>
                <w:color w:val="auto"/>
                <w:sz w:val="22"/>
                <w:szCs w:val="22"/>
                <w:u w:val="single"/>
              </w:rPr>
              <w:t>га</w:t>
            </w:r>
          </w:p>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м</w:t>
            </w:r>
            <w:r w:rsidRPr="002C229C">
              <w:rPr>
                <w:rFonts w:eastAsia="Times New Roman"/>
                <w:color w:val="auto"/>
                <w:sz w:val="22"/>
                <w:szCs w:val="22"/>
                <w:vertAlign w:val="superscript"/>
              </w:rPr>
              <w:t>3</w:t>
            </w:r>
          </w:p>
        </w:tc>
        <w:tc>
          <w:tcPr>
            <w:tcW w:w="88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u w:val="single"/>
              </w:rPr>
            </w:pPr>
            <w:r>
              <w:rPr>
                <w:rFonts w:eastAsia="Times New Roman"/>
                <w:color w:val="auto"/>
                <w:sz w:val="22"/>
                <w:szCs w:val="22"/>
                <w:u w:val="single"/>
              </w:rPr>
              <w:t>692,2</w:t>
            </w:r>
          </w:p>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4210</w:t>
            </w:r>
          </w:p>
        </w:tc>
        <w:tc>
          <w:tcPr>
            <w:tcW w:w="1049"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u w:val="single"/>
              </w:rPr>
            </w:pPr>
            <w:r>
              <w:rPr>
                <w:rFonts w:eastAsia="Times New Roman"/>
                <w:color w:val="auto"/>
                <w:sz w:val="22"/>
                <w:szCs w:val="22"/>
                <w:u w:val="single"/>
              </w:rPr>
              <w:t>692,2</w:t>
            </w:r>
          </w:p>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4210</w:t>
            </w:r>
          </w:p>
        </w:tc>
        <w:tc>
          <w:tcPr>
            <w:tcW w:w="992" w:type="dxa"/>
            <w:shd w:val="clear" w:color="auto" w:fill="auto"/>
          </w:tcPr>
          <w:p w:rsidR="004C6264" w:rsidRPr="008F6B25" w:rsidRDefault="004C6264" w:rsidP="00CB4923">
            <w:pPr>
              <w:overflowPunct w:val="0"/>
              <w:autoSpaceDE w:val="0"/>
              <w:autoSpaceDN w:val="0"/>
              <w:adjustRightInd w:val="0"/>
              <w:ind w:left="-57" w:right="-57"/>
              <w:jc w:val="center"/>
              <w:rPr>
                <w:rFonts w:eastAsia="Times New Roman"/>
                <w:color w:val="auto"/>
                <w:sz w:val="22"/>
                <w:szCs w:val="22"/>
                <w:u w:val="single"/>
              </w:rPr>
            </w:pPr>
            <w:r w:rsidRPr="008F6B25">
              <w:rPr>
                <w:rFonts w:eastAsia="Times New Roman"/>
                <w:color w:val="auto"/>
                <w:sz w:val="22"/>
                <w:szCs w:val="22"/>
                <w:u w:val="single"/>
              </w:rPr>
              <w:t>251,</w:t>
            </w:r>
            <w:r>
              <w:rPr>
                <w:rFonts w:eastAsia="Times New Roman"/>
                <w:color w:val="auto"/>
                <w:sz w:val="22"/>
                <w:szCs w:val="22"/>
                <w:u w:val="single"/>
              </w:rPr>
              <w:t>7</w:t>
            </w:r>
          </w:p>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2040</w:t>
            </w:r>
          </w:p>
        </w:tc>
        <w:tc>
          <w:tcPr>
            <w:tcW w:w="992" w:type="dxa"/>
            <w:shd w:val="clear" w:color="auto" w:fill="auto"/>
          </w:tcPr>
          <w:p w:rsidR="004C6264" w:rsidRPr="00932F7F" w:rsidRDefault="004C6264" w:rsidP="00CB4923">
            <w:pPr>
              <w:overflowPunct w:val="0"/>
              <w:autoSpaceDE w:val="0"/>
              <w:autoSpaceDN w:val="0"/>
              <w:adjustRightInd w:val="0"/>
              <w:ind w:left="-57" w:right="-57"/>
              <w:jc w:val="center"/>
              <w:rPr>
                <w:rFonts w:eastAsia="Times New Roman"/>
                <w:color w:val="auto"/>
                <w:sz w:val="22"/>
                <w:szCs w:val="22"/>
                <w:u w:val="single"/>
              </w:rPr>
            </w:pPr>
            <w:r w:rsidRPr="00932F7F">
              <w:rPr>
                <w:rFonts w:eastAsia="Times New Roman"/>
                <w:color w:val="auto"/>
                <w:sz w:val="22"/>
                <w:szCs w:val="22"/>
                <w:u w:val="single"/>
              </w:rPr>
              <w:t>94</w:t>
            </w:r>
            <w:r>
              <w:rPr>
                <w:rFonts w:eastAsia="Times New Roman"/>
                <w:color w:val="auto"/>
                <w:sz w:val="22"/>
                <w:szCs w:val="22"/>
                <w:u w:val="single"/>
              </w:rPr>
              <w:t>3</w:t>
            </w:r>
            <w:r w:rsidRPr="00932F7F">
              <w:rPr>
                <w:rFonts w:eastAsia="Times New Roman"/>
                <w:color w:val="auto"/>
                <w:sz w:val="22"/>
                <w:szCs w:val="22"/>
                <w:u w:val="single"/>
              </w:rPr>
              <w:t>,</w:t>
            </w:r>
            <w:r>
              <w:rPr>
                <w:rFonts w:eastAsia="Times New Roman"/>
                <w:color w:val="auto"/>
                <w:sz w:val="22"/>
                <w:szCs w:val="22"/>
                <w:u w:val="single"/>
              </w:rPr>
              <w:t>9</w:t>
            </w:r>
          </w:p>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6250</w:t>
            </w:r>
          </w:p>
        </w:tc>
      </w:tr>
      <w:tr w:rsidR="004C6264" w:rsidRPr="002C229C" w:rsidTr="00C37BC0">
        <w:tc>
          <w:tcPr>
            <w:tcW w:w="534"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2.</w:t>
            </w:r>
          </w:p>
        </w:tc>
        <w:tc>
          <w:tcPr>
            <w:tcW w:w="3340" w:type="dxa"/>
            <w:shd w:val="clear" w:color="auto" w:fill="auto"/>
          </w:tcPr>
          <w:p w:rsidR="004C6264" w:rsidRPr="002C229C" w:rsidRDefault="004C6264"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Срок вырубки или уборки</w:t>
            </w:r>
          </w:p>
        </w:tc>
        <w:tc>
          <w:tcPr>
            <w:tcW w:w="728"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лет</w:t>
            </w:r>
          </w:p>
        </w:tc>
        <w:tc>
          <w:tcPr>
            <w:tcW w:w="88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3</w:t>
            </w:r>
          </w:p>
        </w:tc>
        <w:tc>
          <w:tcPr>
            <w:tcW w:w="1049"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p>
        </w:tc>
        <w:tc>
          <w:tcPr>
            <w:tcW w:w="99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p>
        </w:tc>
        <w:tc>
          <w:tcPr>
            <w:tcW w:w="99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p>
        </w:tc>
      </w:tr>
      <w:tr w:rsidR="004C6264" w:rsidRPr="002C229C" w:rsidTr="00C37BC0">
        <w:tc>
          <w:tcPr>
            <w:tcW w:w="534" w:type="dxa"/>
            <w:vMerge w:val="restart"/>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3.</w:t>
            </w:r>
          </w:p>
        </w:tc>
        <w:tc>
          <w:tcPr>
            <w:tcW w:w="3340" w:type="dxa"/>
            <w:shd w:val="clear" w:color="auto" w:fill="auto"/>
          </w:tcPr>
          <w:p w:rsidR="004C6264" w:rsidRPr="002C229C" w:rsidRDefault="004C6264"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Ежегодный размер пользования:</w:t>
            </w:r>
          </w:p>
        </w:tc>
        <w:tc>
          <w:tcPr>
            <w:tcW w:w="728"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p>
        </w:tc>
        <w:tc>
          <w:tcPr>
            <w:tcW w:w="88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p>
        </w:tc>
        <w:tc>
          <w:tcPr>
            <w:tcW w:w="1049"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p>
        </w:tc>
        <w:tc>
          <w:tcPr>
            <w:tcW w:w="137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p>
        </w:tc>
        <w:tc>
          <w:tcPr>
            <w:tcW w:w="99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p>
        </w:tc>
        <w:tc>
          <w:tcPr>
            <w:tcW w:w="99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p>
        </w:tc>
      </w:tr>
      <w:tr w:rsidR="004C6264" w:rsidRPr="002C229C" w:rsidTr="00C37BC0">
        <w:tc>
          <w:tcPr>
            <w:tcW w:w="534" w:type="dxa"/>
            <w:vMerge/>
            <w:shd w:val="clear" w:color="auto" w:fill="auto"/>
            <w:vAlign w:val="center"/>
          </w:tcPr>
          <w:p w:rsidR="004C6264" w:rsidRPr="002C229C" w:rsidRDefault="004C6264" w:rsidP="00CB4923">
            <w:pPr>
              <w:ind w:left="-57" w:right="-57"/>
              <w:rPr>
                <w:rFonts w:eastAsia="Times New Roman"/>
                <w:color w:val="auto"/>
                <w:sz w:val="22"/>
                <w:szCs w:val="22"/>
              </w:rPr>
            </w:pPr>
          </w:p>
        </w:tc>
        <w:tc>
          <w:tcPr>
            <w:tcW w:w="3340" w:type="dxa"/>
            <w:shd w:val="clear" w:color="auto" w:fill="auto"/>
          </w:tcPr>
          <w:p w:rsidR="004C6264" w:rsidRPr="002C229C" w:rsidRDefault="004C6264"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площадь</w:t>
            </w:r>
          </w:p>
        </w:tc>
        <w:tc>
          <w:tcPr>
            <w:tcW w:w="728"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га</w:t>
            </w:r>
          </w:p>
        </w:tc>
        <w:tc>
          <w:tcPr>
            <w:tcW w:w="88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230,7</w:t>
            </w:r>
          </w:p>
        </w:tc>
        <w:tc>
          <w:tcPr>
            <w:tcW w:w="1049"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230,7</w:t>
            </w:r>
          </w:p>
        </w:tc>
        <w:tc>
          <w:tcPr>
            <w:tcW w:w="99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83,9</w:t>
            </w:r>
          </w:p>
        </w:tc>
        <w:tc>
          <w:tcPr>
            <w:tcW w:w="99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314,6</w:t>
            </w:r>
          </w:p>
        </w:tc>
      </w:tr>
      <w:tr w:rsidR="004C6264" w:rsidRPr="002C229C" w:rsidTr="00C37BC0">
        <w:tc>
          <w:tcPr>
            <w:tcW w:w="534" w:type="dxa"/>
            <w:vMerge/>
            <w:shd w:val="clear" w:color="auto" w:fill="auto"/>
            <w:vAlign w:val="center"/>
          </w:tcPr>
          <w:p w:rsidR="004C6264" w:rsidRPr="002C229C" w:rsidRDefault="004C6264" w:rsidP="00CB4923">
            <w:pPr>
              <w:ind w:left="-57" w:right="-57"/>
              <w:rPr>
                <w:rFonts w:eastAsia="Times New Roman"/>
                <w:color w:val="auto"/>
                <w:sz w:val="22"/>
                <w:szCs w:val="22"/>
              </w:rPr>
            </w:pPr>
          </w:p>
        </w:tc>
        <w:tc>
          <w:tcPr>
            <w:tcW w:w="3340" w:type="dxa"/>
            <w:shd w:val="clear" w:color="auto" w:fill="auto"/>
          </w:tcPr>
          <w:p w:rsidR="004C6264" w:rsidRPr="002C229C" w:rsidRDefault="004C6264"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выбираемый запас</w:t>
            </w:r>
          </w:p>
        </w:tc>
        <w:tc>
          <w:tcPr>
            <w:tcW w:w="728"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p>
        </w:tc>
        <w:tc>
          <w:tcPr>
            <w:tcW w:w="88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p>
        </w:tc>
        <w:tc>
          <w:tcPr>
            <w:tcW w:w="1049"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p>
        </w:tc>
        <w:tc>
          <w:tcPr>
            <w:tcW w:w="99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p>
        </w:tc>
        <w:tc>
          <w:tcPr>
            <w:tcW w:w="99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p>
        </w:tc>
      </w:tr>
      <w:tr w:rsidR="004C6264" w:rsidRPr="002C229C" w:rsidTr="00C37BC0">
        <w:tc>
          <w:tcPr>
            <w:tcW w:w="534" w:type="dxa"/>
            <w:vMerge/>
            <w:shd w:val="clear" w:color="auto" w:fill="auto"/>
            <w:vAlign w:val="center"/>
          </w:tcPr>
          <w:p w:rsidR="004C6264" w:rsidRPr="002C229C" w:rsidRDefault="004C6264" w:rsidP="00CB4923">
            <w:pPr>
              <w:ind w:left="-57" w:right="-57"/>
              <w:rPr>
                <w:rFonts w:eastAsia="Times New Roman"/>
                <w:color w:val="auto"/>
                <w:sz w:val="22"/>
                <w:szCs w:val="22"/>
              </w:rPr>
            </w:pPr>
          </w:p>
        </w:tc>
        <w:tc>
          <w:tcPr>
            <w:tcW w:w="3340" w:type="dxa"/>
            <w:shd w:val="clear" w:color="auto" w:fill="auto"/>
          </w:tcPr>
          <w:p w:rsidR="004C6264" w:rsidRPr="002C229C" w:rsidRDefault="004C6264"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-корневой</w:t>
            </w:r>
          </w:p>
        </w:tc>
        <w:tc>
          <w:tcPr>
            <w:tcW w:w="728"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м</w:t>
            </w:r>
            <w:r w:rsidRPr="002C229C">
              <w:rPr>
                <w:rFonts w:eastAsia="Times New Roman"/>
                <w:color w:val="auto"/>
                <w:sz w:val="22"/>
                <w:szCs w:val="22"/>
                <w:vertAlign w:val="superscript"/>
              </w:rPr>
              <w:t>3</w:t>
            </w:r>
          </w:p>
        </w:tc>
        <w:tc>
          <w:tcPr>
            <w:tcW w:w="88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1400</w:t>
            </w:r>
          </w:p>
        </w:tc>
        <w:tc>
          <w:tcPr>
            <w:tcW w:w="1049"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1400</w:t>
            </w:r>
          </w:p>
        </w:tc>
        <w:tc>
          <w:tcPr>
            <w:tcW w:w="99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680</w:t>
            </w:r>
          </w:p>
        </w:tc>
        <w:tc>
          <w:tcPr>
            <w:tcW w:w="99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2080</w:t>
            </w:r>
          </w:p>
        </w:tc>
      </w:tr>
      <w:tr w:rsidR="004C6264" w:rsidRPr="002C229C" w:rsidTr="00C37BC0">
        <w:tc>
          <w:tcPr>
            <w:tcW w:w="534" w:type="dxa"/>
            <w:vMerge/>
            <w:shd w:val="clear" w:color="auto" w:fill="auto"/>
            <w:vAlign w:val="center"/>
          </w:tcPr>
          <w:p w:rsidR="004C6264" w:rsidRPr="002C229C" w:rsidRDefault="004C6264" w:rsidP="00CB4923">
            <w:pPr>
              <w:ind w:left="-57" w:right="-57"/>
              <w:rPr>
                <w:rFonts w:eastAsia="Times New Roman"/>
                <w:color w:val="auto"/>
                <w:sz w:val="22"/>
                <w:szCs w:val="22"/>
              </w:rPr>
            </w:pPr>
          </w:p>
        </w:tc>
        <w:tc>
          <w:tcPr>
            <w:tcW w:w="3340" w:type="dxa"/>
            <w:shd w:val="clear" w:color="auto" w:fill="auto"/>
          </w:tcPr>
          <w:p w:rsidR="004C6264" w:rsidRPr="002C229C" w:rsidRDefault="004C6264"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-ликвидный</w:t>
            </w:r>
          </w:p>
        </w:tc>
        <w:tc>
          <w:tcPr>
            <w:tcW w:w="728"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м</w:t>
            </w:r>
            <w:r w:rsidRPr="002C229C">
              <w:rPr>
                <w:rFonts w:eastAsia="Times New Roman"/>
                <w:color w:val="auto"/>
                <w:sz w:val="22"/>
                <w:szCs w:val="22"/>
                <w:vertAlign w:val="superscript"/>
              </w:rPr>
              <w:t>3</w:t>
            </w:r>
          </w:p>
        </w:tc>
        <w:tc>
          <w:tcPr>
            <w:tcW w:w="88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049"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99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99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r>
      <w:tr w:rsidR="004C6264" w:rsidRPr="002C229C" w:rsidTr="00C37BC0">
        <w:tc>
          <w:tcPr>
            <w:tcW w:w="534" w:type="dxa"/>
            <w:vMerge/>
            <w:shd w:val="clear" w:color="auto" w:fill="auto"/>
            <w:vAlign w:val="center"/>
          </w:tcPr>
          <w:p w:rsidR="004C6264" w:rsidRPr="002C229C" w:rsidRDefault="004C6264" w:rsidP="00CB4923">
            <w:pPr>
              <w:ind w:left="-57" w:right="-57"/>
              <w:rPr>
                <w:rFonts w:eastAsia="Times New Roman"/>
                <w:color w:val="auto"/>
                <w:sz w:val="22"/>
                <w:szCs w:val="22"/>
              </w:rPr>
            </w:pPr>
          </w:p>
        </w:tc>
        <w:tc>
          <w:tcPr>
            <w:tcW w:w="3340" w:type="dxa"/>
            <w:shd w:val="clear" w:color="auto" w:fill="auto"/>
          </w:tcPr>
          <w:p w:rsidR="004C6264" w:rsidRPr="002C229C" w:rsidRDefault="004C6264"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-деловой</w:t>
            </w:r>
          </w:p>
        </w:tc>
        <w:tc>
          <w:tcPr>
            <w:tcW w:w="728"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м</w:t>
            </w:r>
            <w:r w:rsidRPr="002C229C">
              <w:rPr>
                <w:rFonts w:eastAsia="Times New Roman"/>
                <w:color w:val="auto"/>
                <w:sz w:val="22"/>
                <w:szCs w:val="22"/>
                <w:vertAlign w:val="superscript"/>
              </w:rPr>
              <w:t>3</w:t>
            </w:r>
          </w:p>
        </w:tc>
        <w:tc>
          <w:tcPr>
            <w:tcW w:w="88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049"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99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99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r>
      <w:tr w:rsidR="004C6264" w:rsidRPr="002C229C" w:rsidTr="00C37BC0">
        <w:tc>
          <w:tcPr>
            <w:tcW w:w="9889" w:type="dxa"/>
            <w:gridSpan w:val="8"/>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Кедр</w:t>
            </w:r>
          </w:p>
        </w:tc>
      </w:tr>
      <w:tr w:rsidR="004C6264" w:rsidRPr="002C229C" w:rsidTr="00C37BC0">
        <w:tc>
          <w:tcPr>
            <w:tcW w:w="534"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1.</w:t>
            </w:r>
          </w:p>
        </w:tc>
        <w:tc>
          <w:tcPr>
            <w:tcW w:w="3340" w:type="dxa"/>
            <w:shd w:val="clear" w:color="auto" w:fill="auto"/>
          </w:tcPr>
          <w:p w:rsidR="004C6264" w:rsidRPr="002C229C" w:rsidRDefault="004C6264"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 xml:space="preserve">Выявленный фонд </w:t>
            </w:r>
          </w:p>
          <w:p w:rsidR="004C6264" w:rsidRPr="002C229C" w:rsidRDefault="004C6264"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 xml:space="preserve">по </w:t>
            </w:r>
            <w:proofErr w:type="spellStart"/>
            <w:r w:rsidRPr="002C229C">
              <w:rPr>
                <w:rFonts w:eastAsia="Times New Roman"/>
                <w:color w:val="auto"/>
                <w:sz w:val="22"/>
                <w:szCs w:val="22"/>
              </w:rPr>
              <w:t>лесоводственным</w:t>
            </w:r>
            <w:proofErr w:type="spellEnd"/>
            <w:r w:rsidRPr="002C229C">
              <w:rPr>
                <w:rFonts w:eastAsia="Times New Roman"/>
                <w:color w:val="auto"/>
                <w:sz w:val="22"/>
                <w:szCs w:val="22"/>
              </w:rPr>
              <w:t xml:space="preserve"> требованиям</w:t>
            </w:r>
          </w:p>
        </w:tc>
        <w:tc>
          <w:tcPr>
            <w:tcW w:w="728"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u w:val="single"/>
              </w:rPr>
            </w:pPr>
            <w:r w:rsidRPr="002C229C">
              <w:rPr>
                <w:rFonts w:eastAsia="Times New Roman"/>
                <w:color w:val="auto"/>
                <w:sz w:val="22"/>
                <w:szCs w:val="22"/>
                <w:u w:val="single"/>
              </w:rPr>
              <w:t>га</w:t>
            </w:r>
          </w:p>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м</w:t>
            </w:r>
            <w:r w:rsidRPr="002C229C">
              <w:rPr>
                <w:rFonts w:eastAsia="Times New Roman"/>
                <w:color w:val="auto"/>
                <w:sz w:val="22"/>
                <w:szCs w:val="22"/>
                <w:vertAlign w:val="superscript"/>
              </w:rPr>
              <w:t>3</w:t>
            </w:r>
          </w:p>
        </w:tc>
        <w:tc>
          <w:tcPr>
            <w:tcW w:w="88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u w:val="single"/>
              </w:rPr>
            </w:pPr>
            <w:r w:rsidRPr="002C229C">
              <w:rPr>
                <w:rFonts w:eastAsia="Times New Roman"/>
                <w:color w:val="auto"/>
                <w:sz w:val="22"/>
                <w:szCs w:val="22"/>
                <w:u w:val="single"/>
              </w:rPr>
              <w:t>12</w:t>
            </w:r>
            <w:r>
              <w:rPr>
                <w:rFonts w:eastAsia="Times New Roman"/>
                <w:color w:val="auto"/>
                <w:sz w:val="22"/>
                <w:szCs w:val="22"/>
                <w:u w:val="single"/>
              </w:rPr>
              <w:t>2</w:t>
            </w:r>
            <w:r w:rsidRPr="002C229C">
              <w:rPr>
                <w:rFonts w:eastAsia="Times New Roman"/>
                <w:color w:val="auto"/>
                <w:sz w:val="22"/>
                <w:szCs w:val="22"/>
                <w:u w:val="single"/>
              </w:rPr>
              <w:t>,</w:t>
            </w:r>
            <w:r>
              <w:rPr>
                <w:rFonts w:eastAsia="Times New Roman"/>
                <w:color w:val="auto"/>
                <w:sz w:val="22"/>
                <w:szCs w:val="22"/>
                <w:u w:val="single"/>
              </w:rPr>
              <w:t>9</w:t>
            </w:r>
          </w:p>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87</w:t>
            </w:r>
            <w:r>
              <w:rPr>
                <w:rFonts w:eastAsia="Times New Roman"/>
                <w:color w:val="auto"/>
                <w:sz w:val="22"/>
                <w:szCs w:val="22"/>
              </w:rPr>
              <w:t>0</w:t>
            </w:r>
          </w:p>
        </w:tc>
        <w:tc>
          <w:tcPr>
            <w:tcW w:w="1049"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u w:val="single"/>
              </w:rPr>
            </w:pPr>
            <w:r>
              <w:rPr>
                <w:rFonts w:eastAsia="Times New Roman"/>
                <w:color w:val="auto"/>
                <w:sz w:val="22"/>
                <w:szCs w:val="22"/>
                <w:u w:val="single"/>
              </w:rPr>
              <w:t>-</w:t>
            </w:r>
          </w:p>
        </w:tc>
        <w:tc>
          <w:tcPr>
            <w:tcW w:w="137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u w:val="single"/>
              </w:rPr>
            </w:pPr>
            <w:r w:rsidRPr="002C229C">
              <w:rPr>
                <w:rFonts w:eastAsia="Times New Roman"/>
                <w:color w:val="auto"/>
                <w:sz w:val="22"/>
                <w:szCs w:val="22"/>
                <w:u w:val="single"/>
              </w:rPr>
              <w:t>12</w:t>
            </w:r>
            <w:r>
              <w:rPr>
                <w:rFonts w:eastAsia="Times New Roman"/>
                <w:color w:val="auto"/>
                <w:sz w:val="22"/>
                <w:szCs w:val="22"/>
                <w:u w:val="single"/>
              </w:rPr>
              <w:t>2</w:t>
            </w:r>
            <w:r w:rsidRPr="002C229C">
              <w:rPr>
                <w:rFonts w:eastAsia="Times New Roman"/>
                <w:color w:val="auto"/>
                <w:sz w:val="22"/>
                <w:szCs w:val="22"/>
                <w:u w:val="single"/>
              </w:rPr>
              <w:t>,</w:t>
            </w:r>
            <w:r>
              <w:rPr>
                <w:rFonts w:eastAsia="Times New Roman"/>
                <w:color w:val="auto"/>
                <w:sz w:val="22"/>
                <w:szCs w:val="22"/>
                <w:u w:val="single"/>
              </w:rPr>
              <w:t>9</w:t>
            </w:r>
          </w:p>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87</w:t>
            </w:r>
            <w:r>
              <w:rPr>
                <w:rFonts w:eastAsia="Times New Roman"/>
                <w:color w:val="auto"/>
                <w:sz w:val="22"/>
                <w:szCs w:val="22"/>
              </w:rPr>
              <w:t>0</w:t>
            </w:r>
          </w:p>
        </w:tc>
        <w:tc>
          <w:tcPr>
            <w:tcW w:w="992" w:type="dxa"/>
            <w:shd w:val="clear" w:color="auto" w:fill="auto"/>
          </w:tcPr>
          <w:p w:rsidR="004C6264" w:rsidRPr="008F6B25" w:rsidRDefault="004C6264" w:rsidP="00CB4923">
            <w:pPr>
              <w:overflowPunct w:val="0"/>
              <w:autoSpaceDE w:val="0"/>
              <w:autoSpaceDN w:val="0"/>
              <w:adjustRightInd w:val="0"/>
              <w:ind w:left="-57" w:right="-57"/>
              <w:jc w:val="center"/>
              <w:rPr>
                <w:rFonts w:eastAsia="Times New Roman"/>
                <w:color w:val="auto"/>
                <w:sz w:val="22"/>
                <w:szCs w:val="22"/>
                <w:u w:val="single"/>
              </w:rPr>
            </w:pPr>
            <w:r w:rsidRPr="008F6B25">
              <w:rPr>
                <w:rFonts w:eastAsia="Times New Roman"/>
                <w:color w:val="auto"/>
                <w:sz w:val="22"/>
                <w:szCs w:val="22"/>
                <w:u w:val="single"/>
              </w:rPr>
              <w:t>145,</w:t>
            </w:r>
            <w:r>
              <w:rPr>
                <w:rFonts w:eastAsia="Times New Roman"/>
                <w:color w:val="auto"/>
                <w:sz w:val="22"/>
                <w:szCs w:val="22"/>
                <w:u w:val="single"/>
              </w:rPr>
              <w:t>5</w:t>
            </w:r>
          </w:p>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1790</w:t>
            </w:r>
          </w:p>
        </w:tc>
        <w:tc>
          <w:tcPr>
            <w:tcW w:w="992" w:type="dxa"/>
            <w:shd w:val="clear" w:color="auto" w:fill="auto"/>
          </w:tcPr>
          <w:p w:rsidR="004C6264" w:rsidRPr="00B919F8" w:rsidRDefault="004C6264" w:rsidP="00CB4923">
            <w:pPr>
              <w:overflowPunct w:val="0"/>
              <w:autoSpaceDE w:val="0"/>
              <w:autoSpaceDN w:val="0"/>
              <w:adjustRightInd w:val="0"/>
              <w:ind w:left="-57" w:right="-57"/>
              <w:jc w:val="center"/>
              <w:rPr>
                <w:rFonts w:eastAsia="Times New Roman"/>
                <w:color w:val="auto"/>
                <w:sz w:val="22"/>
                <w:szCs w:val="22"/>
                <w:u w:val="single"/>
              </w:rPr>
            </w:pPr>
            <w:r w:rsidRPr="00B919F8">
              <w:rPr>
                <w:rFonts w:eastAsia="Times New Roman"/>
                <w:color w:val="auto"/>
                <w:sz w:val="22"/>
                <w:szCs w:val="22"/>
                <w:u w:val="single"/>
              </w:rPr>
              <w:t>26</w:t>
            </w:r>
            <w:r>
              <w:rPr>
                <w:rFonts w:eastAsia="Times New Roman"/>
                <w:color w:val="auto"/>
                <w:sz w:val="22"/>
                <w:szCs w:val="22"/>
                <w:u w:val="single"/>
              </w:rPr>
              <w:t>8</w:t>
            </w:r>
            <w:r w:rsidRPr="00B919F8">
              <w:rPr>
                <w:rFonts w:eastAsia="Times New Roman"/>
                <w:color w:val="auto"/>
                <w:sz w:val="22"/>
                <w:szCs w:val="22"/>
                <w:u w:val="single"/>
              </w:rPr>
              <w:t>,</w:t>
            </w:r>
            <w:r>
              <w:rPr>
                <w:rFonts w:eastAsia="Times New Roman"/>
                <w:color w:val="auto"/>
                <w:sz w:val="22"/>
                <w:szCs w:val="22"/>
                <w:u w:val="single"/>
              </w:rPr>
              <w:t>4</w:t>
            </w:r>
          </w:p>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2660</w:t>
            </w:r>
          </w:p>
        </w:tc>
      </w:tr>
      <w:tr w:rsidR="004C6264" w:rsidRPr="002C229C" w:rsidTr="00C37BC0">
        <w:tc>
          <w:tcPr>
            <w:tcW w:w="534" w:type="dxa"/>
            <w:tcBorders>
              <w:bottom w:val="single" w:sz="4" w:space="0" w:color="auto"/>
            </w:tcBorders>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2.</w:t>
            </w:r>
          </w:p>
        </w:tc>
        <w:tc>
          <w:tcPr>
            <w:tcW w:w="3340" w:type="dxa"/>
            <w:shd w:val="clear" w:color="auto" w:fill="auto"/>
          </w:tcPr>
          <w:p w:rsidR="004C6264" w:rsidRPr="002C229C" w:rsidRDefault="004C6264"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Срок вырубки или уборки</w:t>
            </w:r>
          </w:p>
        </w:tc>
        <w:tc>
          <w:tcPr>
            <w:tcW w:w="728"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лет</w:t>
            </w:r>
          </w:p>
        </w:tc>
        <w:tc>
          <w:tcPr>
            <w:tcW w:w="88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3</w:t>
            </w:r>
          </w:p>
        </w:tc>
        <w:tc>
          <w:tcPr>
            <w:tcW w:w="1049"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p>
        </w:tc>
        <w:tc>
          <w:tcPr>
            <w:tcW w:w="99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p>
        </w:tc>
        <w:tc>
          <w:tcPr>
            <w:tcW w:w="99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p>
        </w:tc>
      </w:tr>
      <w:tr w:rsidR="004C6264" w:rsidRPr="002C229C" w:rsidTr="00C37BC0">
        <w:tc>
          <w:tcPr>
            <w:tcW w:w="534" w:type="dxa"/>
            <w:vMerge w:val="restart"/>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3.</w:t>
            </w:r>
          </w:p>
        </w:tc>
        <w:tc>
          <w:tcPr>
            <w:tcW w:w="3340" w:type="dxa"/>
            <w:shd w:val="clear" w:color="auto" w:fill="auto"/>
          </w:tcPr>
          <w:p w:rsidR="004C6264" w:rsidRPr="002C229C" w:rsidRDefault="004C6264"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Ежегодный размер пользования:</w:t>
            </w:r>
          </w:p>
        </w:tc>
        <w:tc>
          <w:tcPr>
            <w:tcW w:w="728"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p>
        </w:tc>
        <w:tc>
          <w:tcPr>
            <w:tcW w:w="88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p>
        </w:tc>
        <w:tc>
          <w:tcPr>
            <w:tcW w:w="1049"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p>
        </w:tc>
        <w:tc>
          <w:tcPr>
            <w:tcW w:w="137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p>
        </w:tc>
        <w:tc>
          <w:tcPr>
            <w:tcW w:w="99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p>
        </w:tc>
        <w:tc>
          <w:tcPr>
            <w:tcW w:w="99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p>
        </w:tc>
      </w:tr>
      <w:tr w:rsidR="004C6264" w:rsidRPr="002C229C" w:rsidTr="00C37BC0">
        <w:tc>
          <w:tcPr>
            <w:tcW w:w="534" w:type="dxa"/>
            <w:vMerge/>
            <w:tcBorders>
              <w:top w:val="single" w:sz="4" w:space="0" w:color="auto"/>
              <w:bottom w:val="single" w:sz="4" w:space="0" w:color="auto"/>
            </w:tcBorders>
            <w:shd w:val="clear" w:color="auto" w:fill="auto"/>
            <w:vAlign w:val="center"/>
          </w:tcPr>
          <w:p w:rsidR="004C6264" w:rsidRPr="002C229C" w:rsidRDefault="004C6264" w:rsidP="00CB4923">
            <w:pPr>
              <w:ind w:left="-57" w:right="-57"/>
              <w:rPr>
                <w:rFonts w:eastAsia="Times New Roman"/>
                <w:color w:val="auto"/>
                <w:sz w:val="22"/>
                <w:szCs w:val="22"/>
              </w:rPr>
            </w:pPr>
          </w:p>
        </w:tc>
        <w:tc>
          <w:tcPr>
            <w:tcW w:w="3340" w:type="dxa"/>
            <w:shd w:val="clear" w:color="auto" w:fill="auto"/>
          </w:tcPr>
          <w:p w:rsidR="004C6264" w:rsidRPr="002C229C" w:rsidRDefault="004C6264"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площадь</w:t>
            </w:r>
          </w:p>
        </w:tc>
        <w:tc>
          <w:tcPr>
            <w:tcW w:w="728"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га</w:t>
            </w:r>
          </w:p>
        </w:tc>
        <w:tc>
          <w:tcPr>
            <w:tcW w:w="88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41,0</w:t>
            </w:r>
          </w:p>
        </w:tc>
        <w:tc>
          <w:tcPr>
            <w:tcW w:w="1049"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41,0</w:t>
            </w:r>
          </w:p>
        </w:tc>
        <w:tc>
          <w:tcPr>
            <w:tcW w:w="99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48,5</w:t>
            </w:r>
          </w:p>
        </w:tc>
        <w:tc>
          <w:tcPr>
            <w:tcW w:w="99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89,5</w:t>
            </w:r>
          </w:p>
        </w:tc>
      </w:tr>
    </w:tbl>
    <w:p w:rsidR="00C37BC0" w:rsidRDefault="00C37BC0" w:rsidP="00CB4923">
      <w:pPr>
        <w:overflowPunct w:val="0"/>
        <w:autoSpaceDE w:val="0"/>
        <w:autoSpaceDN w:val="0"/>
        <w:adjustRightInd w:val="0"/>
        <w:jc w:val="center"/>
        <w:rPr>
          <w:rFonts w:eastAsia="Times New Roman"/>
          <w:color w:val="auto"/>
          <w:sz w:val="24"/>
          <w:szCs w:val="24"/>
        </w:rPr>
      </w:pPr>
    </w:p>
    <w:p w:rsidR="00C961CB" w:rsidRDefault="00C961CB" w:rsidP="00CB4923">
      <w:pPr>
        <w:overflowPunct w:val="0"/>
        <w:autoSpaceDE w:val="0"/>
        <w:autoSpaceDN w:val="0"/>
        <w:adjustRightInd w:val="0"/>
        <w:jc w:val="right"/>
        <w:rPr>
          <w:rFonts w:eastAsia="Times New Roman"/>
          <w:i/>
          <w:color w:val="auto"/>
          <w:sz w:val="24"/>
          <w:szCs w:val="24"/>
        </w:rPr>
      </w:pPr>
    </w:p>
    <w:p w:rsidR="00C37BC0" w:rsidRPr="0080186A" w:rsidRDefault="00C37BC0" w:rsidP="00CB4923">
      <w:pPr>
        <w:overflowPunct w:val="0"/>
        <w:autoSpaceDE w:val="0"/>
        <w:autoSpaceDN w:val="0"/>
        <w:adjustRightInd w:val="0"/>
        <w:jc w:val="right"/>
        <w:rPr>
          <w:rFonts w:eastAsia="Times New Roman"/>
          <w:i/>
          <w:color w:val="auto"/>
          <w:sz w:val="24"/>
          <w:szCs w:val="24"/>
        </w:rPr>
      </w:pPr>
      <w:r>
        <w:rPr>
          <w:rFonts w:eastAsia="Times New Roman"/>
          <w:i/>
          <w:color w:val="auto"/>
          <w:sz w:val="24"/>
          <w:szCs w:val="24"/>
        </w:rPr>
        <w:t>Продолжение т</w:t>
      </w:r>
      <w:r w:rsidRPr="0080186A">
        <w:rPr>
          <w:rFonts w:eastAsia="Times New Roman"/>
          <w:i/>
          <w:color w:val="auto"/>
          <w:sz w:val="24"/>
          <w:szCs w:val="24"/>
        </w:rPr>
        <w:t>аблиц</w:t>
      </w:r>
      <w:r>
        <w:rPr>
          <w:rFonts w:eastAsia="Times New Roman"/>
          <w:i/>
          <w:color w:val="auto"/>
          <w:sz w:val="24"/>
          <w:szCs w:val="24"/>
        </w:rPr>
        <w:t>ы</w:t>
      </w:r>
      <w:r w:rsidRPr="0080186A">
        <w:rPr>
          <w:rFonts w:eastAsia="Times New Roman"/>
          <w:i/>
          <w:color w:val="auto"/>
          <w:sz w:val="24"/>
          <w:szCs w:val="24"/>
        </w:rPr>
        <w:t xml:space="preserve"> </w:t>
      </w:r>
      <w:r>
        <w:rPr>
          <w:rFonts w:eastAsia="Times New Roman"/>
          <w:i/>
          <w:color w:val="auto"/>
          <w:sz w:val="24"/>
          <w:szCs w:val="24"/>
        </w:rPr>
        <w:t>2.17.2.1</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340"/>
        <w:gridCol w:w="728"/>
        <w:gridCol w:w="882"/>
        <w:gridCol w:w="1049"/>
        <w:gridCol w:w="1372"/>
        <w:gridCol w:w="992"/>
        <w:gridCol w:w="992"/>
      </w:tblGrid>
      <w:tr w:rsidR="00C37BC0" w:rsidRPr="00B75576" w:rsidTr="003A20D5">
        <w:tc>
          <w:tcPr>
            <w:tcW w:w="534" w:type="dxa"/>
            <w:vMerge w:val="restart"/>
            <w:shd w:val="clear" w:color="auto" w:fill="auto"/>
            <w:vAlign w:val="center"/>
          </w:tcPr>
          <w:p w:rsidR="00C37BC0" w:rsidRPr="00B75576" w:rsidRDefault="00C37BC0" w:rsidP="00CB4923">
            <w:pPr>
              <w:overflowPunct w:val="0"/>
              <w:autoSpaceDE w:val="0"/>
              <w:autoSpaceDN w:val="0"/>
              <w:adjustRightInd w:val="0"/>
              <w:ind w:left="-57" w:right="-57"/>
              <w:jc w:val="center"/>
              <w:rPr>
                <w:rFonts w:eastAsia="Times New Roman"/>
                <w:color w:val="auto"/>
                <w:sz w:val="22"/>
                <w:szCs w:val="22"/>
              </w:rPr>
            </w:pPr>
            <w:r w:rsidRPr="00B75576">
              <w:rPr>
                <w:rFonts w:eastAsia="Times New Roman"/>
                <w:color w:val="auto"/>
                <w:sz w:val="22"/>
                <w:szCs w:val="22"/>
              </w:rPr>
              <w:t>№ п/п</w:t>
            </w:r>
          </w:p>
        </w:tc>
        <w:tc>
          <w:tcPr>
            <w:tcW w:w="3340" w:type="dxa"/>
            <w:vMerge w:val="restart"/>
            <w:shd w:val="clear" w:color="auto" w:fill="auto"/>
            <w:vAlign w:val="center"/>
          </w:tcPr>
          <w:p w:rsidR="00C37BC0" w:rsidRPr="00B75576" w:rsidRDefault="00C37BC0" w:rsidP="00CB4923">
            <w:pPr>
              <w:overflowPunct w:val="0"/>
              <w:autoSpaceDE w:val="0"/>
              <w:autoSpaceDN w:val="0"/>
              <w:adjustRightInd w:val="0"/>
              <w:ind w:left="-57" w:right="-57"/>
              <w:jc w:val="center"/>
              <w:rPr>
                <w:rFonts w:eastAsia="Times New Roman"/>
                <w:color w:val="auto"/>
                <w:sz w:val="22"/>
                <w:szCs w:val="22"/>
              </w:rPr>
            </w:pPr>
            <w:r w:rsidRPr="00B75576">
              <w:rPr>
                <w:rFonts w:eastAsia="Times New Roman"/>
                <w:color w:val="auto"/>
                <w:sz w:val="22"/>
                <w:szCs w:val="22"/>
              </w:rPr>
              <w:t>Показатели</w:t>
            </w:r>
          </w:p>
        </w:tc>
        <w:tc>
          <w:tcPr>
            <w:tcW w:w="728" w:type="dxa"/>
            <w:vMerge w:val="restart"/>
            <w:shd w:val="clear" w:color="auto" w:fill="auto"/>
            <w:vAlign w:val="center"/>
          </w:tcPr>
          <w:p w:rsidR="00C37BC0" w:rsidRPr="00B75576" w:rsidRDefault="00C37BC0" w:rsidP="00CB4923">
            <w:pPr>
              <w:overflowPunct w:val="0"/>
              <w:autoSpaceDE w:val="0"/>
              <w:autoSpaceDN w:val="0"/>
              <w:adjustRightInd w:val="0"/>
              <w:ind w:left="-57" w:right="-57"/>
              <w:jc w:val="center"/>
              <w:rPr>
                <w:rFonts w:eastAsia="Times New Roman"/>
                <w:color w:val="auto"/>
                <w:sz w:val="22"/>
                <w:szCs w:val="22"/>
              </w:rPr>
            </w:pPr>
            <w:r w:rsidRPr="00B75576">
              <w:rPr>
                <w:rFonts w:eastAsia="Times New Roman"/>
                <w:color w:val="auto"/>
                <w:sz w:val="22"/>
                <w:szCs w:val="22"/>
              </w:rPr>
              <w:t>Ед.</w:t>
            </w:r>
          </w:p>
          <w:p w:rsidR="00C37BC0" w:rsidRPr="00B75576" w:rsidRDefault="00C37BC0" w:rsidP="00CB4923">
            <w:pPr>
              <w:overflowPunct w:val="0"/>
              <w:autoSpaceDE w:val="0"/>
              <w:autoSpaceDN w:val="0"/>
              <w:adjustRightInd w:val="0"/>
              <w:ind w:left="-57" w:right="-57"/>
              <w:jc w:val="center"/>
              <w:rPr>
                <w:rFonts w:eastAsia="Times New Roman"/>
                <w:color w:val="auto"/>
                <w:sz w:val="22"/>
                <w:szCs w:val="22"/>
              </w:rPr>
            </w:pPr>
            <w:r w:rsidRPr="00B75576">
              <w:rPr>
                <w:rFonts w:eastAsia="Times New Roman"/>
                <w:color w:val="auto"/>
                <w:sz w:val="22"/>
                <w:szCs w:val="22"/>
              </w:rPr>
              <w:t>изм.</w:t>
            </w:r>
          </w:p>
        </w:tc>
        <w:tc>
          <w:tcPr>
            <w:tcW w:w="3303" w:type="dxa"/>
            <w:gridSpan w:val="3"/>
            <w:shd w:val="clear" w:color="auto" w:fill="auto"/>
            <w:vAlign w:val="center"/>
          </w:tcPr>
          <w:p w:rsidR="00C37BC0" w:rsidRPr="00B75576" w:rsidRDefault="00C37BC0" w:rsidP="00CB4923">
            <w:pPr>
              <w:overflowPunct w:val="0"/>
              <w:autoSpaceDE w:val="0"/>
              <w:autoSpaceDN w:val="0"/>
              <w:adjustRightInd w:val="0"/>
              <w:ind w:left="-57" w:right="-57"/>
              <w:jc w:val="center"/>
              <w:rPr>
                <w:rFonts w:eastAsia="Times New Roman"/>
                <w:color w:val="auto"/>
                <w:sz w:val="22"/>
                <w:szCs w:val="22"/>
              </w:rPr>
            </w:pPr>
            <w:r w:rsidRPr="00B75576">
              <w:rPr>
                <w:rFonts w:eastAsia="Times New Roman"/>
                <w:color w:val="auto"/>
                <w:sz w:val="22"/>
                <w:szCs w:val="22"/>
              </w:rPr>
              <w:t xml:space="preserve">Рубка погибших и </w:t>
            </w:r>
            <w:r>
              <w:rPr>
                <w:rFonts w:eastAsia="Times New Roman"/>
                <w:color w:val="auto"/>
                <w:sz w:val="22"/>
                <w:szCs w:val="22"/>
              </w:rPr>
              <w:t>п</w:t>
            </w:r>
            <w:r w:rsidRPr="00B75576">
              <w:rPr>
                <w:rFonts w:eastAsia="Times New Roman"/>
                <w:color w:val="auto"/>
                <w:sz w:val="22"/>
                <w:szCs w:val="22"/>
              </w:rPr>
              <w:t xml:space="preserve">овреждённых </w:t>
            </w:r>
            <w:r>
              <w:rPr>
                <w:rFonts w:eastAsia="Times New Roman"/>
                <w:color w:val="auto"/>
                <w:sz w:val="22"/>
                <w:szCs w:val="22"/>
              </w:rPr>
              <w:t xml:space="preserve">лесных </w:t>
            </w:r>
            <w:r w:rsidRPr="00B75576">
              <w:rPr>
                <w:rFonts w:eastAsia="Times New Roman"/>
                <w:color w:val="auto"/>
                <w:sz w:val="22"/>
                <w:szCs w:val="22"/>
              </w:rPr>
              <w:t>насаждений</w:t>
            </w:r>
          </w:p>
        </w:tc>
        <w:tc>
          <w:tcPr>
            <w:tcW w:w="992" w:type="dxa"/>
            <w:vMerge w:val="restart"/>
            <w:shd w:val="clear" w:color="auto" w:fill="auto"/>
            <w:vAlign w:val="center"/>
          </w:tcPr>
          <w:p w:rsidR="00C37BC0" w:rsidRPr="00B75576" w:rsidRDefault="00C37BC0" w:rsidP="00CB4923">
            <w:pPr>
              <w:overflowPunct w:val="0"/>
              <w:autoSpaceDE w:val="0"/>
              <w:autoSpaceDN w:val="0"/>
              <w:adjustRightInd w:val="0"/>
              <w:ind w:left="-57" w:right="-57"/>
              <w:jc w:val="center"/>
              <w:rPr>
                <w:rFonts w:eastAsia="Times New Roman"/>
                <w:color w:val="auto"/>
                <w:sz w:val="22"/>
                <w:szCs w:val="22"/>
              </w:rPr>
            </w:pPr>
            <w:r w:rsidRPr="00B75576">
              <w:rPr>
                <w:rFonts w:eastAsia="Times New Roman"/>
                <w:color w:val="auto"/>
                <w:sz w:val="22"/>
                <w:szCs w:val="22"/>
              </w:rPr>
              <w:t xml:space="preserve">Очистка лесов от </w:t>
            </w:r>
            <w:proofErr w:type="spellStart"/>
            <w:r w:rsidRPr="00B75576">
              <w:rPr>
                <w:rFonts w:eastAsia="Times New Roman"/>
                <w:color w:val="auto"/>
                <w:sz w:val="22"/>
                <w:szCs w:val="22"/>
              </w:rPr>
              <w:t>захлам</w:t>
            </w:r>
            <w:r>
              <w:rPr>
                <w:rFonts w:eastAsia="Times New Roman"/>
                <w:color w:val="auto"/>
                <w:sz w:val="22"/>
                <w:szCs w:val="22"/>
              </w:rPr>
              <w:t>-</w:t>
            </w:r>
            <w:r w:rsidRPr="00B75576">
              <w:rPr>
                <w:rFonts w:eastAsia="Times New Roman"/>
                <w:color w:val="auto"/>
                <w:sz w:val="22"/>
                <w:szCs w:val="22"/>
              </w:rPr>
              <w:t>лени</w:t>
            </w:r>
            <w:r>
              <w:rPr>
                <w:rFonts w:eastAsia="Times New Roman"/>
                <w:color w:val="auto"/>
                <w:sz w:val="22"/>
                <w:szCs w:val="22"/>
              </w:rPr>
              <w:t>я</w:t>
            </w:r>
            <w:proofErr w:type="spellEnd"/>
          </w:p>
        </w:tc>
        <w:tc>
          <w:tcPr>
            <w:tcW w:w="992" w:type="dxa"/>
            <w:vMerge w:val="restart"/>
            <w:shd w:val="clear" w:color="auto" w:fill="auto"/>
            <w:vAlign w:val="center"/>
          </w:tcPr>
          <w:p w:rsidR="00C37BC0" w:rsidRPr="00B75576" w:rsidRDefault="00C37BC0" w:rsidP="00CB4923">
            <w:pPr>
              <w:ind w:left="-57" w:right="-57"/>
              <w:jc w:val="center"/>
              <w:rPr>
                <w:rFonts w:eastAsia="Times New Roman"/>
                <w:color w:val="auto"/>
                <w:sz w:val="22"/>
                <w:szCs w:val="22"/>
              </w:rPr>
            </w:pPr>
            <w:r w:rsidRPr="00B75576">
              <w:rPr>
                <w:rFonts w:eastAsia="Times New Roman"/>
                <w:color w:val="auto"/>
                <w:sz w:val="22"/>
                <w:szCs w:val="22"/>
              </w:rPr>
              <w:t>Итого</w:t>
            </w:r>
          </w:p>
        </w:tc>
      </w:tr>
      <w:tr w:rsidR="00C37BC0" w:rsidRPr="00B75576" w:rsidTr="003A20D5">
        <w:tc>
          <w:tcPr>
            <w:tcW w:w="534" w:type="dxa"/>
            <w:vMerge/>
            <w:shd w:val="clear" w:color="auto" w:fill="auto"/>
            <w:vAlign w:val="center"/>
          </w:tcPr>
          <w:p w:rsidR="00C37BC0" w:rsidRPr="00B75576" w:rsidRDefault="00C37BC0" w:rsidP="00CB4923">
            <w:pPr>
              <w:ind w:left="-57" w:right="-57"/>
              <w:jc w:val="center"/>
              <w:rPr>
                <w:rFonts w:eastAsia="Times New Roman"/>
                <w:color w:val="auto"/>
                <w:sz w:val="22"/>
                <w:szCs w:val="22"/>
              </w:rPr>
            </w:pPr>
          </w:p>
        </w:tc>
        <w:tc>
          <w:tcPr>
            <w:tcW w:w="3340" w:type="dxa"/>
            <w:vMerge/>
            <w:shd w:val="clear" w:color="auto" w:fill="auto"/>
            <w:vAlign w:val="center"/>
          </w:tcPr>
          <w:p w:rsidR="00C37BC0" w:rsidRPr="00B75576" w:rsidRDefault="00C37BC0" w:rsidP="00CB4923">
            <w:pPr>
              <w:ind w:left="-57" w:right="-57"/>
              <w:jc w:val="center"/>
              <w:rPr>
                <w:rFonts w:eastAsia="Times New Roman"/>
                <w:color w:val="auto"/>
                <w:sz w:val="22"/>
                <w:szCs w:val="22"/>
              </w:rPr>
            </w:pPr>
          </w:p>
        </w:tc>
        <w:tc>
          <w:tcPr>
            <w:tcW w:w="728" w:type="dxa"/>
            <w:vMerge/>
            <w:shd w:val="clear" w:color="auto" w:fill="auto"/>
            <w:vAlign w:val="center"/>
          </w:tcPr>
          <w:p w:rsidR="00C37BC0" w:rsidRPr="00B75576" w:rsidRDefault="00C37BC0" w:rsidP="00CB4923">
            <w:pPr>
              <w:ind w:left="-57" w:right="-57"/>
              <w:jc w:val="center"/>
              <w:rPr>
                <w:rFonts w:eastAsia="Times New Roman"/>
                <w:color w:val="auto"/>
                <w:sz w:val="22"/>
                <w:szCs w:val="22"/>
              </w:rPr>
            </w:pPr>
          </w:p>
        </w:tc>
        <w:tc>
          <w:tcPr>
            <w:tcW w:w="882" w:type="dxa"/>
            <w:vMerge w:val="restart"/>
            <w:shd w:val="clear" w:color="auto" w:fill="auto"/>
            <w:vAlign w:val="center"/>
          </w:tcPr>
          <w:p w:rsidR="00C37BC0" w:rsidRPr="00B75576" w:rsidRDefault="00C37BC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В</w:t>
            </w:r>
            <w:r w:rsidRPr="00B75576">
              <w:rPr>
                <w:rFonts w:eastAsia="Times New Roman"/>
                <w:color w:val="auto"/>
                <w:sz w:val="22"/>
                <w:szCs w:val="22"/>
              </w:rPr>
              <w:t>сего</w:t>
            </w:r>
          </w:p>
        </w:tc>
        <w:tc>
          <w:tcPr>
            <w:tcW w:w="2421" w:type="dxa"/>
            <w:gridSpan w:val="2"/>
            <w:shd w:val="clear" w:color="auto" w:fill="auto"/>
            <w:vAlign w:val="center"/>
          </w:tcPr>
          <w:p w:rsidR="00C37BC0" w:rsidRPr="00B75576" w:rsidRDefault="00C37BC0" w:rsidP="00CB4923">
            <w:pPr>
              <w:overflowPunct w:val="0"/>
              <w:autoSpaceDE w:val="0"/>
              <w:autoSpaceDN w:val="0"/>
              <w:adjustRightInd w:val="0"/>
              <w:ind w:left="-57" w:right="-57"/>
              <w:jc w:val="center"/>
              <w:rPr>
                <w:rFonts w:eastAsia="Times New Roman"/>
                <w:color w:val="auto"/>
                <w:sz w:val="22"/>
                <w:szCs w:val="22"/>
              </w:rPr>
            </w:pPr>
            <w:r w:rsidRPr="00B75576">
              <w:rPr>
                <w:rFonts w:eastAsia="Times New Roman"/>
                <w:color w:val="auto"/>
                <w:sz w:val="22"/>
                <w:szCs w:val="22"/>
              </w:rPr>
              <w:t>в том числе</w:t>
            </w:r>
          </w:p>
        </w:tc>
        <w:tc>
          <w:tcPr>
            <w:tcW w:w="992" w:type="dxa"/>
            <w:vMerge/>
            <w:shd w:val="clear" w:color="auto" w:fill="auto"/>
            <w:vAlign w:val="center"/>
          </w:tcPr>
          <w:p w:rsidR="00C37BC0" w:rsidRPr="00B75576" w:rsidRDefault="00C37BC0" w:rsidP="00CB4923">
            <w:pPr>
              <w:ind w:left="-57" w:right="-57"/>
              <w:jc w:val="center"/>
              <w:rPr>
                <w:rFonts w:eastAsia="Times New Roman"/>
                <w:color w:val="auto"/>
                <w:sz w:val="22"/>
                <w:szCs w:val="22"/>
              </w:rPr>
            </w:pPr>
          </w:p>
        </w:tc>
        <w:tc>
          <w:tcPr>
            <w:tcW w:w="992" w:type="dxa"/>
            <w:vMerge/>
            <w:shd w:val="clear" w:color="auto" w:fill="auto"/>
            <w:vAlign w:val="center"/>
          </w:tcPr>
          <w:p w:rsidR="00C37BC0" w:rsidRPr="00B75576" w:rsidRDefault="00C37BC0" w:rsidP="00CB4923">
            <w:pPr>
              <w:ind w:left="-57" w:right="-57"/>
              <w:jc w:val="center"/>
              <w:rPr>
                <w:rFonts w:eastAsia="Times New Roman"/>
                <w:color w:val="auto"/>
                <w:sz w:val="22"/>
                <w:szCs w:val="22"/>
              </w:rPr>
            </w:pPr>
          </w:p>
        </w:tc>
      </w:tr>
      <w:tr w:rsidR="00C37BC0" w:rsidRPr="00B75576" w:rsidTr="003A20D5">
        <w:tc>
          <w:tcPr>
            <w:tcW w:w="534" w:type="dxa"/>
            <w:vMerge/>
            <w:shd w:val="clear" w:color="auto" w:fill="auto"/>
            <w:vAlign w:val="center"/>
          </w:tcPr>
          <w:p w:rsidR="00C37BC0" w:rsidRPr="00B75576" w:rsidRDefault="00C37BC0" w:rsidP="00CB4923">
            <w:pPr>
              <w:ind w:left="-57" w:right="-57"/>
              <w:jc w:val="center"/>
              <w:rPr>
                <w:rFonts w:eastAsia="Times New Roman"/>
                <w:color w:val="auto"/>
                <w:sz w:val="22"/>
                <w:szCs w:val="22"/>
              </w:rPr>
            </w:pPr>
          </w:p>
        </w:tc>
        <w:tc>
          <w:tcPr>
            <w:tcW w:w="3340" w:type="dxa"/>
            <w:vMerge/>
            <w:shd w:val="clear" w:color="auto" w:fill="auto"/>
            <w:vAlign w:val="center"/>
          </w:tcPr>
          <w:p w:rsidR="00C37BC0" w:rsidRPr="00B75576" w:rsidRDefault="00C37BC0" w:rsidP="00CB4923">
            <w:pPr>
              <w:ind w:left="-57" w:right="-57"/>
              <w:jc w:val="center"/>
              <w:rPr>
                <w:rFonts w:eastAsia="Times New Roman"/>
                <w:color w:val="auto"/>
                <w:sz w:val="22"/>
                <w:szCs w:val="22"/>
              </w:rPr>
            </w:pPr>
          </w:p>
        </w:tc>
        <w:tc>
          <w:tcPr>
            <w:tcW w:w="728" w:type="dxa"/>
            <w:vMerge/>
            <w:shd w:val="clear" w:color="auto" w:fill="auto"/>
            <w:vAlign w:val="center"/>
          </w:tcPr>
          <w:p w:rsidR="00C37BC0" w:rsidRPr="00B75576" w:rsidRDefault="00C37BC0" w:rsidP="00CB4923">
            <w:pPr>
              <w:ind w:left="-57" w:right="-57"/>
              <w:jc w:val="center"/>
              <w:rPr>
                <w:rFonts w:eastAsia="Times New Roman"/>
                <w:color w:val="auto"/>
                <w:sz w:val="22"/>
                <w:szCs w:val="22"/>
              </w:rPr>
            </w:pPr>
          </w:p>
        </w:tc>
        <w:tc>
          <w:tcPr>
            <w:tcW w:w="882" w:type="dxa"/>
            <w:vMerge/>
            <w:shd w:val="clear" w:color="auto" w:fill="auto"/>
            <w:vAlign w:val="center"/>
          </w:tcPr>
          <w:p w:rsidR="00C37BC0" w:rsidRPr="00B75576" w:rsidRDefault="00C37BC0" w:rsidP="00CB4923">
            <w:pPr>
              <w:ind w:left="-57" w:right="-57"/>
              <w:jc w:val="center"/>
              <w:rPr>
                <w:rFonts w:eastAsia="Times New Roman"/>
                <w:color w:val="auto"/>
                <w:sz w:val="22"/>
                <w:szCs w:val="22"/>
              </w:rPr>
            </w:pPr>
          </w:p>
        </w:tc>
        <w:tc>
          <w:tcPr>
            <w:tcW w:w="1049" w:type="dxa"/>
            <w:shd w:val="clear" w:color="auto" w:fill="auto"/>
            <w:vAlign w:val="center"/>
          </w:tcPr>
          <w:p w:rsidR="00C37BC0" w:rsidRPr="00B75576" w:rsidRDefault="00C37BC0" w:rsidP="00CB4923">
            <w:pPr>
              <w:overflowPunct w:val="0"/>
              <w:autoSpaceDE w:val="0"/>
              <w:autoSpaceDN w:val="0"/>
              <w:adjustRightInd w:val="0"/>
              <w:ind w:left="-57" w:right="-57"/>
              <w:jc w:val="center"/>
              <w:rPr>
                <w:rFonts w:eastAsia="Times New Roman"/>
                <w:color w:val="auto"/>
                <w:sz w:val="22"/>
                <w:szCs w:val="22"/>
              </w:rPr>
            </w:pPr>
            <w:r w:rsidRPr="00B75576">
              <w:rPr>
                <w:rFonts w:eastAsia="Times New Roman"/>
                <w:color w:val="auto"/>
                <w:sz w:val="22"/>
                <w:szCs w:val="22"/>
              </w:rPr>
              <w:t>сплошная</w:t>
            </w:r>
          </w:p>
        </w:tc>
        <w:tc>
          <w:tcPr>
            <w:tcW w:w="1372" w:type="dxa"/>
            <w:shd w:val="clear" w:color="auto" w:fill="auto"/>
            <w:vAlign w:val="center"/>
          </w:tcPr>
          <w:p w:rsidR="00C37BC0" w:rsidRPr="00B75576" w:rsidRDefault="00C37BC0" w:rsidP="00CB4923">
            <w:pPr>
              <w:overflowPunct w:val="0"/>
              <w:autoSpaceDE w:val="0"/>
              <w:autoSpaceDN w:val="0"/>
              <w:adjustRightInd w:val="0"/>
              <w:ind w:left="-57" w:right="-57"/>
              <w:jc w:val="center"/>
              <w:rPr>
                <w:rFonts w:eastAsia="Times New Roman"/>
                <w:color w:val="auto"/>
                <w:sz w:val="22"/>
                <w:szCs w:val="22"/>
              </w:rPr>
            </w:pPr>
            <w:r w:rsidRPr="00B75576">
              <w:rPr>
                <w:rFonts w:eastAsia="Times New Roman"/>
                <w:color w:val="auto"/>
                <w:sz w:val="22"/>
                <w:szCs w:val="22"/>
              </w:rPr>
              <w:t>выборочная</w:t>
            </w:r>
          </w:p>
        </w:tc>
        <w:tc>
          <w:tcPr>
            <w:tcW w:w="992" w:type="dxa"/>
            <w:vMerge/>
            <w:shd w:val="clear" w:color="auto" w:fill="auto"/>
            <w:vAlign w:val="center"/>
          </w:tcPr>
          <w:p w:rsidR="00C37BC0" w:rsidRPr="00B75576" w:rsidRDefault="00C37BC0" w:rsidP="00CB4923">
            <w:pPr>
              <w:ind w:left="-57" w:right="-57"/>
              <w:jc w:val="center"/>
              <w:rPr>
                <w:rFonts w:eastAsia="Times New Roman"/>
                <w:color w:val="auto"/>
                <w:sz w:val="22"/>
                <w:szCs w:val="22"/>
              </w:rPr>
            </w:pPr>
          </w:p>
        </w:tc>
        <w:tc>
          <w:tcPr>
            <w:tcW w:w="992" w:type="dxa"/>
            <w:vMerge/>
            <w:shd w:val="clear" w:color="auto" w:fill="auto"/>
            <w:vAlign w:val="center"/>
          </w:tcPr>
          <w:p w:rsidR="00C37BC0" w:rsidRPr="00B75576" w:rsidRDefault="00C37BC0" w:rsidP="00CB4923">
            <w:pPr>
              <w:ind w:left="-57" w:right="-57"/>
              <w:jc w:val="center"/>
              <w:rPr>
                <w:rFonts w:eastAsia="Times New Roman"/>
                <w:color w:val="auto"/>
                <w:sz w:val="22"/>
                <w:szCs w:val="22"/>
              </w:rPr>
            </w:pPr>
          </w:p>
        </w:tc>
      </w:tr>
      <w:tr w:rsidR="004C6264" w:rsidRPr="002C229C" w:rsidTr="00C37BC0">
        <w:tc>
          <w:tcPr>
            <w:tcW w:w="534" w:type="dxa"/>
            <w:vMerge w:val="restart"/>
            <w:tcBorders>
              <w:top w:val="nil"/>
            </w:tcBorders>
            <w:shd w:val="clear" w:color="auto" w:fill="auto"/>
            <w:vAlign w:val="center"/>
          </w:tcPr>
          <w:p w:rsidR="004C6264" w:rsidRPr="002C229C" w:rsidRDefault="004C6264" w:rsidP="00CB4923">
            <w:pPr>
              <w:rPr>
                <w:rFonts w:eastAsia="Times New Roman"/>
                <w:color w:val="auto"/>
                <w:sz w:val="22"/>
                <w:szCs w:val="22"/>
              </w:rPr>
            </w:pPr>
          </w:p>
        </w:tc>
        <w:tc>
          <w:tcPr>
            <w:tcW w:w="3340" w:type="dxa"/>
            <w:shd w:val="clear" w:color="auto" w:fill="auto"/>
          </w:tcPr>
          <w:p w:rsidR="004C6264" w:rsidRPr="002C229C" w:rsidRDefault="004C6264"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выбираемый запас</w:t>
            </w:r>
          </w:p>
        </w:tc>
        <w:tc>
          <w:tcPr>
            <w:tcW w:w="728"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p>
        </w:tc>
        <w:tc>
          <w:tcPr>
            <w:tcW w:w="88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p>
        </w:tc>
        <w:tc>
          <w:tcPr>
            <w:tcW w:w="1049"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p>
        </w:tc>
        <w:tc>
          <w:tcPr>
            <w:tcW w:w="99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p>
        </w:tc>
        <w:tc>
          <w:tcPr>
            <w:tcW w:w="99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p>
        </w:tc>
      </w:tr>
      <w:tr w:rsidR="004C6264" w:rsidRPr="002C229C" w:rsidTr="00C37BC0">
        <w:tc>
          <w:tcPr>
            <w:tcW w:w="534" w:type="dxa"/>
            <w:vMerge/>
            <w:tcBorders>
              <w:top w:val="single" w:sz="4" w:space="0" w:color="auto"/>
            </w:tcBorders>
            <w:shd w:val="clear" w:color="auto" w:fill="FFFF00"/>
            <w:vAlign w:val="center"/>
          </w:tcPr>
          <w:p w:rsidR="004C6264" w:rsidRPr="002C229C" w:rsidRDefault="004C6264" w:rsidP="00CB4923">
            <w:pPr>
              <w:ind w:left="-57" w:right="-57"/>
              <w:rPr>
                <w:rFonts w:eastAsia="Times New Roman"/>
                <w:color w:val="auto"/>
                <w:sz w:val="22"/>
                <w:szCs w:val="22"/>
              </w:rPr>
            </w:pPr>
          </w:p>
        </w:tc>
        <w:tc>
          <w:tcPr>
            <w:tcW w:w="3340" w:type="dxa"/>
            <w:shd w:val="clear" w:color="auto" w:fill="auto"/>
          </w:tcPr>
          <w:p w:rsidR="004C6264" w:rsidRPr="002C229C" w:rsidRDefault="004C6264"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-корневой</w:t>
            </w:r>
          </w:p>
        </w:tc>
        <w:tc>
          <w:tcPr>
            <w:tcW w:w="728"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м</w:t>
            </w:r>
            <w:r w:rsidRPr="002C229C">
              <w:rPr>
                <w:rFonts w:eastAsia="Times New Roman"/>
                <w:color w:val="auto"/>
                <w:sz w:val="22"/>
                <w:szCs w:val="22"/>
                <w:vertAlign w:val="superscript"/>
              </w:rPr>
              <w:t>3</w:t>
            </w:r>
          </w:p>
        </w:tc>
        <w:tc>
          <w:tcPr>
            <w:tcW w:w="88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290</w:t>
            </w:r>
          </w:p>
        </w:tc>
        <w:tc>
          <w:tcPr>
            <w:tcW w:w="1049"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290</w:t>
            </w:r>
          </w:p>
        </w:tc>
        <w:tc>
          <w:tcPr>
            <w:tcW w:w="992" w:type="dxa"/>
            <w:shd w:val="clear" w:color="auto" w:fill="auto"/>
          </w:tcPr>
          <w:p w:rsidR="004C6264" w:rsidRPr="002C229C" w:rsidRDefault="005B4ED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600</w:t>
            </w:r>
          </w:p>
        </w:tc>
        <w:tc>
          <w:tcPr>
            <w:tcW w:w="99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8</w:t>
            </w:r>
            <w:r w:rsidR="005B4ED4">
              <w:rPr>
                <w:rFonts w:eastAsia="Times New Roman"/>
                <w:color w:val="auto"/>
                <w:sz w:val="22"/>
                <w:szCs w:val="22"/>
              </w:rPr>
              <w:t>90</w:t>
            </w:r>
          </w:p>
        </w:tc>
      </w:tr>
      <w:tr w:rsidR="004C6264" w:rsidRPr="002C229C" w:rsidTr="00C37BC0">
        <w:tc>
          <w:tcPr>
            <w:tcW w:w="534" w:type="dxa"/>
            <w:vMerge/>
            <w:tcBorders>
              <w:top w:val="single" w:sz="4" w:space="0" w:color="auto"/>
            </w:tcBorders>
            <w:shd w:val="clear" w:color="auto" w:fill="FFFF00"/>
            <w:vAlign w:val="center"/>
          </w:tcPr>
          <w:p w:rsidR="004C6264" w:rsidRPr="002C229C" w:rsidRDefault="004C6264" w:rsidP="00CB4923">
            <w:pPr>
              <w:ind w:left="-57" w:right="-57"/>
              <w:rPr>
                <w:rFonts w:eastAsia="Times New Roman"/>
                <w:color w:val="auto"/>
                <w:sz w:val="22"/>
                <w:szCs w:val="22"/>
              </w:rPr>
            </w:pPr>
          </w:p>
        </w:tc>
        <w:tc>
          <w:tcPr>
            <w:tcW w:w="3340" w:type="dxa"/>
            <w:shd w:val="clear" w:color="auto" w:fill="auto"/>
          </w:tcPr>
          <w:p w:rsidR="004C6264" w:rsidRPr="002C229C" w:rsidRDefault="004C6264"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-ликвидный</w:t>
            </w:r>
          </w:p>
        </w:tc>
        <w:tc>
          <w:tcPr>
            <w:tcW w:w="728"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м</w:t>
            </w:r>
            <w:r w:rsidRPr="002C229C">
              <w:rPr>
                <w:rFonts w:eastAsia="Times New Roman"/>
                <w:color w:val="auto"/>
                <w:sz w:val="22"/>
                <w:szCs w:val="22"/>
                <w:vertAlign w:val="superscript"/>
              </w:rPr>
              <w:t>3</w:t>
            </w:r>
          </w:p>
        </w:tc>
        <w:tc>
          <w:tcPr>
            <w:tcW w:w="88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049"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99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99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r>
      <w:tr w:rsidR="004C6264" w:rsidRPr="002C229C" w:rsidTr="00C37BC0">
        <w:tc>
          <w:tcPr>
            <w:tcW w:w="534" w:type="dxa"/>
            <w:vMerge/>
            <w:tcBorders>
              <w:top w:val="single" w:sz="4" w:space="0" w:color="auto"/>
            </w:tcBorders>
            <w:shd w:val="clear" w:color="auto" w:fill="FFFF00"/>
            <w:vAlign w:val="center"/>
          </w:tcPr>
          <w:p w:rsidR="004C6264" w:rsidRPr="002C229C" w:rsidRDefault="004C6264" w:rsidP="00CB4923">
            <w:pPr>
              <w:ind w:left="-57" w:right="-57"/>
              <w:rPr>
                <w:rFonts w:eastAsia="Times New Roman"/>
                <w:color w:val="auto"/>
                <w:sz w:val="22"/>
                <w:szCs w:val="22"/>
              </w:rPr>
            </w:pPr>
          </w:p>
        </w:tc>
        <w:tc>
          <w:tcPr>
            <w:tcW w:w="3340" w:type="dxa"/>
            <w:shd w:val="clear" w:color="auto" w:fill="auto"/>
          </w:tcPr>
          <w:p w:rsidR="004C6264" w:rsidRPr="002C229C" w:rsidRDefault="004C6264"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-деловой</w:t>
            </w:r>
          </w:p>
        </w:tc>
        <w:tc>
          <w:tcPr>
            <w:tcW w:w="728"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м</w:t>
            </w:r>
            <w:r w:rsidRPr="002C229C">
              <w:rPr>
                <w:rFonts w:eastAsia="Times New Roman"/>
                <w:color w:val="auto"/>
                <w:sz w:val="22"/>
                <w:szCs w:val="22"/>
                <w:vertAlign w:val="superscript"/>
              </w:rPr>
              <w:t>3</w:t>
            </w:r>
          </w:p>
        </w:tc>
        <w:tc>
          <w:tcPr>
            <w:tcW w:w="88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049"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99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99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r>
      <w:tr w:rsidR="004C6264" w:rsidRPr="002C229C" w:rsidTr="00C37BC0">
        <w:tc>
          <w:tcPr>
            <w:tcW w:w="9889" w:type="dxa"/>
            <w:gridSpan w:val="8"/>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Итого по хвойному хозяйству</w:t>
            </w:r>
          </w:p>
        </w:tc>
      </w:tr>
      <w:tr w:rsidR="004C6264" w:rsidRPr="002C229C" w:rsidTr="00C37BC0">
        <w:tc>
          <w:tcPr>
            <w:tcW w:w="534"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1.</w:t>
            </w:r>
          </w:p>
        </w:tc>
        <w:tc>
          <w:tcPr>
            <w:tcW w:w="3340" w:type="dxa"/>
            <w:shd w:val="clear" w:color="auto" w:fill="auto"/>
          </w:tcPr>
          <w:p w:rsidR="004C6264" w:rsidRPr="002C229C" w:rsidRDefault="004C6264"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 xml:space="preserve">Выявленный фонд </w:t>
            </w:r>
          </w:p>
          <w:p w:rsidR="004C6264" w:rsidRPr="002C229C" w:rsidRDefault="004C6264"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 xml:space="preserve">по </w:t>
            </w:r>
            <w:proofErr w:type="spellStart"/>
            <w:r w:rsidRPr="002C229C">
              <w:rPr>
                <w:rFonts w:eastAsia="Times New Roman"/>
                <w:color w:val="auto"/>
                <w:sz w:val="22"/>
                <w:szCs w:val="22"/>
              </w:rPr>
              <w:t>лесоводственным</w:t>
            </w:r>
            <w:proofErr w:type="spellEnd"/>
            <w:r w:rsidRPr="002C229C">
              <w:rPr>
                <w:rFonts w:eastAsia="Times New Roman"/>
                <w:color w:val="auto"/>
                <w:sz w:val="22"/>
                <w:szCs w:val="22"/>
              </w:rPr>
              <w:t xml:space="preserve"> требованиям</w:t>
            </w:r>
          </w:p>
        </w:tc>
        <w:tc>
          <w:tcPr>
            <w:tcW w:w="728"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u w:val="single"/>
              </w:rPr>
            </w:pPr>
            <w:r w:rsidRPr="002C229C">
              <w:rPr>
                <w:rFonts w:eastAsia="Times New Roman"/>
                <w:color w:val="auto"/>
                <w:sz w:val="22"/>
                <w:szCs w:val="22"/>
                <w:u w:val="single"/>
              </w:rPr>
              <w:t>га</w:t>
            </w:r>
          </w:p>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м</w:t>
            </w:r>
            <w:r w:rsidRPr="002C229C">
              <w:rPr>
                <w:rFonts w:eastAsia="Times New Roman"/>
                <w:color w:val="auto"/>
                <w:sz w:val="22"/>
                <w:szCs w:val="22"/>
                <w:vertAlign w:val="superscript"/>
              </w:rPr>
              <w:t>3</w:t>
            </w:r>
          </w:p>
        </w:tc>
        <w:tc>
          <w:tcPr>
            <w:tcW w:w="88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u w:val="single"/>
              </w:rPr>
            </w:pPr>
            <w:r w:rsidRPr="002C229C">
              <w:rPr>
                <w:rFonts w:eastAsia="Times New Roman"/>
                <w:color w:val="auto"/>
                <w:sz w:val="22"/>
                <w:szCs w:val="22"/>
                <w:u w:val="single"/>
              </w:rPr>
              <w:t>81</w:t>
            </w:r>
            <w:r w:rsidR="007769D1">
              <w:rPr>
                <w:rFonts w:eastAsia="Times New Roman"/>
                <w:color w:val="auto"/>
                <w:sz w:val="22"/>
                <w:szCs w:val="22"/>
                <w:u w:val="single"/>
              </w:rPr>
              <w:t>5</w:t>
            </w:r>
            <w:r w:rsidRPr="002C229C">
              <w:rPr>
                <w:rFonts w:eastAsia="Times New Roman"/>
                <w:color w:val="auto"/>
                <w:sz w:val="22"/>
                <w:szCs w:val="22"/>
                <w:u w:val="single"/>
              </w:rPr>
              <w:t>,</w:t>
            </w:r>
            <w:r w:rsidR="007769D1">
              <w:rPr>
                <w:rFonts w:eastAsia="Times New Roman"/>
                <w:color w:val="auto"/>
                <w:sz w:val="22"/>
                <w:szCs w:val="22"/>
                <w:u w:val="single"/>
              </w:rPr>
              <w:t>1</w:t>
            </w:r>
          </w:p>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50</w:t>
            </w:r>
            <w:r w:rsidR="007769D1">
              <w:rPr>
                <w:rFonts w:eastAsia="Times New Roman"/>
                <w:color w:val="auto"/>
                <w:sz w:val="22"/>
                <w:szCs w:val="22"/>
              </w:rPr>
              <w:t>8</w:t>
            </w:r>
            <w:r>
              <w:rPr>
                <w:rFonts w:eastAsia="Times New Roman"/>
                <w:color w:val="auto"/>
                <w:sz w:val="22"/>
                <w:szCs w:val="22"/>
              </w:rPr>
              <w:t>0</w:t>
            </w:r>
          </w:p>
        </w:tc>
        <w:tc>
          <w:tcPr>
            <w:tcW w:w="1049"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u w:val="single"/>
              </w:rPr>
            </w:pPr>
            <w:r w:rsidRPr="002C229C">
              <w:rPr>
                <w:rFonts w:eastAsia="Times New Roman"/>
                <w:color w:val="auto"/>
                <w:sz w:val="22"/>
                <w:szCs w:val="22"/>
                <w:u w:val="single"/>
              </w:rPr>
              <w:t>81</w:t>
            </w:r>
            <w:r w:rsidR="007769D1">
              <w:rPr>
                <w:rFonts w:eastAsia="Times New Roman"/>
                <w:color w:val="auto"/>
                <w:sz w:val="22"/>
                <w:szCs w:val="22"/>
                <w:u w:val="single"/>
              </w:rPr>
              <w:t>5</w:t>
            </w:r>
            <w:r w:rsidRPr="002C229C">
              <w:rPr>
                <w:rFonts w:eastAsia="Times New Roman"/>
                <w:color w:val="auto"/>
                <w:sz w:val="22"/>
                <w:szCs w:val="22"/>
                <w:u w:val="single"/>
              </w:rPr>
              <w:t>,</w:t>
            </w:r>
            <w:r w:rsidR="007769D1">
              <w:rPr>
                <w:rFonts w:eastAsia="Times New Roman"/>
                <w:color w:val="auto"/>
                <w:sz w:val="22"/>
                <w:szCs w:val="22"/>
                <w:u w:val="single"/>
              </w:rPr>
              <w:t>1</w:t>
            </w:r>
          </w:p>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50</w:t>
            </w:r>
            <w:r w:rsidR="007769D1">
              <w:rPr>
                <w:rFonts w:eastAsia="Times New Roman"/>
                <w:color w:val="auto"/>
                <w:sz w:val="22"/>
                <w:szCs w:val="22"/>
              </w:rPr>
              <w:t>8</w:t>
            </w:r>
            <w:r>
              <w:rPr>
                <w:rFonts w:eastAsia="Times New Roman"/>
                <w:color w:val="auto"/>
                <w:sz w:val="22"/>
                <w:szCs w:val="22"/>
              </w:rPr>
              <w:t>0</w:t>
            </w:r>
          </w:p>
        </w:tc>
        <w:tc>
          <w:tcPr>
            <w:tcW w:w="992" w:type="dxa"/>
            <w:shd w:val="clear" w:color="auto" w:fill="auto"/>
          </w:tcPr>
          <w:p w:rsidR="004C6264" w:rsidRPr="008F6B25" w:rsidRDefault="004C6264" w:rsidP="00CB4923">
            <w:pPr>
              <w:overflowPunct w:val="0"/>
              <w:autoSpaceDE w:val="0"/>
              <w:autoSpaceDN w:val="0"/>
              <w:adjustRightInd w:val="0"/>
              <w:ind w:left="-57" w:right="-57"/>
              <w:jc w:val="center"/>
              <w:rPr>
                <w:rFonts w:eastAsia="Times New Roman"/>
                <w:color w:val="auto"/>
                <w:sz w:val="22"/>
                <w:szCs w:val="22"/>
                <w:u w:val="single"/>
              </w:rPr>
            </w:pPr>
            <w:r w:rsidRPr="008F6B25">
              <w:rPr>
                <w:rFonts w:eastAsia="Times New Roman"/>
                <w:color w:val="auto"/>
                <w:sz w:val="22"/>
                <w:szCs w:val="22"/>
                <w:u w:val="single"/>
              </w:rPr>
              <w:t>397,</w:t>
            </w:r>
            <w:r w:rsidR="007769D1">
              <w:rPr>
                <w:rFonts w:eastAsia="Times New Roman"/>
                <w:color w:val="auto"/>
                <w:sz w:val="22"/>
                <w:szCs w:val="22"/>
                <w:u w:val="single"/>
              </w:rPr>
              <w:t>2</w:t>
            </w:r>
          </w:p>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3830</w:t>
            </w:r>
          </w:p>
        </w:tc>
        <w:tc>
          <w:tcPr>
            <w:tcW w:w="992" w:type="dxa"/>
            <w:shd w:val="clear" w:color="auto" w:fill="auto"/>
          </w:tcPr>
          <w:p w:rsidR="004C6264" w:rsidRPr="00B919F8" w:rsidRDefault="004C6264" w:rsidP="00CB4923">
            <w:pPr>
              <w:overflowPunct w:val="0"/>
              <w:autoSpaceDE w:val="0"/>
              <w:autoSpaceDN w:val="0"/>
              <w:adjustRightInd w:val="0"/>
              <w:ind w:left="-57" w:right="-57"/>
              <w:jc w:val="center"/>
              <w:rPr>
                <w:rFonts w:eastAsia="Times New Roman"/>
                <w:color w:val="auto"/>
                <w:sz w:val="22"/>
                <w:szCs w:val="22"/>
                <w:u w:val="single"/>
              </w:rPr>
            </w:pPr>
            <w:r w:rsidRPr="00B919F8">
              <w:rPr>
                <w:rFonts w:eastAsia="Times New Roman"/>
                <w:color w:val="auto"/>
                <w:sz w:val="22"/>
                <w:szCs w:val="22"/>
                <w:u w:val="single"/>
              </w:rPr>
              <w:t>12</w:t>
            </w:r>
            <w:r w:rsidR="007769D1">
              <w:rPr>
                <w:rFonts w:eastAsia="Times New Roman"/>
                <w:color w:val="auto"/>
                <w:sz w:val="22"/>
                <w:szCs w:val="22"/>
                <w:u w:val="single"/>
              </w:rPr>
              <w:t>12</w:t>
            </w:r>
            <w:r w:rsidRPr="00B919F8">
              <w:rPr>
                <w:rFonts w:eastAsia="Times New Roman"/>
                <w:color w:val="auto"/>
                <w:sz w:val="22"/>
                <w:szCs w:val="22"/>
                <w:u w:val="single"/>
              </w:rPr>
              <w:t>,</w:t>
            </w:r>
            <w:r w:rsidR="007769D1">
              <w:rPr>
                <w:rFonts w:eastAsia="Times New Roman"/>
                <w:color w:val="auto"/>
                <w:sz w:val="22"/>
                <w:szCs w:val="22"/>
                <w:u w:val="single"/>
              </w:rPr>
              <w:t>3</w:t>
            </w:r>
          </w:p>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8</w:t>
            </w:r>
            <w:r w:rsidR="007769D1">
              <w:rPr>
                <w:rFonts w:eastAsia="Times New Roman"/>
                <w:color w:val="auto"/>
                <w:sz w:val="22"/>
                <w:szCs w:val="22"/>
              </w:rPr>
              <w:t>910</w:t>
            </w:r>
          </w:p>
        </w:tc>
      </w:tr>
      <w:tr w:rsidR="004C6264" w:rsidRPr="002C229C" w:rsidTr="00C37BC0">
        <w:tc>
          <w:tcPr>
            <w:tcW w:w="534" w:type="dxa"/>
            <w:tcBorders>
              <w:bottom w:val="single" w:sz="4" w:space="0" w:color="auto"/>
            </w:tcBorders>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2.</w:t>
            </w:r>
          </w:p>
        </w:tc>
        <w:tc>
          <w:tcPr>
            <w:tcW w:w="3340" w:type="dxa"/>
            <w:shd w:val="clear" w:color="auto" w:fill="auto"/>
          </w:tcPr>
          <w:p w:rsidR="004C6264" w:rsidRPr="002C229C" w:rsidRDefault="004C6264"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Срок вырубки или уборки</w:t>
            </w:r>
          </w:p>
        </w:tc>
        <w:tc>
          <w:tcPr>
            <w:tcW w:w="728"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лет</w:t>
            </w:r>
          </w:p>
        </w:tc>
        <w:tc>
          <w:tcPr>
            <w:tcW w:w="88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3</w:t>
            </w:r>
          </w:p>
        </w:tc>
        <w:tc>
          <w:tcPr>
            <w:tcW w:w="1049"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3</w:t>
            </w:r>
          </w:p>
        </w:tc>
        <w:tc>
          <w:tcPr>
            <w:tcW w:w="99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p>
        </w:tc>
        <w:tc>
          <w:tcPr>
            <w:tcW w:w="99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p>
        </w:tc>
      </w:tr>
      <w:tr w:rsidR="004C6264" w:rsidRPr="002C229C" w:rsidTr="00C37BC0">
        <w:tc>
          <w:tcPr>
            <w:tcW w:w="534" w:type="dxa"/>
            <w:tcBorders>
              <w:bottom w:val="nil"/>
            </w:tcBorders>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3.</w:t>
            </w:r>
          </w:p>
        </w:tc>
        <w:tc>
          <w:tcPr>
            <w:tcW w:w="3340" w:type="dxa"/>
            <w:shd w:val="clear" w:color="auto" w:fill="auto"/>
          </w:tcPr>
          <w:p w:rsidR="004C6264" w:rsidRPr="002C229C" w:rsidRDefault="004C6264"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Ежегодный размер пользования:</w:t>
            </w:r>
          </w:p>
        </w:tc>
        <w:tc>
          <w:tcPr>
            <w:tcW w:w="728"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p>
        </w:tc>
        <w:tc>
          <w:tcPr>
            <w:tcW w:w="88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p>
        </w:tc>
        <w:tc>
          <w:tcPr>
            <w:tcW w:w="1049"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p>
        </w:tc>
        <w:tc>
          <w:tcPr>
            <w:tcW w:w="137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p>
        </w:tc>
        <w:tc>
          <w:tcPr>
            <w:tcW w:w="99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p>
        </w:tc>
        <w:tc>
          <w:tcPr>
            <w:tcW w:w="99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p>
        </w:tc>
      </w:tr>
      <w:tr w:rsidR="004C6264" w:rsidRPr="002C229C" w:rsidTr="00C37BC0">
        <w:tc>
          <w:tcPr>
            <w:tcW w:w="534" w:type="dxa"/>
            <w:tcBorders>
              <w:top w:val="nil"/>
              <w:bottom w:val="nil"/>
            </w:tcBorders>
            <w:shd w:val="clear" w:color="auto" w:fill="auto"/>
            <w:vAlign w:val="center"/>
          </w:tcPr>
          <w:p w:rsidR="004C6264" w:rsidRPr="002C229C" w:rsidRDefault="004C6264" w:rsidP="00CB4923">
            <w:pPr>
              <w:ind w:left="-57" w:right="-57"/>
              <w:rPr>
                <w:rFonts w:eastAsia="Times New Roman"/>
                <w:color w:val="auto"/>
                <w:sz w:val="22"/>
                <w:szCs w:val="22"/>
              </w:rPr>
            </w:pPr>
          </w:p>
        </w:tc>
        <w:tc>
          <w:tcPr>
            <w:tcW w:w="3340" w:type="dxa"/>
            <w:shd w:val="clear" w:color="auto" w:fill="auto"/>
          </w:tcPr>
          <w:p w:rsidR="004C6264" w:rsidRPr="002C229C" w:rsidRDefault="004C6264"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площадь</w:t>
            </w:r>
          </w:p>
        </w:tc>
        <w:tc>
          <w:tcPr>
            <w:tcW w:w="728"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га</w:t>
            </w:r>
          </w:p>
        </w:tc>
        <w:tc>
          <w:tcPr>
            <w:tcW w:w="882" w:type="dxa"/>
            <w:shd w:val="clear" w:color="auto" w:fill="auto"/>
          </w:tcPr>
          <w:p w:rsidR="004C6264" w:rsidRPr="00920D80" w:rsidRDefault="004C6264" w:rsidP="00CB4923">
            <w:pPr>
              <w:overflowPunct w:val="0"/>
              <w:autoSpaceDE w:val="0"/>
              <w:autoSpaceDN w:val="0"/>
              <w:adjustRightInd w:val="0"/>
              <w:ind w:left="-57" w:right="-57"/>
              <w:jc w:val="center"/>
              <w:rPr>
                <w:rFonts w:eastAsia="Times New Roman"/>
                <w:color w:val="auto"/>
                <w:sz w:val="22"/>
                <w:szCs w:val="22"/>
              </w:rPr>
            </w:pPr>
            <w:r w:rsidRPr="00920D80">
              <w:rPr>
                <w:rFonts w:eastAsia="Times New Roman"/>
                <w:color w:val="auto"/>
                <w:sz w:val="22"/>
                <w:szCs w:val="22"/>
              </w:rPr>
              <w:t>27</w:t>
            </w:r>
            <w:r w:rsidR="007769D1" w:rsidRPr="00920D80">
              <w:rPr>
                <w:rFonts w:eastAsia="Times New Roman"/>
                <w:color w:val="auto"/>
                <w:sz w:val="22"/>
                <w:szCs w:val="22"/>
              </w:rPr>
              <w:t>1</w:t>
            </w:r>
            <w:r w:rsidRPr="00920D80">
              <w:rPr>
                <w:rFonts w:eastAsia="Times New Roman"/>
                <w:color w:val="auto"/>
                <w:sz w:val="22"/>
                <w:szCs w:val="22"/>
              </w:rPr>
              <w:t>,7</w:t>
            </w:r>
          </w:p>
        </w:tc>
        <w:tc>
          <w:tcPr>
            <w:tcW w:w="1049"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27</w:t>
            </w:r>
            <w:r w:rsidR="007769D1">
              <w:rPr>
                <w:rFonts w:eastAsia="Times New Roman"/>
                <w:color w:val="auto"/>
                <w:sz w:val="22"/>
                <w:szCs w:val="22"/>
              </w:rPr>
              <w:t>1</w:t>
            </w:r>
            <w:r>
              <w:rPr>
                <w:rFonts w:eastAsia="Times New Roman"/>
                <w:color w:val="auto"/>
                <w:sz w:val="22"/>
                <w:szCs w:val="22"/>
              </w:rPr>
              <w:t>,7</w:t>
            </w:r>
          </w:p>
        </w:tc>
        <w:tc>
          <w:tcPr>
            <w:tcW w:w="99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132,</w:t>
            </w:r>
            <w:r w:rsidR="007769D1">
              <w:rPr>
                <w:rFonts w:eastAsia="Times New Roman"/>
                <w:color w:val="auto"/>
                <w:sz w:val="22"/>
                <w:szCs w:val="22"/>
              </w:rPr>
              <w:t>4</w:t>
            </w:r>
          </w:p>
        </w:tc>
        <w:tc>
          <w:tcPr>
            <w:tcW w:w="99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40</w:t>
            </w:r>
            <w:r w:rsidR="007769D1">
              <w:rPr>
                <w:rFonts w:eastAsia="Times New Roman"/>
                <w:color w:val="auto"/>
                <w:sz w:val="22"/>
                <w:szCs w:val="22"/>
              </w:rPr>
              <w:t>4</w:t>
            </w:r>
            <w:r>
              <w:rPr>
                <w:rFonts w:eastAsia="Times New Roman"/>
                <w:color w:val="auto"/>
                <w:sz w:val="22"/>
                <w:szCs w:val="22"/>
              </w:rPr>
              <w:t>,</w:t>
            </w:r>
            <w:r w:rsidR="007769D1">
              <w:rPr>
                <w:rFonts w:eastAsia="Times New Roman"/>
                <w:color w:val="auto"/>
                <w:sz w:val="22"/>
                <w:szCs w:val="22"/>
              </w:rPr>
              <w:t>1</w:t>
            </w:r>
          </w:p>
        </w:tc>
      </w:tr>
      <w:tr w:rsidR="004C6264" w:rsidRPr="002C229C" w:rsidTr="00C37BC0">
        <w:tc>
          <w:tcPr>
            <w:tcW w:w="534" w:type="dxa"/>
            <w:tcBorders>
              <w:top w:val="nil"/>
              <w:bottom w:val="nil"/>
            </w:tcBorders>
            <w:shd w:val="clear" w:color="auto" w:fill="auto"/>
            <w:vAlign w:val="center"/>
          </w:tcPr>
          <w:p w:rsidR="004C6264" w:rsidRPr="002C229C" w:rsidRDefault="004C6264" w:rsidP="00CB4923">
            <w:pPr>
              <w:ind w:left="-57" w:right="-57"/>
              <w:rPr>
                <w:rFonts w:eastAsia="Times New Roman"/>
                <w:color w:val="auto"/>
                <w:sz w:val="22"/>
                <w:szCs w:val="22"/>
              </w:rPr>
            </w:pPr>
          </w:p>
        </w:tc>
        <w:tc>
          <w:tcPr>
            <w:tcW w:w="3340" w:type="dxa"/>
            <w:shd w:val="clear" w:color="auto" w:fill="auto"/>
          </w:tcPr>
          <w:p w:rsidR="004C6264" w:rsidRPr="002C229C" w:rsidRDefault="004C6264"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выбираемый запас</w:t>
            </w:r>
          </w:p>
        </w:tc>
        <w:tc>
          <w:tcPr>
            <w:tcW w:w="728"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p>
        </w:tc>
        <w:tc>
          <w:tcPr>
            <w:tcW w:w="88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p>
        </w:tc>
        <w:tc>
          <w:tcPr>
            <w:tcW w:w="1049"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p>
        </w:tc>
        <w:tc>
          <w:tcPr>
            <w:tcW w:w="99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p>
        </w:tc>
        <w:tc>
          <w:tcPr>
            <w:tcW w:w="99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p>
        </w:tc>
      </w:tr>
      <w:tr w:rsidR="004C6264" w:rsidRPr="002C229C" w:rsidTr="00C37BC0">
        <w:tc>
          <w:tcPr>
            <w:tcW w:w="534" w:type="dxa"/>
            <w:tcBorders>
              <w:top w:val="nil"/>
              <w:bottom w:val="nil"/>
            </w:tcBorders>
            <w:shd w:val="clear" w:color="auto" w:fill="auto"/>
            <w:vAlign w:val="center"/>
          </w:tcPr>
          <w:p w:rsidR="004C6264" w:rsidRPr="002C229C" w:rsidRDefault="004C6264" w:rsidP="00CB4923">
            <w:pPr>
              <w:ind w:left="-57" w:right="-57"/>
              <w:rPr>
                <w:rFonts w:eastAsia="Times New Roman"/>
                <w:color w:val="auto"/>
                <w:sz w:val="22"/>
                <w:szCs w:val="22"/>
              </w:rPr>
            </w:pPr>
          </w:p>
        </w:tc>
        <w:tc>
          <w:tcPr>
            <w:tcW w:w="3340" w:type="dxa"/>
            <w:shd w:val="clear" w:color="auto" w:fill="auto"/>
          </w:tcPr>
          <w:p w:rsidR="004C6264" w:rsidRPr="002C229C" w:rsidRDefault="004C6264"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-корневой</w:t>
            </w:r>
          </w:p>
        </w:tc>
        <w:tc>
          <w:tcPr>
            <w:tcW w:w="728"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м</w:t>
            </w:r>
            <w:r w:rsidRPr="002C229C">
              <w:rPr>
                <w:rFonts w:eastAsia="Times New Roman"/>
                <w:color w:val="auto"/>
                <w:sz w:val="22"/>
                <w:szCs w:val="22"/>
                <w:vertAlign w:val="superscript"/>
              </w:rPr>
              <w:t>3</w:t>
            </w:r>
          </w:p>
        </w:tc>
        <w:tc>
          <w:tcPr>
            <w:tcW w:w="88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16</w:t>
            </w:r>
            <w:r w:rsidR="007769D1">
              <w:rPr>
                <w:rFonts w:eastAsia="Times New Roman"/>
                <w:color w:val="auto"/>
                <w:sz w:val="22"/>
                <w:szCs w:val="22"/>
              </w:rPr>
              <w:t>9</w:t>
            </w:r>
            <w:r w:rsidR="00ED3B8C">
              <w:rPr>
                <w:rFonts w:eastAsia="Times New Roman"/>
                <w:color w:val="auto"/>
                <w:sz w:val="22"/>
                <w:szCs w:val="22"/>
              </w:rPr>
              <w:t>0</w:t>
            </w:r>
          </w:p>
        </w:tc>
        <w:tc>
          <w:tcPr>
            <w:tcW w:w="1049"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16</w:t>
            </w:r>
            <w:r w:rsidR="007769D1">
              <w:rPr>
                <w:rFonts w:eastAsia="Times New Roman"/>
                <w:color w:val="auto"/>
                <w:sz w:val="22"/>
                <w:szCs w:val="22"/>
              </w:rPr>
              <w:t>9</w:t>
            </w:r>
            <w:r w:rsidR="005B4ED4">
              <w:rPr>
                <w:rFonts w:eastAsia="Times New Roman"/>
                <w:color w:val="auto"/>
                <w:sz w:val="22"/>
                <w:szCs w:val="22"/>
              </w:rPr>
              <w:t>0</w:t>
            </w:r>
          </w:p>
        </w:tc>
        <w:tc>
          <w:tcPr>
            <w:tcW w:w="99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12</w:t>
            </w:r>
            <w:r w:rsidR="005B4ED4">
              <w:rPr>
                <w:rFonts w:eastAsia="Times New Roman"/>
                <w:color w:val="auto"/>
                <w:sz w:val="22"/>
                <w:szCs w:val="22"/>
              </w:rPr>
              <w:t>80</w:t>
            </w:r>
          </w:p>
        </w:tc>
        <w:tc>
          <w:tcPr>
            <w:tcW w:w="992" w:type="dxa"/>
            <w:shd w:val="clear" w:color="auto" w:fill="auto"/>
          </w:tcPr>
          <w:p w:rsidR="004C6264" w:rsidRPr="005B4ED4" w:rsidRDefault="004C6264" w:rsidP="00CB4923">
            <w:pPr>
              <w:overflowPunct w:val="0"/>
              <w:autoSpaceDE w:val="0"/>
              <w:autoSpaceDN w:val="0"/>
              <w:adjustRightInd w:val="0"/>
              <w:ind w:left="-57" w:right="-57"/>
              <w:jc w:val="center"/>
              <w:rPr>
                <w:rFonts w:eastAsia="Times New Roman"/>
                <w:color w:val="auto"/>
                <w:sz w:val="22"/>
                <w:szCs w:val="22"/>
              </w:rPr>
            </w:pPr>
            <w:r w:rsidRPr="005B4ED4">
              <w:rPr>
                <w:rFonts w:eastAsia="Times New Roman"/>
                <w:color w:val="auto"/>
                <w:sz w:val="22"/>
                <w:szCs w:val="22"/>
              </w:rPr>
              <w:t>29</w:t>
            </w:r>
            <w:r w:rsidR="005B4ED4" w:rsidRPr="005B4ED4">
              <w:rPr>
                <w:rFonts w:eastAsia="Times New Roman"/>
                <w:color w:val="auto"/>
                <w:sz w:val="22"/>
                <w:szCs w:val="22"/>
              </w:rPr>
              <w:t>70</w:t>
            </w:r>
          </w:p>
        </w:tc>
      </w:tr>
      <w:tr w:rsidR="004C6264" w:rsidRPr="002C229C" w:rsidTr="00C37BC0">
        <w:tc>
          <w:tcPr>
            <w:tcW w:w="534" w:type="dxa"/>
            <w:tcBorders>
              <w:top w:val="nil"/>
              <w:bottom w:val="nil"/>
            </w:tcBorders>
            <w:shd w:val="clear" w:color="auto" w:fill="auto"/>
            <w:vAlign w:val="center"/>
          </w:tcPr>
          <w:p w:rsidR="004C6264" w:rsidRPr="002C229C" w:rsidRDefault="004C6264" w:rsidP="00CB4923">
            <w:pPr>
              <w:ind w:left="-57" w:right="-57"/>
              <w:rPr>
                <w:rFonts w:eastAsia="Times New Roman"/>
                <w:color w:val="auto"/>
                <w:sz w:val="22"/>
                <w:szCs w:val="22"/>
              </w:rPr>
            </w:pPr>
          </w:p>
        </w:tc>
        <w:tc>
          <w:tcPr>
            <w:tcW w:w="3340" w:type="dxa"/>
            <w:shd w:val="clear" w:color="auto" w:fill="auto"/>
          </w:tcPr>
          <w:p w:rsidR="004C6264" w:rsidRPr="002C229C" w:rsidRDefault="004C6264"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-ликвидный</w:t>
            </w:r>
          </w:p>
        </w:tc>
        <w:tc>
          <w:tcPr>
            <w:tcW w:w="728"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м</w:t>
            </w:r>
            <w:r w:rsidRPr="002C229C">
              <w:rPr>
                <w:rFonts w:eastAsia="Times New Roman"/>
                <w:color w:val="auto"/>
                <w:sz w:val="22"/>
                <w:szCs w:val="22"/>
                <w:vertAlign w:val="superscript"/>
              </w:rPr>
              <w:t>3</w:t>
            </w:r>
          </w:p>
        </w:tc>
        <w:tc>
          <w:tcPr>
            <w:tcW w:w="88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049"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99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99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r>
      <w:tr w:rsidR="004C6264" w:rsidRPr="002C229C" w:rsidTr="00C37BC0">
        <w:tc>
          <w:tcPr>
            <w:tcW w:w="534" w:type="dxa"/>
            <w:tcBorders>
              <w:top w:val="nil"/>
            </w:tcBorders>
            <w:shd w:val="clear" w:color="auto" w:fill="auto"/>
            <w:vAlign w:val="center"/>
          </w:tcPr>
          <w:p w:rsidR="004C6264" w:rsidRPr="002C229C" w:rsidRDefault="004C6264" w:rsidP="00CB4923">
            <w:pPr>
              <w:ind w:left="-57" w:right="-57"/>
              <w:rPr>
                <w:rFonts w:eastAsia="Times New Roman"/>
                <w:color w:val="auto"/>
                <w:sz w:val="22"/>
                <w:szCs w:val="22"/>
              </w:rPr>
            </w:pPr>
          </w:p>
        </w:tc>
        <w:tc>
          <w:tcPr>
            <w:tcW w:w="3340" w:type="dxa"/>
            <w:shd w:val="clear" w:color="auto" w:fill="auto"/>
          </w:tcPr>
          <w:p w:rsidR="004C6264" w:rsidRPr="002C229C" w:rsidRDefault="004C6264"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-деловой</w:t>
            </w:r>
          </w:p>
        </w:tc>
        <w:tc>
          <w:tcPr>
            <w:tcW w:w="728"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м</w:t>
            </w:r>
            <w:r w:rsidRPr="002C229C">
              <w:rPr>
                <w:rFonts w:eastAsia="Times New Roman"/>
                <w:color w:val="auto"/>
                <w:sz w:val="22"/>
                <w:szCs w:val="22"/>
                <w:vertAlign w:val="superscript"/>
              </w:rPr>
              <w:t>3</w:t>
            </w:r>
          </w:p>
        </w:tc>
        <w:tc>
          <w:tcPr>
            <w:tcW w:w="88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049"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99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992" w:type="dxa"/>
            <w:shd w:val="clear" w:color="auto" w:fill="auto"/>
          </w:tcPr>
          <w:p w:rsidR="004C6264" w:rsidRPr="002C229C" w:rsidRDefault="004C6264"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r>
      <w:tr w:rsidR="00CD3720" w:rsidRPr="002C229C" w:rsidTr="00C37BC0">
        <w:tc>
          <w:tcPr>
            <w:tcW w:w="9889" w:type="dxa"/>
            <w:gridSpan w:val="8"/>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 xml:space="preserve">Хозяйство - </w:t>
            </w:r>
            <w:proofErr w:type="spellStart"/>
            <w:r w:rsidRPr="002C229C">
              <w:rPr>
                <w:rFonts w:eastAsia="Times New Roman"/>
                <w:color w:val="auto"/>
                <w:sz w:val="22"/>
                <w:szCs w:val="22"/>
              </w:rPr>
              <w:t>мягколиственное</w:t>
            </w:r>
            <w:proofErr w:type="spellEnd"/>
          </w:p>
        </w:tc>
      </w:tr>
      <w:tr w:rsidR="00CD3720" w:rsidRPr="002C229C" w:rsidTr="00C37BC0">
        <w:tc>
          <w:tcPr>
            <w:tcW w:w="9889" w:type="dxa"/>
            <w:gridSpan w:val="8"/>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Береза</w:t>
            </w:r>
          </w:p>
        </w:tc>
      </w:tr>
      <w:tr w:rsidR="00CD3720" w:rsidRPr="002C229C" w:rsidTr="00C37BC0">
        <w:tc>
          <w:tcPr>
            <w:tcW w:w="534"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1.</w:t>
            </w:r>
          </w:p>
        </w:tc>
        <w:tc>
          <w:tcPr>
            <w:tcW w:w="3340" w:type="dxa"/>
            <w:shd w:val="clear" w:color="auto" w:fill="auto"/>
          </w:tcPr>
          <w:p w:rsidR="00CD3720" w:rsidRPr="002C229C" w:rsidRDefault="00CD3720"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 xml:space="preserve">Выявленный фонд </w:t>
            </w:r>
          </w:p>
          <w:p w:rsidR="00CD3720" w:rsidRPr="002C229C" w:rsidRDefault="00CD3720"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 xml:space="preserve">по </w:t>
            </w:r>
            <w:proofErr w:type="spellStart"/>
            <w:r w:rsidRPr="002C229C">
              <w:rPr>
                <w:rFonts w:eastAsia="Times New Roman"/>
                <w:color w:val="auto"/>
                <w:sz w:val="22"/>
                <w:szCs w:val="22"/>
              </w:rPr>
              <w:t>лесоводственным</w:t>
            </w:r>
            <w:proofErr w:type="spellEnd"/>
            <w:r w:rsidRPr="002C229C">
              <w:rPr>
                <w:rFonts w:eastAsia="Times New Roman"/>
                <w:color w:val="auto"/>
                <w:sz w:val="22"/>
                <w:szCs w:val="22"/>
              </w:rPr>
              <w:t xml:space="preserve"> требованиям</w:t>
            </w:r>
          </w:p>
        </w:tc>
        <w:tc>
          <w:tcPr>
            <w:tcW w:w="728"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u w:val="single"/>
              </w:rPr>
            </w:pPr>
            <w:r w:rsidRPr="002C229C">
              <w:rPr>
                <w:rFonts w:eastAsia="Times New Roman"/>
                <w:color w:val="auto"/>
                <w:sz w:val="22"/>
                <w:szCs w:val="22"/>
                <w:u w:val="single"/>
              </w:rPr>
              <w:t>га</w:t>
            </w:r>
          </w:p>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м</w:t>
            </w:r>
            <w:r w:rsidRPr="002C229C">
              <w:rPr>
                <w:rFonts w:eastAsia="Times New Roman"/>
                <w:color w:val="auto"/>
                <w:sz w:val="22"/>
                <w:szCs w:val="22"/>
                <w:vertAlign w:val="superscript"/>
              </w:rPr>
              <w:t>3</w:t>
            </w:r>
          </w:p>
        </w:tc>
        <w:tc>
          <w:tcPr>
            <w:tcW w:w="882" w:type="dxa"/>
            <w:shd w:val="clear" w:color="auto" w:fill="auto"/>
          </w:tcPr>
          <w:p w:rsidR="00CD3720" w:rsidRPr="002C229C" w:rsidRDefault="00C427FC" w:rsidP="00CB4923">
            <w:pPr>
              <w:overflowPunct w:val="0"/>
              <w:autoSpaceDE w:val="0"/>
              <w:autoSpaceDN w:val="0"/>
              <w:adjustRightInd w:val="0"/>
              <w:ind w:left="-57" w:right="-57"/>
              <w:jc w:val="center"/>
              <w:rPr>
                <w:rFonts w:eastAsia="Times New Roman"/>
                <w:color w:val="auto"/>
                <w:sz w:val="22"/>
                <w:szCs w:val="22"/>
                <w:u w:val="single"/>
              </w:rPr>
            </w:pPr>
            <w:r>
              <w:rPr>
                <w:rFonts w:eastAsia="Times New Roman"/>
                <w:color w:val="auto"/>
                <w:sz w:val="22"/>
                <w:szCs w:val="22"/>
                <w:u w:val="single"/>
              </w:rPr>
              <w:t>238,8</w:t>
            </w:r>
          </w:p>
          <w:p w:rsidR="00CD3720" w:rsidRPr="002C229C" w:rsidRDefault="00C427FC"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179</w:t>
            </w:r>
            <w:r w:rsidR="00CD3720">
              <w:rPr>
                <w:rFonts w:eastAsia="Times New Roman"/>
                <w:color w:val="auto"/>
                <w:sz w:val="22"/>
                <w:szCs w:val="22"/>
              </w:rPr>
              <w:t>0</w:t>
            </w:r>
          </w:p>
        </w:tc>
        <w:tc>
          <w:tcPr>
            <w:tcW w:w="1049"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CD3720" w:rsidRPr="002C229C" w:rsidRDefault="00C427FC" w:rsidP="00CB4923">
            <w:pPr>
              <w:overflowPunct w:val="0"/>
              <w:autoSpaceDE w:val="0"/>
              <w:autoSpaceDN w:val="0"/>
              <w:adjustRightInd w:val="0"/>
              <w:ind w:left="-57" w:right="-57"/>
              <w:jc w:val="center"/>
              <w:rPr>
                <w:rFonts w:eastAsia="Times New Roman"/>
                <w:color w:val="auto"/>
                <w:sz w:val="22"/>
                <w:szCs w:val="22"/>
                <w:u w:val="single"/>
              </w:rPr>
            </w:pPr>
            <w:r>
              <w:rPr>
                <w:rFonts w:eastAsia="Times New Roman"/>
                <w:color w:val="auto"/>
                <w:sz w:val="22"/>
                <w:szCs w:val="22"/>
                <w:u w:val="single"/>
              </w:rPr>
              <w:t>238,8</w:t>
            </w:r>
          </w:p>
          <w:p w:rsidR="00CD3720" w:rsidRPr="002C229C" w:rsidRDefault="00C427FC"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179</w:t>
            </w:r>
            <w:r w:rsidR="00CD3720">
              <w:rPr>
                <w:rFonts w:eastAsia="Times New Roman"/>
                <w:color w:val="auto"/>
                <w:sz w:val="22"/>
                <w:szCs w:val="22"/>
              </w:rPr>
              <w:t>0</w:t>
            </w:r>
          </w:p>
        </w:tc>
        <w:tc>
          <w:tcPr>
            <w:tcW w:w="992" w:type="dxa"/>
            <w:shd w:val="clear" w:color="auto" w:fill="auto"/>
          </w:tcPr>
          <w:p w:rsidR="00CD3720" w:rsidRPr="008F6B25" w:rsidRDefault="008F6B25" w:rsidP="00CB4923">
            <w:pPr>
              <w:overflowPunct w:val="0"/>
              <w:autoSpaceDE w:val="0"/>
              <w:autoSpaceDN w:val="0"/>
              <w:adjustRightInd w:val="0"/>
              <w:ind w:left="-57" w:right="-57"/>
              <w:jc w:val="center"/>
              <w:rPr>
                <w:rFonts w:eastAsia="Times New Roman"/>
                <w:color w:val="auto"/>
                <w:sz w:val="22"/>
                <w:szCs w:val="22"/>
                <w:u w:val="single"/>
              </w:rPr>
            </w:pPr>
            <w:r w:rsidRPr="008F6B25">
              <w:rPr>
                <w:rFonts w:eastAsia="Times New Roman"/>
                <w:color w:val="auto"/>
                <w:sz w:val="22"/>
                <w:szCs w:val="22"/>
                <w:u w:val="single"/>
              </w:rPr>
              <w:t>274,</w:t>
            </w:r>
            <w:r w:rsidR="00C427FC">
              <w:rPr>
                <w:rFonts w:eastAsia="Times New Roman"/>
                <w:color w:val="auto"/>
                <w:sz w:val="22"/>
                <w:szCs w:val="22"/>
                <w:u w:val="single"/>
              </w:rPr>
              <w:t>3</w:t>
            </w:r>
          </w:p>
          <w:p w:rsidR="008F6B25" w:rsidRPr="002C229C" w:rsidRDefault="008F6B25"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2490</w:t>
            </w:r>
          </w:p>
        </w:tc>
        <w:tc>
          <w:tcPr>
            <w:tcW w:w="992" w:type="dxa"/>
            <w:shd w:val="clear" w:color="auto" w:fill="auto"/>
          </w:tcPr>
          <w:p w:rsidR="00CD3720" w:rsidRPr="00B919F8" w:rsidRDefault="00B919F8" w:rsidP="00CB4923">
            <w:pPr>
              <w:overflowPunct w:val="0"/>
              <w:autoSpaceDE w:val="0"/>
              <w:autoSpaceDN w:val="0"/>
              <w:adjustRightInd w:val="0"/>
              <w:ind w:left="-57" w:right="-57"/>
              <w:jc w:val="center"/>
              <w:rPr>
                <w:rFonts w:eastAsia="Times New Roman"/>
                <w:color w:val="auto"/>
                <w:sz w:val="22"/>
                <w:szCs w:val="22"/>
                <w:u w:val="single"/>
              </w:rPr>
            </w:pPr>
            <w:r w:rsidRPr="00B919F8">
              <w:rPr>
                <w:rFonts w:eastAsia="Times New Roman"/>
                <w:color w:val="auto"/>
                <w:sz w:val="22"/>
                <w:szCs w:val="22"/>
                <w:u w:val="single"/>
              </w:rPr>
              <w:t>51</w:t>
            </w:r>
            <w:r w:rsidR="00C427FC">
              <w:rPr>
                <w:rFonts w:eastAsia="Times New Roman"/>
                <w:color w:val="auto"/>
                <w:sz w:val="22"/>
                <w:szCs w:val="22"/>
                <w:u w:val="single"/>
              </w:rPr>
              <w:t>3</w:t>
            </w:r>
            <w:r w:rsidRPr="00B919F8">
              <w:rPr>
                <w:rFonts w:eastAsia="Times New Roman"/>
                <w:color w:val="auto"/>
                <w:sz w:val="22"/>
                <w:szCs w:val="22"/>
                <w:u w:val="single"/>
              </w:rPr>
              <w:t>,</w:t>
            </w:r>
            <w:r w:rsidR="00C427FC">
              <w:rPr>
                <w:rFonts w:eastAsia="Times New Roman"/>
                <w:color w:val="auto"/>
                <w:sz w:val="22"/>
                <w:szCs w:val="22"/>
                <w:u w:val="single"/>
              </w:rPr>
              <w:t>1</w:t>
            </w:r>
          </w:p>
          <w:p w:rsidR="00B919F8" w:rsidRPr="002C229C" w:rsidRDefault="00B919F8"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4</w:t>
            </w:r>
            <w:r w:rsidR="005B4ED4">
              <w:rPr>
                <w:rFonts w:eastAsia="Times New Roman"/>
                <w:color w:val="auto"/>
                <w:sz w:val="22"/>
                <w:szCs w:val="22"/>
              </w:rPr>
              <w:t>280</w:t>
            </w:r>
          </w:p>
        </w:tc>
      </w:tr>
      <w:tr w:rsidR="00CD3720" w:rsidRPr="002C229C" w:rsidTr="00C37BC0">
        <w:tc>
          <w:tcPr>
            <w:tcW w:w="534" w:type="dxa"/>
            <w:tcBorders>
              <w:bottom w:val="single" w:sz="4" w:space="0" w:color="auto"/>
            </w:tcBorders>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2.</w:t>
            </w:r>
          </w:p>
        </w:tc>
        <w:tc>
          <w:tcPr>
            <w:tcW w:w="3340" w:type="dxa"/>
            <w:shd w:val="clear" w:color="auto" w:fill="auto"/>
          </w:tcPr>
          <w:p w:rsidR="00CD3720" w:rsidRPr="002C229C" w:rsidRDefault="00CD3720"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Срок вырубки или уборки</w:t>
            </w:r>
          </w:p>
        </w:tc>
        <w:tc>
          <w:tcPr>
            <w:tcW w:w="728"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лет</w:t>
            </w:r>
          </w:p>
        </w:tc>
        <w:tc>
          <w:tcPr>
            <w:tcW w:w="88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3</w:t>
            </w:r>
          </w:p>
        </w:tc>
        <w:tc>
          <w:tcPr>
            <w:tcW w:w="1049"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3</w:t>
            </w:r>
          </w:p>
        </w:tc>
        <w:tc>
          <w:tcPr>
            <w:tcW w:w="99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c>
          <w:tcPr>
            <w:tcW w:w="99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r>
      <w:tr w:rsidR="00CD3720" w:rsidRPr="002C229C" w:rsidTr="00C37BC0">
        <w:tc>
          <w:tcPr>
            <w:tcW w:w="534" w:type="dxa"/>
            <w:tcBorders>
              <w:bottom w:val="nil"/>
            </w:tcBorders>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3.</w:t>
            </w:r>
          </w:p>
        </w:tc>
        <w:tc>
          <w:tcPr>
            <w:tcW w:w="3340" w:type="dxa"/>
            <w:shd w:val="clear" w:color="auto" w:fill="auto"/>
          </w:tcPr>
          <w:p w:rsidR="00CD3720" w:rsidRPr="002C229C" w:rsidRDefault="00CD3720"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Ежегодный размер пользования:</w:t>
            </w:r>
          </w:p>
        </w:tc>
        <w:tc>
          <w:tcPr>
            <w:tcW w:w="728"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c>
          <w:tcPr>
            <w:tcW w:w="88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c>
          <w:tcPr>
            <w:tcW w:w="1049"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c>
          <w:tcPr>
            <w:tcW w:w="137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c>
          <w:tcPr>
            <w:tcW w:w="99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c>
          <w:tcPr>
            <w:tcW w:w="99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r>
      <w:tr w:rsidR="00CD3720" w:rsidRPr="002C229C" w:rsidTr="00C37BC0">
        <w:tc>
          <w:tcPr>
            <w:tcW w:w="534" w:type="dxa"/>
            <w:tcBorders>
              <w:top w:val="nil"/>
              <w:bottom w:val="nil"/>
            </w:tcBorders>
            <w:shd w:val="clear" w:color="auto" w:fill="auto"/>
            <w:vAlign w:val="center"/>
          </w:tcPr>
          <w:p w:rsidR="00CD3720" w:rsidRPr="002C229C" w:rsidRDefault="00CD3720" w:rsidP="00CB4923">
            <w:pPr>
              <w:ind w:left="-57" w:right="-57"/>
              <w:rPr>
                <w:rFonts w:eastAsia="Times New Roman"/>
                <w:color w:val="auto"/>
                <w:sz w:val="22"/>
                <w:szCs w:val="22"/>
              </w:rPr>
            </w:pPr>
          </w:p>
        </w:tc>
        <w:tc>
          <w:tcPr>
            <w:tcW w:w="3340" w:type="dxa"/>
            <w:shd w:val="clear" w:color="auto" w:fill="auto"/>
          </w:tcPr>
          <w:p w:rsidR="00CD3720" w:rsidRPr="002C229C" w:rsidRDefault="00CD3720"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площадь</w:t>
            </w:r>
          </w:p>
        </w:tc>
        <w:tc>
          <w:tcPr>
            <w:tcW w:w="728"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га</w:t>
            </w:r>
          </w:p>
        </w:tc>
        <w:tc>
          <w:tcPr>
            <w:tcW w:w="882" w:type="dxa"/>
            <w:shd w:val="clear" w:color="auto" w:fill="auto"/>
          </w:tcPr>
          <w:p w:rsidR="00CD3720" w:rsidRPr="002C229C" w:rsidRDefault="00C427FC"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79,6</w:t>
            </w:r>
          </w:p>
        </w:tc>
        <w:tc>
          <w:tcPr>
            <w:tcW w:w="1049"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CD3720" w:rsidRPr="002C229C" w:rsidRDefault="00C427FC"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79,6</w:t>
            </w:r>
          </w:p>
        </w:tc>
        <w:tc>
          <w:tcPr>
            <w:tcW w:w="992" w:type="dxa"/>
            <w:shd w:val="clear" w:color="auto" w:fill="auto"/>
          </w:tcPr>
          <w:p w:rsidR="00CD3720" w:rsidRPr="002C229C" w:rsidRDefault="00932F7F"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91,</w:t>
            </w:r>
            <w:r w:rsidR="00C427FC">
              <w:rPr>
                <w:rFonts w:eastAsia="Times New Roman"/>
                <w:color w:val="auto"/>
                <w:sz w:val="22"/>
                <w:szCs w:val="22"/>
              </w:rPr>
              <w:t>4</w:t>
            </w:r>
          </w:p>
        </w:tc>
        <w:tc>
          <w:tcPr>
            <w:tcW w:w="992" w:type="dxa"/>
            <w:shd w:val="clear" w:color="auto" w:fill="auto"/>
          </w:tcPr>
          <w:p w:rsidR="00CD3720" w:rsidRPr="002C229C" w:rsidRDefault="00B919F8"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17</w:t>
            </w:r>
            <w:r w:rsidR="008921CD">
              <w:rPr>
                <w:rFonts w:eastAsia="Times New Roman"/>
                <w:color w:val="auto"/>
                <w:sz w:val="22"/>
                <w:szCs w:val="22"/>
              </w:rPr>
              <w:t>1,0</w:t>
            </w:r>
          </w:p>
        </w:tc>
      </w:tr>
      <w:tr w:rsidR="00CD3720" w:rsidRPr="002C229C" w:rsidTr="00C37BC0">
        <w:tc>
          <w:tcPr>
            <w:tcW w:w="534" w:type="dxa"/>
            <w:tcBorders>
              <w:top w:val="nil"/>
              <w:bottom w:val="nil"/>
            </w:tcBorders>
            <w:shd w:val="clear" w:color="auto" w:fill="auto"/>
            <w:vAlign w:val="center"/>
          </w:tcPr>
          <w:p w:rsidR="00CD3720" w:rsidRPr="002C229C" w:rsidRDefault="00CD3720" w:rsidP="00CB4923">
            <w:pPr>
              <w:ind w:left="-57" w:right="-57"/>
              <w:rPr>
                <w:rFonts w:eastAsia="Times New Roman"/>
                <w:color w:val="auto"/>
                <w:sz w:val="22"/>
                <w:szCs w:val="22"/>
              </w:rPr>
            </w:pPr>
          </w:p>
        </w:tc>
        <w:tc>
          <w:tcPr>
            <w:tcW w:w="3340" w:type="dxa"/>
            <w:shd w:val="clear" w:color="auto" w:fill="auto"/>
          </w:tcPr>
          <w:p w:rsidR="00CD3720" w:rsidRPr="002C229C" w:rsidRDefault="00CD3720"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выбираемый запас</w:t>
            </w:r>
          </w:p>
        </w:tc>
        <w:tc>
          <w:tcPr>
            <w:tcW w:w="728"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c>
          <w:tcPr>
            <w:tcW w:w="88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c>
          <w:tcPr>
            <w:tcW w:w="1049"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c>
          <w:tcPr>
            <w:tcW w:w="99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c>
          <w:tcPr>
            <w:tcW w:w="99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r>
      <w:tr w:rsidR="00CD3720" w:rsidRPr="002C229C" w:rsidTr="00C37BC0">
        <w:tc>
          <w:tcPr>
            <w:tcW w:w="534" w:type="dxa"/>
            <w:tcBorders>
              <w:top w:val="nil"/>
              <w:bottom w:val="nil"/>
            </w:tcBorders>
            <w:shd w:val="clear" w:color="auto" w:fill="auto"/>
            <w:vAlign w:val="center"/>
          </w:tcPr>
          <w:p w:rsidR="00CD3720" w:rsidRPr="002C229C" w:rsidRDefault="00CD3720" w:rsidP="00CB4923">
            <w:pPr>
              <w:ind w:left="-57" w:right="-57"/>
              <w:rPr>
                <w:rFonts w:eastAsia="Times New Roman"/>
                <w:color w:val="auto"/>
                <w:sz w:val="22"/>
                <w:szCs w:val="22"/>
              </w:rPr>
            </w:pPr>
          </w:p>
        </w:tc>
        <w:tc>
          <w:tcPr>
            <w:tcW w:w="3340" w:type="dxa"/>
            <w:shd w:val="clear" w:color="auto" w:fill="auto"/>
          </w:tcPr>
          <w:p w:rsidR="00CD3720" w:rsidRPr="002C229C" w:rsidRDefault="00CD3720"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-корневой</w:t>
            </w:r>
          </w:p>
        </w:tc>
        <w:tc>
          <w:tcPr>
            <w:tcW w:w="728"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м</w:t>
            </w:r>
            <w:r w:rsidRPr="002C229C">
              <w:rPr>
                <w:rFonts w:eastAsia="Times New Roman"/>
                <w:color w:val="auto"/>
                <w:sz w:val="22"/>
                <w:szCs w:val="22"/>
                <w:vertAlign w:val="superscript"/>
              </w:rPr>
              <w:t>3</w:t>
            </w:r>
          </w:p>
        </w:tc>
        <w:tc>
          <w:tcPr>
            <w:tcW w:w="88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6</w:t>
            </w:r>
            <w:r w:rsidR="008921CD">
              <w:rPr>
                <w:rFonts w:eastAsia="Times New Roman"/>
                <w:color w:val="auto"/>
                <w:sz w:val="22"/>
                <w:szCs w:val="22"/>
              </w:rPr>
              <w:t>0</w:t>
            </w:r>
            <w:r>
              <w:rPr>
                <w:rFonts w:eastAsia="Times New Roman"/>
                <w:color w:val="auto"/>
                <w:sz w:val="22"/>
                <w:szCs w:val="22"/>
              </w:rPr>
              <w:t>0</w:t>
            </w:r>
          </w:p>
        </w:tc>
        <w:tc>
          <w:tcPr>
            <w:tcW w:w="1049"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6</w:t>
            </w:r>
            <w:r w:rsidR="008921CD">
              <w:rPr>
                <w:rFonts w:eastAsia="Times New Roman"/>
                <w:color w:val="auto"/>
                <w:sz w:val="22"/>
                <w:szCs w:val="22"/>
              </w:rPr>
              <w:t>0</w:t>
            </w:r>
            <w:r>
              <w:rPr>
                <w:rFonts w:eastAsia="Times New Roman"/>
                <w:color w:val="auto"/>
                <w:sz w:val="22"/>
                <w:szCs w:val="22"/>
              </w:rPr>
              <w:t>0</w:t>
            </w:r>
          </w:p>
        </w:tc>
        <w:tc>
          <w:tcPr>
            <w:tcW w:w="992" w:type="dxa"/>
            <w:shd w:val="clear" w:color="auto" w:fill="auto"/>
          </w:tcPr>
          <w:p w:rsidR="00CD3720" w:rsidRPr="002C229C" w:rsidRDefault="00932F7F"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830</w:t>
            </w:r>
          </w:p>
        </w:tc>
        <w:tc>
          <w:tcPr>
            <w:tcW w:w="992" w:type="dxa"/>
            <w:shd w:val="clear" w:color="auto" w:fill="auto"/>
          </w:tcPr>
          <w:p w:rsidR="00CD3720" w:rsidRPr="002C229C" w:rsidRDefault="00B919F8"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14</w:t>
            </w:r>
            <w:r w:rsidR="008921CD">
              <w:rPr>
                <w:rFonts w:eastAsia="Times New Roman"/>
                <w:color w:val="auto"/>
                <w:sz w:val="22"/>
                <w:szCs w:val="22"/>
              </w:rPr>
              <w:t>3</w:t>
            </w:r>
            <w:r>
              <w:rPr>
                <w:rFonts w:eastAsia="Times New Roman"/>
                <w:color w:val="auto"/>
                <w:sz w:val="22"/>
                <w:szCs w:val="22"/>
              </w:rPr>
              <w:t>0</w:t>
            </w:r>
          </w:p>
        </w:tc>
      </w:tr>
      <w:tr w:rsidR="00CD3720" w:rsidRPr="002C229C" w:rsidTr="00C37BC0">
        <w:tc>
          <w:tcPr>
            <w:tcW w:w="534" w:type="dxa"/>
            <w:tcBorders>
              <w:top w:val="nil"/>
              <w:bottom w:val="nil"/>
            </w:tcBorders>
            <w:shd w:val="clear" w:color="auto" w:fill="auto"/>
            <w:vAlign w:val="center"/>
          </w:tcPr>
          <w:p w:rsidR="00CD3720" w:rsidRPr="002C229C" w:rsidRDefault="00CD3720" w:rsidP="00CB4923">
            <w:pPr>
              <w:ind w:left="-57" w:right="-57"/>
              <w:rPr>
                <w:rFonts w:eastAsia="Times New Roman"/>
                <w:color w:val="auto"/>
                <w:sz w:val="22"/>
                <w:szCs w:val="22"/>
              </w:rPr>
            </w:pPr>
          </w:p>
        </w:tc>
        <w:tc>
          <w:tcPr>
            <w:tcW w:w="3340" w:type="dxa"/>
            <w:shd w:val="clear" w:color="auto" w:fill="auto"/>
          </w:tcPr>
          <w:p w:rsidR="00CD3720" w:rsidRPr="002C229C" w:rsidRDefault="00CD3720"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-ликвидный</w:t>
            </w:r>
          </w:p>
        </w:tc>
        <w:tc>
          <w:tcPr>
            <w:tcW w:w="728"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м</w:t>
            </w:r>
            <w:r w:rsidRPr="002C229C">
              <w:rPr>
                <w:rFonts w:eastAsia="Times New Roman"/>
                <w:color w:val="auto"/>
                <w:sz w:val="22"/>
                <w:szCs w:val="22"/>
                <w:vertAlign w:val="superscript"/>
              </w:rPr>
              <w:t>3</w:t>
            </w:r>
          </w:p>
        </w:tc>
        <w:tc>
          <w:tcPr>
            <w:tcW w:w="88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049"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992" w:type="dxa"/>
            <w:shd w:val="clear" w:color="auto" w:fill="auto"/>
          </w:tcPr>
          <w:p w:rsidR="00CD3720" w:rsidRPr="002C229C" w:rsidRDefault="00932F7F"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992" w:type="dxa"/>
            <w:shd w:val="clear" w:color="auto" w:fill="auto"/>
          </w:tcPr>
          <w:p w:rsidR="00CD3720" w:rsidRPr="002C229C" w:rsidRDefault="00932F7F"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r>
      <w:tr w:rsidR="00CD3720" w:rsidRPr="002C229C" w:rsidTr="00C37BC0">
        <w:tc>
          <w:tcPr>
            <w:tcW w:w="534" w:type="dxa"/>
            <w:tcBorders>
              <w:top w:val="nil"/>
            </w:tcBorders>
            <w:shd w:val="clear" w:color="auto" w:fill="auto"/>
            <w:vAlign w:val="center"/>
          </w:tcPr>
          <w:p w:rsidR="00CD3720" w:rsidRPr="002C229C" w:rsidRDefault="00CD3720" w:rsidP="00CB4923">
            <w:pPr>
              <w:ind w:left="-57" w:right="-57"/>
              <w:rPr>
                <w:rFonts w:eastAsia="Times New Roman"/>
                <w:color w:val="auto"/>
                <w:sz w:val="22"/>
                <w:szCs w:val="22"/>
              </w:rPr>
            </w:pPr>
          </w:p>
        </w:tc>
        <w:tc>
          <w:tcPr>
            <w:tcW w:w="3340" w:type="dxa"/>
            <w:shd w:val="clear" w:color="auto" w:fill="auto"/>
          </w:tcPr>
          <w:p w:rsidR="00CD3720" w:rsidRPr="002C229C" w:rsidRDefault="00CD3720"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-деловой</w:t>
            </w:r>
          </w:p>
        </w:tc>
        <w:tc>
          <w:tcPr>
            <w:tcW w:w="728"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м</w:t>
            </w:r>
            <w:r w:rsidRPr="002C229C">
              <w:rPr>
                <w:rFonts w:eastAsia="Times New Roman"/>
                <w:color w:val="auto"/>
                <w:sz w:val="22"/>
                <w:szCs w:val="22"/>
                <w:vertAlign w:val="superscript"/>
              </w:rPr>
              <w:t>3</w:t>
            </w:r>
          </w:p>
        </w:tc>
        <w:tc>
          <w:tcPr>
            <w:tcW w:w="88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049"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992" w:type="dxa"/>
            <w:shd w:val="clear" w:color="auto" w:fill="auto"/>
          </w:tcPr>
          <w:p w:rsidR="00CD3720" w:rsidRPr="002C229C" w:rsidRDefault="00932F7F"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992" w:type="dxa"/>
            <w:shd w:val="clear" w:color="auto" w:fill="auto"/>
          </w:tcPr>
          <w:p w:rsidR="00CD3720" w:rsidRPr="002C229C" w:rsidRDefault="00932F7F"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r>
      <w:tr w:rsidR="00CD3720" w:rsidRPr="002C229C" w:rsidTr="00C37BC0">
        <w:tc>
          <w:tcPr>
            <w:tcW w:w="9889" w:type="dxa"/>
            <w:gridSpan w:val="8"/>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Осина</w:t>
            </w:r>
          </w:p>
        </w:tc>
      </w:tr>
      <w:tr w:rsidR="00CD3720" w:rsidRPr="002C229C" w:rsidTr="00C37BC0">
        <w:tc>
          <w:tcPr>
            <w:tcW w:w="534"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1.</w:t>
            </w:r>
          </w:p>
        </w:tc>
        <w:tc>
          <w:tcPr>
            <w:tcW w:w="3340" w:type="dxa"/>
            <w:shd w:val="clear" w:color="auto" w:fill="auto"/>
          </w:tcPr>
          <w:p w:rsidR="00CD3720" w:rsidRPr="002C229C" w:rsidRDefault="00CD3720"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 xml:space="preserve">Выявленный фонд </w:t>
            </w:r>
          </w:p>
          <w:p w:rsidR="00CD3720" w:rsidRPr="002C229C" w:rsidRDefault="00CD3720"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 xml:space="preserve">по </w:t>
            </w:r>
            <w:proofErr w:type="spellStart"/>
            <w:r w:rsidRPr="002C229C">
              <w:rPr>
                <w:rFonts w:eastAsia="Times New Roman"/>
                <w:color w:val="auto"/>
                <w:sz w:val="22"/>
                <w:szCs w:val="22"/>
              </w:rPr>
              <w:t>лесоводственным</w:t>
            </w:r>
            <w:proofErr w:type="spellEnd"/>
            <w:r w:rsidRPr="002C229C">
              <w:rPr>
                <w:rFonts w:eastAsia="Times New Roman"/>
                <w:color w:val="auto"/>
                <w:sz w:val="22"/>
                <w:szCs w:val="22"/>
              </w:rPr>
              <w:t xml:space="preserve"> требованиям</w:t>
            </w:r>
          </w:p>
        </w:tc>
        <w:tc>
          <w:tcPr>
            <w:tcW w:w="728"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u w:val="single"/>
              </w:rPr>
            </w:pPr>
            <w:r w:rsidRPr="002C229C">
              <w:rPr>
                <w:rFonts w:eastAsia="Times New Roman"/>
                <w:color w:val="auto"/>
                <w:sz w:val="22"/>
                <w:szCs w:val="22"/>
                <w:u w:val="single"/>
              </w:rPr>
              <w:t>га</w:t>
            </w:r>
          </w:p>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м</w:t>
            </w:r>
            <w:r w:rsidRPr="002C229C">
              <w:rPr>
                <w:rFonts w:eastAsia="Times New Roman"/>
                <w:color w:val="auto"/>
                <w:sz w:val="22"/>
                <w:szCs w:val="22"/>
                <w:vertAlign w:val="superscript"/>
              </w:rPr>
              <w:t>3</w:t>
            </w:r>
          </w:p>
        </w:tc>
        <w:tc>
          <w:tcPr>
            <w:tcW w:w="882" w:type="dxa"/>
            <w:shd w:val="clear" w:color="auto" w:fill="auto"/>
          </w:tcPr>
          <w:p w:rsidR="00CD3720" w:rsidRPr="003C4CDD" w:rsidRDefault="00CD3720" w:rsidP="00CB4923">
            <w:pPr>
              <w:overflowPunct w:val="0"/>
              <w:autoSpaceDE w:val="0"/>
              <w:autoSpaceDN w:val="0"/>
              <w:adjustRightInd w:val="0"/>
              <w:ind w:left="-57" w:right="-57"/>
              <w:jc w:val="center"/>
              <w:rPr>
                <w:rFonts w:eastAsia="Times New Roman"/>
                <w:color w:val="auto"/>
                <w:sz w:val="22"/>
                <w:szCs w:val="22"/>
                <w:u w:val="single"/>
              </w:rPr>
            </w:pPr>
            <w:r w:rsidRPr="003C4CDD">
              <w:rPr>
                <w:rFonts w:eastAsia="Times New Roman"/>
                <w:color w:val="auto"/>
                <w:sz w:val="22"/>
                <w:szCs w:val="22"/>
                <w:u w:val="single"/>
              </w:rPr>
              <w:t>31,</w:t>
            </w:r>
            <w:r w:rsidR="008921CD">
              <w:rPr>
                <w:rFonts w:eastAsia="Times New Roman"/>
                <w:color w:val="auto"/>
                <w:sz w:val="22"/>
                <w:szCs w:val="22"/>
                <w:u w:val="single"/>
              </w:rPr>
              <w:t>5</w:t>
            </w:r>
          </w:p>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240</w:t>
            </w:r>
          </w:p>
        </w:tc>
        <w:tc>
          <w:tcPr>
            <w:tcW w:w="1049"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CD3720" w:rsidRPr="003C4CDD" w:rsidRDefault="00CD3720" w:rsidP="00CB4923">
            <w:pPr>
              <w:overflowPunct w:val="0"/>
              <w:autoSpaceDE w:val="0"/>
              <w:autoSpaceDN w:val="0"/>
              <w:adjustRightInd w:val="0"/>
              <w:ind w:left="-57" w:right="-57"/>
              <w:jc w:val="center"/>
              <w:rPr>
                <w:rFonts w:eastAsia="Times New Roman"/>
                <w:color w:val="auto"/>
                <w:sz w:val="22"/>
                <w:szCs w:val="22"/>
                <w:u w:val="single"/>
              </w:rPr>
            </w:pPr>
            <w:r w:rsidRPr="003C4CDD">
              <w:rPr>
                <w:rFonts w:eastAsia="Times New Roman"/>
                <w:color w:val="auto"/>
                <w:sz w:val="22"/>
                <w:szCs w:val="22"/>
                <w:u w:val="single"/>
              </w:rPr>
              <w:t>31,</w:t>
            </w:r>
            <w:r w:rsidR="008921CD">
              <w:rPr>
                <w:rFonts w:eastAsia="Times New Roman"/>
                <w:color w:val="auto"/>
                <w:sz w:val="22"/>
                <w:szCs w:val="22"/>
                <w:u w:val="single"/>
              </w:rPr>
              <w:t>5</w:t>
            </w:r>
          </w:p>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240</w:t>
            </w:r>
          </w:p>
        </w:tc>
        <w:tc>
          <w:tcPr>
            <w:tcW w:w="992" w:type="dxa"/>
            <w:shd w:val="clear" w:color="auto" w:fill="auto"/>
          </w:tcPr>
          <w:p w:rsidR="00CD3720" w:rsidRPr="008F6B25" w:rsidRDefault="008F6B25" w:rsidP="00CB4923">
            <w:pPr>
              <w:overflowPunct w:val="0"/>
              <w:autoSpaceDE w:val="0"/>
              <w:autoSpaceDN w:val="0"/>
              <w:adjustRightInd w:val="0"/>
              <w:ind w:left="-57" w:right="-57"/>
              <w:jc w:val="center"/>
              <w:rPr>
                <w:rFonts w:eastAsia="Times New Roman"/>
                <w:color w:val="auto"/>
                <w:sz w:val="22"/>
                <w:szCs w:val="22"/>
                <w:u w:val="single"/>
              </w:rPr>
            </w:pPr>
            <w:r w:rsidRPr="008F6B25">
              <w:rPr>
                <w:rFonts w:eastAsia="Times New Roman"/>
                <w:color w:val="auto"/>
                <w:sz w:val="22"/>
                <w:szCs w:val="22"/>
                <w:u w:val="single"/>
              </w:rPr>
              <w:t>38,</w:t>
            </w:r>
            <w:r w:rsidR="008921CD">
              <w:rPr>
                <w:rFonts w:eastAsia="Times New Roman"/>
                <w:color w:val="auto"/>
                <w:sz w:val="22"/>
                <w:szCs w:val="22"/>
                <w:u w:val="single"/>
              </w:rPr>
              <w:t>8</w:t>
            </w:r>
          </w:p>
          <w:p w:rsidR="008F6B25" w:rsidRPr="002C229C" w:rsidRDefault="008F6B25"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460</w:t>
            </w:r>
          </w:p>
        </w:tc>
        <w:tc>
          <w:tcPr>
            <w:tcW w:w="992" w:type="dxa"/>
            <w:shd w:val="clear" w:color="auto" w:fill="auto"/>
          </w:tcPr>
          <w:p w:rsidR="00CD3720" w:rsidRPr="00B919F8" w:rsidRDefault="00B919F8" w:rsidP="00CB4923">
            <w:pPr>
              <w:overflowPunct w:val="0"/>
              <w:autoSpaceDE w:val="0"/>
              <w:autoSpaceDN w:val="0"/>
              <w:adjustRightInd w:val="0"/>
              <w:ind w:left="-57" w:right="-57"/>
              <w:jc w:val="center"/>
              <w:rPr>
                <w:rFonts w:eastAsia="Times New Roman"/>
                <w:color w:val="auto"/>
                <w:sz w:val="22"/>
                <w:szCs w:val="22"/>
                <w:u w:val="single"/>
              </w:rPr>
            </w:pPr>
            <w:r w:rsidRPr="00B919F8">
              <w:rPr>
                <w:rFonts w:eastAsia="Times New Roman"/>
                <w:color w:val="auto"/>
                <w:sz w:val="22"/>
                <w:szCs w:val="22"/>
                <w:u w:val="single"/>
              </w:rPr>
              <w:t>70,</w:t>
            </w:r>
            <w:r w:rsidR="008921CD">
              <w:rPr>
                <w:rFonts w:eastAsia="Times New Roman"/>
                <w:color w:val="auto"/>
                <w:sz w:val="22"/>
                <w:szCs w:val="22"/>
                <w:u w:val="single"/>
              </w:rPr>
              <w:t>3</w:t>
            </w:r>
          </w:p>
          <w:p w:rsidR="00B919F8" w:rsidRPr="002C229C" w:rsidRDefault="00B919F8"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700</w:t>
            </w:r>
          </w:p>
        </w:tc>
      </w:tr>
      <w:tr w:rsidR="00CD3720" w:rsidRPr="002C229C" w:rsidTr="00C37BC0">
        <w:tc>
          <w:tcPr>
            <w:tcW w:w="534" w:type="dxa"/>
            <w:tcBorders>
              <w:bottom w:val="single" w:sz="4" w:space="0" w:color="auto"/>
            </w:tcBorders>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2.</w:t>
            </w:r>
          </w:p>
        </w:tc>
        <w:tc>
          <w:tcPr>
            <w:tcW w:w="3340" w:type="dxa"/>
            <w:shd w:val="clear" w:color="auto" w:fill="auto"/>
          </w:tcPr>
          <w:p w:rsidR="00CD3720" w:rsidRPr="002C229C" w:rsidRDefault="00CD3720"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Срок вырубки или уборки</w:t>
            </w:r>
          </w:p>
        </w:tc>
        <w:tc>
          <w:tcPr>
            <w:tcW w:w="728"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лет</w:t>
            </w:r>
          </w:p>
        </w:tc>
        <w:tc>
          <w:tcPr>
            <w:tcW w:w="88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3</w:t>
            </w:r>
          </w:p>
        </w:tc>
        <w:tc>
          <w:tcPr>
            <w:tcW w:w="1049"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3</w:t>
            </w:r>
          </w:p>
        </w:tc>
        <w:tc>
          <w:tcPr>
            <w:tcW w:w="99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c>
          <w:tcPr>
            <w:tcW w:w="99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r>
      <w:tr w:rsidR="00CD3720" w:rsidRPr="002C229C" w:rsidTr="00C37BC0">
        <w:tc>
          <w:tcPr>
            <w:tcW w:w="534" w:type="dxa"/>
            <w:tcBorders>
              <w:bottom w:val="nil"/>
            </w:tcBorders>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3.</w:t>
            </w:r>
          </w:p>
        </w:tc>
        <w:tc>
          <w:tcPr>
            <w:tcW w:w="3340" w:type="dxa"/>
            <w:shd w:val="clear" w:color="auto" w:fill="auto"/>
          </w:tcPr>
          <w:p w:rsidR="00CD3720" w:rsidRPr="002C229C" w:rsidRDefault="00CD3720"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Ежегодный размер пользования:</w:t>
            </w:r>
          </w:p>
        </w:tc>
        <w:tc>
          <w:tcPr>
            <w:tcW w:w="728"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c>
          <w:tcPr>
            <w:tcW w:w="88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c>
          <w:tcPr>
            <w:tcW w:w="1049"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c>
          <w:tcPr>
            <w:tcW w:w="137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c>
          <w:tcPr>
            <w:tcW w:w="99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c>
          <w:tcPr>
            <w:tcW w:w="99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r>
      <w:tr w:rsidR="00CD3720" w:rsidRPr="002C229C" w:rsidTr="00C37BC0">
        <w:tc>
          <w:tcPr>
            <w:tcW w:w="534" w:type="dxa"/>
            <w:tcBorders>
              <w:top w:val="nil"/>
              <w:bottom w:val="nil"/>
            </w:tcBorders>
            <w:shd w:val="clear" w:color="auto" w:fill="auto"/>
            <w:vAlign w:val="center"/>
          </w:tcPr>
          <w:p w:rsidR="00CD3720" w:rsidRPr="002C229C" w:rsidRDefault="00CD3720" w:rsidP="00CB4923">
            <w:pPr>
              <w:ind w:left="-57" w:right="-57"/>
              <w:rPr>
                <w:rFonts w:eastAsia="Times New Roman"/>
                <w:color w:val="auto"/>
                <w:sz w:val="22"/>
                <w:szCs w:val="22"/>
              </w:rPr>
            </w:pPr>
          </w:p>
        </w:tc>
        <w:tc>
          <w:tcPr>
            <w:tcW w:w="3340" w:type="dxa"/>
            <w:shd w:val="clear" w:color="auto" w:fill="auto"/>
          </w:tcPr>
          <w:p w:rsidR="00CD3720" w:rsidRPr="002C229C" w:rsidRDefault="00CD3720"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площадь</w:t>
            </w:r>
          </w:p>
        </w:tc>
        <w:tc>
          <w:tcPr>
            <w:tcW w:w="728"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га</w:t>
            </w:r>
          </w:p>
        </w:tc>
        <w:tc>
          <w:tcPr>
            <w:tcW w:w="88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10,5</w:t>
            </w:r>
          </w:p>
        </w:tc>
        <w:tc>
          <w:tcPr>
            <w:tcW w:w="1049"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10,5</w:t>
            </w:r>
          </w:p>
        </w:tc>
        <w:tc>
          <w:tcPr>
            <w:tcW w:w="992" w:type="dxa"/>
            <w:shd w:val="clear" w:color="auto" w:fill="auto"/>
          </w:tcPr>
          <w:p w:rsidR="00CD3720" w:rsidRPr="002C229C" w:rsidRDefault="00932F7F"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12,9</w:t>
            </w:r>
          </w:p>
        </w:tc>
        <w:tc>
          <w:tcPr>
            <w:tcW w:w="992" w:type="dxa"/>
            <w:shd w:val="clear" w:color="auto" w:fill="auto"/>
          </w:tcPr>
          <w:p w:rsidR="00CD3720" w:rsidRPr="002C229C" w:rsidRDefault="00B919F8"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23,4</w:t>
            </w:r>
          </w:p>
        </w:tc>
      </w:tr>
      <w:tr w:rsidR="00CD3720" w:rsidRPr="002C229C" w:rsidTr="00C37BC0">
        <w:tc>
          <w:tcPr>
            <w:tcW w:w="534" w:type="dxa"/>
            <w:tcBorders>
              <w:top w:val="nil"/>
              <w:bottom w:val="nil"/>
            </w:tcBorders>
            <w:shd w:val="clear" w:color="auto" w:fill="auto"/>
            <w:vAlign w:val="center"/>
          </w:tcPr>
          <w:p w:rsidR="00CD3720" w:rsidRPr="002C229C" w:rsidRDefault="00CD3720" w:rsidP="00CB4923">
            <w:pPr>
              <w:ind w:left="-57" w:right="-57"/>
              <w:rPr>
                <w:rFonts w:eastAsia="Times New Roman"/>
                <w:color w:val="auto"/>
                <w:sz w:val="22"/>
                <w:szCs w:val="22"/>
              </w:rPr>
            </w:pPr>
          </w:p>
        </w:tc>
        <w:tc>
          <w:tcPr>
            <w:tcW w:w="3340" w:type="dxa"/>
            <w:shd w:val="clear" w:color="auto" w:fill="auto"/>
          </w:tcPr>
          <w:p w:rsidR="00CD3720" w:rsidRPr="002C229C" w:rsidRDefault="00CD3720"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выбираемый запас</w:t>
            </w:r>
          </w:p>
        </w:tc>
        <w:tc>
          <w:tcPr>
            <w:tcW w:w="728"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c>
          <w:tcPr>
            <w:tcW w:w="88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c>
          <w:tcPr>
            <w:tcW w:w="1049"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c>
          <w:tcPr>
            <w:tcW w:w="99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c>
          <w:tcPr>
            <w:tcW w:w="99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r>
      <w:tr w:rsidR="00CD3720" w:rsidRPr="002C229C" w:rsidTr="00C37BC0">
        <w:tc>
          <w:tcPr>
            <w:tcW w:w="534" w:type="dxa"/>
            <w:tcBorders>
              <w:top w:val="nil"/>
              <w:bottom w:val="nil"/>
            </w:tcBorders>
            <w:shd w:val="clear" w:color="auto" w:fill="auto"/>
            <w:vAlign w:val="center"/>
          </w:tcPr>
          <w:p w:rsidR="00CD3720" w:rsidRPr="002C229C" w:rsidRDefault="00CD3720" w:rsidP="00CB4923">
            <w:pPr>
              <w:ind w:left="-57" w:right="-57"/>
              <w:rPr>
                <w:rFonts w:eastAsia="Times New Roman"/>
                <w:color w:val="auto"/>
                <w:sz w:val="22"/>
                <w:szCs w:val="22"/>
              </w:rPr>
            </w:pPr>
          </w:p>
        </w:tc>
        <w:tc>
          <w:tcPr>
            <w:tcW w:w="3340" w:type="dxa"/>
            <w:shd w:val="clear" w:color="auto" w:fill="auto"/>
          </w:tcPr>
          <w:p w:rsidR="00CD3720" w:rsidRPr="002C229C" w:rsidRDefault="00CD3720"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-корневой</w:t>
            </w:r>
          </w:p>
        </w:tc>
        <w:tc>
          <w:tcPr>
            <w:tcW w:w="728"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м</w:t>
            </w:r>
            <w:r w:rsidRPr="002C229C">
              <w:rPr>
                <w:rFonts w:eastAsia="Times New Roman"/>
                <w:color w:val="auto"/>
                <w:sz w:val="22"/>
                <w:szCs w:val="22"/>
                <w:vertAlign w:val="superscript"/>
              </w:rPr>
              <w:t>3</w:t>
            </w:r>
          </w:p>
        </w:tc>
        <w:tc>
          <w:tcPr>
            <w:tcW w:w="88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80</w:t>
            </w:r>
          </w:p>
        </w:tc>
        <w:tc>
          <w:tcPr>
            <w:tcW w:w="1049"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80</w:t>
            </w:r>
          </w:p>
        </w:tc>
        <w:tc>
          <w:tcPr>
            <w:tcW w:w="992" w:type="dxa"/>
            <w:shd w:val="clear" w:color="auto" w:fill="auto"/>
          </w:tcPr>
          <w:p w:rsidR="00CD3720" w:rsidRPr="002C229C" w:rsidRDefault="00932F7F"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15</w:t>
            </w:r>
            <w:r w:rsidR="00920D80">
              <w:rPr>
                <w:rFonts w:eastAsia="Times New Roman"/>
                <w:color w:val="auto"/>
                <w:sz w:val="22"/>
                <w:szCs w:val="22"/>
              </w:rPr>
              <w:t>0</w:t>
            </w:r>
          </w:p>
        </w:tc>
        <w:tc>
          <w:tcPr>
            <w:tcW w:w="992" w:type="dxa"/>
            <w:shd w:val="clear" w:color="auto" w:fill="auto"/>
          </w:tcPr>
          <w:p w:rsidR="00CD3720" w:rsidRPr="002C229C" w:rsidRDefault="00B919F8"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23</w:t>
            </w:r>
            <w:r w:rsidR="00920D80">
              <w:rPr>
                <w:rFonts w:eastAsia="Times New Roman"/>
                <w:color w:val="auto"/>
                <w:sz w:val="22"/>
                <w:szCs w:val="22"/>
              </w:rPr>
              <w:t>0</w:t>
            </w:r>
          </w:p>
        </w:tc>
      </w:tr>
      <w:tr w:rsidR="00CD3720" w:rsidRPr="002C229C" w:rsidTr="00C37BC0">
        <w:tc>
          <w:tcPr>
            <w:tcW w:w="534" w:type="dxa"/>
            <w:tcBorders>
              <w:top w:val="nil"/>
              <w:bottom w:val="nil"/>
            </w:tcBorders>
            <w:shd w:val="clear" w:color="auto" w:fill="auto"/>
            <w:vAlign w:val="center"/>
          </w:tcPr>
          <w:p w:rsidR="00CD3720" w:rsidRPr="002C229C" w:rsidRDefault="00CD3720" w:rsidP="00CB4923">
            <w:pPr>
              <w:ind w:left="-57" w:right="-57"/>
              <w:rPr>
                <w:rFonts w:eastAsia="Times New Roman"/>
                <w:color w:val="auto"/>
                <w:sz w:val="22"/>
                <w:szCs w:val="22"/>
              </w:rPr>
            </w:pPr>
          </w:p>
        </w:tc>
        <w:tc>
          <w:tcPr>
            <w:tcW w:w="3340" w:type="dxa"/>
            <w:shd w:val="clear" w:color="auto" w:fill="auto"/>
          </w:tcPr>
          <w:p w:rsidR="00CD3720" w:rsidRPr="002C229C" w:rsidRDefault="00CD3720"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-ликвидный</w:t>
            </w:r>
          </w:p>
        </w:tc>
        <w:tc>
          <w:tcPr>
            <w:tcW w:w="728"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м</w:t>
            </w:r>
            <w:r w:rsidRPr="002C229C">
              <w:rPr>
                <w:rFonts w:eastAsia="Times New Roman"/>
                <w:color w:val="auto"/>
                <w:sz w:val="22"/>
                <w:szCs w:val="22"/>
                <w:vertAlign w:val="superscript"/>
              </w:rPr>
              <w:t>3</w:t>
            </w:r>
          </w:p>
        </w:tc>
        <w:tc>
          <w:tcPr>
            <w:tcW w:w="88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049"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992" w:type="dxa"/>
            <w:shd w:val="clear" w:color="auto" w:fill="auto"/>
          </w:tcPr>
          <w:p w:rsidR="00CD3720" w:rsidRPr="002C229C" w:rsidRDefault="00932F7F"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992" w:type="dxa"/>
            <w:shd w:val="clear" w:color="auto" w:fill="auto"/>
          </w:tcPr>
          <w:p w:rsidR="00CD3720" w:rsidRPr="002C229C" w:rsidRDefault="00932F7F"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r>
      <w:tr w:rsidR="00CD3720" w:rsidRPr="002C229C" w:rsidTr="00C37BC0">
        <w:tc>
          <w:tcPr>
            <w:tcW w:w="534" w:type="dxa"/>
            <w:tcBorders>
              <w:top w:val="nil"/>
            </w:tcBorders>
            <w:shd w:val="clear" w:color="auto" w:fill="auto"/>
            <w:vAlign w:val="center"/>
          </w:tcPr>
          <w:p w:rsidR="00CD3720" w:rsidRPr="002C229C" w:rsidRDefault="00CD3720" w:rsidP="00CB4923">
            <w:pPr>
              <w:ind w:left="-57" w:right="-57"/>
              <w:rPr>
                <w:rFonts w:eastAsia="Times New Roman"/>
                <w:color w:val="auto"/>
                <w:sz w:val="22"/>
                <w:szCs w:val="22"/>
              </w:rPr>
            </w:pPr>
          </w:p>
        </w:tc>
        <w:tc>
          <w:tcPr>
            <w:tcW w:w="3340" w:type="dxa"/>
            <w:shd w:val="clear" w:color="auto" w:fill="auto"/>
          </w:tcPr>
          <w:p w:rsidR="00CD3720" w:rsidRPr="002C229C" w:rsidRDefault="00CD3720"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-деловой</w:t>
            </w:r>
          </w:p>
        </w:tc>
        <w:tc>
          <w:tcPr>
            <w:tcW w:w="728"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м</w:t>
            </w:r>
            <w:r w:rsidRPr="002C229C">
              <w:rPr>
                <w:rFonts w:eastAsia="Times New Roman"/>
                <w:color w:val="auto"/>
                <w:sz w:val="22"/>
                <w:szCs w:val="22"/>
                <w:vertAlign w:val="superscript"/>
              </w:rPr>
              <w:t>3</w:t>
            </w:r>
          </w:p>
        </w:tc>
        <w:tc>
          <w:tcPr>
            <w:tcW w:w="88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049"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992" w:type="dxa"/>
            <w:shd w:val="clear" w:color="auto" w:fill="auto"/>
          </w:tcPr>
          <w:p w:rsidR="00CD3720" w:rsidRPr="002C229C" w:rsidRDefault="00932F7F"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992" w:type="dxa"/>
            <w:shd w:val="clear" w:color="auto" w:fill="auto"/>
          </w:tcPr>
          <w:p w:rsidR="00CD3720" w:rsidRPr="002C229C" w:rsidRDefault="00932F7F"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r>
      <w:tr w:rsidR="00CD3720" w:rsidRPr="002C229C" w:rsidTr="00C37BC0">
        <w:tc>
          <w:tcPr>
            <w:tcW w:w="9889" w:type="dxa"/>
            <w:gridSpan w:val="8"/>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Тополь</w:t>
            </w:r>
          </w:p>
        </w:tc>
      </w:tr>
      <w:tr w:rsidR="00CD3720" w:rsidRPr="002C229C" w:rsidTr="00C37BC0">
        <w:tc>
          <w:tcPr>
            <w:tcW w:w="534"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1.</w:t>
            </w:r>
          </w:p>
        </w:tc>
        <w:tc>
          <w:tcPr>
            <w:tcW w:w="3340" w:type="dxa"/>
            <w:shd w:val="clear" w:color="auto" w:fill="auto"/>
          </w:tcPr>
          <w:p w:rsidR="00CD3720" w:rsidRPr="002C229C" w:rsidRDefault="00CD3720"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 xml:space="preserve">Выявленный фонд </w:t>
            </w:r>
          </w:p>
          <w:p w:rsidR="00CD3720" w:rsidRPr="002C229C" w:rsidRDefault="00CD3720"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 xml:space="preserve">по </w:t>
            </w:r>
            <w:proofErr w:type="spellStart"/>
            <w:r w:rsidRPr="002C229C">
              <w:rPr>
                <w:rFonts w:eastAsia="Times New Roman"/>
                <w:color w:val="auto"/>
                <w:sz w:val="22"/>
                <w:szCs w:val="22"/>
              </w:rPr>
              <w:t>лесоводственным</w:t>
            </w:r>
            <w:proofErr w:type="spellEnd"/>
            <w:r w:rsidRPr="002C229C">
              <w:rPr>
                <w:rFonts w:eastAsia="Times New Roman"/>
                <w:color w:val="auto"/>
                <w:sz w:val="22"/>
                <w:szCs w:val="22"/>
              </w:rPr>
              <w:t xml:space="preserve"> требованиям</w:t>
            </w:r>
          </w:p>
        </w:tc>
        <w:tc>
          <w:tcPr>
            <w:tcW w:w="728"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u w:val="single"/>
              </w:rPr>
            </w:pPr>
            <w:r w:rsidRPr="002C229C">
              <w:rPr>
                <w:rFonts w:eastAsia="Times New Roman"/>
                <w:color w:val="auto"/>
                <w:sz w:val="22"/>
                <w:szCs w:val="22"/>
                <w:u w:val="single"/>
              </w:rPr>
              <w:t>га</w:t>
            </w:r>
          </w:p>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м</w:t>
            </w:r>
            <w:r w:rsidRPr="002C229C">
              <w:rPr>
                <w:rFonts w:eastAsia="Times New Roman"/>
                <w:color w:val="auto"/>
                <w:sz w:val="22"/>
                <w:szCs w:val="22"/>
                <w:vertAlign w:val="superscript"/>
              </w:rPr>
              <w:t>3</w:t>
            </w:r>
          </w:p>
        </w:tc>
        <w:tc>
          <w:tcPr>
            <w:tcW w:w="882" w:type="dxa"/>
            <w:shd w:val="clear" w:color="auto" w:fill="auto"/>
          </w:tcPr>
          <w:p w:rsidR="00CD3720" w:rsidRPr="00701ABD" w:rsidRDefault="00CD3720" w:rsidP="00CB4923">
            <w:pPr>
              <w:overflowPunct w:val="0"/>
              <w:autoSpaceDE w:val="0"/>
              <w:autoSpaceDN w:val="0"/>
              <w:adjustRightInd w:val="0"/>
              <w:ind w:left="-57" w:right="-57"/>
              <w:jc w:val="center"/>
              <w:rPr>
                <w:rFonts w:eastAsia="Times New Roman"/>
                <w:color w:val="auto"/>
                <w:sz w:val="22"/>
                <w:szCs w:val="22"/>
                <w:u w:val="single"/>
              </w:rPr>
            </w:pPr>
            <w:r w:rsidRPr="00701ABD">
              <w:rPr>
                <w:rFonts w:eastAsia="Times New Roman"/>
                <w:color w:val="auto"/>
                <w:sz w:val="22"/>
                <w:szCs w:val="22"/>
                <w:u w:val="single"/>
              </w:rPr>
              <w:t>48,</w:t>
            </w:r>
            <w:r w:rsidR="008921CD">
              <w:rPr>
                <w:rFonts w:eastAsia="Times New Roman"/>
                <w:color w:val="auto"/>
                <w:sz w:val="22"/>
                <w:szCs w:val="22"/>
                <w:u w:val="single"/>
              </w:rPr>
              <w:t>2</w:t>
            </w:r>
          </w:p>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240</w:t>
            </w:r>
          </w:p>
        </w:tc>
        <w:tc>
          <w:tcPr>
            <w:tcW w:w="1049"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CD3720" w:rsidRPr="00701ABD" w:rsidRDefault="00CD3720" w:rsidP="00CB4923">
            <w:pPr>
              <w:overflowPunct w:val="0"/>
              <w:autoSpaceDE w:val="0"/>
              <w:autoSpaceDN w:val="0"/>
              <w:adjustRightInd w:val="0"/>
              <w:ind w:left="-57" w:right="-57"/>
              <w:jc w:val="center"/>
              <w:rPr>
                <w:rFonts w:eastAsia="Times New Roman"/>
                <w:color w:val="auto"/>
                <w:sz w:val="22"/>
                <w:szCs w:val="22"/>
                <w:u w:val="single"/>
              </w:rPr>
            </w:pPr>
            <w:r w:rsidRPr="00701ABD">
              <w:rPr>
                <w:rFonts w:eastAsia="Times New Roman"/>
                <w:color w:val="auto"/>
                <w:sz w:val="22"/>
                <w:szCs w:val="22"/>
                <w:u w:val="single"/>
              </w:rPr>
              <w:t>48,</w:t>
            </w:r>
            <w:r w:rsidR="008921CD">
              <w:rPr>
                <w:rFonts w:eastAsia="Times New Roman"/>
                <w:color w:val="auto"/>
                <w:sz w:val="22"/>
                <w:szCs w:val="22"/>
                <w:u w:val="single"/>
              </w:rPr>
              <w:t>2</w:t>
            </w:r>
          </w:p>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240</w:t>
            </w:r>
          </w:p>
        </w:tc>
        <w:tc>
          <w:tcPr>
            <w:tcW w:w="992" w:type="dxa"/>
            <w:shd w:val="clear" w:color="auto" w:fill="auto"/>
          </w:tcPr>
          <w:p w:rsidR="00CD3720" w:rsidRPr="008F6B25" w:rsidRDefault="008F6B25" w:rsidP="00CB4923">
            <w:pPr>
              <w:overflowPunct w:val="0"/>
              <w:autoSpaceDE w:val="0"/>
              <w:autoSpaceDN w:val="0"/>
              <w:adjustRightInd w:val="0"/>
              <w:ind w:left="-57" w:right="-57"/>
              <w:jc w:val="center"/>
              <w:rPr>
                <w:rFonts w:eastAsia="Times New Roman"/>
                <w:color w:val="auto"/>
                <w:sz w:val="22"/>
                <w:szCs w:val="22"/>
                <w:u w:val="single"/>
              </w:rPr>
            </w:pPr>
            <w:r w:rsidRPr="008F6B25">
              <w:rPr>
                <w:rFonts w:eastAsia="Times New Roman"/>
                <w:color w:val="auto"/>
                <w:sz w:val="22"/>
                <w:szCs w:val="22"/>
                <w:u w:val="single"/>
              </w:rPr>
              <w:t>48,</w:t>
            </w:r>
            <w:r w:rsidR="008921CD">
              <w:rPr>
                <w:rFonts w:eastAsia="Times New Roman"/>
                <w:color w:val="auto"/>
                <w:sz w:val="22"/>
                <w:szCs w:val="22"/>
                <w:u w:val="single"/>
              </w:rPr>
              <w:t>2</w:t>
            </w:r>
          </w:p>
          <w:p w:rsidR="008F6B25" w:rsidRPr="002C229C" w:rsidRDefault="008F6B25"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630</w:t>
            </w:r>
          </w:p>
        </w:tc>
        <w:tc>
          <w:tcPr>
            <w:tcW w:w="992" w:type="dxa"/>
            <w:shd w:val="clear" w:color="auto" w:fill="auto"/>
          </w:tcPr>
          <w:p w:rsidR="00CD3720" w:rsidRPr="00B919F8" w:rsidRDefault="00B919F8" w:rsidP="00CB4923">
            <w:pPr>
              <w:overflowPunct w:val="0"/>
              <w:autoSpaceDE w:val="0"/>
              <w:autoSpaceDN w:val="0"/>
              <w:adjustRightInd w:val="0"/>
              <w:ind w:left="-57" w:right="-57"/>
              <w:jc w:val="center"/>
              <w:rPr>
                <w:rFonts w:eastAsia="Times New Roman"/>
                <w:color w:val="auto"/>
                <w:sz w:val="22"/>
                <w:szCs w:val="22"/>
                <w:u w:val="single"/>
              </w:rPr>
            </w:pPr>
            <w:r w:rsidRPr="00B919F8">
              <w:rPr>
                <w:rFonts w:eastAsia="Times New Roman"/>
                <w:color w:val="auto"/>
                <w:sz w:val="22"/>
                <w:szCs w:val="22"/>
                <w:u w:val="single"/>
              </w:rPr>
              <w:t>96,</w:t>
            </w:r>
            <w:r w:rsidR="008921CD">
              <w:rPr>
                <w:rFonts w:eastAsia="Times New Roman"/>
                <w:color w:val="auto"/>
                <w:sz w:val="22"/>
                <w:szCs w:val="22"/>
                <w:u w:val="single"/>
              </w:rPr>
              <w:t>4</w:t>
            </w:r>
          </w:p>
          <w:p w:rsidR="00B919F8" w:rsidRPr="002C229C" w:rsidRDefault="00B919F8"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870</w:t>
            </w:r>
          </w:p>
        </w:tc>
      </w:tr>
      <w:tr w:rsidR="00CD3720" w:rsidRPr="002C229C" w:rsidTr="00C37BC0">
        <w:tc>
          <w:tcPr>
            <w:tcW w:w="534" w:type="dxa"/>
            <w:tcBorders>
              <w:bottom w:val="single" w:sz="4" w:space="0" w:color="auto"/>
            </w:tcBorders>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2.</w:t>
            </w:r>
          </w:p>
        </w:tc>
        <w:tc>
          <w:tcPr>
            <w:tcW w:w="3340" w:type="dxa"/>
            <w:shd w:val="clear" w:color="auto" w:fill="auto"/>
          </w:tcPr>
          <w:p w:rsidR="00CD3720" w:rsidRPr="002C229C" w:rsidRDefault="00CD3720"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Срок вырубки или уборки</w:t>
            </w:r>
          </w:p>
        </w:tc>
        <w:tc>
          <w:tcPr>
            <w:tcW w:w="728"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лет</w:t>
            </w:r>
          </w:p>
        </w:tc>
        <w:tc>
          <w:tcPr>
            <w:tcW w:w="88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3</w:t>
            </w:r>
          </w:p>
        </w:tc>
        <w:tc>
          <w:tcPr>
            <w:tcW w:w="1049"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c>
          <w:tcPr>
            <w:tcW w:w="137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3</w:t>
            </w:r>
          </w:p>
        </w:tc>
        <w:tc>
          <w:tcPr>
            <w:tcW w:w="99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c>
          <w:tcPr>
            <w:tcW w:w="99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r>
      <w:tr w:rsidR="00CD3720" w:rsidRPr="002C229C" w:rsidTr="00C37BC0">
        <w:tc>
          <w:tcPr>
            <w:tcW w:w="534" w:type="dxa"/>
            <w:tcBorders>
              <w:bottom w:val="nil"/>
            </w:tcBorders>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3.</w:t>
            </w:r>
          </w:p>
        </w:tc>
        <w:tc>
          <w:tcPr>
            <w:tcW w:w="3340" w:type="dxa"/>
            <w:shd w:val="clear" w:color="auto" w:fill="auto"/>
          </w:tcPr>
          <w:p w:rsidR="00CD3720" w:rsidRPr="002C229C" w:rsidRDefault="00CD3720"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Ежегодный размер пользования:</w:t>
            </w:r>
          </w:p>
        </w:tc>
        <w:tc>
          <w:tcPr>
            <w:tcW w:w="728"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c>
          <w:tcPr>
            <w:tcW w:w="88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c>
          <w:tcPr>
            <w:tcW w:w="1049"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c>
          <w:tcPr>
            <w:tcW w:w="137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c>
          <w:tcPr>
            <w:tcW w:w="99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c>
          <w:tcPr>
            <w:tcW w:w="99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r>
      <w:tr w:rsidR="00CD3720" w:rsidRPr="002C229C" w:rsidTr="00C37BC0">
        <w:tc>
          <w:tcPr>
            <w:tcW w:w="534" w:type="dxa"/>
            <w:tcBorders>
              <w:top w:val="nil"/>
              <w:bottom w:val="nil"/>
            </w:tcBorders>
            <w:shd w:val="clear" w:color="auto" w:fill="auto"/>
            <w:vAlign w:val="center"/>
          </w:tcPr>
          <w:p w:rsidR="00CD3720" w:rsidRPr="002C229C" w:rsidRDefault="00CD3720" w:rsidP="00CB4923">
            <w:pPr>
              <w:ind w:left="-57" w:right="-57"/>
              <w:rPr>
                <w:rFonts w:eastAsia="Times New Roman"/>
                <w:color w:val="auto"/>
                <w:sz w:val="22"/>
                <w:szCs w:val="22"/>
              </w:rPr>
            </w:pPr>
          </w:p>
        </w:tc>
        <w:tc>
          <w:tcPr>
            <w:tcW w:w="3340" w:type="dxa"/>
            <w:shd w:val="clear" w:color="auto" w:fill="auto"/>
          </w:tcPr>
          <w:p w:rsidR="00CD3720" w:rsidRPr="002C229C" w:rsidRDefault="00CD3720"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площадь</w:t>
            </w:r>
          </w:p>
        </w:tc>
        <w:tc>
          <w:tcPr>
            <w:tcW w:w="728"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га</w:t>
            </w:r>
          </w:p>
        </w:tc>
        <w:tc>
          <w:tcPr>
            <w:tcW w:w="88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16,1</w:t>
            </w:r>
          </w:p>
        </w:tc>
        <w:tc>
          <w:tcPr>
            <w:tcW w:w="1049"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16,1</w:t>
            </w:r>
          </w:p>
        </w:tc>
        <w:tc>
          <w:tcPr>
            <w:tcW w:w="992" w:type="dxa"/>
            <w:shd w:val="clear" w:color="auto" w:fill="auto"/>
          </w:tcPr>
          <w:p w:rsidR="00CD3720" w:rsidRPr="002C229C" w:rsidRDefault="00932F7F"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16,1</w:t>
            </w:r>
          </w:p>
        </w:tc>
        <w:tc>
          <w:tcPr>
            <w:tcW w:w="992" w:type="dxa"/>
            <w:shd w:val="clear" w:color="auto" w:fill="auto"/>
          </w:tcPr>
          <w:p w:rsidR="00CD3720" w:rsidRPr="002C229C" w:rsidRDefault="00B919F8"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32,2</w:t>
            </w:r>
          </w:p>
        </w:tc>
      </w:tr>
      <w:tr w:rsidR="00CD3720" w:rsidRPr="002C229C" w:rsidTr="00C37BC0">
        <w:tc>
          <w:tcPr>
            <w:tcW w:w="534" w:type="dxa"/>
            <w:tcBorders>
              <w:top w:val="nil"/>
              <w:bottom w:val="nil"/>
            </w:tcBorders>
            <w:shd w:val="clear" w:color="auto" w:fill="auto"/>
            <w:vAlign w:val="center"/>
          </w:tcPr>
          <w:p w:rsidR="00CD3720" w:rsidRPr="002C229C" w:rsidRDefault="00CD3720" w:rsidP="00CB4923">
            <w:pPr>
              <w:ind w:left="-57" w:right="-57"/>
              <w:rPr>
                <w:rFonts w:eastAsia="Times New Roman"/>
                <w:color w:val="auto"/>
                <w:sz w:val="22"/>
                <w:szCs w:val="22"/>
              </w:rPr>
            </w:pPr>
          </w:p>
        </w:tc>
        <w:tc>
          <w:tcPr>
            <w:tcW w:w="3340" w:type="dxa"/>
            <w:shd w:val="clear" w:color="auto" w:fill="auto"/>
          </w:tcPr>
          <w:p w:rsidR="00CD3720" w:rsidRPr="002C229C" w:rsidRDefault="00CD3720"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выбираемый запас</w:t>
            </w:r>
          </w:p>
        </w:tc>
        <w:tc>
          <w:tcPr>
            <w:tcW w:w="728"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c>
          <w:tcPr>
            <w:tcW w:w="88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c>
          <w:tcPr>
            <w:tcW w:w="1049"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c>
          <w:tcPr>
            <w:tcW w:w="99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c>
          <w:tcPr>
            <w:tcW w:w="99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r>
      <w:tr w:rsidR="00CD3720" w:rsidRPr="002C229C" w:rsidTr="00C37BC0">
        <w:tc>
          <w:tcPr>
            <w:tcW w:w="534" w:type="dxa"/>
            <w:tcBorders>
              <w:top w:val="nil"/>
              <w:bottom w:val="nil"/>
            </w:tcBorders>
            <w:shd w:val="clear" w:color="auto" w:fill="auto"/>
            <w:vAlign w:val="center"/>
          </w:tcPr>
          <w:p w:rsidR="00CD3720" w:rsidRPr="002C229C" w:rsidRDefault="00CD3720" w:rsidP="00CB4923">
            <w:pPr>
              <w:ind w:left="-57" w:right="-57"/>
              <w:rPr>
                <w:rFonts w:eastAsia="Times New Roman"/>
                <w:color w:val="auto"/>
                <w:sz w:val="22"/>
                <w:szCs w:val="22"/>
              </w:rPr>
            </w:pPr>
          </w:p>
        </w:tc>
        <w:tc>
          <w:tcPr>
            <w:tcW w:w="3340" w:type="dxa"/>
            <w:shd w:val="clear" w:color="auto" w:fill="auto"/>
          </w:tcPr>
          <w:p w:rsidR="00CD3720" w:rsidRPr="002C229C" w:rsidRDefault="00CD3720"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-корневой</w:t>
            </w:r>
          </w:p>
        </w:tc>
        <w:tc>
          <w:tcPr>
            <w:tcW w:w="728"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м</w:t>
            </w:r>
            <w:r w:rsidRPr="002C229C">
              <w:rPr>
                <w:rFonts w:eastAsia="Times New Roman"/>
                <w:color w:val="auto"/>
                <w:sz w:val="22"/>
                <w:szCs w:val="22"/>
                <w:vertAlign w:val="superscript"/>
              </w:rPr>
              <w:t>3</w:t>
            </w:r>
          </w:p>
        </w:tc>
        <w:tc>
          <w:tcPr>
            <w:tcW w:w="88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80</w:t>
            </w:r>
          </w:p>
        </w:tc>
        <w:tc>
          <w:tcPr>
            <w:tcW w:w="1049"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80</w:t>
            </w:r>
          </w:p>
        </w:tc>
        <w:tc>
          <w:tcPr>
            <w:tcW w:w="992" w:type="dxa"/>
            <w:shd w:val="clear" w:color="auto" w:fill="auto"/>
          </w:tcPr>
          <w:p w:rsidR="00CD3720" w:rsidRPr="002C229C" w:rsidRDefault="00932F7F"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210</w:t>
            </w:r>
          </w:p>
        </w:tc>
        <w:tc>
          <w:tcPr>
            <w:tcW w:w="992" w:type="dxa"/>
            <w:shd w:val="clear" w:color="auto" w:fill="auto"/>
          </w:tcPr>
          <w:p w:rsidR="00CD3720" w:rsidRPr="002C229C" w:rsidRDefault="00B919F8"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290</w:t>
            </w:r>
          </w:p>
        </w:tc>
      </w:tr>
      <w:tr w:rsidR="00CD3720" w:rsidRPr="002C229C" w:rsidTr="00C37BC0">
        <w:tc>
          <w:tcPr>
            <w:tcW w:w="534" w:type="dxa"/>
            <w:tcBorders>
              <w:top w:val="nil"/>
              <w:bottom w:val="nil"/>
            </w:tcBorders>
            <w:shd w:val="clear" w:color="auto" w:fill="auto"/>
            <w:vAlign w:val="center"/>
          </w:tcPr>
          <w:p w:rsidR="00CD3720" w:rsidRPr="002C229C" w:rsidRDefault="00CD3720" w:rsidP="00CB4923">
            <w:pPr>
              <w:ind w:left="-57" w:right="-57"/>
              <w:rPr>
                <w:rFonts w:eastAsia="Times New Roman"/>
                <w:color w:val="auto"/>
                <w:sz w:val="22"/>
                <w:szCs w:val="22"/>
              </w:rPr>
            </w:pPr>
          </w:p>
        </w:tc>
        <w:tc>
          <w:tcPr>
            <w:tcW w:w="3340" w:type="dxa"/>
            <w:shd w:val="clear" w:color="auto" w:fill="auto"/>
          </w:tcPr>
          <w:p w:rsidR="00CD3720" w:rsidRPr="002C229C" w:rsidRDefault="00CD3720"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-ликвидный</w:t>
            </w:r>
          </w:p>
        </w:tc>
        <w:tc>
          <w:tcPr>
            <w:tcW w:w="728"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м</w:t>
            </w:r>
            <w:r w:rsidRPr="002C229C">
              <w:rPr>
                <w:rFonts w:eastAsia="Times New Roman"/>
                <w:color w:val="auto"/>
                <w:sz w:val="22"/>
                <w:szCs w:val="22"/>
                <w:vertAlign w:val="superscript"/>
              </w:rPr>
              <w:t>3</w:t>
            </w:r>
          </w:p>
        </w:tc>
        <w:tc>
          <w:tcPr>
            <w:tcW w:w="88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049"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992" w:type="dxa"/>
            <w:shd w:val="clear" w:color="auto" w:fill="auto"/>
          </w:tcPr>
          <w:p w:rsidR="00CD3720" w:rsidRPr="002C229C" w:rsidRDefault="00932F7F"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992" w:type="dxa"/>
            <w:shd w:val="clear" w:color="auto" w:fill="auto"/>
          </w:tcPr>
          <w:p w:rsidR="00CD3720" w:rsidRPr="002C229C" w:rsidRDefault="00932F7F"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r>
      <w:tr w:rsidR="00CD3720" w:rsidRPr="002C229C" w:rsidTr="00C37BC0">
        <w:tc>
          <w:tcPr>
            <w:tcW w:w="534" w:type="dxa"/>
            <w:tcBorders>
              <w:top w:val="nil"/>
            </w:tcBorders>
            <w:shd w:val="clear" w:color="auto" w:fill="auto"/>
            <w:vAlign w:val="center"/>
          </w:tcPr>
          <w:p w:rsidR="00CD3720" w:rsidRPr="002C229C" w:rsidRDefault="00CD3720" w:rsidP="00CB4923">
            <w:pPr>
              <w:ind w:left="-57" w:right="-57"/>
              <w:rPr>
                <w:rFonts w:eastAsia="Times New Roman"/>
                <w:color w:val="auto"/>
                <w:sz w:val="22"/>
                <w:szCs w:val="22"/>
              </w:rPr>
            </w:pPr>
          </w:p>
        </w:tc>
        <w:tc>
          <w:tcPr>
            <w:tcW w:w="3340" w:type="dxa"/>
            <w:shd w:val="clear" w:color="auto" w:fill="auto"/>
          </w:tcPr>
          <w:p w:rsidR="00CD3720" w:rsidRPr="002C229C" w:rsidRDefault="00CD3720"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-деловой</w:t>
            </w:r>
          </w:p>
        </w:tc>
        <w:tc>
          <w:tcPr>
            <w:tcW w:w="728"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м</w:t>
            </w:r>
            <w:r w:rsidRPr="002C229C">
              <w:rPr>
                <w:rFonts w:eastAsia="Times New Roman"/>
                <w:color w:val="auto"/>
                <w:sz w:val="22"/>
                <w:szCs w:val="22"/>
                <w:vertAlign w:val="superscript"/>
              </w:rPr>
              <w:t>3</w:t>
            </w:r>
          </w:p>
        </w:tc>
        <w:tc>
          <w:tcPr>
            <w:tcW w:w="88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049"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992" w:type="dxa"/>
            <w:shd w:val="clear" w:color="auto" w:fill="auto"/>
          </w:tcPr>
          <w:p w:rsidR="00CD3720" w:rsidRPr="002C229C" w:rsidRDefault="00932F7F"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992" w:type="dxa"/>
            <w:shd w:val="clear" w:color="auto" w:fill="auto"/>
          </w:tcPr>
          <w:p w:rsidR="00CD3720" w:rsidRPr="002C229C" w:rsidRDefault="00932F7F"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r>
      <w:tr w:rsidR="00CD3720" w:rsidRPr="002C229C" w:rsidTr="00C37BC0">
        <w:tc>
          <w:tcPr>
            <w:tcW w:w="9889" w:type="dxa"/>
            <w:gridSpan w:val="8"/>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Ива древовидная</w:t>
            </w:r>
          </w:p>
        </w:tc>
      </w:tr>
      <w:tr w:rsidR="00CD3720" w:rsidRPr="002C229C" w:rsidTr="00C37BC0">
        <w:tc>
          <w:tcPr>
            <w:tcW w:w="534" w:type="dxa"/>
            <w:shd w:val="clear" w:color="auto" w:fill="auto"/>
            <w:vAlign w:val="center"/>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1.</w:t>
            </w:r>
          </w:p>
        </w:tc>
        <w:tc>
          <w:tcPr>
            <w:tcW w:w="3340" w:type="dxa"/>
            <w:shd w:val="clear" w:color="auto" w:fill="auto"/>
          </w:tcPr>
          <w:p w:rsidR="00CD3720" w:rsidRPr="002C229C" w:rsidRDefault="00CD3720"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 xml:space="preserve">Выявленный фонд </w:t>
            </w:r>
          </w:p>
          <w:p w:rsidR="00CD3720" w:rsidRPr="002C229C" w:rsidRDefault="00CD3720"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 xml:space="preserve">по </w:t>
            </w:r>
            <w:proofErr w:type="spellStart"/>
            <w:r w:rsidRPr="002C229C">
              <w:rPr>
                <w:rFonts w:eastAsia="Times New Roman"/>
                <w:color w:val="auto"/>
                <w:sz w:val="22"/>
                <w:szCs w:val="22"/>
              </w:rPr>
              <w:t>лесоводственным</w:t>
            </w:r>
            <w:proofErr w:type="spellEnd"/>
            <w:r w:rsidRPr="002C229C">
              <w:rPr>
                <w:rFonts w:eastAsia="Times New Roman"/>
                <w:color w:val="auto"/>
                <w:sz w:val="22"/>
                <w:szCs w:val="22"/>
              </w:rPr>
              <w:t xml:space="preserve"> требованиям</w:t>
            </w:r>
          </w:p>
        </w:tc>
        <w:tc>
          <w:tcPr>
            <w:tcW w:w="728" w:type="dxa"/>
            <w:shd w:val="clear" w:color="auto" w:fill="auto"/>
            <w:vAlign w:val="center"/>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u w:val="single"/>
              </w:rPr>
            </w:pPr>
            <w:r w:rsidRPr="002C229C">
              <w:rPr>
                <w:rFonts w:eastAsia="Times New Roman"/>
                <w:color w:val="auto"/>
                <w:sz w:val="22"/>
                <w:szCs w:val="22"/>
                <w:u w:val="single"/>
              </w:rPr>
              <w:t>га</w:t>
            </w:r>
          </w:p>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м</w:t>
            </w:r>
            <w:r w:rsidRPr="002C229C">
              <w:rPr>
                <w:rFonts w:eastAsia="Times New Roman"/>
                <w:color w:val="auto"/>
                <w:sz w:val="22"/>
                <w:szCs w:val="22"/>
                <w:vertAlign w:val="superscript"/>
              </w:rPr>
              <w:t>3</w:t>
            </w:r>
          </w:p>
        </w:tc>
        <w:tc>
          <w:tcPr>
            <w:tcW w:w="882" w:type="dxa"/>
            <w:shd w:val="clear" w:color="auto" w:fill="auto"/>
            <w:vAlign w:val="center"/>
          </w:tcPr>
          <w:p w:rsidR="00CD3720" w:rsidRPr="00701ABD" w:rsidRDefault="00CD3720" w:rsidP="00CB4923">
            <w:pPr>
              <w:overflowPunct w:val="0"/>
              <w:autoSpaceDE w:val="0"/>
              <w:autoSpaceDN w:val="0"/>
              <w:adjustRightInd w:val="0"/>
              <w:ind w:left="-57" w:right="-57"/>
              <w:jc w:val="center"/>
              <w:rPr>
                <w:rFonts w:eastAsia="Times New Roman"/>
                <w:color w:val="auto"/>
                <w:sz w:val="22"/>
                <w:szCs w:val="22"/>
                <w:u w:val="single"/>
              </w:rPr>
            </w:pPr>
            <w:r w:rsidRPr="00701ABD">
              <w:rPr>
                <w:rFonts w:eastAsia="Times New Roman"/>
                <w:color w:val="auto"/>
                <w:sz w:val="22"/>
                <w:szCs w:val="22"/>
                <w:u w:val="single"/>
              </w:rPr>
              <w:t>255,</w:t>
            </w:r>
            <w:r w:rsidR="008921CD">
              <w:rPr>
                <w:rFonts w:eastAsia="Times New Roman"/>
                <w:color w:val="auto"/>
                <w:sz w:val="22"/>
                <w:szCs w:val="22"/>
                <w:u w:val="single"/>
              </w:rPr>
              <w:t>7</w:t>
            </w:r>
          </w:p>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1450</w:t>
            </w:r>
          </w:p>
        </w:tc>
        <w:tc>
          <w:tcPr>
            <w:tcW w:w="1049"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vAlign w:val="center"/>
          </w:tcPr>
          <w:p w:rsidR="00CD3720" w:rsidRPr="00701ABD" w:rsidRDefault="00CD3720" w:rsidP="00CB4923">
            <w:pPr>
              <w:overflowPunct w:val="0"/>
              <w:autoSpaceDE w:val="0"/>
              <w:autoSpaceDN w:val="0"/>
              <w:adjustRightInd w:val="0"/>
              <w:ind w:left="-57" w:right="-57"/>
              <w:jc w:val="center"/>
              <w:rPr>
                <w:rFonts w:eastAsia="Times New Roman"/>
                <w:color w:val="auto"/>
                <w:sz w:val="22"/>
                <w:szCs w:val="22"/>
                <w:u w:val="single"/>
              </w:rPr>
            </w:pPr>
            <w:r w:rsidRPr="00701ABD">
              <w:rPr>
                <w:rFonts w:eastAsia="Times New Roman"/>
                <w:color w:val="auto"/>
                <w:sz w:val="22"/>
                <w:szCs w:val="22"/>
                <w:u w:val="single"/>
              </w:rPr>
              <w:t>255,</w:t>
            </w:r>
            <w:r w:rsidR="008921CD">
              <w:rPr>
                <w:rFonts w:eastAsia="Times New Roman"/>
                <w:color w:val="auto"/>
                <w:sz w:val="22"/>
                <w:szCs w:val="22"/>
                <w:u w:val="single"/>
              </w:rPr>
              <w:t>7</w:t>
            </w:r>
          </w:p>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1450</w:t>
            </w:r>
          </w:p>
        </w:tc>
        <w:tc>
          <w:tcPr>
            <w:tcW w:w="992" w:type="dxa"/>
            <w:shd w:val="clear" w:color="auto" w:fill="auto"/>
          </w:tcPr>
          <w:p w:rsidR="00CD3720" w:rsidRPr="008F6B25" w:rsidRDefault="008F6B25" w:rsidP="00CB4923">
            <w:pPr>
              <w:overflowPunct w:val="0"/>
              <w:autoSpaceDE w:val="0"/>
              <w:autoSpaceDN w:val="0"/>
              <w:adjustRightInd w:val="0"/>
              <w:ind w:left="-57" w:right="-57"/>
              <w:jc w:val="center"/>
              <w:rPr>
                <w:rFonts w:eastAsia="Times New Roman"/>
                <w:color w:val="auto"/>
                <w:sz w:val="22"/>
                <w:szCs w:val="22"/>
                <w:u w:val="single"/>
              </w:rPr>
            </w:pPr>
            <w:r w:rsidRPr="008F6B25">
              <w:rPr>
                <w:rFonts w:eastAsia="Times New Roman"/>
                <w:color w:val="auto"/>
                <w:sz w:val="22"/>
                <w:szCs w:val="22"/>
                <w:u w:val="single"/>
              </w:rPr>
              <w:t>269,</w:t>
            </w:r>
            <w:r w:rsidR="008921CD">
              <w:rPr>
                <w:rFonts w:eastAsia="Times New Roman"/>
                <w:color w:val="auto"/>
                <w:sz w:val="22"/>
                <w:szCs w:val="22"/>
                <w:u w:val="single"/>
              </w:rPr>
              <w:t>5</w:t>
            </w:r>
          </w:p>
          <w:p w:rsidR="008F6B25" w:rsidRPr="002C229C" w:rsidRDefault="008F6B25"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2280</w:t>
            </w:r>
          </w:p>
        </w:tc>
        <w:tc>
          <w:tcPr>
            <w:tcW w:w="992" w:type="dxa"/>
            <w:shd w:val="clear" w:color="auto" w:fill="auto"/>
          </w:tcPr>
          <w:p w:rsidR="00CD3720" w:rsidRPr="008921CD" w:rsidRDefault="00B919F8" w:rsidP="00CB4923">
            <w:pPr>
              <w:overflowPunct w:val="0"/>
              <w:autoSpaceDE w:val="0"/>
              <w:autoSpaceDN w:val="0"/>
              <w:adjustRightInd w:val="0"/>
              <w:ind w:left="-57" w:right="-57"/>
              <w:jc w:val="center"/>
              <w:rPr>
                <w:rFonts w:eastAsia="Times New Roman"/>
                <w:color w:val="auto"/>
                <w:sz w:val="22"/>
                <w:szCs w:val="22"/>
                <w:u w:val="single"/>
              </w:rPr>
            </w:pPr>
            <w:r w:rsidRPr="008921CD">
              <w:rPr>
                <w:rFonts w:eastAsia="Times New Roman"/>
                <w:color w:val="auto"/>
                <w:sz w:val="22"/>
                <w:szCs w:val="22"/>
                <w:u w:val="single"/>
              </w:rPr>
              <w:t>525,</w:t>
            </w:r>
            <w:r w:rsidR="008921CD" w:rsidRPr="008921CD">
              <w:rPr>
                <w:rFonts w:eastAsia="Times New Roman"/>
                <w:color w:val="auto"/>
                <w:sz w:val="22"/>
                <w:szCs w:val="22"/>
                <w:u w:val="single"/>
              </w:rPr>
              <w:t>2</w:t>
            </w:r>
          </w:p>
          <w:p w:rsidR="00B919F8" w:rsidRPr="002C229C" w:rsidRDefault="00B919F8"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3730</w:t>
            </w:r>
          </w:p>
        </w:tc>
      </w:tr>
      <w:tr w:rsidR="00CD3720" w:rsidRPr="002C229C" w:rsidTr="00C37BC0">
        <w:tc>
          <w:tcPr>
            <w:tcW w:w="534" w:type="dxa"/>
            <w:tcBorders>
              <w:bottom w:val="single" w:sz="4" w:space="0" w:color="auto"/>
            </w:tcBorders>
            <w:shd w:val="clear" w:color="auto" w:fill="auto"/>
            <w:vAlign w:val="center"/>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2.</w:t>
            </w:r>
          </w:p>
        </w:tc>
        <w:tc>
          <w:tcPr>
            <w:tcW w:w="3340" w:type="dxa"/>
            <w:shd w:val="clear" w:color="auto" w:fill="auto"/>
            <w:vAlign w:val="center"/>
          </w:tcPr>
          <w:p w:rsidR="00CD3720" w:rsidRPr="002C229C" w:rsidRDefault="00CD3720"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Срок вырубки или уборки</w:t>
            </w:r>
          </w:p>
        </w:tc>
        <w:tc>
          <w:tcPr>
            <w:tcW w:w="728" w:type="dxa"/>
            <w:shd w:val="clear" w:color="auto" w:fill="auto"/>
            <w:vAlign w:val="center"/>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лет</w:t>
            </w:r>
          </w:p>
        </w:tc>
        <w:tc>
          <w:tcPr>
            <w:tcW w:w="882" w:type="dxa"/>
            <w:shd w:val="clear" w:color="auto" w:fill="auto"/>
            <w:vAlign w:val="center"/>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3</w:t>
            </w:r>
          </w:p>
        </w:tc>
        <w:tc>
          <w:tcPr>
            <w:tcW w:w="1049"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vAlign w:val="center"/>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3</w:t>
            </w:r>
          </w:p>
        </w:tc>
        <w:tc>
          <w:tcPr>
            <w:tcW w:w="99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c>
          <w:tcPr>
            <w:tcW w:w="99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r>
    </w:tbl>
    <w:p w:rsidR="00C961CB" w:rsidRDefault="00C961CB" w:rsidP="00CB4923"/>
    <w:p w:rsidR="00C961CB" w:rsidRPr="0080186A" w:rsidRDefault="00C961CB" w:rsidP="00CB4923">
      <w:pPr>
        <w:overflowPunct w:val="0"/>
        <w:autoSpaceDE w:val="0"/>
        <w:autoSpaceDN w:val="0"/>
        <w:adjustRightInd w:val="0"/>
        <w:jc w:val="right"/>
        <w:rPr>
          <w:rFonts w:eastAsia="Times New Roman"/>
          <w:i/>
          <w:color w:val="auto"/>
          <w:sz w:val="24"/>
          <w:szCs w:val="24"/>
        </w:rPr>
      </w:pPr>
      <w:r>
        <w:rPr>
          <w:rFonts w:eastAsia="Times New Roman"/>
          <w:i/>
          <w:color w:val="auto"/>
          <w:sz w:val="24"/>
          <w:szCs w:val="24"/>
        </w:rPr>
        <w:t>Продолжение т</w:t>
      </w:r>
      <w:r w:rsidRPr="0080186A">
        <w:rPr>
          <w:rFonts w:eastAsia="Times New Roman"/>
          <w:i/>
          <w:color w:val="auto"/>
          <w:sz w:val="24"/>
          <w:szCs w:val="24"/>
        </w:rPr>
        <w:t>аблиц</w:t>
      </w:r>
      <w:r>
        <w:rPr>
          <w:rFonts w:eastAsia="Times New Roman"/>
          <w:i/>
          <w:color w:val="auto"/>
          <w:sz w:val="24"/>
          <w:szCs w:val="24"/>
        </w:rPr>
        <w:t>ы</w:t>
      </w:r>
      <w:r w:rsidRPr="0080186A">
        <w:rPr>
          <w:rFonts w:eastAsia="Times New Roman"/>
          <w:i/>
          <w:color w:val="auto"/>
          <w:sz w:val="24"/>
          <w:szCs w:val="24"/>
        </w:rPr>
        <w:t xml:space="preserve"> </w:t>
      </w:r>
      <w:r>
        <w:rPr>
          <w:rFonts w:eastAsia="Times New Roman"/>
          <w:i/>
          <w:color w:val="auto"/>
          <w:sz w:val="24"/>
          <w:szCs w:val="24"/>
        </w:rPr>
        <w:t>2.17.2.1</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340"/>
        <w:gridCol w:w="728"/>
        <w:gridCol w:w="882"/>
        <w:gridCol w:w="1049"/>
        <w:gridCol w:w="1372"/>
        <w:gridCol w:w="992"/>
        <w:gridCol w:w="992"/>
      </w:tblGrid>
      <w:tr w:rsidR="00C961CB" w:rsidRPr="00B75576" w:rsidTr="003A20D5">
        <w:tc>
          <w:tcPr>
            <w:tcW w:w="534" w:type="dxa"/>
            <w:vMerge w:val="restart"/>
            <w:shd w:val="clear" w:color="auto" w:fill="auto"/>
            <w:vAlign w:val="center"/>
          </w:tcPr>
          <w:p w:rsidR="00C961CB" w:rsidRPr="00B75576" w:rsidRDefault="00C961CB" w:rsidP="00CB4923">
            <w:pPr>
              <w:overflowPunct w:val="0"/>
              <w:autoSpaceDE w:val="0"/>
              <w:autoSpaceDN w:val="0"/>
              <w:adjustRightInd w:val="0"/>
              <w:ind w:left="-57" w:right="-57"/>
              <w:jc w:val="center"/>
              <w:rPr>
                <w:rFonts w:eastAsia="Times New Roman"/>
                <w:color w:val="auto"/>
                <w:sz w:val="22"/>
                <w:szCs w:val="22"/>
              </w:rPr>
            </w:pPr>
            <w:r w:rsidRPr="00B75576">
              <w:rPr>
                <w:rFonts w:eastAsia="Times New Roman"/>
                <w:color w:val="auto"/>
                <w:sz w:val="22"/>
                <w:szCs w:val="22"/>
              </w:rPr>
              <w:t>№ п/п</w:t>
            </w:r>
          </w:p>
        </w:tc>
        <w:tc>
          <w:tcPr>
            <w:tcW w:w="3340" w:type="dxa"/>
            <w:vMerge w:val="restart"/>
            <w:shd w:val="clear" w:color="auto" w:fill="auto"/>
            <w:vAlign w:val="center"/>
          </w:tcPr>
          <w:p w:rsidR="00C961CB" w:rsidRPr="00B75576" w:rsidRDefault="00C961CB" w:rsidP="00CB4923">
            <w:pPr>
              <w:overflowPunct w:val="0"/>
              <w:autoSpaceDE w:val="0"/>
              <w:autoSpaceDN w:val="0"/>
              <w:adjustRightInd w:val="0"/>
              <w:ind w:left="-57" w:right="-57"/>
              <w:jc w:val="center"/>
              <w:rPr>
                <w:rFonts w:eastAsia="Times New Roman"/>
                <w:color w:val="auto"/>
                <w:sz w:val="22"/>
                <w:szCs w:val="22"/>
              </w:rPr>
            </w:pPr>
            <w:r w:rsidRPr="00B75576">
              <w:rPr>
                <w:rFonts w:eastAsia="Times New Roman"/>
                <w:color w:val="auto"/>
                <w:sz w:val="22"/>
                <w:szCs w:val="22"/>
              </w:rPr>
              <w:t>Показатели</w:t>
            </w:r>
          </w:p>
        </w:tc>
        <w:tc>
          <w:tcPr>
            <w:tcW w:w="728" w:type="dxa"/>
            <w:vMerge w:val="restart"/>
            <w:shd w:val="clear" w:color="auto" w:fill="auto"/>
            <w:vAlign w:val="center"/>
          </w:tcPr>
          <w:p w:rsidR="00C961CB" w:rsidRPr="00B75576" w:rsidRDefault="00C961CB" w:rsidP="00CB4923">
            <w:pPr>
              <w:overflowPunct w:val="0"/>
              <w:autoSpaceDE w:val="0"/>
              <w:autoSpaceDN w:val="0"/>
              <w:adjustRightInd w:val="0"/>
              <w:ind w:left="-57" w:right="-57"/>
              <w:jc w:val="center"/>
              <w:rPr>
                <w:rFonts w:eastAsia="Times New Roman"/>
                <w:color w:val="auto"/>
                <w:sz w:val="22"/>
                <w:szCs w:val="22"/>
              </w:rPr>
            </w:pPr>
            <w:r w:rsidRPr="00B75576">
              <w:rPr>
                <w:rFonts w:eastAsia="Times New Roman"/>
                <w:color w:val="auto"/>
                <w:sz w:val="22"/>
                <w:szCs w:val="22"/>
              </w:rPr>
              <w:t>Ед.</w:t>
            </w:r>
          </w:p>
          <w:p w:rsidR="00C961CB" w:rsidRPr="00B75576" w:rsidRDefault="00C961CB" w:rsidP="00CB4923">
            <w:pPr>
              <w:overflowPunct w:val="0"/>
              <w:autoSpaceDE w:val="0"/>
              <w:autoSpaceDN w:val="0"/>
              <w:adjustRightInd w:val="0"/>
              <w:ind w:left="-57" w:right="-57"/>
              <w:jc w:val="center"/>
              <w:rPr>
                <w:rFonts w:eastAsia="Times New Roman"/>
                <w:color w:val="auto"/>
                <w:sz w:val="22"/>
                <w:szCs w:val="22"/>
              </w:rPr>
            </w:pPr>
            <w:r w:rsidRPr="00B75576">
              <w:rPr>
                <w:rFonts w:eastAsia="Times New Roman"/>
                <w:color w:val="auto"/>
                <w:sz w:val="22"/>
                <w:szCs w:val="22"/>
              </w:rPr>
              <w:t>изм.</w:t>
            </w:r>
          </w:p>
        </w:tc>
        <w:tc>
          <w:tcPr>
            <w:tcW w:w="3303" w:type="dxa"/>
            <w:gridSpan w:val="3"/>
            <w:shd w:val="clear" w:color="auto" w:fill="auto"/>
            <w:vAlign w:val="center"/>
          </w:tcPr>
          <w:p w:rsidR="00C961CB" w:rsidRPr="00B75576" w:rsidRDefault="00C961CB" w:rsidP="00CB4923">
            <w:pPr>
              <w:overflowPunct w:val="0"/>
              <w:autoSpaceDE w:val="0"/>
              <w:autoSpaceDN w:val="0"/>
              <w:adjustRightInd w:val="0"/>
              <w:ind w:left="-57" w:right="-57"/>
              <w:jc w:val="center"/>
              <w:rPr>
                <w:rFonts w:eastAsia="Times New Roman"/>
                <w:color w:val="auto"/>
                <w:sz w:val="22"/>
                <w:szCs w:val="22"/>
              </w:rPr>
            </w:pPr>
            <w:r w:rsidRPr="00B75576">
              <w:rPr>
                <w:rFonts w:eastAsia="Times New Roman"/>
                <w:color w:val="auto"/>
                <w:sz w:val="22"/>
                <w:szCs w:val="22"/>
              </w:rPr>
              <w:t xml:space="preserve">Рубка погибших и </w:t>
            </w:r>
            <w:r>
              <w:rPr>
                <w:rFonts w:eastAsia="Times New Roman"/>
                <w:color w:val="auto"/>
                <w:sz w:val="22"/>
                <w:szCs w:val="22"/>
              </w:rPr>
              <w:t>п</w:t>
            </w:r>
            <w:r w:rsidRPr="00B75576">
              <w:rPr>
                <w:rFonts w:eastAsia="Times New Roman"/>
                <w:color w:val="auto"/>
                <w:sz w:val="22"/>
                <w:szCs w:val="22"/>
              </w:rPr>
              <w:t xml:space="preserve">овреждённых </w:t>
            </w:r>
            <w:r>
              <w:rPr>
                <w:rFonts w:eastAsia="Times New Roman"/>
                <w:color w:val="auto"/>
                <w:sz w:val="22"/>
                <w:szCs w:val="22"/>
              </w:rPr>
              <w:t xml:space="preserve">лесных </w:t>
            </w:r>
            <w:r w:rsidRPr="00B75576">
              <w:rPr>
                <w:rFonts w:eastAsia="Times New Roman"/>
                <w:color w:val="auto"/>
                <w:sz w:val="22"/>
                <w:szCs w:val="22"/>
              </w:rPr>
              <w:t>насаждений</w:t>
            </w:r>
          </w:p>
        </w:tc>
        <w:tc>
          <w:tcPr>
            <w:tcW w:w="992" w:type="dxa"/>
            <w:vMerge w:val="restart"/>
            <w:shd w:val="clear" w:color="auto" w:fill="auto"/>
            <w:vAlign w:val="center"/>
          </w:tcPr>
          <w:p w:rsidR="00C961CB" w:rsidRPr="00B75576" w:rsidRDefault="00C961CB" w:rsidP="00CB4923">
            <w:pPr>
              <w:overflowPunct w:val="0"/>
              <w:autoSpaceDE w:val="0"/>
              <w:autoSpaceDN w:val="0"/>
              <w:adjustRightInd w:val="0"/>
              <w:ind w:left="-57" w:right="-57"/>
              <w:jc w:val="center"/>
              <w:rPr>
                <w:rFonts w:eastAsia="Times New Roman"/>
                <w:color w:val="auto"/>
                <w:sz w:val="22"/>
                <w:szCs w:val="22"/>
              </w:rPr>
            </w:pPr>
            <w:r w:rsidRPr="00B75576">
              <w:rPr>
                <w:rFonts w:eastAsia="Times New Roman"/>
                <w:color w:val="auto"/>
                <w:sz w:val="22"/>
                <w:szCs w:val="22"/>
              </w:rPr>
              <w:t xml:space="preserve">Очистка лесов от </w:t>
            </w:r>
            <w:proofErr w:type="spellStart"/>
            <w:r w:rsidRPr="00B75576">
              <w:rPr>
                <w:rFonts w:eastAsia="Times New Roman"/>
                <w:color w:val="auto"/>
                <w:sz w:val="22"/>
                <w:szCs w:val="22"/>
              </w:rPr>
              <w:t>захлам</w:t>
            </w:r>
            <w:r>
              <w:rPr>
                <w:rFonts w:eastAsia="Times New Roman"/>
                <w:color w:val="auto"/>
                <w:sz w:val="22"/>
                <w:szCs w:val="22"/>
              </w:rPr>
              <w:t>-</w:t>
            </w:r>
            <w:r w:rsidRPr="00B75576">
              <w:rPr>
                <w:rFonts w:eastAsia="Times New Roman"/>
                <w:color w:val="auto"/>
                <w:sz w:val="22"/>
                <w:szCs w:val="22"/>
              </w:rPr>
              <w:t>лени</w:t>
            </w:r>
            <w:r>
              <w:rPr>
                <w:rFonts w:eastAsia="Times New Roman"/>
                <w:color w:val="auto"/>
                <w:sz w:val="22"/>
                <w:szCs w:val="22"/>
              </w:rPr>
              <w:t>я</w:t>
            </w:r>
            <w:proofErr w:type="spellEnd"/>
          </w:p>
        </w:tc>
        <w:tc>
          <w:tcPr>
            <w:tcW w:w="992" w:type="dxa"/>
            <w:vMerge w:val="restart"/>
            <w:shd w:val="clear" w:color="auto" w:fill="auto"/>
            <w:vAlign w:val="center"/>
          </w:tcPr>
          <w:p w:rsidR="00C961CB" w:rsidRPr="00B75576" w:rsidRDefault="00C961CB" w:rsidP="00CB4923">
            <w:pPr>
              <w:ind w:left="-57" w:right="-57"/>
              <w:jc w:val="center"/>
              <w:rPr>
                <w:rFonts w:eastAsia="Times New Roman"/>
                <w:color w:val="auto"/>
                <w:sz w:val="22"/>
                <w:szCs w:val="22"/>
              </w:rPr>
            </w:pPr>
            <w:r w:rsidRPr="00B75576">
              <w:rPr>
                <w:rFonts w:eastAsia="Times New Roman"/>
                <w:color w:val="auto"/>
                <w:sz w:val="22"/>
                <w:szCs w:val="22"/>
              </w:rPr>
              <w:t>Итого</w:t>
            </w:r>
          </w:p>
        </w:tc>
      </w:tr>
      <w:tr w:rsidR="00C961CB" w:rsidRPr="00B75576" w:rsidTr="003A20D5">
        <w:tc>
          <w:tcPr>
            <w:tcW w:w="534" w:type="dxa"/>
            <w:vMerge/>
            <w:shd w:val="clear" w:color="auto" w:fill="auto"/>
            <w:vAlign w:val="center"/>
          </w:tcPr>
          <w:p w:rsidR="00C961CB" w:rsidRPr="00B75576" w:rsidRDefault="00C961CB" w:rsidP="00CB4923">
            <w:pPr>
              <w:ind w:left="-57" w:right="-57"/>
              <w:jc w:val="center"/>
              <w:rPr>
                <w:rFonts w:eastAsia="Times New Roman"/>
                <w:color w:val="auto"/>
                <w:sz w:val="22"/>
                <w:szCs w:val="22"/>
              </w:rPr>
            </w:pPr>
          </w:p>
        </w:tc>
        <w:tc>
          <w:tcPr>
            <w:tcW w:w="3340" w:type="dxa"/>
            <w:vMerge/>
            <w:shd w:val="clear" w:color="auto" w:fill="auto"/>
            <w:vAlign w:val="center"/>
          </w:tcPr>
          <w:p w:rsidR="00C961CB" w:rsidRPr="00B75576" w:rsidRDefault="00C961CB" w:rsidP="00CB4923">
            <w:pPr>
              <w:ind w:left="-57" w:right="-57"/>
              <w:jc w:val="center"/>
              <w:rPr>
                <w:rFonts w:eastAsia="Times New Roman"/>
                <w:color w:val="auto"/>
                <w:sz w:val="22"/>
                <w:szCs w:val="22"/>
              </w:rPr>
            </w:pPr>
          </w:p>
        </w:tc>
        <w:tc>
          <w:tcPr>
            <w:tcW w:w="728" w:type="dxa"/>
            <w:vMerge/>
            <w:shd w:val="clear" w:color="auto" w:fill="auto"/>
            <w:vAlign w:val="center"/>
          </w:tcPr>
          <w:p w:rsidR="00C961CB" w:rsidRPr="00B75576" w:rsidRDefault="00C961CB" w:rsidP="00CB4923">
            <w:pPr>
              <w:ind w:left="-57" w:right="-57"/>
              <w:jc w:val="center"/>
              <w:rPr>
                <w:rFonts w:eastAsia="Times New Roman"/>
                <w:color w:val="auto"/>
                <w:sz w:val="22"/>
                <w:szCs w:val="22"/>
              </w:rPr>
            </w:pPr>
          </w:p>
        </w:tc>
        <w:tc>
          <w:tcPr>
            <w:tcW w:w="882" w:type="dxa"/>
            <w:vMerge w:val="restart"/>
            <w:shd w:val="clear" w:color="auto" w:fill="auto"/>
            <w:vAlign w:val="center"/>
          </w:tcPr>
          <w:p w:rsidR="00C961CB" w:rsidRPr="00B75576" w:rsidRDefault="00C961CB"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В</w:t>
            </w:r>
            <w:r w:rsidRPr="00B75576">
              <w:rPr>
                <w:rFonts w:eastAsia="Times New Roman"/>
                <w:color w:val="auto"/>
                <w:sz w:val="22"/>
                <w:szCs w:val="22"/>
              </w:rPr>
              <w:t>сего</w:t>
            </w:r>
          </w:p>
        </w:tc>
        <w:tc>
          <w:tcPr>
            <w:tcW w:w="2421" w:type="dxa"/>
            <w:gridSpan w:val="2"/>
            <w:shd w:val="clear" w:color="auto" w:fill="auto"/>
            <w:vAlign w:val="center"/>
          </w:tcPr>
          <w:p w:rsidR="00C961CB" w:rsidRPr="00B75576" w:rsidRDefault="00C961CB" w:rsidP="00CB4923">
            <w:pPr>
              <w:overflowPunct w:val="0"/>
              <w:autoSpaceDE w:val="0"/>
              <w:autoSpaceDN w:val="0"/>
              <w:adjustRightInd w:val="0"/>
              <w:ind w:left="-57" w:right="-57"/>
              <w:jc w:val="center"/>
              <w:rPr>
                <w:rFonts w:eastAsia="Times New Roman"/>
                <w:color w:val="auto"/>
                <w:sz w:val="22"/>
                <w:szCs w:val="22"/>
              </w:rPr>
            </w:pPr>
            <w:r w:rsidRPr="00B75576">
              <w:rPr>
                <w:rFonts w:eastAsia="Times New Roman"/>
                <w:color w:val="auto"/>
                <w:sz w:val="22"/>
                <w:szCs w:val="22"/>
              </w:rPr>
              <w:t>в том числе</w:t>
            </w:r>
          </w:p>
        </w:tc>
        <w:tc>
          <w:tcPr>
            <w:tcW w:w="992" w:type="dxa"/>
            <w:vMerge/>
            <w:shd w:val="clear" w:color="auto" w:fill="auto"/>
            <w:vAlign w:val="center"/>
          </w:tcPr>
          <w:p w:rsidR="00C961CB" w:rsidRPr="00B75576" w:rsidRDefault="00C961CB" w:rsidP="00CB4923">
            <w:pPr>
              <w:ind w:left="-57" w:right="-57"/>
              <w:jc w:val="center"/>
              <w:rPr>
                <w:rFonts w:eastAsia="Times New Roman"/>
                <w:color w:val="auto"/>
                <w:sz w:val="22"/>
                <w:szCs w:val="22"/>
              </w:rPr>
            </w:pPr>
          </w:p>
        </w:tc>
        <w:tc>
          <w:tcPr>
            <w:tcW w:w="992" w:type="dxa"/>
            <w:vMerge/>
            <w:shd w:val="clear" w:color="auto" w:fill="auto"/>
            <w:vAlign w:val="center"/>
          </w:tcPr>
          <w:p w:rsidR="00C961CB" w:rsidRPr="00B75576" w:rsidRDefault="00C961CB" w:rsidP="00CB4923">
            <w:pPr>
              <w:ind w:left="-57" w:right="-57"/>
              <w:jc w:val="center"/>
              <w:rPr>
                <w:rFonts w:eastAsia="Times New Roman"/>
                <w:color w:val="auto"/>
                <w:sz w:val="22"/>
                <w:szCs w:val="22"/>
              </w:rPr>
            </w:pPr>
          </w:p>
        </w:tc>
      </w:tr>
      <w:tr w:rsidR="00C961CB" w:rsidRPr="00B75576" w:rsidTr="003A20D5">
        <w:tc>
          <w:tcPr>
            <w:tcW w:w="534" w:type="dxa"/>
            <w:vMerge/>
            <w:shd w:val="clear" w:color="auto" w:fill="auto"/>
            <w:vAlign w:val="center"/>
          </w:tcPr>
          <w:p w:rsidR="00C961CB" w:rsidRPr="00B75576" w:rsidRDefault="00C961CB" w:rsidP="00CB4923">
            <w:pPr>
              <w:ind w:left="-57" w:right="-57"/>
              <w:jc w:val="center"/>
              <w:rPr>
                <w:rFonts w:eastAsia="Times New Roman"/>
                <w:color w:val="auto"/>
                <w:sz w:val="22"/>
                <w:szCs w:val="22"/>
              </w:rPr>
            </w:pPr>
          </w:p>
        </w:tc>
        <w:tc>
          <w:tcPr>
            <w:tcW w:w="3340" w:type="dxa"/>
            <w:vMerge/>
            <w:shd w:val="clear" w:color="auto" w:fill="auto"/>
            <w:vAlign w:val="center"/>
          </w:tcPr>
          <w:p w:rsidR="00C961CB" w:rsidRPr="00B75576" w:rsidRDefault="00C961CB" w:rsidP="00CB4923">
            <w:pPr>
              <w:ind w:left="-57" w:right="-57"/>
              <w:jc w:val="center"/>
              <w:rPr>
                <w:rFonts w:eastAsia="Times New Roman"/>
                <w:color w:val="auto"/>
                <w:sz w:val="22"/>
                <w:szCs w:val="22"/>
              </w:rPr>
            </w:pPr>
          </w:p>
        </w:tc>
        <w:tc>
          <w:tcPr>
            <w:tcW w:w="728" w:type="dxa"/>
            <w:vMerge/>
            <w:shd w:val="clear" w:color="auto" w:fill="auto"/>
            <w:vAlign w:val="center"/>
          </w:tcPr>
          <w:p w:rsidR="00C961CB" w:rsidRPr="00B75576" w:rsidRDefault="00C961CB" w:rsidP="00CB4923">
            <w:pPr>
              <w:ind w:left="-57" w:right="-57"/>
              <w:jc w:val="center"/>
              <w:rPr>
                <w:rFonts w:eastAsia="Times New Roman"/>
                <w:color w:val="auto"/>
                <w:sz w:val="22"/>
                <w:szCs w:val="22"/>
              </w:rPr>
            </w:pPr>
          </w:p>
        </w:tc>
        <w:tc>
          <w:tcPr>
            <w:tcW w:w="882" w:type="dxa"/>
            <w:vMerge/>
            <w:shd w:val="clear" w:color="auto" w:fill="auto"/>
            <w:vAlign w:val="center"/>
          </w:tcPr>
          <w:p w:rsidR="00C961CB" w:rsidRPr="00B75576" w:rsidRDefault="00C961CB" w:rsidP="00CB4923">
            <w:pPr>
              <w:ind w:left="-57" w:right="-57"/>
              <w:jc w:val="center"/>
              <w:rPr>
                <w:rFonts w:eastAsia="Times New Roman"/>
                <w:color w:val="auto"/>
                <w:sz w:val="22"/>
                <w:szCs w:val="22"/>
              </w:rPr>
            </w:pPr>
          </w:p>
        </w:tc>
        <w:tc>
          <w:tcPr>
            <w:tcW w:w="1049" w:type="dxa"/>
            <w:shd w:val="clear" w:color="auto" w:fill="auto"/>
            <w:vAlign w:val="center"/>
          </w:tcPr>
          <w:p w:rsidR="00C961CB" w:rsidRPr="00B75576" w:rsidRDefault="00C961CB" w:rsidP="00CB4923">
            <w:pPr>
              <w:overflowPunct w:val="0"/>
              <w:autoSpaceDE w:val="0"/>
              <w:autoSpaceDN w:val="0"/>
              <w:adjustRightInd w:val="0"/>
              <w:ind w:left="-57" w:right="-57"/>
              <w:jc w:val="center"/>
              <w:rPr>
                <w:rFonts w:eastAsia="Times New Roman"/>
                <w:color w:val="auto"/>
                <w:sz w:val="22"/>
                <w:szCs w:val="22"/>
              </w:rPr>
            </w:pPr>
            <w:r w:rsidRPr="00B75576">
              <w:rPr>
                <w:rFonts w:eastAsia="Times New Roman"/>
                <w:color w:val="auto"/>
                <w:sz w:val="22"/>
                <w:szCs w:val="22"/>
              </w:rPr>
              <w:t>сплошная</w:t>
            </w:r>
          </w:p>
        </w:tc>
        <w:tc>
          <w:tcPr>
            <w:tcW w:w="1372" w:type="dxa"/>
            <w:shd w:val="clear" w:color="auto" w:fill="auto"/>
            <w:vAlign w:val="center"/>
          </w:tcPr>
          <w:p w:rsidR="00C961CB" w:rsidRPr="00B75576" w:rsidRDefault="00C961CB" w:rsidP="00CB4923">
            <w:pPr>
              <w:overflowPunct w:val="0"/>
              <w:autoSpaceDE w:val="0"/>
              <w:autoSpaceDN w:val="0"/>
              <w:adjustRightInd w:val="0"/>
              <w:ind w:left="-57" w:right="-57"/>
              <w:jc w:val="center"/>
              <w:rPr>
                <w:rFonts w:eastAsia="Times New Roman"/>
                <w:color w:val="auto"/>
                <w:sz w:val="22"/>
                <w:szCs w:val="22"/>
              </w:rPr>
            </w:pPr>
            <w:r w:rsidRPr="00B75576">
              <w:rPr>
                <w:rFonts w:eastAsia="Times New Roman"/>
                <w:color w:val="auto"/>
                <w:sz w:val="22"/>
                <w:szCs w:val="22"/>
              </w:rPr>
              <w:t>выборочная</w:t>
            </w:r>
          </w:p>
        </w:tc>
        <w:tc>
          <w:tcPr>
            <w:tcW w:w="992" w:type="dxa"/>
            <w:vMerge/>
            <w:shd w:val="clear" w:color="auto" w:fill="auto"/>
            <w:vAlign w:val="center"/>
          </w:tcPr>
          <w:p w:rsidR="00C961CB" w:rsidRPr="00B75576" w:rsidRDefault="00C961CB" w:rsidP="00CB4923">
            <w:pPr>
              <w:ind w:left="-57" w:right="-57"/>
              <w:jc w:val="center"/>
              <w:rPr>
                <w:rFonts w:eastAsia="Times New Roman"/>
                <w:color w:val="auto"/>
                <w:sz w:val="22"/>
                <w:szCs w:val="22"/>
              </w:rPr>
            </w:pPr>
          </w:p>
        </w:tc>
        <w:tc>
          <w:tcPr>
            <w:tcW w:w="992" w:type="dxa"/>
            <w:vMerge/>
            <w:shd w:val="clear" w:color="auto" w:fill="auto"/>
            <w:vAlign w:val="center"/>
          </w:tcPr>
          <w:p w:rsidR="00C961CB" w:rsidRPr="00B75576" w:rsidRDefault="00C961CB" w:rsidP="00CB4923">
            <w:pPr>
              <w:ind w:left="-57" w:right="-57"/>
              <w:jc w:val="center"/>
              <w:rPr>
                <w:rFonts w:eastAsia="Times New Roman"/>
                <w:color w:val="auto"/>
                <w:sz w:val="22"/>
                <w:szCs w:val="22"/>
              </w:rPr>
            </w:pPr>
          </w:p>
        </w:tc>
      </w:tr>
      <w:tr w:rsidR="00CD3720" w:rsidRPr="002C229C" w:rsidTr="00C37BC0">
        <w:trPr>
          <w:trHeight w:val="292"/>
        </w:trPr>
        <w:tc>
          <w:tcPr>
            <w:tcW w:w="534" w:type="dxa"/>
            <w:tcBorders>
              <w:bottom w:val="nil"/>
            </w:tcBorders>
            <w:shd w:val="clear" w:color="auto" w:fill="auto"/>
            <w:vAlign w:val="center"/>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3.</w:t>
            </w:r>
          </w:p>
        </w:tc>
        <w:tc>
          <w:tcPr>
            <w:tcW w:w="3340" w:type="dxa"/>
            <w:shd w:val="clear" w:color="auto" w:fill="auto"/>
          </w:tcPr>
          <w:p w:rsidR="00CD3720" w:rsidRPr="002C229C" w:rsidRDefault="00CD3720"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Ежегодный размер пользования:</w:t>
            </w:r>
          </w:p>
        </w:tc>
        <w:tc>
          <w:tcPr>
            <w:tcW w:w="728" w:type="dxa"/>
            <w:shd w:val="clear" w:color="auto" w:fill="auto"/>
            <w:vAlign w:val="center"/>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c>
          <w:tcPr>
            <w:tcW w:w="882" w:type="dxa"/>
            <w:shd w:val="clear" w:color="auto" w:fill="auto"/>
            <w:vAlign w:val="center"/>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c>
          <w:tcPr>
            <w:tcW w:w="1049"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c>
          <w:tcPr>
            <w:tcW w:w="1372" w:type="dxa"/>
            <w:shd w:val="clear" w:color="auto" w:fill="auto"/>
            <w:vAlign w:val="center"/>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c>
          <w:tcPr>
            <w:tcW w:w="99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c>
          <w:tcPr>
            <w:tcW w:w="99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r>
      <w:tr w:rsidR="00CD3720" w:rsidRPr="002C229C" w:rsidTr="00C37BC0">
        <w:tc>
          <w:tcPr>
            <w:tcW w:w="534" w:type="dxa"/>
            <w:tcBorders>
              <w:top w:val="nil"/>
              <w:bottom w:val="nil"/>
            </w:tcBorders>
            <w:shd w:val="clear" w:color="auto" w:fill="auto"/>
            <w:vAlign w:val="center"/>
          </w:tcPr>
          <w:p w:rsidR="00CD3720" w:rsidRPr="002C229C" w:rsidRDefault="00CD3720" w:rsidP="00CB4923">
            <w:pPr>
              <w:ind w:left="-57" w:right="-57"/>
              <w:rPr>
                <w:rFonts w:eastAsia="Times New Roman"/>
                <w:color w:val="auto"/>
                <w:sz w:val="22"/>
                <w:szCs w:val="22"/>
              </w:rPr>
            </w:pPr>
          </w:p>
        </w:tc>
        <w:tc>
          <w:tcPr>
            <w:tcW w:w="3340" w:type="dxa"/>
            <w:shd w:val="clear" w:color="auto" w:fill="auto"/>
            <w:vAlign w:val="center"/>
          </w:tcPr>
          <w:p w:rsidR="00CD3720" w:rsidRPr="002C229C" w:rsidRDefault="00CD3720"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площадь</w:t>
            </w:r>
          </w:p>
        </w:tc>
        <w:tc>
          <w:tcPr>
            <w:tcW w:w="728" w:type="dxa"/>
            <w:shd w:val="clear" w:color="auto" w:fill="auto"/>
            <w:vAlign w:val="center"/>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га</w:t>
            </w:r>
          </w:p>
        </w:tc>
        <w:tc>
          <w:tcPr>
            <w:tcW w:w="882" w:type="dxa"/>
            <w:shd w:val="clear" w:color="auto" w:fill="auto"/>
            <w:vAlign w:val="center"/>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85,2</w:t>
            </w:r>
          </w:p>
        </w:tc>
        <w:tc>
          <w:tcPr>
            <w:tcW w:w="1049"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vAlign w:val="center"/>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85,2</w:t>
            </w:r>
          </w:p>
        </w:tc>
        <w:tc>
          <w:tcPr>
            <w:tcW w:w="992" w:type="dxa"/>
            <w:shd w:val="clear" w:color="auto" w:fill="auto"/>
          </w:tcPr>
          <w:p w:rsidR="00CD3720" w:rsidRPr="002C229C" w:rsidRDefault="00932F7F"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89,8</w:t>
            </w:r>
          </w:p>
        </w:tc>
        <w:tc>
          <w:tcPr>
            <w:tcW w:w="992" w:type="dxa"/>
            <w:shd w:val="clear" w:color="auto" w:fill="auto"/>
          </w:tcPr>
          <w:p w:rsidR="00CD3720" w:rsidRPr="002C229C" w:rsidRDefault="00B919F8"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175,0</w:t>
            </w:r>
          </w:p>
        </w:tc>
      </w:tr>
      <w:tr w:rsidR="00CD3720" w:rsidRPr="002C229C" w:rsidTr="00C37BC0">
        <w:tc>
          <w:tcPr>
            <w:tcW w:w="534" w:type="dxa"/>
            <w:tcBorders>
              <w:top w:val="nil"/>
              <w:bottom w:val="nil"/>
            </w:tcBorders>
            <w:shd w:val="clear" w:color="auto" w:fill="auto"/>
            <w:vAlign w:val="center"/>
          </w:tcPr>
          <w:p w:rsidR="00CD3720" w:rsidRPr="002C229C" w:rsidRDefault="00CD3720" w:rsidP="00CB4923">
            <w:pPr>
              <w:ind w:left="-57" w:right="-57"/>
              <w:rPr>
                <w:rFonts w:eastAsia="Times New Roman"/>
                <w:color w:val="auto"/>
                <w:sz w:val="22"/>
                <w:szCs w:val="22"/>
              </w:rPr>
            </w:pPr>
          </w:p>
        </w:tc>
        <w:tc>
          <w:tcPr>
            <w:tcW w:w="3340" w:type="dxa"/>
            <w:shd w:val="clear" w:color="auto" w:fill="auto"/>
            <w:vAlign w:val="center"/>
          </w:tcPr>
          <w:p w:rsidR="00CD3720" w:rsidRPr="002C229C" w:rsidRDefault="00CD3720"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выбираемый запас</w:t>
            </w:r>
          </w:p>
        </w:tc>
        <w:tc>
          <w:tcPr>
            <w:tcW w:w="728" w:type="dxa"/>
            <w:shd w:val="clear" w:color="auto" w:fill="auto"/>
            <w:vAlign w:val="center"/>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c>
          <w:tcPr>
            <w:tcW w:w="882" w:type="dxa"/>
            <w:shd w:val="clear" w:color="auto" w:fill="auto"/>
            <w:vAlign w:val="center"/>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c>
          <w:tcPr>
            <w:tcW w:w="1049"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vAlign w:val="center"/>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c>
          <w:tcPr>
            <w:tcW w:w="99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c>
          <w:tcPr>
            <w:tcW w:w="99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p>
        </w:tc>
      </w:tr>
      <w:tr w:rsidR="00CD3720" w:rsidRPr="002C229C" w:rsidTr="00C37BC0">
        <w:tc>
          <w:tcPr>
            <w:tcW w:w="534" w:type="dxa"/>
            <w:tcBorders>
              <w:top w:val="nil"/>
              <w:bottom w:val="nil"/>
            </w:tcBorders>
            <w:shd w:val="clear" w:color="auto" w:fill="auto"/>
            <w:vAlign w:val="center"/>
          </w:tcPr>
          <w:p w:rsidR="00CD3720" w:rsidRPr="002C229C" w:rsidRDefault="00CD3720" w:rsidP="00CB4923">
            <w:pPr>
              <w:ind w:left="-57" w:right="-57"/>
              <w:rPr>
                <w:rFonts w:eastAsia="Times New Roman"/>
                <w:color w:val="auto"/>
                <w:sz w:val="22"/>
                <w:szCs w:val="22"/>
              </w:rPr>
            </w:pPr>
          </w:p>
        </w:tc>
        <w:tc>
          <w:tcPr>
            <w:tcW w:w="3340" w:type="dxa"/>
            <w:shd w:val="clear" w:color="auto" w:fill="auto"/>
            <w:vAlign w:val="center"/>
          </w:tcPr>
          <w:p w:rsidR="00CD3720" w:rsidRPr="002C229C" w:rsidRDefault="00CD3720"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-корневой</w:t>
            </w:r>
          </w:p>
        </w:tc>
        <w:tc>
          <w:tcPr>
            <w:tcW w:w="728" w:type="dxa"/>
            <w:shd w:val="clear" w:color="auto" w:fill="auto"/>
            <w:vAlign w:val="center"/>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м</w:t>
            </w:r>
            <w:r w:rsidRPr="002C229C">
              <w:rPr>
                <w:rFonts w:eastAsia="Times New Roman"/>
                <w:color w:val="auto"/>
                <w:sz w:val="22"/>
                <w:szCs w:val="22"/>
                <w:vertAlign w:val="superscript"/>
              </w:rPr>
              <w:t>3</w:t>
            </w:r>
          </w:p>
        </w:tc>
        <w:tc>
          <w:tcPr>
            <w:tcW w:w="882" w:type="dxa"/>
            <w:shd w:val="clear" w:color="auto" w:fill="auto"/>
            <w:vAlign w:val="center"/>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48</w:t>
            </w:r>
            <w:r w:rsidR="005B4ED4">
              <w:rPr>
                <w:rFonts w:eastAsia="Times New Roman"/>
                <w:color w:val="auto"/>
                <w:sz w:val="22"/>
                <w:szCs w:val="22"/>
              </w:rPr>
              <w:t>0</w:t>
            </w:r>
          </w:p>
        </w:tc>
        <w:tc>
          <w:tcPr>
            <w:tcW w:w="1049"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vAlign w:val="center"/>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48</w:t>
            </w:r>
            <w:r w:rsidR="005B4ED4">
              <w:rPr>
                <w:rFonts w:eastAsia="Times New Roman"/>
                <w:color w:val="auto"/>
                <w:sz w:val="22"/>
                <w:szCs w:val="22"/>
              </w:rPr>
              <w:t>0</w:t>
            </w:r>
          </w:p>
        </w:tc>
        <w:tc>
          <w:tcPr>
            <w:tcW w:w="992" w:type="dxa"/>
            <w:shd w:val="clear" w:color="auto" w:fill="auto"/>
          </w:tcPr>
          <w:p w:rsidR="00CD3720" w:rsidRPr="002C229C" w:rsidRDefault="00932F7F"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760</w:t>
            </w:r>
          </w:p>
        </w:tc>
        <w:tc>
          <w:tcPr>
            <w:tcW w:w="992" w:type="dxa"/>
            <w:shd w:val="clear" w:color="auto" w:fill="auto"/>
          </w:tcPr>
          <w:p w:rsidR="00CD3720" w:rsidRPr="002C229C" w:rsidRDefault="00B919F8"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124</w:t>
            </w:r>
            <w:r w:rsidR="00920D80">
              <w:rPr>
                <w:rFonts w:eastAsia="Times New Roman"/>
                <w:color w:val="auto"/>
                <w:sz w:val="22"/>
                <w:szCs w:val="22"/>
              </w:rPr>
              <w:t>0</w:t>
            </w:r>
          </w:p>
        </w:tc>
      </w:tr>
      <w:tr w:rsidR="00CD3720" w:rsidRPr="002C229C" w:rsidTr="00C37BC0">
        <w:tc>
          <w:tcPr>
            <w:tcW w:w="534" w:type="dxa"/>
            <w:tcBorders>
              <w:top w:val="nil"/>
              <w:bottom w:val="nil"/>
            </w:tcBorders>
            <w:shd w:val="clear" w:color="auto" w:fill="auto"/>
            <w:vAlign w:val="center"/>
          </w:tcPr>
          <w:p w:rsidR="00CD3720" w:rsidRPr="002C229C" w:rsidRDefault="00CD3720" w:rsidP="00CB4923">
            <w:pPr>
              <w:ind w:left="-57" w:right="-57"/>
              <w:rPr>
                <w:rFonts w:eastAsia="Times New Roman"/>
                <w:color w:val="auto"/>
                <w:sz w:val="22"/>
                <w:szCs w:val="22"/>
              </w:rPr>
            </w:pPr>
          </w:p>
        </w:tc>
        <w:tc>
          <w:tcPr>
            <w:tcW w:w="3340" w:type="dxa"/>
            <w:shd w:val="clear" w:color="auto" w:fill="auto"/>
            <w:vAlign w:val="center"/>
          </w:tcPr>
          <w:p w:rsidR="00CD3720" w:rsidRPr="002C229C" w:rsidRDefault="00CD3720"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-ликвидный</w:t>
            </w:r>
          </w:p>
        </w:tc>
        <w:tc>
          <w:tcPr>
            <w:tcW w:w="728" w:type="dxa"/>
            <w:shd w:val="clear" w:color="auto" w:fill="auto"/>
            <w:vAlign w:val="center"/>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м</w:t>
            </w:r>
            <w:r w:rsidRPr="002C229C">
              <w:rPr>
                <w:rFonts w:eastAsia="Times New Roman"/>
                <w:color w:val="auto"/>
                <w:sz w:val="22"/>
                <w:szCs w:val="22"/>
                <w:vertAlign w:val="superscript"/>
              </w:rPr>
              <w:t>3</w:t>
            </w:r>
          </w:p>
        </w:tc>
        <w:tc>
          <w:tcPr>
            <w:tcW w:w="882" w:type="dxa"/>
            <w:shd w:val="clear" w:color="auto" w:fill="auto"/>
            <w:vAlign w:val="center"/>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049"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992" w:type="dxa"/>
            <w:shd w:val="clear" w:color="auto" w:fill="auto"/>
          </w:tcPr>
          <w:p w:rsidR="00CD3720" w:rsidRPr="002C229C" w:rsidRDefault="00932F7F"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992" w:type="dxa"/>
            <w:shd w:val="clear" w:color="auto" w:fill="auto"/>
          </w:tcPr>
          <w:p w:rsidR="00CD3720" w:rsidRPr="002C229C" w:rsidRDefault="00B919F8"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r>
      <w:tr w:rsidR="00CD3720" w:rsidRPr="002C229C" w:rsidTr="00C37BC0">
        <w:tc>
          <w:tcPr>
            <w:tcW w:w="534" w:type="dxa"/>
            <w:tcBorders>
              <w:top w:val="nil"/>
            </w:tcBorders>
            <w:shd w:val="clear" w:color="auto" w:fill="auto"/>
            <w:vAlign w:val="center"/>
          </w:tcPr>
          <w:p w:rsidR="00CD3720" w:rsidRPr="002C229C" w:rsidRDefault="00CD3720" w:rsidP="00CB4923">
            <w:pPr>
              <w:ind w:left="-57" w:right="-57"/>
              <w:rPr>
                <w:rFonts w:eastAsia="Times New Roman"/>
                <w:color w:val="auto"/>
                <w:sz w:val="22"/>
                <w:szCs w:val="22"/>
              </w:rPr>
            </w:pPr>
          </w:p>
        </w:tc>
        <w:tc>
          <w:tcPr>
            <w:tcW w:w="3340" w:type="dxa"/>
            <w:shd w:val="clear" w:color="auto" w:fill="auto"/>
            <w:vAlign w:val="center"/>
          </w:tcPr>
          <w:p w:rsidR="00CD3720" w:rsidRPr="002C229C" w:rsidRDefault="00CD3720"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-деловой</w:t>
            </w:r>
          </w:p>
        </w:tc>
        <w:tc>
          <w:tcPr>
            <w:tcW w:w="728" w:type="dxa"/>
            <w:shd w:val="clear" w:color="auto" w:fill="auto"/>
            <w:vAlign w:val="center"/>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м</w:t>
            </w:r>
            <w:r w:rsidRPr="002C229C">
              <w:rPr>
                <w:rFonts w:eastAsia="Times New Roman"/>
                <w:color w:val="auto"/>
                <w:sz w:val="22"/>
                <w:szCs w:val="22"/>
                <w:vertAlign w:val="superscript"/>
              </w:rPr>
              <w:t>3</w:t>
            </w:r>
          </w:p>
        </w:tc>
        <w:tc>
          <w:tcPr>
            <w:tcW w:w="882" w:type="dxa"/>
            <w:shd w:val="clear" w:color="auto" w:fill="auto"/>
            <w:vAlign w:val="center"/>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049"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992" w:type="dxa"/>
            <w:shd w:val="clear" w:color="auto" w:fill="auto"/>
          </w:tcPr>
          <w:p w:rsidR="00CD3720" w:rsidRPr="002C229C" w:rsidRDefault="00932F7F"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992" w:type="dxa"/>
            <w:shd w:val="clear" w:color="auto" w:fill="auto"/>
          </w:tcPr>
          <w:p w:rsidR="00CD3720" w:rsidRPr="002C229C" w:rsidRDefault="00B919F8"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r>
      <w:tr w:rsidR="00CD3720" w:rsidRPr="002C229C" w:rsidTr="00C37BC0">
        <w:tc>
          <w:tcPr>
            <w:tcW w:w="9889" w:type="dxa"/>
            <w:gridSpan w:val="8"/>
            <w:shd w:val="clear" w:color="auto" w:fill="auto"/>
          </w:tcPr>
          <w:p w:rsidR="00CD3720" w:rsidRPr="002C229C" w:rsidRDefault="00CD3720"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 xml:space="preserve">Итого по </w:t>
            </w:r>
            <w:proofErr w:type="spellStart"/>
            <w:r w:rsidRPr="002C229C">
              <w:rPr>
                <w:rFonts w:eastAsia="Times New Roman"/>
                <w:color w:val="auto"/>
                <w:sz w:val="22"/>
                <w:szCs w:val="22"/>
              </w:rPr>
              <w:t>мягколиственному</w:t>
            </w:r>
            <w:proofErr w:type="spellEnd"/>
            <w:r w:rsidRPr="002C229C">
              <w:rPr>
                <w:rFonts w:eastAsia="Times New Roman"/>
                <w:color w:val="auto"/>
                <w:sz w:val="22"/>
                <w:szCs w:val="22"/>
              </w:rPr>
              <w:t xml:space="preserve"> хозяйству</w:t>
            </w:r>
          </w:p>
        </w:tc>
      </w:tr>
      <w:tr w:rsidR="008921CD" w:rsidRPr="002C229C" w:rsidTr="00C37BC0">
        <w:tc>
          <w:tcPr>
            <w:tcW w:w="534"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1.</w:t>
            </w:r>
          </w:p>
        </w:tc>
        <w:tc>
          <w:tcPr>
            <w:tcW w:w="3340" w:type="dxa"/>
            <w:shd w:val="clear" w:color="auto" w:fill="auto"/>
          </w:tcPr>
          <w:p w:rsidR="008921CD" w:rsidRPr="002C229C" w:rsidRDefault="008921CD"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 xml:space="preserve">Выявленный фонд </w:t>
            </w:r>
          </w:p>
          <w:p w:rsidR="008921CD" w:rsidRPr="002C229C" w:rsidRDefault="008921CD"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 xml:space="preserve">по </w:t>
            </w:r>
            <w:proofErr w:type="spellStart"/>
            <w:r w:rsidRPr="002C229C">
              <w:rPr>
                <w:rFonts w:eastAsia="Times New Roman"/>
                <w:color w:val="auto"/>
                <w:sz w:val="22"/>
                <w:szCs w:val="22"/>
              </w:rPr>
              <w:t>лесоводственным</w:t>
            </w:r>
            <w:proofErr w:type="spellEnd"/>
            <w:r w:rsidRPr="002C229C">
              <w:rPr>
                <w:rFonts w:eastAsia="Times New Roman"/>
                <w:color w:val="auto"/>
                <w:sz w:val="22"/>
                <w:szCs w:val="22"/>
              </w:rPr>
              <w:t xml:space="preserve"> требованиям</w:t>
            </w:r>
          </w:p>
        </w:tc>
        <w:tc>
          <w:tcPr>
            <w:tcW w:w="728"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u w:val="single"/>
              </w:rPr>
            </w:pPr>
            <w:r w:rsidRPr="002C229C">
              <w:rPr>
                <w:rFonts w:eastAsia="Times New Roman"/>
                <w:color w:val="auto"/>
                <w:sz w:val="22"/>
                <w:szCs w:val="22"/>
                <w:u w:val="single"/>
              </w:rPr>
              <w:t>га</w:t>
            </w:r>
          </w:p>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м</w:t>
            </w:r>
            <w:r w:rsidRPr="002C229C">
              <w:rPr>
                <w:rFonts w:eastAsia="Times New Roman"/>
                <w:color w:val="auto"/>
                <w:sz w:val="22"/>
                <w:szCs w:val="22"/>
                <w:vertAlign w:val="superscript"/>
              </w:rPr>
              <w:t>3</w:t>
            </w:r>
          </w:p>
        </w:tc>
        <w:tc>
          <w:tcPr>
            <w:tcW w:w="882" w:type="dxa"/>
            <w:shd w:val="clear" w:color="auto" w:fill="auto"/>
          </w:tcPr>
          <w:p w:rsidR="008921CD" w:rsidRPr="00920D80" w:rsidRDefault="008921CD" w:rsidP="00CB4923">
            <w:pPr>
              <w:overflowPunct w:val="0"/>
              <w:autoSpaceDE w:val="0"/>
              <w:autoSpaceDN w:val="0"/>
              <w:adjustRightInd w:val="0"/>
              <w:ind w:left="-57" w:right="-57"/>
              <w:jc w:val="center"/>
              <w:rPr>
                <w:rFonts w:eastAsia="Times New Roman"/>
                <w:color w:val="auto"/>
                <w:sz w:val="22"/>
                <w:szCs w:val="22"/>
                <w:u w:val="single"/>
              </w:rPr>
            </w:pPr>
            <w:r w:rsidRPr="00920D80">
              <w:rPr>
                <w:rFonts w:eastAsia="Times New Roman"/>
                <w:color w:val="auto"/>
                <w:sz w:val="22"/>
                <w:szCs w:val="22"/>
                <w:u w:val="single"/>
              </w:rPr>
              <w:t>574,2</w:t>
            </w:r>
          </w:p>
          <w:p w:rsidR="008921CD" w:rsidRPr="00920D80" w:rsidRDefault="008921CD" w:rsidP="00CB4923">
            <w:pPr>
              <w:overflowPunct w:val="0"/>
              <w:autoSpaceDE w:val="0"/>
              <w:autoSpaceDN w:val="0"/>
              <w:adjustRightInd w:val="0"/>
              <w:ind w:left="-57" w:right="-57"/>
              <w:jc w:val="center"/>
              <w:rPr>
                <w:rFonts w:eastAsia="Times New Roman"/>
                <w:color w:val="auto"/>
                <w:sz w:val="22"/>
                <w:szCs w:val="22"/>
              </w:rPr>
            </w:pPr>
            <w:r w:rsidRPr="00920D80">
              <w:rPr>
                <w:rFonts w:eastAsia="Times New Roman"/>
                <w:color w:val="auto"/>
                <w:sz w:val="22"/>
                <w:szCs w:val="22"/>
              </w:rPr>
              <w:t>3720</w:t>
            </w:r>
          </w:p>
        </w:tc>
        <w:tc>
          <w:tcPr>
            <w:tcW w:w="1049"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8921CD" w:rsidRPr="00701ABD" w:rsidRDefault="008921CD" w:rsidP="00CB4923">
            <w:pPr>
              <w:overflowPunct w:val="0"/>
              <w:autoSpaceDE w:val="0"/>
              <w:autoSpaceDN w:val="0"/>
              <w:adjustRightInd w:val="0"/>
              <w:ind w:left="-57" w:right="-57"/>
              <w:jc w:val="center"/>
              <w:rPr>
                <w:rFonts w:eastAsia="Times New Roman"/>
                <w:color w:val="auto"/>
                <w:sz w:val="22"/>
                <w:szCs w:val="22"/>
                <w:u w:val="single"/>
              </w:rPr>
            </w:pPr>
            <w:r w:rsidRPr="00701ABD">
              <w:rPr>
                <w:rFonts w:eastAsia="Times New Roman"/>
                <w:color w:val="auto"/>
                <w:sz w:val="22"/>
                <w:szCs w:val="22"/>
                <w:u w:val="single"/>
              </w:rPr>
              <w:t>57</w:t>
            </w:r>
            <w:r>
              <w:rPr>
                <w:rFonts w:eastAsia="Times New Roman"/>
                <w:color w:val="auto"/>
                <w:sz w:val="22"/>
                <w:szCs w:val="22"/>
                <w:u w:val="single"/>
              </w:rPr>
              <w:t>4</w:t>
            </w:r>
            <w:r w:rsidRPr="00701ABD">
              <w:rPr>
                <w:rFonts w:eastAsia="Times New Roman"/>
                <w:color w:val="auto"/>
                <w:sz w:val="22"/>
                <w:szCs w:val="22"/>
                <w:u w:val="single"/>
              </w:rPr>
              <w:t>,</w:t>
            </w:r>
            <w:r>
              <w:rPr>
                <w:rFonts w:eastAsia="Times New Roman"/>
                <w:color w:val="auto"/>
                <w:sz w:val="22"/>
                <w:szCs w:val="22"/>
                <w:u w:val="single"/>
              </w:rPr>
              <w:t>2</w:t>
            </w:r>
          </w:p>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3720</w:t>
            </w:r>
          </w:p>
        </w:tc>
        <w:tc>
          <w:tcPr>
            <w:tcW w:w="992" w:type="dxa"/>
            <w:shd w:val="clear" w:color="auto" w:fill="auto"/>
          </w:tcPr>
          <w:p w:rsidR="008921CD" w:rsidRPr="008F6B25" w:rsidRDefault="008921CD" w:rsidP="00CB4923">
            <w:pPr>
              <w:overflowPunct w:val="0"/>
              <w:autoSpaceDE w:val="0"/>
              <w:autoSpaceDN w:val="0"/>
              <w:adjustRightInd w:val="0"/>
              <w:ind w:left="-57" w:right="-57"/>
              <w:jc w:val="center"/>
              <w:rPr>
                <w:rFonts w:eastAsia="Times New Roman"/>
                <w:color w:val="auto"/>
                <w:sz w:val="22"/>
                <w:szCs w:val="22"/>
                <w:u w:val="single"/>
              </w:rPr>
            </w:pPr>
            <w:r w:rsidRPr="008F6B25">
              <w:rPr>
                <w:rFonts w:eastAsia="Times New Roman"/>
                <w:color w:val="auto"/>
                <w:sz w:val="22"/>
                <w:szCs w:val="22"/>
                <w:u w:val="single"/>
              </w:rPr>
              <w:t>630,8</w:t>
            </w:r>
          </w:p>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5860</w:t>
            </w:r>
          </w:p>
        </w:tc>
        <w:tc>
          <w:tcPr>
            <w:tcW w:w="992" w:type="dxa"/>
            <w:shd w:val="clear" w:color="auto" w:fill="auto"/>
          </w:tcPr>
          <w:p w:rsidR="008921CD" w:rsidRPr="00B919F8" w:rsidRDefault="008921CD" w:rsidP="00CB4923">
            <w:pPr>
              <w:overflowPunct w:val="0"/>
              <w:autoSpaceDE w:val="0"/>
              <w:autoSpaceDN w:val="0"/>
              <w:adjustRightInd w:val="0"/>
              <w:ind w:left="-57" w:right="-57"/>
              <w:jc w:val="center"/>
              <w:rPr>
                <w:rFonts w:eastAsia="Times New Roman"/>
                <w:color w:val="auto"/>
                <w:sz w:val="22"/>
                <w:szCs w:val="22"/>
                <w:u w:val="single"/>
              </w:rPr>
            </w:pPr>
            <w:r w:rsidRPr="00B919F8">
              <w:rPr>
                <w:rFonts w:eastAsia="Times New Roman"/>
                <w:color w:val="auto"/>
                <w:sz w:val="22"/>
                <w:szCs w:val="22"/>
                <w:u w:val="single"/>
              </w:rPr>
              <w:t>120</w:t>
            </w:r>
            <w:r>
              <w:rPr>
                <w:rFonts w:eastAsia="Times New Roman"/>
                <w:color w:val="auto"/>
                <w:sz w:val="22"/>
                <w:szCs w:val="22"/>
                <w:u w:val="single"/>
              </w:rPr>
              <w:t>5</w:t>
            </w:r>
            <w:r w:rsidRPr="00B919F8">
              <w:rPr>
                <w:rFonts w:eastAsia="Times New Roman"/>
                <w:color w:val="auto"/>
                <w:sz w:val="22"/>
                <w:szCs w:val="22"/>
                <w:u w:val="single"/>
              </w:rPr>
              <w:t>,</w:t>
            </w:r>
            <w:r>
              <w:rPr>
                <w:rFonts w:eastAsia="Times New Roman"/>
                <w:color w:val="auto"/>
                <w:sz w:val="22"/>
                <w:szCs w:val="22"/>
                <w:u w:val="single"/>
              </w:rPr>
              <w:t>0</w:t>
            </w:r>
          </w:p>
          <w:p w:rsidR="008921CD" w:rsidRPr="002C229C" w:rsidRDefault="00ED3B8C"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958</w:t>
            </w:r>
            <w:r w:rsidR="008921CD">
              <w:rPr>
                <w:rFonts w:eastAsia="Times New Roman"/>
                <w:color w:val="auto"/>
                <w:sz w:val="22"/>
                <w:szCs w:val="22"/>
              </w:rPr>
              <w:t>0</w:t>
            </w:r>
          </w:p>
        </w:tc>
      </w:tr>
      <w:tr w:rsidR="008921CD" w:rsidRPr="002C229C" w:rsidTr="00C37BC0">
        <w:tc>
          <w:tcPr>
            <w:tcW w:w="534" w:type="dxa"/>
            <w:tcBorders>
              <w:bottom w:val="single" w:sz="4" w:space="0" w:color="auto"/>
            </w:tcBorders>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2.</w:t>
            </w:r>
          </w:p>
        </w:tc>
        <w:tc>
          <w:tcPr>
            <w:tcW w:w="3340" w:type="dxa"/>
            <w:shd w:val="clear" w:color="auto" w:fill="auto"/>
          </w:tcPr>
          <w:p w:rsidR="008921CD" w:rsidRPr="002C229C" w:rsidRDefault="008921CD"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Срок вырубки или уборки</w:t>
            </w:r>
          </w:p>
        </w:tc>
        <w:tc>
          <w:tcPr>
            <w:tcW w:w="728"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лет</w:t>
            </w:r>
          </w:p>
        </w:tc>
        <w:tc>
          <w:tcPr>
            <w:tcW w:w="882" w:type="dxa"/>
            <w:shd w:val="clear" w:color="auto" w:fill="auto"/>
          </w:tcPr>
          <w:p w:rsidR="008921CD" w:rsidRPr="00920D80" w:rsidRDefault="008921CD" w:rsidP="00CB4923">
            <w:pPr>
              <w:overflowPunct w:val="0"/>
              <w:autoSpaceDE w:val="0"/>
              <w:autoSpaceDN w:val="0"/>
              <w:adjustRightInd w:val="0"/>
              <w:ind w:left="-57" w:right="-57"/>
              <w:jc w:val="center"/>
              <w:rPr>
                <w:rFonts w:eastAsia="Times New Roman"/>
                <w:color w:val="auto"/>
                <w:sz w:val="22"/>
                <w:szCs w:val="22"/>
              </w:rPr>
            </w:pPr>
            <w:r w:rsidRPr="00920D80">
              <w:rPr>
                <w:rFonts w:eastAsia="Times New Roman"/>
                <w:color w:val="auto"/>
                <w:sz w:val="22"/>
                <w:szCs w:val="22"/>
              </w:rPr>
              <w:t>3</w:t>
            </w:r>
          </w:p>
        </w:tc>
        <w:tc>
          <w:tcPr>
            <w:tcW w:w="1049"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3</w:t>
            </w:r>
          </w:p>
        </w:tc>
        <w:tc>
          <w:tcPr>
            <w:tcW w:w="992"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p>
        </w:tc>
        <w:tc>
          <w:tcPr>
            <w:tcW w:w="992"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p>
        </w:tc>
      </w:tr>
      <w:tr w:rsidR="008921CD" w:rsidRPr="002C229C" w:rsidTr="00C37BC0">
        <w:tc>
          <w:tcPr>
            <w:tcW w:w="534" w:type="dxa"/>
            <w:tcBorders>
              <w:bottom w:val="nil"/>
            </w:tcBorders>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3.</w:t>
            </w:r>
          </w:p>
        </w:tc>
        <w:tc>
          <w:tcPr>
            <w:tcW w:w="3340" w:type="dxa"/>
            <w:shd w:val="clear" w:color="auto" w:fill="auto"/>
          </w:tcPr>
          <w:p w:rsidR="008921CD" w:rsidRPr="002C229C" w:rsidRDefault="008921CD"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Ежегодный размер пользования:</w:t>
            </w:r>
          </w:p>
        </w:tc>
        <w:tc>
          <w:tcPr>
            <w:tcW w:w="728"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p>
        </w:tc>
        <w:tc>
          <w:tcPr>
            <w:tcW w:w="882" w:type="dxa"/>
            <w:shd w:val="clear" w:color="auto" w:fill="auto"/>
          </w:tcPr>
          <w:p w:rsidR="008921CD" w:rsidRPr="00920D80" w:rsidRDefault="008921CD" w:rsidP="00CB4923">
            <w:pPr>
              <w:overflowPunct w:val="0"/>
              <w:autoSpaceDE w:val="0"/>
              <w:autoSpaceDN w:val="0"/>
              <w:adjustRightInd w:val="0"/>
              <w:ind w:left="-57" w:right="-57"/>
              <w:jc w:val="center"/>
              <w:rPr>
                <w:rFonts w:eastAsia="Times New Roman"/>
                <w:color w:val="auto"/>
                <w:sz w:val="22"/>
                <w:szCs w:val="22"/>
              </w:rPr>
            </w:pPr>
          </w:p>
        </w:tc>
        <w:tc>
          <w:tcPr>
            <w:tcW w:w="1049"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p>
        </w:tc>
        <w:tc>
          <w:tcPr>
            <w:tcW w:w="1372"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p>
        </w:tc>
        <w:tc>
          <w:tcPr>
            <w:tcW w:w="992"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p>
        </w:tc>
        <w:tc>
          <w:tcPr>
            <w:tcW w:w="992"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p>
        </w:tc>
      </w:tr>
      <w:tr w:rsidR="008921CD" w:rsidRPr="002C229C" w:rsidTr="00C37BC0">
        <w:tc>
          <w:tcPr>
            <w:tcW w:w="534" w:type="dxa"/>
            <w:tcBorders>
              <w:top w:val="nil"/>
              <w:bottom w:val="nil"/>
            </w:tcBorders>
            <w:shd w:val="clear" w:color="auto" w:fill="auto"/>
            <w:vAlign w:val="center"/>
          </w:tcPr>
          <w:p w:rsidR="008921CD" w:rsidRPr="002C229C" w:rsidRDefault="008921CD" w:rsidP="00CB4923">
            <w:pPr>
              <w:ind w:left="-57" w:right="-57"/>
              <w:rPr>
                <w:rFonts w:eastAsia="Times New Roman"/>
                <w:color w:val="auto"/>
                <w:sz w:val="22"/>
                <w:szCs w:val="22"/>
              </w:rPr>
            </w:pPr>
          </w:p>
        </w:tc>
        <w:tc>
          <w:tcPr>
            <w:tcW w:w="3340" w:type="dxa"/>
            <w:shd w:val="clear" w:color="auto" w:fill="auto"/>
          </w:tcPr>
          <w:p w:rsidR="008921CD" w:rsidRPr="002C229C" w:rsidRDefault="008921CD"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площадь</w:t>
            </w:r>
          </w:p>
        </w:tc>
        <w:tc>
          <w:tcPr>
            <w:tcW w:w="728"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га</w:t>
            </w:r>
          </w:p>
        </w:tc>
        <w:tc>
          <w:tcPr>
            <w:tcW w:w="882" w:type="dxa"/>
            <w:shd w:val="clear" w:color="auto" w:fill="auto"/>
          </w:tcPr>
          <w:p w:rsidR="008921CD" w:rsidRPr="00920D80" w:rsidRDefault="00ED3B8C" w:rsidP="00CB4923">
            <w:pPr>
              <w:overflowPunct w:val="0"/>
              <w:autoSpaceDE w:val="0"/>
              <w:autoSpaceDN w:val="0"/>
              <w:adjustRightInd w:val="0"/>
              <w:ind w:left="-57" w:right="-57"/>
              <w:jc w:val="center"/>
              <w:rPr>
                <w:rFonts w:eastAsia="Times New Roman"/>
                <w:color w:val="auto"/>
                <w:sz w:val="22"/>
                <w:szCs w:val="22"/>
              </w:rPr>
            </w:pPr>
            <w:r w:rsidRPr="00920D80">
              <w:rPr>
                <w:rFonts w:eastAsia="Times New Roman"/>
                <w:color w:val="auto"/>
                <w:sz w:val="22"/>
                <w:szCs w:val="22"/>
              </w:rPr>
              <w:t>191,4</w:t>
            </w:r>
          </w:p>
        </w:tc>
        <w:tc>
          <w:tcPr>
            <w:tcW w:w="1049"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8921CD" w:rsidRPr="002C229C" w:rsidRDefault="00ED3B8C"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191,4</w:t>
            </w:r>
          </w:p>
        </w:tc>
        <w:tc>
          <w:tcPr>
            <w:tcW w:w="992"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210,3</w:t>
            </w:r>
          </w:p>
        </w:tc>
        <w:tc>
          <w:tcPr>
            <w:tcW w:w="992" w:type="dxa"/>
            <w:shd w:val="clear" w:color="auto" w:fill="auto"/>
          </w:tcPr>
          <w:p w:rsidR="008921CD" w:rsidRPr="002C229C" w:rsidRDefault="00ED3B8C"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401,7</w:t>
            </w:r>
          </w:p>
        </w:tc>
      </w:tr>
      <w:tr w:rsidR="008921CD" w:rsidRPr="002C229C" w:rsidTr="00C37BC0">
        <w:tc>
          <w:tcPr>
            <w:tcW w:w="534" w:type="dxa"/>
            <w:tcBorders>
              <w:top w:val="nil"/>
              <w:bottom w:val="nil"/>
            </w:tcBorders>
            <w:shd w:val="clear" w:color="auto" w:fill="auto"/>
            <w:vAlign w:val="center"/>
          </w:tcPr>
          <w:p w:rsidR="008921CD" w:rsidRPr="002C229C" w:rsidRDefault="008921CD" w:rsidP="00CB4923">
            <w:pPr>
              <w:ind w:left="-57" w:right="-57"/>
              <w:rPr>
                <w:rFonts w:eastAsia="Times New Roman"/>
                <w:color w:val="auto"/>
                <w:sz w:val="22"/>
                <w:szCs w:val="22"/>
              </w:rPr>
            </w:pPr>
          </w:p>
        </w:tc>
        <w:tc>
          <w:tcPr>
            <w:tcW w:w="3340" w:type="dxa"/>
            <w:shd w:val="clear" w:color="auto" w:fill="auto"/>
          </w:tcPr>
          <w:p w:rsidR="008921CD" w:rsidRPr="002C229C" w:rsidRDefault="008921CD"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выбираемый запас</w:t>
            </w:r>
          </w:p>
        </w:tc>
        <w:tc>
          <w:tcPr>
            <w:tcW w:w="728"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p>
        </w:tc>
        <w:tc>
          <w:tcPr>
            <w:tcW w:w="882" w:type="dxa"/>
            <w:shd w:val="clear" w:color="auto" w:fill="auto"/>
          </w:tcPr>
          <w:p w:rsidR="008921CD" w:rsidRPr="00920D80" w:rsidRDefault="008921CD" w:rsidP="00CB4923">
            <w:pPr>
              <w:overflowPunct w:val="0"/>
              <w:autoSpaceDE w:val="0"/>
              <w:autoSpaceDN w:val="0"/>
              <w:adjustRightInd w:val="0"/>
              <w:ind w:left="-57" w:right="-57"/>
              <w:jc w:val="center"/>
              <w:rPr>
                <w:rFonts w:eastAsia="Times New Roman"/>
                <w:color w:val="auto"/>
                <w:sz w:val="22"/>
                <w:szCs w:val="22"/>
              </w:rPr>
            </w:pPr>
          </w:p>
        </w:tc>
        <w:tc>
          <w:tcPr>
            <w:tcW w:w="1049"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p>
        </w:tc>
        <w:tc>
          <w:tcPr>
            <w:tcW w:w="992"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p>
        </w:tc>
        <w:tc>
          <w:tcPr>
            <w:tcW w:w="992"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p>
        </w:tc>
      </w:tr>
      <w:tr w:rsidR="008921CD" w:rsidRPr="002C229C" w:rsidTr="00C37BC0">
        <w:tc>
          <w:tcPr>
            <w:tcW w:w="534" w:type="dxa"/>
            <w:tcBorders>
              <w:top w:val="nil"/>
              <w:bottom w:val="nil"/>
            </w:tcBorders>
            <w:shd w:val="clear" w:color="auto" w:fill="auto"/>
            <w:vAlign w:val="center"/>
          </w:tcPr>
          <w:p w:rsidR="008921CD" w:rsidRPr="002C229C" w:rsidRDefault="008921CD" w:rsidP="00CB4923">
            <w:pPr>
              <w:ind w:left="-57" w:right="-57"/>
              <w:rPr>
                <w:rFonts w:eastAsia="Times New Roman"/>
                <w:color w:val="auto"/>
                <w:sz w:val="22"/>
                <w:szCs w:val="22"/>
              </w:rPr>
            </w:pPr>
          </w:p>
        </w:tc>
        <w:tc>
          <w:tcPr>
            <w:tcW w:w="3340" w:type="dxa"/>
            <w:shd w:val="clear" w:color="auto" w:fill="auto"/>
          </w:tcPr>
          <w:p w:rsidR="008921CD" w:rsidRPr="002C229C" w:rsidRDefault="008921CD"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-корневой</w:t>
            </w:r>
          </w:p>
        </w:tc>
        <w:tc>
          <w:tcPr>
            <w:tcW w:w="728"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м</w:t>
            </w:r>
            <w:r w:rsidRPr="002C229C">
              <w:rPr>
                <w:rFonts w:eastAsia="Times New Roman"/>
                <w:color w:val="auto"/>
                <w:sz w:val="22"/>
                <w:szCs w:val="22"/>
                <w:vertAlign w:val="superscript"/>
              </w:rPr>
              <w:t>3</w:t>
            </w:r>
          </w:p>
        </w:tc>
        <w:tc>
          <w:tcPr>
            <w:tcW w:w="882" w:type="dxa"/>
            <w:shd w:val="clear" w:color="auto" w:fill="auto"/>
          </w:tcPr>
          <w:p w:rsidR="008921CD" w:rsidRPr="00920D80" w:rsidRDefault="008921CD" w:rsidP="00CB4923">
            <w:pPr>
              <w:overflowPunct w:val="0"/>
              <w:autoSpaceDE w:val="0"/>
              <w:autoSpaceDN w:val="0"/>
              <w:adjustRightInd w:val="0"/>
              <w:ind w:left="-57" w:right="-57"/>
              <w:jc w:val="center"/>
              <w:rPr>
                <w:rFonts w:eastAsia="Times New Roman"/>
                <w:color w:val="auto"/>
                <w:sz w:val="22"/>
                <w:szCs w:val="22"/>
              </w:rPr>
            </w:pPr>
            <w:r w:rsidRPr="00920D80">
              <w:rPr>
                <w:rFonts w:eastAsia="Times New Roman"/>
                <w:color w:val="auto"/>
                <w:sz w:val="22"/>
                <w:szCs w:val="22"/>
              </w:rPr>
              <w:t>12</w:t>
            </w:r>
            <w:r w:rsidR="00ED3B8C" w:rsidRPr="00920D80">
              <w:rPr>
                <w:rFonts w:eastAsia="Times New Roman"/>
                <w:color w:val="auto"/>
                <w:sz w:val="22"/>
                <w:szCs w:val="22"/>
              </w:rPr>
              <w:t>40</w:t>
            </w:r>
          </w:p>
        </w:tc>
        <w:tc>
          <w:tcPr>
            <w:tcW w:w="1049"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12</w:t>
            </w:r>
            <w:r w:rsidR="00ED3B8C">
              <w:rPr>
                <w:rFonts w:eastAsia="Times New Roman"/>
                <w:color w:val="auto"/>
                <w:sz w:val="22"/>
                <w:szCs w:val="22"/>
              </w:rPr>
              <w:t>40</w:t>
            </w:r>
          </w:p>
        </w:tc>
        <w:tc>
          <w:tcPr>
            <w:tcW w:w="992"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195</w:t>
            </w:r>
            <w:r w:rsidR="00920D80">
              <w:rPr>
                <w:rFonts w:eastAsia="Times New Roman"/>
                <w:color w:val="auto"/>
                <w:sz w:val="22"/>
                <w:szCs w:val="22"/>
              </w:rPr>
              <w:t>0</w:t>
            </w:r>
          </w:p>
        </w:tc>
        <w:tc>
          <w:tcPr>
            <w:tcW w:w="992" w:type="dxa"/>
            <w:shd w:val="clear" w:color="auto" w:fill="auto"/>
          </w:tcPr>
          <w:p w:rsidR="008921CD" w:rsidRPr="002C229C" w:rsidRDefault="00ED3B8C"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319</w:t>
            </w:r>
            <w:r w:rsidR="00920D80">
              <w:rPr>
                <w:rFonts w:eastAsia="Times New Roman"/>
                <w:color w:val="auto"/>
                <w:sz w:val="22"/>
                <w:szCs w:val="22"/>
              </w:rPr>
              <w:t>0</w:t>
            </w:r>
          </w:p>
        </w:tc>
      </w:tr>
      <w:tr w:rsidR="008921CD" w:rsidRPr="002C229C" w:rsidTr="00C37BC0">
        <w:tc>
          <w:tcPr>
            <w:tcW w:w="534" w:type="dxa"/>
            <w:tcBorders>
              <w:top w:val="nil"/>
              <w:bottom w:val="single" w:sz="4" w:space="0" w:color="auto"/>
            </w:tcBorders>
            <w:shd w:val="clear" w:color="auto" w:fill="auto"/>
            <w:vAlign w:val="center"/>
          </w:tcPr>
          <w:p w:rsidR="008921CD" w:rsidRPr="002C229C" w:rsidRDefault="008921CD" w:rsidP="00CB4923">
            <w:pPr>
              <w:ind w:left="-57" w:right="-57"/>
              <w:rPr>
                <w:rFonts w:eastAsia="Times New Roman"/>
                <w:color w:val="auto"/>
                <w:sz w:val="22"/>
                <w:szCs w:val="22"/>
              </w:rPr>
            </w:pPr>
          </w:p>
        </w:tc>
        <w:tc>
          <w:tcPr>
            <w:tcW w:w="3340" w:type="dxa"/>
            <w:shd w:val="clear" w:color="auto" w:fill="auto"/>
          </w:tcPr>
          <w:p w:rsidR="008921CD" w:rsidRPr="002C229C" w:rsidRDefault="008921CD"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-ликвидный</w:t>
            </w:r>
          </w:p>
        </w:tc>
        <w:tc>
          <w:tcPr>
            <w:tcW w:w="728"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м</w:t>
            </w:r>
            <w:r w:rsidRPr="002C229C">
              <w:rPr>
                <w:rFonts w:eastAsia="Times New Roman"/>
                <w:color w:val="auto"/>
                <w:sz w:val="22"/>
                <w:szCs w:val="22"/>
                <w:vertAlign w:val="superscript"/>
              </w:rPr>
              <w:t>3</w:t>
            </w:r>
          </w:p>
        </w:tc>
        <w:tc>
          <w:tcPr>
            <w:tcW w:w="882" w:type="dxa"/>
            <w:shd w:val="clear" w:color="auto" w:fill="auto"/>
          </w:tcPr>
          <w:p w:rsidR="008921CD" w:rsidRPr="00920D80" w:rsidRDefault="008921CD" w:rsidP="00CB4923">
            <w:pPr>
              <w:overflowPunct w:val="0"/>
              <w:autoSpaceDE w:val="0"/>
              <w:autoSpaceDN w:val="0"/>
              <w:adjustRightInd w:val="0"/>
              <w:ind w:left="-57" w:right="-57"/>
              <w:jc w:val="center"/>
              <w:rPr>
                <w:rFonts w:eastAsia="Times New Roman"/>
                <w:color w:val="auto"/>
                <w:sz w:val="22"/>
                <w:szCs w:val="22"/>
              </w:rPr>
            </w:pPr>
            <w:r w:rsidRPr="00920D80">
              <w:rPr>
                <w:rFonts w:eastAsia="Times New Roman"/>
                <w:color w:val="auto"/>
                <w:sz w:val="22"/>
                <w:szCs w:val="22"/>
              </w:rPr>
              <w:t>-</w:t>
            </w:r>
          </w:p>
        </w:tc>
        <w:tc>
          <w:tcPr>
            <w:tcW w:w="1049"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992"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992"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r>
      <w:tr w:rsidR="008921CD" w:rsidRPr="002C229C" w:rsidTr="00C37BC0">
        <w:tc>
          <w:tcPr>
            <w:tcW w:w="534" w:type="dxa"/>
            <w:tcBorders>
              <w:top w:val="single" w:sz="4" w:space="0" w:color="auto"/>
            </w:tcBorders>
            <w:shd w:val="clear" w:color="auto" w:fill="auto"/>
            <w:vAlign w:val="center"/>
          </w:tcPr>
          <w:p w:rsidR="008921CD" w:rsidRPr="002C229C" w:rsidRDefault="008921CD" w:rsidP="00CB4923">
            <w:pPr>
              <w:ind w:left="-57" w:right="-57"/>
              <w:rPr>
                <w:rFonts w:eastAsia="Times New Roman"/>
                <w:color w:val="auto"/>
                <w:sz w:val="22"/>
                <w:szCs w:val="22"/>
              </w:rPr>
            </w:pPr>
          </w:p>
        </w:tc>
        <w:tc>
          <w:tcPr>
            <w:tcW w:w="3340" w:type="dxa"/>
            <w:shd w:val="clear" w:color="auto" w:fill="auto"/>
          </w:tcPr>
          <w:p w:rsidR="008921CD" w:rsidRPr="002C229C" w:rsidRDefault="008921CD"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-деловой</w:t>
            </w:r>
          </w:p>
        </w:tc>
        <w:tc>
          <w:tcPr>
            <w:tcW w:w="728"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м</w:t>
            </w:r>
            <w:r w:rsidRPr="002C229C">
              <w:rPr>
                <w:rFonts w:eastAsia="Times New Roman"/>
                <w:color w:val="auto"/>
                <w:sz w:val="22"/>
                <w:szCs w:val="22"/>
                <w:vertAlign w:val="superscript"/>
              </w:rPr>
              <w:t>3</w:t>
            </w:r>
          </w:p>
        </w:tc>
        <w:tc>
          <w:tcPr>
            <w:tcW w:w="882" w:type="dxa"/>
            <w:shd w:val="clear" w:color="auto" w:fill="auto"/>
          </w:tcPr>
          <w:p w:rsidR="008921CD" w:rsidRPr="00920D80" w:rsidRDefault="008921CD" w:rsidP="00CB4923">
            <w:pPr>
              <w:overflowPunct w:val="0"/>
              <w:autoSpaceDE w:val="0"/>
              <w:autoSpaceDN w:val="0"/>
              <w:adjustRightInd w:val="0"/>
              <w:ind w:left="-57" w:right="-57"/>
              <w:jc w:val="center"/>
              <w:rPr>
                <w:rFonts w:eastAsia="Times New Roman"/>
                <w:color w:val="auto"/>
                <w:sz w:val="22"/>
                <w:szCs w:val="22"/>
              </w:rPr>
            </w:pPr>
            <w:r w:rsidRPr="00920D80">
              <w:rPr>
                <w:rFonts w:eastAsia="Times New Roman"/>
                <w:color w:val="auto"/>
                <w:sz w:val="22"/>
                <w:szCs w:val="22"/>
              </w:rPr>
              <w:t>-</w:t>
            </w:r>
          </w:p>
        </w:tc>
        <w:tc>
          <w:tcPr>
            <w:tcW w:w="1049"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992"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992"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r>
      <w:tr w:rsidR="008921CD" w:rsidRPr="009D4B69" w:rsidTr="00C37BC0">
        <w:tc>
          <w:tcPr>
            <w:tcW w:w="9889" w:type="dxa"/>
            <w:gridSpan w:val="8"/>
            <w:shd w:val="clear" w:color="auto" w:fill="auto"/>
            <w:vAlign w:val="center"/>
          </w:tcPr>
          <w:p w:rsidR="008921CD" w:rsidRPr="00920D80" w:rsidRDefault="008921CD" w:rsidP="00CB4923">
            <w:pPr>
              <w:overflowPunct w:val="0"/>
              <w:autoSpaceDE w:val="0"/>
              <w:autoSpaceDN w:val="0"/>
              <w:adjustRightInd w:val="0"/>
              <w:ind w:left="-57" w:right="-57"/>
              <w:jc w:val="center"/>
              <w:rPr>
                <w:rFonts w:eastAsia="Times New Roman"/>
                <w:color w:val="auto"/>
                <w:sz w:val="22"/>
                <w:szCs w:val="22"/>
              </w:rPr>
            </w:pPr>
            <w:r w:rsidRPr="00920D80">
              <w:rPr>
                <w:rFonts w:eastAsia="Times New Roman"/>
                <w:color w:val="auto"/>
                <w:sz w:val="22"/>
                <w:szCs w:val="22"/>
              </w:rPr>
              <w:t>Всего по городским лесам</w:t>
            </w:r>
          </w:p>
        </w:tc>
      </w:tr>
      <w:tr w:rsidR="008921CD" w:rsidRPr="002C229C" w:rsidTr="00C37BC0">
        <w:tc>
          <w:tcPr>
            <w:tcW w:w="534"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1.</w:t>
            </w:r>
          </w:p>
        </w:tc>
        <w:tc>
          <w:tcPr>
            <w:tcW w:w="3340" w:type="dxa"/>
            <w:shd w:val="clear" w:color="auto" w:fill="auto"/>
          </w:tcPr>
          <w:p w:rsidR="008921CD" w:rsidRPr="002C229C" w:rsidRDefault="008921CD"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 xml:space="preserve">Выявленный фонд </w:t>
            </w:r>
          </w:p>
          <w:p w:rsidR="008921CD" w:rsidRPr="002C229C" w:rsidRDefault="008921CD"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 xml:space="preserve">по </w:t>
            </w:r>
            <w:proofErr w:type="spellStart"/>
            <w:r w:rsidRPr="002C229C">
              <w:rPr>
                <w:rFonts w:eastAsia="Times New Roman"/>
                <w:color w:val="auto"/>
                <w:sz w:val="22"/>
                <w:szCs w:val="22"/>
              </w:rPr>
              <w:t>лесоводственным</w:t>
            </w:r>
            <w:proofErr w:type="spellEnd"/>
            <w:r w:rsidRPr="002C229C">
              <w:rPr>
                <w:rFonts w:eastAsia="Times New Roman"/>
                <w:color w:val="auto"/>
                <w:sz w:val="22"/>
                <w:szCs w:val="22"/>
              </w:rPr>
              <w:t xml:space="preserve"> требованиям</w:t>
            </w:r>
          </w:p>
        </w:tc>
        <w:tc>
          <w:tcPr>
            <w:tcW w:w="728"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u w:val="single"/>
              </w:rPr>
            </w:pPr>
            <w:r w:rsidRPr="002C229C">
              <w:rPr>
                <w:rFonts w:eastAsia="Times New Roman"/>
                <w:color w:val="auto"/>
                <w:sz w:val="22"/>
                <w:szCs w:val="22"/>
                <w:u w:val="single"/>
              </w:rPr>
              <w:t>га</w:t>
            </w:r>
          </w:p>
          <w:p w:rsidR="008921CD" w:rsidRPr="002C229C" w:rsidRDefault="008921CD" w:rsidP="00CB4923">
            <w:pPr>
              <w:overflowPunct w:val="0"/>
              <w:autoSpaceDE w:val="0"/>
              <w:autoSpaceDN w:val="0"/>
              <w:adjustRightInd w:val="0"/>
              <w:ind w:left="-57" w:right="-57"/>
              <w:jc w:val="center"/>
              <w:rPr>
                <w:rFonts w:eastAsia="Times New Roman"/>
                <w:color w:val="auto"/>
                <w:sz w:val="22"/>
                <w:szCs w:val="22"/>
                <w:vertAlign w:val="superscript"/>
              </w:rPr>
            </w:pPr>
            <w:r w:rsidRPr="002C229C">
              <w:rPr>
                <w:rFonts w:eastAsia="Times New Roman"/>
                <w:color w:val="auto"/>
                <w:sz w:val="22"/>
                <w:szCs w:val="22"/>
              </w:rPr>
              <w:t>м</w:t>
            </w:r>
            <w:r w:rsidRPr="002C229C">
              <w:rPr>
                <w:rFonts w:eastAsia="Times New Roman"/>
                <w:color w:val="auto"/>
                <w:sz w:val="22"/>
                <w:szCs w:val="22"/>
                <w:vertAlign w:val="superscript"/>
              </w:rPr>
              <w:t>3</w:t>
            </w:r>
          </w:p>
        </w:tc>
        <w:tc>
          <w:tcPr>
            <w:tcW w:w="882" w:type="dxa"/>
            <w:shd w:val="clear" w:color="auto" w:fill="auto"/>
          </w:tcPr>
          <w:p w:rsidR="008921CD" w:rsidRPr="00920D80" w:rsidRDefault="008921CD" w:rsidP="00CB4923">
            <w:pPr>
              <w:overflowPunct w:val="0"/>
              <w:autoSpaceDE w:val="0"/>
              <w:autoSpaceDN w:val="0"/>
              <w:adjustRightInd w:val="0"/>
              <w:ind w:left="-57" w:right="-57"/>
              <w:jc w:val="center"/>
              <w:rPr>
                <w:rFonts w:eastAsia="Times New Roman"/>
                <w:color w:val="auto"/>
                <w:sz w:val="22"/>
                <w:szCs w:val="22"/>
                <w:u w:val="single"/>
              </w:rPr>
            </w:pPr>
            <w:r w:rsidRPr="00920D80">
              <w:rPr>
                <w:rFonts w:eastAsia="Times New Roman"/>
                <w:color w:val="auto"/>
                <w:sz w:val="22"/>
                <w:szCs w:val="22"/>
                <w:u w:val="single"/>
              </w:rPr>
              <w:t>1389,3</w:t>
            </w:r>
          </w:p>
          <w:p w:rsidR="008921CD" w:rsidRPr="00920D80" w:rsidRDefault="008921CD" w:rsidP="00CB4923">
            <w:pPr>
              <w:overflowPunct w:val="0"/>
              <w:autoSpaceDE w:val="0"/>
              <w:autoSpaceDN w:val="0"/>
              <w:adjustRightInd w:val="0"/>
              <w:ind w:left="-57" w:right="-57"/>
              <w:jc w:val="center"/>
              <w:rPr>
                <w:rFonts w:eastAsia="Times New Roman"/>
                <w:color w:val="auto"/>
                <w:sz w:val="22"/>
                <w:szCs w:val="22"/>
              </w:rPr>
            </w:pPr>
            <w:r w:rsidRPr="00920D80">
              <w:rPr>
                <w:rFonts w:eastAsia="Times New Roman"/>
                <w:color w:val="auto"/>
                <w:sz w:val="22"/>
                <w:szCs w:val="22"/>
              </w:rPr>
              <w:t>8800</w:t>
            </w:r>
          </w:p>
        </w:tc>
        <w:tc>
          <w:tcPr>
            <w:tcW w:w="1049"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8921CD" w:rsidRPr="00424E55" w:rsidRDefault="008921CD" w:rsidP="00CB4923">
            <w:pPr>
              <w:overflowPunct w:val="0"/>
              <w:autoSpaceDE w:val="0"/>
              <w:autoSpaceDN w:val="0"/>
              <w:adjustRightInd w:val="0"/>
              <w:ind w:left="-57" w:right="-57"/>
              <w:jc w:val="center"/>
              <w:rPr>
                <w:rFonts w:eastAsia="Times New Roman"/>
                <w:color w:val="auto"/>
                <w:sz w:val="22"/>
                <w:szCs w:val="22"/>
                <w:u w:val="single"/>
              </w:rPr>
            </w:pPr>
            <w:r w:rsidRPr="00424E55">
              <w:rPr>
                <w:rFonts w:eastAsia="Times New Roman"/>
                <w:color w:val="auto"/>
                <w:sz w:val="22"/>
                <w:szCs w:val="22"/>
                <w:u w:val="single"/>
              </w:rPr>
              <w:t>1389,</w:t>
            </w:r>
            <w:r>
              <w:rPr>
                <w:rFonts w:eastAsia="Times New Roman"/>
                <w:color w:val="auto"/>
                <w:sz w:val="22"/>
                <w:szCs w:val="22"/>
                <w:u w:val="single"/>
              </w:rPr>
              <w:t>3</w:t>
            </w:r>
          </w:p>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8800</w:t>
            </w:r>
          </w:p>
        </w:tc>
        <w:tc>
          <w:tcPr>
            <w:tcW w:w="992" w:type="dxa"/>
            <w:shd w:val="clear" w:color="auto" w:fill="auto"/>
          </w:tcPr>
          <w:p w:rsidR="008921CD" w:rsidRPr="008F6B25" w:rsidRDefault="008921CD" w:rsidP="00CB4923">
            <w:pPr>
              <w:overflowPunct w:val="0"/>
              <w:autoSpaceDE w:val="0"/>
              <w:autoSpaceDN w:val="0"/>
              <w:adjustRightInd w:val="0"/>
              <w:ind w:left="-57" w:right="-57"/>
              <w:jc w:val="center"/>
              <w:rPr>
                <w:rFonts w:eastAsia="Times New Roman"/>
                <w:color w:val="auto"/>
                <w:sz w:val="22"/>
                <w:szCs w:val="22"/>
                <w:u w:val="single"/>
              </w:rPr>
            </w:pPr>
            <w:r w:rsidRPr="008F6B25">
              <w:rPr>
                <w:rFonts w:eastAsia="Times New Roman"/>
                <w:color w:val="auto"/>
                <w:sz w:val="22"/>
                <w:szCs w:val="22"/>
                <w:u w:val="single"/>
              </w:rPr>
              <w:t>1028,</w:t>
            </w:r>
            <w:r>
              <w:rPr>
                <w:rFonts w:eastAsia="Times New Roman"/>
                <w:color w:val="auto"/>
                <w:sz w:val="22"/>
                <w:szCs w:val="22"/>
                <w:u w:val="single"/>
              </w:rPr>
              <w:t>0</w:t>
            </w:r>
          </w:p>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9690</w:t>
            </w:r>
          </w:p>
        </w:tc>
        <w:tc>
          <w:tcPr>
            <w:tcW w:w="992" w:type="dxa"/>
            <w:shd w:val="clear" w:color="auto" w:fill="auto"/>
          </w:tcPr>
          <w:p w:rsidR="008921CD" w:rsidRPr="004C6264" w:rsidRDefault="008921CD" w:rsidP="00CB4923">
            <w:pPr>
              <w:overflowPunct w:val="0"/>
              <w:autoSpaceDE w:val="0"/>
              <w:autoSpaceDN w:val="0"/>
              <w:adjustRightInd w:val="0"/>
              <w:ind w:left="-57" w:right="-57"/>
              <w:jc w:val="center"/>
              <w:rPr>
                <w:rFonts w:eastAsia="Times New Roman"/>
                <w:color w:val="auto"/>
                <w:sz w:val="22"/>
                <w:szCs w:val="22"/>
                <w:u w:val="single"/>
              </w:rPr>
            </w:pPr>
            <w:r w:rsidRPr="004C6264">
              <w:rPr>
                <w:rFonts w:eastAsia="Times New Roman"/>
                <w:color w:val="auto"/>
                <w:sz w:val="22"/>
                <w:szCs w:val="22"/>
                <w:u w:val="single"/>
              </w:rPr>
              <w:t>2417,3</w:t>
            </w:r>
          </w:p>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184</w:t>
            </w:r>
            <w:r w:rsidR="00920D80">
              <w:rPr>
                <w:rFonts w:eastAsia="Times New Roman"/>
                <w:color w:val="auto"/>
                <w:sz w:val="22"/>
                <w:szCs w:val="22"/>
              </w:rPr>
              <w:t>9</w:t>
            </w:r>
            <w:r>
              <w:rPr>
                <w:rFonts w:eastAsia="Times New Roman"/>
                <w:color w:val="auto"/>
                <w:sz w:val="22"/>
                <w:szCs w:val="22"/>
              </w:rPr>
              <w:t>0</w:t>
            </w:r>
          </w:p>
        </w:tc>
      </w:tr>
      <w:tr w:rsidR="008921CD" w:rsidRPr="002C229C" w:rsidTr="00C37BC0">
        <w:trPr>
          <w:trHeight w:hRule="exact" w:val="301"/>
        </w:trPr>
        <w:tc>
          <w:tcPr>
            <w:tcW w:w="534" w:type="dxa"/>
            <w:shd w:val="clear" w:color="auto" w:fill="auto"/>
            <w:vAlign w:val="center"/>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2.</w:t>
            </w:r>
          </w:p>
        </w:tc>
        <w:tc>
          <w:tcPr>
            <w:tcW w:w="3340" w:type="dxa"/>
            <w:shd w:val="clear" w:color="auto" w:fill="auto"/>
            <w:vAlign w:val="center"/>
          </w:tcPr>
          <w:p w:rsidR="008921CD" w:rsidRPr="002C229C" w:rsidRDefault="008921CD"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Срок вырубки или уборки</w:t>
            </w:r>
          </w:p>
        </w:tc>
        <w:tc>
          <w:tcPr>
            <w:tcW w:w="728" w:type="dxa"/>
            <w:shd w:val="clear" w:color="auto" w:fill="auto"/>
            <w:vAlign w:val="center"/>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лет</w:t>
            </w:r>
          </w:p>
        </w:tc>
        <w:tc>
          <w:tcPr>
            <w:tcW w:w="882" w:type="dxa"/>
            <w:shd w:val="clear" w:color="auto" w:fill="auto"/>
            <w:vAlign w:val="center"/>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3</w:t>
            </w:r>
          </w:p>
        </w:tc>
        <w:tc>
          <w:tcPr>
            <w:tcW w:w="1049"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vAlign w:val="center"/>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3</w:t>
            </w:r>
          </w:p>
        </w:tc>
        <w:tc>
          <w:tcPr>
            <w:tcW w:w="992"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p>
        </w:tc>
        <w:tc>
          <w:tcPr>
            <w:tcW w:w="992"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p>
        </w:tc>
      </w:tr>
      <w:tr w:rsidR="008921CD" w:rsidRPr="002C229C" w:rsidTr="00C37BC0">
        <w:tc>
          <w:tcPr>
            <w:tcW w:w="534" w:type="dxa"/>
            <w:vMerge w:val="restart"/>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3.</w:t>
            </w:r>
          </w:p>
        </w:tc>
        <w:tc>
          <w:tcPr>
            <w:tcW w:w="3340" w:type="dxa"/>
            <w:shd w:val="clear" w:color="auto" w:fill="auto"/>
            <w:vAlign w:val="center"/>
          </w:tcPr>
          <w:p w:rsidR="008921CD" w:rsidRPr="002C229C" w:rsidRDefault="008921CD"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Ежегодный размер пользования:</w:t>
            </w:r>
          </w:p>
        </w:tc>
        <w:tc>
          <w:tcPr>
            <w:tcW w:w="728"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p>
        </w:tc>
        <w:tc>
          <w:tcPr>
            <w:tcW w:w="882"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p>
        </w:tc>
        <w:tc>
          <w:tcPr>
            <w:tcW w:w="1049"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p>
        </w:tc>
        <w:tc>
          <w:tcPr>
            <w:tcW w:w="1372"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p>
        </w:tc>
        <w:tc>
          <w:tcPr>
            <w:tcW w:w="992"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p>
        </w:tc>
        <w:tc>
          <w:tcPr>
            <w:tcW w:w="992"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p>
        </w:tc>
      </w:tr>
      <w:tr w:rsidR="008921CD" w:rsidRPr="002C229C" w:rsidTr="00C37BC0">
        <w:tc>
          <w:tcPr>
            <w:tcW w:w="534" w:type="dxa"/>
            <w:vMerge/>
            <w:shd w:val="clear" w:color="auto" w:fill="auto"/>
            <w:vAlign w:val="center"/>
          </w:tcPr>
          <w:p w:rsidR="008921CD" w:rsidRPr="002C229C" w:rsidRDefault="008921CD" w:rsidP="00CB4923">
            <w:pPr>
              <w:ind w:left="-57" w:right="-57"/>
              <w:rPr>
                <w:rFonts w:eastAsia="Times New Roman"/>
                <w:color w:val="auto"/>
                <w:sz w:val="22"/>
                <w:szCs w:val="22"/>
              </w:rPr>
            </w:pPr>
          </w:p>
        </w:tc>
        <w:tc>
          <w:tcPr>
            <w:tcW w:w="3340" w:type="dxa"/>
            <w:shd w:val="clear" w:color="auto" w:fill="auto"/>
            <w:vAlign w:val="center"/>
          </w:tcPr>
          <w:p w:rsidR="008921CD" w:rsidRPr="002C229C" w:rsidRDefault="008921CD"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площадь</w:t>
            </w:r>
          </w:p>
        </w:tc>
        <w:tc>
          <w:tcPr>
            <w:tcW w:w="728" w:type="dxa"/>
            <w:shd w:val="clear" w:color="auto" w:fill="auto"/>
            <w:vAlign w:val="center"/>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га</w:t>
            </w:r>
          </w:p>
        </w:tc>
        <w:tc>
          <w:tcPr>
            <w:tcW w:w="882" w:type="dxa"/>
            <w:shd w:val="clear" w:color="auto" w:fill="auto"/>
            <w:vAlign w:val="center"/>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463,1</w:t>
            </w:r>
          </w:p>
        </w:tc>
        <w:tc>
          <w:tcPr>
            <w:tcW w:w="1049"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vAlign w:val="center"/>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463,1</w:t>
            </w:r>
          </w:p>
        </w:tc>
        <w:tc>
          <w:tcPr>
            <w:tcW w:w="992"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342,7</w:t>
            </w:r>
          </w:p>
        </w:tc>
        <w:tc>
          <w:tcPr>
            <w:tcW w:w="992"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805,8</w:t>
            </w:r>
          </w:p>
        </w:tc>
      </w:tr>
      <w:tr w:rsidR="008921CD" w:rsidRPr="002C229C" w:rsidTr="00C37BC0">
        <w:tc>
          <w:tcPr>
            <w:tcW w:w="534" w:type="dxa"/>
            <w:vMerge/>
            <w:shd w:val="clear" w:color="auto" w:fill="auto"/>
            <w:vAlign w:val="center"/>
          </w:tcPr>
          <w:p w:rsidR="008921CD" w:rsidRPr="002C229C" w:rsidRDefault="008921CD" w:rsidP="00CB4923">
            <w:pPr>
              <w:ind w:left="-57" w:right="-57"/>
              <w:rPr>
                <w:rFonts w:eastAsia="Times New Roman"/>
                <w:color w:val="auto"/>
                <w:sz w:val="22"/>
                <w:szCs w:val="22"/>
              </w:rPr>
            </w:pPr>
          </w:p>
        </w:tc>
        <w:tc>
          <w:tcPr>
            <w:tcW w:w="3340" w:type="dxa"/>
            <w:shd w:val="clear" w:color="auto" w:fill="auto"/>
            <w:vAlign w:val="center"/>
          </w:tcPr>
          <w:p w:rsidR="008921CD" w:rsidRPr="002C229C" w:rsidRDefault="008921CD"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выбираемый запас</w:t>
            </w:r>
          </w:p>
        </w:tc>
        <w:tc>
          <w:tcPr>
            <w:tcW w:w="728" w:type="dxa"/>
            <w:shd w:val="clear" w:color="auto" w:fill="auto"/>
            <w:vAlign w:val="center"/>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p>
        </w:tc>
        <w:tc>
          <w:tcPr>
            <w:tcW w:w="882" w:type="dxa"/>
            <w:shd w:val="clear" w:color="auto" w:fill="auto"/>
            <w:vAlign w:val="center"/>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p>
        </w:tc>
        <w:tc>
          <w:tcPr>
            <w:tcW w:w="1049"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vAlign w:val="center"/>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p>
        </w:tc>
        <w:tc>
          <w:tcPr>
            <w:tcW w:w="992"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p>
        </w:tc>
        <w:tc>
          <w:tcPr>
            <w:tcW w:w="992"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p>
        </w:tc>
      </w:tr>
      <w:tr w:rsidR="008921CD" w:rsidRPr="002C229C" w:rsidTr="00C37BC0">
        <w:tc>
          <w:tcPr>
            <w:tcW w:w="534" w:type="dxa"/>
            <w:vMerge/>
            <w:shd w:val="clear" w:color="auto" w:fill="auto"/>
            <w:vAlign w:val="center"/>
          </w:tcPr>
          <w:p w:rsidR="008921CD" w:rsidRPr="002C229C" w:rsidRDefault="008921CD" w:rsidP="00CB4923">
            <w:pPr>
              <w:ind w:left="-57" w:right="-57"/>
              <w:rPr>
                <w:rFonts w:eastAsia="Times New Roman"/>
                <w:color w:val="auto"/>
                <w:sz w:val="22"/>
                <w:szCs w:val="22"/>
              </w:rPr>
            </w:pPr>
          </w:p>
        </w:tc>
        <w:tc>
          <w:tcPr>
            <w:tcW w:w="3340" w:type="dxa"/>
            <w:shd w:val="clear" w:color="auto" w:fill="auto"/>
            <w:vAlign w:val="center"/>
          </w:tcPr>
          <w:p w:rsidR="008921CD" w:rsidRPr="002C229C" w:rsidRDefault="008921CD"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-корневой</w:t>
            </w:r>
          </w:p>
        </w:tc>
        <w:tc>
          <w:tcPr>
            <w:tcW w:w="728" w:type="dxa"/>
            <w:shd w:val="clear" w:color="auto" w:fill="auto"/>
            <w:vAlign w:val="center"/>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м</w:t>
            </w:r>
            <w:r w:rsidRPr="002C229C">
              <w:rPr>
                <w:rFonts w:eastAsia="Times New Roman"/>
                <w:color w:val="auto"/>
                <w:sz w:val="22"/>
                <w:szCs w:val="22"/>
                <w:vertAlign w:val="superscript"/>
              </w:rPr>
              <w:t>3</w:t>
            </w:r>
          </w:p>
        </w:tc>
        <w:tc>
          <w:tcPr>
            <w:tcW w:w="882" w:type="dxa"/>
            <w:shd w:val="clear" w:color="auto" w:fill="auto"/>
            <w:vAlign w:val="center"/>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2930</w:t>
            </w:r>
          </w:p>
        </w:tc>
        <w:tc>
          <w:tcPr>
            <w:tcW w:w="1049"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vAlign w:val="center"/>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2930</w:t>
            </w:r>
          </w:p>
        </w:tc>
        <w:tc>
          <w:tcPr>
            <w:tcW w:w="992"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3230</w:t>
            </w:r>
          </w:p>
        </w:tc>
        <w:tc>
          <w:tcPr>
            <w:tcW w:w="992"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6160</w:t>
            </w:r>
          </w:p>
        </w:tc>
      </w:tr>
      <w:tr w:rsidR="008921CD" w:rsidRPr="002C229C" w:rsidTr="00C37BC0">
        <w:tc>
          <w:tcPr>
            <w:tcW w:w="534" w:type="dxa"/>
            <w:vMerge/>
            <w:shd w:val="clear" w:color="auto" w:fill="auto"/>
            <w:vAlign w:val="center"/>
          </w:tcPr>
          <w:p w:rsidR="008921CD" w:rsidRPr="002C229C" w:rsidRDefault="008921CD" w:rsidP="00CB4923">
            <w:pPr>
              <w:ind w:left="-57" w:right="-57"/>
              <w:rPr>
                <w:rFonts w:eastAsia="Times New Roman"/>
                <w:color w:val="auto"/>
                <w:sz w:val="22"/>
                <w:szCs w:val="22"/>
              </w:rPr>
            </w:pPr>
          </w:p>
        </w:tc>
        <w:tc>
          <w:tcPr>
            <w:tcW w:w="3340" w:type="dxa"/>
            <w:shd w:val="clear" w:color="auto" w:fill="auto"/>
            <w:vAlign w:val="center"/>
          </w:tcPr>
          <w:p w:rsidR="008921CD" w:rsidRPr="002C229C" w:rsidRDefault="008921CD"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-ликвидный</w:t>
            </w:r>
          </w:p>
        </w:tc>
        <w:tc>
          <w:tcPr>
            <w:tcW w:w="728" w:type="dxa"/>
            <w:shd w:val="clear" w:color="auto" w:fill="auto"/>
            <w:vAlign w:val="center"/>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м</w:t>
            </w:r>
            <w:r w:rsidRPr="002C229C">
              <w:rPr>
                <w:rFonts w:eastAsia="Times New Roman"/>
                <w:color w:val="auto"/>
                <w:sz w:val="22"/>
                <w:szCs w:val="22"/>
                <w:vertAlign w:val="superscript"/>
              </w:rPr>
              <w:t>3</w:t>
            </w:r>
          </w:p>
        </w:tc>
        <w:tc>
          <w:tcPr>
            <w:tcW w:w="882" w:type="dxa"/>
            <w:shd w:val="clear" w:color="auto" w:fill="auto"/>
            <w:vAlign w:val="center"/>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049"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992"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992"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r>
      <w:tr w:rsidR="008921CD" w:rsidRPr="002C229C" w:rsidTr="00C37BC0">
        <w:tc>
          <w:tcPr>
            <w:tcW w:w="534" w:type="dxa"/>
            <w:vMerge/>
            <w:shd w:val="clear" w:color="auto" w:fill="auto"/>
            <w:vAlign w:val="center"/>
          </w:tcPr>
          <w:p w:rsidR="008921CD" w:rsidRPr="002C229C" w:rsidRDefault="008921CD" w:rsidP="00CB4923">
            <w:pPr>
              <w:ind w:left="-57" w:right="-57"/>
              <w:rPr>
                <w:rFonts w:eastAsia="Times New Roman"/>
                <w:color w:val="auto"/>
                <w:sz w:val="22"/>
                <w:szCs w:val="22"/>
              </w:rPr>
            </w:pPr>
          </w:p>
        </w:tc>
        <w:tc>
          <w:tcPr>
            <w:tcW w:w="3340" w:type="dxa"/>
            <w:shd w:val="clear" w:color="auto" w:fill="auto"/>
            <w:vAlign w:val="center"/>
          </w:tcPr>
          <w:p w:rsidR="008921CD" w:rsidRPr="002C229C" w:rsidRDefault="008921CD" w:rsidP="00CB4923">
            <w:pPr>
              <w:overflowPunct w:val="0"/>
              <w:autoSpaceDE w:val="0"/>
              <w:autoSpaceDN w:val="0"/>
              <w:adjustRightInd w:val="0"/>
              <w:ind w:left="-57" w:right="-57"/>
              <w:rPr>
                <w:rFonts w:eastAsia="Times New Roman"/>
                <w:color w:val="auto"/>
                <w:sz w:val="22"/>
                <w:szCs w:val="22"/>
              </w:rPr>
            </w:pPr>
            <w:r w:rsidRPr="002C229C">
              <w:rPr>
                <w:rFonts w:eastAsia="Times New Roman"/>
                <w:color w:val="auto"/>
                <w:sz w:val="22"/>
                <w:szCs w:val="22"/>
              </w:rPr>
              <w:t>-деловой</w:t>
            </w:r>
          </w:p>
        </w:tc>
        <w:tc>
          <w:tcPr>
            <w:tcW w:w="728" w:type="dxa"/>
            <w:shd w:val="clear" w:color="auto" w:fill="auto"/>
            <w:vAlign w:val="center"/>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sidRPr="002C229C">
              <w:rPr>
                <w:rFonts w:eastAsia="Times New Roman"/>
                <w:color w:val="auto"/>
                <w:sz w:val="22"/>
                <w:szCs w:val="22"/>
              </w:rPr>
              <w:t>м</w:t>
            </w:r>
            <w:r w:rsidRPr="002C229C">
              <w:rPr>
                <w:rFonts w:eastAsia="Times New Roman"/>
                <w:color w:val="auto"/>
                <w:sz w:val="22"/>
                <w:szCs w:val="22"/>
                <w:vertAlign w:val="superscript"/>
              </w:rPr>
              <w:t>3</w:t>
            </w:r>
          </w:p>
        </w:tc>
        <w:tc>
          <w:tcPr>
            <w:tcW w:w="882" w:type="dxa"/>
            <w:shd w:val="clear" w:color="auto" w:fill="auto"/>
            <w:vAlign w:val="center"/>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049"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1372"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992"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c>
          <w:tcPr>
            <w:tcW w:w="992" w:type="dxa"/>
            <w:shd w:val="clear" w:color="auto" w:fill="auto"/>
          </w:tcPr>
          <w:p w:rsidR="008921CD" w:rsidRPr="002C229C" w:rsidRDefault="008921CD" w:rsidP="00CB4923">
            <w:pPr>
              <w:overflowPunct w:val="0"/>
              <w:autoSpaceDE w:val="0"/>
              <w:autoSpaceDN w:val="0"/>
              <w:adjustRightInd w:val="0"/>
              <w:ind w:left="-57" w:right="-57"/>
              <w:jc w:val="center"/>
              <w:rPr>
                <w:rFonts w:eastAsia="Times New Roman"/>
                <w:color w:val="auto"/>
                <w:sz w:val="22"/>
                <w:szCs w:val="22"/>
              </w:rPr>
            </w:pPr>
            <w:r>
              <w:rPr>
                <w:rFonts w:eastAsia="Times New Roman"/>
                <w:color w:val="auto"/>
                <w:sz w:val="22"/>
                <w:szCs w:val="22"/>
              </w:rPr>
              <w:t>-</w:t>
            </w:r>
          </w:p>
        </w:tc>
      </w:tr>
    </w:tbl>
    <w:p w:rsidR="002C229C" w:rsidRDefault="002C229C" w:rsidP="00CB4923">
      <w:pPr>
        <w:ind w:firstLine="709"/>
      </w:pPr>
    </w:p>
    <w:p w:rsidR="00FF2A25" w:rsidRDefault="00FF2A25" w:rsidP="00CB4923">
      <w:pPr>
        <w:ind w:firstLine="709"/>
      </w:pPr>
    </w:p>
    <w:p w:rsidR="00FF2A25" w:rsidRDefault="00FF2A25" w:rsidP="00CB4923">
      <w:pPr>
        <w:widowControl w:val="0"/>
        <w:suppressAutoHyphens/>
        <w:ind w:firstLine="709"/>
        <w:jc w:val="both"/>
        <w:rPr>
          <w:rFonts w:eastAsia="Times New Roman"/>
          <w:color w:val="auto"/>
        </w:rPr>
      </w:pPr>
      <w:r w:rsidRPr="00AB682A">
        <w:rPr>
          <w:rFonts w:eastAsia="Times New Roman"/>
          <w:color w:val="auto"/>
        </w:rPr>
        <w:t xml:space="preserve">Срок проведения </w:t>
      </w:r>
      <w:r w:rsidRPr="00AB682A">
        <w:rPr>
          <w:rFonts w:eastAsia="Times New Roman"/>
          <w:color w:val="auto"/>
          <w:szCs w:val="24"/>
        </w:rPr>
        <w:t>выборочных санитарных рубок (уборки сухосто</w:t>
      </w:r>
      <w:r w:rsidR="00342CAB">
        <w:rPr>
          <w:rFonts w:eastAsia="Times New Roman"/>
          <w:color w:val="auto"/>
          <w:szCs w:val="24"/>
        </w:rPr>
        <w:t>йных деревьев</w:t>
      </w:r>
      <w:r w:rsidRPr="00AB682A">
        <w:rPr>
          <w:rFonts w:eastAsia="Times New Roman"/>
          <w:color w:val="auto"/>
          <w:szCs w:val="24"/>
        </w:rPr>
        <w:t xml:space="preserve">) и </w:t>
      </w:r>
      <w:r>
        <w:rPr>
          <w:rFonts w:eastAsia="Times New Roman"/>
          <w:color w:val="auto"/>
          <w:szCs w:val="24"/>
        </w:rPr>
        <w:t>очистки лесов от захламления</w:t>
      </w:r>
      <w:r w:rsidRPr="00AB682A">
        <w:rPr>
          <w:rFonts w:eastAsia="Times New Roman"/>
          <w:color w:val="auto"/>
          <w:szCs w:val="24"/>
        </w:rPr>
        <w:t xml:space="preserve"> </w:t>
      </w:r>
      <w:r w:rsidRPr="00AB682A">
        <w:rPr>
          <w:rFonts w:eastAsia="Times New Roman"/>
          <w:color w:val="auto"/>
        </w:rPr>
        <w:t>– первые 3 года предстоящего периода.</w:t>
      </w:r>
    </w:p>
    <w:p w:rsidR="00D41166" w:rsidRDefault="00D41166"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color w:val="auto"/>
          <w:spacing w:val="4"/>
          <w:szCs w:val="24"/>
        </w:rPr>
      </w:pPr>
      <w:r>
        <w:rPr>
          <w:rFonts w:eastAsia="Times New Roman"/>
          <w:color w:val="auto"/>
          <w:szCs w:val="20"/>
        </w:rPr>
        <w:t>П</w:t>
      </w:r>
      <w:r w:rsidR="00FF2A25" w:rsidRPr="00FF2A25">
        <w:rPr>
          <w:rFonts w:eastAsia="Times New Roman"/>
          <w:color w:val="auto"/>
          <w:szCs w:val="20"/>
        </w:rPr>
        <w:t xml:space="preserve">о результатам </w:t>
      </w:r>
      <w:r w:rsidR="005B1CA9" w:rsidRPr="00FF2A25">
        <w:rPr>
          <w:rFonts w:eastAsia="Times New Roman"/>
          <w:color w:val="auto"/>
          <w:szCs w:val="20"/>
        </w:rPr>
        <w:t xml:space="preserve">лесопатологического обследования </w:t>
      </w:r>
      <w:r>
        <w:rPr>
          <w:rFonts w:eastAsia="Times New Roman"/>
          <w:color w:val="auto"/>
          <w:szCs w:val="20"/>
        </w:rPr>
        <w:t xml:space="preserve">может </w:t>
      </w:r>
      <w:r w:rsidR="00FF2A25" w:rsidRPr="00FF2A25">
        <w:rPr>
          <w:rFonts w:eastAsia="Times New Roman"/>
          <w:color w:val="auto"/>
          <w:szCs w:val="20"/>
        </w:rPr>
        <w:t>про</w:t>
      </w:r>
      <w:r w:rsidR="005B1CA9">
        <w:rPr>
          <w:rFonts w:eastAsia="Times New Roman"/>
          <w:color w:val="auto"/>
          <w:szCs w:val="20"/>
        </w:rPr>
        <w:t>из</w:t>
      </w:r>
      <w:r w:rsidR="00FF2A25" w:rsidRPr="00FF2A25">
        <w:rPr>
          <w:rFonts w:eastAsia="Times New Roman"/>
          <w:color w:val="auto"/>
          <w:szCs w:val="20"/>
        </w:rPr>
        <w:t>водит</w:t>
      </w:r>
      <w:r>
        <w:rPr>
          <w:rFonts w:eastAsia="Times New Roman"/>
          <w:color w:val="auto"/>
          <w:szCs w:val="20"/>
        </w:rPr>
        <w:t>ь</w:t>
      </w:r>
      <w:r w:rsidR="00FF2A25" w:rsidRPr="00FF2A25">
        <w:rPr>
          <w:rFonts w:eastAsia="Times New Roman"/>
          <w:color w:val="auto"/>
          <w:szCs w:val="20"/>
        </w:rPr>
        <w:t xml:space="preserve">ся корректировка </w:t>
      </w:r>
      <w:r>
        <w:rPr>
          <w:rFonts w:eastAsia="Times New Roman"/>
          <w:color w:val="auto"/>
          <w:szCs w:val="20"/>
        </w:rPr>
        <w:t>в</w:t>
      </w:r>
      <w:r w:rsidRPr="00AB682A">
        <w:rPr>
          <w:rFonts w:eastAsia="Times New Roman"/>
          <w:color w:val="auto"/>
          <w:spacing w:val="4"/>
          <w:szCs w:val="24"/>
        </w:rPr>
        <w:t>ид</w:t>
      </w:r>
      <w:r>
        <w:rPr>
          <w:rFonts w:eastAsia="Times New Roman"/>
          <w:color w:val="auto"/>
          <w:spacing w:val="4"/>
          <w:szCs w:val="24"/>
        </w:rPr>
        <w:t>ов</w:t>
      </w:r>
      <w:r w:rsidRPr="00AB682A">
        <w:rPr>
          <w:rFonts w:eastAsia="Times New Roman"/>
          <w:color w:val="auto"/>
          <w:spacing w:val="4"/>
          <w:szCs w:val="24"/>
        </w:rPr>
        <w:t xml:space="preserve"> и объем</w:t>
      </w:r>
      <w:r>
        <w:rPr>
          <w:rFonts w:eastAsia="Times New Roman"/>
          <w:color w:val="auto"/>
          <w:spacing w:val="4"/>
          <w:szCs w:val="24"/>
        </w:rPr>
        <w:t>ов</w:t>
      </w:r>
      <w:r w:rsidRPr="00AB682A">
        <w:rPr>
          <w:rFonts w:eastAsia="Times New Roman"/>
          <w:color w:val="auto"/>
          <w:spacing w:val="4"/>
          <w:szCs w:val="24"/>
        </w:rPr>
        <w:t xml:space="preserve"> </w:t>
      </w:r>
      <w:r w:rsidRPr="00AB682A">
        <w:rPr>
          <w:rFonts w:eastAsia="Times New Roman"/>
          <w:color w:val="auto"/>
          <w:szCs w:val="24"/>
        </w:rPr>
        <w:t>санитарно-оздоровительных мероприятий</w:t>
      </w:r>
      <w:r w:rsidRPr="00AB682A">
        <w:rPr>
          <w:rFonts w:eastAsia="Times New Roman"/>
          <w:color w:val="auto"/>
          <w:spacing w:val="4"/>
          <w:szCs w:val="24"/>
        </w:rPr>
        <w:t xml:space="preserve"> </w:t>
      </w:r>
      <w:proofErr w:type="spellStart"/>
      <w:r w:rsidRPr="00AB682A">
        <w:rPr>
          <w:rFonts w:eastAsia="Times New Roman"/>
          <w:color w:val="auto"/>
          <w:spacing w:val="4"/>
          <w:szCs w:val="24"/>
        </w:rPr>
        <w:t>мероприятий</w:t>
      </w:r>
      <w:proofErr w:type="spellEnd"/>
      <w:r w:rsidRPr="00AB682A">
        <w:rPr>
          <w:rFonts w:eastAsia="Times New Roman"/>
          <w:color w:val="auto"/>
          <w:spacing w:val="4"/>
          <w:szCs w:val="24"/>
        </w:rPr>
        <w:t xml:space="preserve"> в зависимости от фактического санитарного состояни</w:t>
      </w:r>
      <w:r w:rsidR="0066112D">
        <w:rPr>
          <w:rFonts w:eastAsia="Times New Roman"/>
          <w:color w:val="auto"/>
          <w:spacing w:val="4"/>
          <w:szCs w:val="24"/>
        </w:rPr>
        <w:t>я</w:t>
      </w:r>
      <w:r w:rsidRPr="00AB682A">
        <w:rPr>
          <w:rFonts w:eastAsia="Times New Roman"/>
          <w:color w:val="auto"/>
          <w:spacing w:val="4"/>
          <w:szCs w:val="24"/>
        </w:rPr>
        <w:t xml:space="preserve"> лесных насаждений</w:t>
      </w:r>
      <w:r>
        <w:rPr>
          <w:rFonts w:eastAsia="Times New Roman"/>
          <w:color w:val="auto"/>
          <w:spacing w:val="4"/>
          <w:szCs w:val="24"/>
        </w:rPr>
        <w:t xml:space="preserve"> </w:t>
      </w:r>
      <w:r w:rsidR="0066112D">
        <w:rPr>
          <w:rFonts w:eastAsia="Times New Roman"/>
          <w:color w:val="auto"/>
          <w:spacing w:val="4"/>
          <w:szCs w:val="24"/>
        </w:rPr>
        <w:t>.</w:t>
      </w:r>
    </w:p>
    <w:p w:rsidR="00E305BA" w:rsidRDefault="00FA56B7" w:rsidP="00CB4923">
      <w:pPr>
        <w:widowControl w:val="0"/>
        <w:suppressAutoHyphens/>
        <w:ind w:firstLine="709"/>
        <w:jc w:val="both"/>
        <w:rPr>
          <w:rFonts w:eastAsia="Times New Roman"/>
          <w:color w:val="auto"/>
          <w:szCs w:val="24"/>
        </w:rPr>
      </w:pPr>
      <w:r>
        <w:rPr>
          <w:rFonts w:eastAsia="Times New Roman"/>
          <w:color w:val="auto"/>
          <w:szCs w:val="24"/>
        </w:rPr>
        <w:t>Кроме</w:t>
      </w:r>
      <w:r w:rsidR="00E305BA" w:rsidRPr="00AB682A">
        <w:rPr>
          <w:rFonts w:eastAsia="Times New Roman"/>
          <w:color w:val="auto"/>
          <w:szCs w:val="24"/>
        </w:rPr>
        <w:t xml:space="preserve"> санитарно-оздоровительных мероприятий, связанных с рубкой погибших и поврежденных лесных насаждений,</w:t>
      </w:r>
      <w:r w:rsidR="00D41166">
        <w:rPr>
          <w:rFonts w:eastAsia="Times New Roman"/>
          <w:color w:val="auto"/>
          <w:szCs w:val="24"/>
        </w:rPr>
        <w:t xml:space="preserve"> </w:t>
      </w:r>
      <w:r w:rsidR="0066112D">
        <w:rPr>
          <w:rFonts w:eastAsia="Times New Roman"/>
          <w:color w:val="auto"/>
        </w:rPr>
        <w:t>в целях</w:t>
      </w:r>
      <w:r w:rsidR="00D41166" w:rsidRPr="002D479A">
        <w:rPr>
          <w:rFonts w:eastAsia="Times New Roman"/>
          <w:color w:val="auto"/>
        </w:rPr>
        <w:t xml:space="preserve">  своевременного  </w:t>
      </w:r>
      <w:r w:rsidR="00D41166">
        <w:rPr>
          <w:rFonts w:eastAsia="Times New Roman"/>
          <w:color w:val="auto"/>
        </w:rPr>
        <w:t>выявления</w:t>
      </w:r>
      <w:r w:rsidR="00D41166" w:rsidRPr="002D479A">
        <w:rPr>
          <w:rFonts w:eastAsia="Times New Roman"/>
          <w:color w:val="auto"/>
        </w:rPr>
        <w:t xml:space="preserve">  признаков неблагополучного  состояния  лесов</w:t>
      </w:r>
      <w:r w:rsidR="00D41166">
        <w:rPr>
          <w:rFonts w:eastAsia="Times New Roman"/>
          <w:color w:val="auto"/>
        </w:rPr>
        <w:t>,</w:t>
      </w:r>
      <w:r w:rsidR="00D41166" w:rsidRPr="002D479A">
        <w:rPr>
          <w:rFonts w:eastAsia="Times New Roman"/>
          <w:color w:val="auto"/>
        </w:rPr>
        <w:t xml:space="preserve"> обнаружения </w:t>
      </w:r>
      <w:r w:rsidR="00D41166">
        <w:rPr>
          <w:rFonts w:eastAsia="Times New Roman"/>
          <w:color w:val="auto"/>
        </w:rPr>
        <w:t>очагов</w:t>
      </w:r>
      <w:r w:rsidR="00D41166" w:rsidRPr="002D479A">
        <w:rPr>
          <w:rFonts w:eastAsia="Times New Roman"/>
          <w:color w:val="auto"/>
        </w:rPr>
        <w:t xml:space="preserve"> вредителей  и  болезней,  </w:t>
      </w:r>
      <w:r w:rsidR="00D41166">
        <w:rPr>
          <w:rFonts w:eastAsia="Times New Roman"/>
          <w:color w:val="auto"/>
        </w:rPr>
        <w:t xml:space="preserve">предотвращения </w:t>
      </w:r>
      <w:r w:rsidR="0067585F">
        <w:rPr>
          <w:rFonts w:eastAsia="Times New Roman"/>
          <w:color w:val="auto"/>
        </w:rPr>
        <w:t>распространения вредных организмов</w:t>
      </w:r>
      <w:r w:rsidR="00D41166">
        <w:rPr>
          <w:rFonts w:eastAsia="Times New Roman"/>
          <w:color w:val="auto"/>
        </w:rPr>
        <w:t xml:space="preserve"> необходимо</w:t>
      </w:r>
      <w:r w:rsidR="00D41166" w:rsidRPr="002D479A">
        <w:rPr>
          <w:rFonts w:eastAsia="Times New Roman"/>
          <w:color w:val="auto"/>
        </w:rPr>
        <w:t xml:space="preserve"> </w:t>
      </w:r>
      <w:r w:rsidR="00D41166">
        <w:rPr>
          <w:rFonts w:eastAsia="Times New Roman"/>
          <w:color w:val="auto"/>
        </w:rPr>
        <w:t xml:space="preserve">проведение </w:t>
      </w:r>
      <w:r w:rsidR="00D41166" w:rsidRPr="002D479A">
        <w:rPr>
          <w:rFonts w:eastAsia="Times New Roman"/>
          <w:color w:val="auto"/>
        </w:rPr>
        <w:t>профилактических лесозащитных  мероприятий</w:t>
      </w:r>
      <w:r>
        <w:rPr>
          <w:rFonts w:eastAsia="Times New Roman"/>
          <w:color w:val="auto"/>
          <w:szCs w:val="24"/>
        </w:rPr>
        <w:t xml:space="preserve"> </w:t>
      </w:r>
      <w:r w:rsidR="00941C03">
        <w:rPr>
          <w:rFonts w:eastAsia="Times New Roman"/>
          <w:color w:val="auto"/>
          <w:szCs w:val="24"/>
        </w:rPr>
        <w:t>и биологически</w:t>
      </w:r>
      <w:r w:rsidR="00D41166">
        <w:rPr>
          <w:rFonts w:eastAsia="Times New Roman"/>
          <w:color w:val="auto"/>
          <w:szCs w:val="24"/>
        </w:rPr>
        <w:t>х</w:t>
      </w:r>
      <w:r w:rsidR="00941C03">
        <w:rPr>
          <w:rFonts w:eastAsia="Times New Roman"/>
          <w:color w:val="auto"/>
          <w:szCs w:val="24"/>
        </w:rPr>
        <w:t xml:space="preserve"> мер борьбы с вредителями леса (</w:t>
      </w:r>
      <w:r w:rsidR="00E305BA" w:rsidRPr="00195EC6">
        <w:rPr>
          <w:rFonts w:eastAsia="Times New Roman"/>
          <w:color w:val="auto"/>
          <w:szCs w:val="24"/>
        </w:rPr>
        <w:t>таблиц</w:t>
      </w:r>
      <w:r w:rsidR="00941C03" w:rsidRPr="00195EC6">
        <w:rPr>
          <w:rFonts w:eastAsia="Times New Roman"/>
          <w:color w:val="auto"/>
          <w:szCs w:val="24"/>
        </w:rPr>
        <w:t>а</w:t>
      </w:r>
      <w:r w:rsidR="00E305BA" w:rsidRPr="00195EC6">
        <w:rPr>
          <w:rFonts w:eastAsia="Times New Roman"/>
          <w:color w:val="auto"/>
          <w:szCs w:val="24"/>
        </w:rPr>
        <w:t xml:space="preserve"> </w:t>
      </w:r>
      <w:r w:rsidR="00195EC6" w:rsidRPr="00195EC6">
        <w:rPr>
          <w:rFonts w:eastAsia="Times New Roman"/>
          <w:color w:val="auto"/>
          <w:szCs w:val="24"/>
        </w:rPr>
        <w:t>2.17.2.2.</w:t>
      </w:r>
      <w:r w:rsidR="00941C03" w:rsidRPr="00195EC6">
        <w:rPr>
          <w:rFonts w:eastAsia="Times New Roman"/>
          <w:color w:val="auto"/>
          <w:szCs w:val="24"/>
        </w:rPr>
        <w:t>)</w:t>
      </w:r>
      <w:r w:rsidR="00E305BA" w:rsidRPr="00195EC6">
        <w:rPr>
          <w:rFonts w:eastAsia="Times New Roman"/>
          <w:color w:val="auto"/>
          <w:szCs w:val="24"/>
        </w:rPr>
        <w:t>.</w:t>
      </w:r>
    </w:p>
    <w:p w:rsidR="00C961CB" w:rsidRDefault="00C961CB" w:rsidP="00CB4923">
      <w:pPr>
        <w:widowControl w:val="0"/>
        <w:suppressAutoHyphens/>
        <w:ind w:firstLine="709"/>
        <w:jc w:val="both"/>
        <w:rPr>
          <w:rFonts w:eastAsia="Times New Roman"/>
          <w:color w:val="auto"/>
          <w:szCs w:val="24"/>
        </w:rPr>
      </w:pPr>
    </w:p>
    <w:p w:rsidR="00C961CB" w:rsidRDefault="00C961CB" w:rsidP="00CB4923">
      <w:pPr>
        <w:widowControl w:val="0"/>
        <w:suppressAutoHyphens/>
        <w:ind w:firstLine="709"/>
        <w:jc w:val="both"/>
        <w:rPr>
          <w:rFonts w:eastAsia="Times New Roman"/>
          <w:color w:val="auto"/>
          <w:szCs w:val="24"/>
        </w:rPr>
      </w:pPr>
    </w:p>
    <w:p w:rsidR="00360BEF" w:rsidRPr="00C961CB" w:rsidRDefault="00360BEF" w:rsidP="00CB4923">
      <w:pPr>
        <w:widowControl w:val="0"/>
        <w:suppressAutoHyphens/>
        <w:ind w:firstLine="709"/>
        <w:jc w:val="both"/>
        <w:rPr>
          <w:rFonts w:eastAsia="Times New Roman"/>
          <w:color w:val="auto"/>
          <w:sz w:val="20"/>
          <w:szCs w:val="20"/>
        </w:rPr>
      </w:pPr>
    </w:p>
    <w:p w:rsidR="00941C03" w:rsidRPr="007769D1" w:rsidRDefault="00941C03" w:rsidP="00CB4923">
      <w:pPr>
        <w:ind w:firstLine="720"/>
        <w:jc w:val="right"/>
        <w:rPr>
          <w:rFonts w:eastAsia="Times New Roman"/>
          <w:i/>
          <w:color w:val="auto"/>
          <w:sz w:val="24"/>
          <w:szCs w:val="24"/>
        </w:rPr>
      </w:pPr>
      <w:r w:rsidRPr="007769D1">
        <w:rPr>
          <w:rFonts w:eastAsia="Times New Roman"/>
          <w:i/>
          <w:color w:val="auto"/>
          <w:sz w:val="24"/>
          <w:szCs w:val="24"/>
        </w:rPr>
        <w:t xml:space="preserve">Таблица </w:t>
      </w:r>
      <w:r w:rsidR="00195EC6">
        <w:rPr>
          <w:rFonts w:eastAsia="Times New Roman"/>
          <w:i/>
          <w:color w:val="auto"/>
          <w:sz w:val="24"/>
          <w:szCs w:val="24"/>
        </w:rPr>
        <w:t>2.17.2.2</w:t>
      </w:r>
    </w:p>
    <w:p w:rsidR="00941C03" w:rsidRPr="007769D1" w:rsidRDefault="00941C03" w:rsidP="00CB4923">
      <w:pPr>
        <w:widowControl w:val="0"/>
        <w:jc w:val="right"/>
        <w:rPr>
          <w:rFonts w:eastAsia="Times New Roman"/>
          <w:color w:val="auto"/>
          <w:sz w:val="20"/>
          <w:szCs w:val="20"/>
        </w:rPr>
      </w:pPr>
    </w:p>
    <w:p w:rsidR="00941C03" w:rsidRPr="004B6E0C" w:rsidRDefault="00941C03" w:rsidP="00CB4923">
      <w:pPr>
        <w:widowControl w:val="0"/>
        <w:jc w:val="center"/>
        <w:rPr>
          <w:rFonts w:eastAsia="Times New Roman"/>
          <w:color w:val="auto"/>
        </w:rPr>
      </w:pPr>
      <w:r>
        <w:rPr>
          <w:rFonts w:eastAsia="Times New Roman"/>
          <w:color w:val="auto"/>
          <w:szCs w:val="24"/>
        </w:rPr>
        <w:t>Л</w:t>
      </w:r>
      <w:r w:rsidRPr="004B6E0C">
        <w:rPr>
          <w:rFonts w:eastAsia="Times New Roman"/>
          <w:color w:val="auto"/>
        </w:rPr>
        <w:t>есозащитны</w:t>
      </w:r>
      <w:r>
        <w:rPr>
          <w:rFonts w:eastAsia="Times New Roman"/>
          <w:color w:val="auto"/>
        </w:rPr>
        <w:t>е</w:t>
      </w:r>
      <w:r w:rsidRPr="004B6E0C">
        <w:rPr>
          <w:rFonts w:eastAsia="Times New Roman"/>
          <w:color w:val="auto"/>
        </w:rPr>
        <w:t xml:space="preserve"> мероприяти</w:t>
      </w:r>
      <w:r>
        <w:rPr>
          <w:rFonts w:eastAsia="Times New Roman"/>
          <w:color w:val="auto"/>
        </w:rPr>
        <w:t>я</w:t>
      </w:r>
    </w:p>
    <w:p w:rsidR="00941C03" w:rsidRPr="007769D1" w:rsidRDefault="00941C03" w:rsidP="00CB4923">
      <w:pPr>
        <w:jc w:val="center"/>
        <w:rPr>
          <w:rFonts w:eastAsia="Times New Roman"/>
          <w:color w:val="auto"/>
          <w:sz w:val="20"/>
          <w:szCs w:val="20"/>
        </w:rPr>
      </w:pPr>
    </w:p>
    <w:tbl>
      <w:tblPr>
        <w:tblW w:w="949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5812"/>
        <w:gridCol w:w="1276"/>
        <w:gridCol w:w="2410"/>
      </w:tblGrid>
      <w:tr w:rsidR="00941C03" w:rsidRPr="00AB682A" w:rsidTr="00195EC6">
        <w:trPr>
          <w:trHeight w:val="702"/>
        </w:trPr>
        <w:tc>
          <w:tcPr>
            <w:tcW w:w="5812" w:type="dxa"/>
            <w:vAlign w:val="center"/>
          </w:tcPr>
          <w:p w:rsidR="00941C03" w:rsidRPr="00AB682A" w:rsidRDefault="00941C03" w:rsidP="00CB4923">
            <w:pPr>
              <w:jc w:val="center"/>
              <w:rPr>
                <w:rFonts w:eastAsia="Times New Roman"/>
                <w:color w:val="auto"/>
                <w:sz w:val="24"/>
                <w:szCs w:val="20"/>
              </w:rPr>
            </w:pPr>
            <w:r w:rsidRPr="00AB682A">
              <w:rPr>
                <w:rFonts w:eastAsia="Times New Roman"/>
                <w:color w:val="auto"/>
                <w:sz w:val="24"/>
                <w:szCs w:val="20"/>
              </w:rPr>
              <w:t>Проектируемые мероприятия</w:t>
            </w:r>
          </w:p>
        </w:tc>
        <w:tc>
          <w:tcPr>
            <w:tcW w:w="1276" w:type="dxa"/>
            <w:vAlign w:val="center"/>
          </w:tcPr>
          <w:p w:rsidR="00941C03" w:rsidRPr="00AB682A" w:rsidRDefault="00941C03" w:rsidP="00CB4923">
            <w:pPr>
              <w:jc w:val="center"/>
              <w:rPr>
                <w:rFonts w:eastAsia="Times New Roman"/>
                <w:color w:val="auto"/>
                <w:sz w:val="24"/>
                <w:szCs w:val="20"/>
              </w:rPr>
            </w:pPr>
            <w:r w:rsidRPr="00AB682A">
              <w:rPr>
                <w:rFonts w:eastAsia="Times New Roman"/>
                <w:color w:val="auto"/>
                <w:sz w:val="24"/>
                <w:szCs w:val="20"/>
              </w:rPr>
              <w:t>Единица измерения</w:t>
            </w:r>
          </w:p>
        </w:tc>
        <w:tc>
          <w:tcPr>
            <w:tcW w:w="2410" w:type="dxa"/>
            <w:vAlign w:val="center"/>
          </w:tcPr>
          <w:p w:rsidR="00941C03" w:rsidRPr="00AB682A" w:rsidRDefault="00941C03" w:rsidP="00CB4923">
            <w:pPr>
              <w:widowControl w:val="0"/>
              <w:jc w:val="center"/>
              <w:rPr>
                <w:rFonts w:eastAsia="Times New Roman"/>
                <w:color w:val="auto"/>
                <w:sz w:val="24"/>
                <w:szCs w:val="24"/>
              </w:rPr>
            </w:pPr>
            <w:r>
              <w:rPr>
                <w:rFonts w:eastAsia="Times New Roman"/>
                <w:color w:val="auto"/>
                <w:sz w:val="24"/>
                <w:szCs w:val="24"/>
              </w:rPr>
              <w:t>Е</w:t>
            </w:r>
            <w:r w:rsidRPr="00AB682A">
              <w:rPr>
                <w:rFonts w:eastAsia="Times New Roman"/>
                <w:color w:val="auto"/>
                <w:sz w:val="24"/>
                <w:szCs w:val="24"/>
              </w:rPr>
              <w:t>жегодный объем</w:t>
            </w:r>
          </w:p>
        </w:tc>
      </w:tr>
      <w:tr w:rsidR="00941C03" w:rsidRPr="00AB682A" w:rsidTr="00195EC6">
        <w:trPr>
          <w:trHeight w:val="312"/>
        </w:trPr>
        <w:tc>
          <w:tcPr>
            <w:tcW w:w="5812" w:type="dxa"/>
            <w:vAlign w:val="center"/>
          </w:tcPr>
          <w:p w:rsidR="00941C03" w:rsidRPr="00AB682A" w:rsidRDefault="00941C03" w:rsidP="00CB4923">
            <w:pPr>
              <w:rPr>
                <w:rFonts w:eastAsia="Times New Roman"/>
                <w:color w:val="auto"/>
                <w:sz w:val="24"/>
                <w:szCs w:val="20"/>
              </w:rPr>
            </w:pPr>
            <w:r w:rsidRPr="00AB682A">
              <w:rPr>
                <w:rFonts w:eastAsia="Times New Roman"/>
                <w:color w:val="auto"/>
                <w:sz w:val="24"/>
                <w:szCs w:val="20"/>
              </w:rPr>
              <w:t xml:space="preserve">1. </w:t>
            </w:r>
            <w:r>
              <w:rPr>
                <w:rFonts w:eastAsia="Times New Roman"/>
                <w:color w:val="auto"/>
                <w:sz w:val="24"/>
                <w:szCs w:val="20"/>
              </w:rPr>
              <w:t>Текущее л</w:t>
            </w:r>
            <w:r w:rsidRPr="00AB682A">
              <w:rPr>
                <w:rFonts w:eastAsia="Times New Roman"/>
                <w:color w:val="auto"/>
                <w:sz w:val="24"/>
                <w:szCs w:val="20"/>
              </w:rPr>
              <w:t>есопатологическое обследование</w:t>
            </w:r>
          </w:p>
        </w:tc>
        <w:tc>
          <w:tcPr>
            <w:tcW w:w="1276" w:type="dxa"/>
            <w:vAlign w:val="center"/>
          </w:tcPr>
          <w:p w:rsidR="00941C03" w:rsidRPr="00AB682A" w:rsidRDefault="00941C03" w:rsidP="00CB4923">
            <w:pPr>
              <w:jc w:val="center"/>
              <w:rPr>
                <w:rFonts w:eastAsia="Times New Roman"/>
                <w:color w:val="auto"/>
                <w:sz w:val="24"/>
                <w:szCs w:val="20"/>
              </w:rPr>
            </w:pPr>
            <w:r w:rsidRPr="00AB682A">
              <w:rPr>
                <w:rFonts w:eastAsia="Times New Roman"/>
                <w:color w:val="auto"/>
                <w:sz w:val="24"/>
                <w:szCs w:val="20"/>
              </w:rPr>
              <w:t>тыс. га</w:t>
            </w:r>
          </w:p>
        </w:tc>
        <w:tc>
          <w:tcPr>
            <w:tcW w:w="2410" w:type="dxa"/>
            <w:vAlign w:val="center"/>
          </w:tcPr>
          <w:p w:rsidR="00941C03" w:rsidRPr="00AB682A" w:rsidRDefault="00941C03" w:rsidP="00CB4923">
            <w:pPr>
              <w:jc w:val="center"/>
              <w:rPr>
                <w:rFonts w:eastAsia="Times New Roman"/>
                <w:color w:val="auto"/>
                <w:sz w:val="24"/>
                <w:szCs w:val="20"/>
              </w:rPr>
            </w:pPr>
            <w:r w:rsidRPr="00AB682A">
              <w:rPr>
                <w:rFonts w:eastAsia="Times New Roman"/>
                <w:color w:val="auto"/>
                <w:sz w:val="24"/>
                <w:szCs w:val="20"/>
              </w:rPr>
              <w:t>0</w:t>
            </w:r>
            <w:r>
              <w:rPr>
                <w:rFonts w:eastAsia="Times New Roman"/>
                <w:color w:val="auto"/>
                <w:sz w:val="24"/>
                <w:szCs w:val="20"/>
              </w:rPr>
              <w:t>,</w:t>
            </w:r>
            <w:r w:rsidRPr="00AB682A">
              <w:rPr>
                <w:rFonts w:eastAsia="Times New Roman"/>
                <w:color w:val="auto"/>
                <w:sz w:val="24"/>
                <w:szCs w:val="20"/>
              </w:rPr>
              <w:t>2</w:t>
            </w:r>
          </w:p>
        </w:tc>
      </w:tr>
      <w:tr w:rsidR="00941C03" w:rsidRPr="00AB682A" w:rsidTr="00195EC6">
        <w:trPr>
          <w:trHeight w:val="312"/>
        </w:trPr>
        <w:tc>
          <w:tcPr>
            <w:tcW w:w="5812" w:type="dxa"/>
            <w:vAlign w:val="center"/>
          </w:tcPr>
          <w:p w:rsidR="00941C03" w:rsidRPr="00AB682A" w:rsidRDefault="00941C03" w:rsidP="00CB4923">
            <w:pPr>
              <w:rPr>
                <w:rFonts w:eastAsia="Times New Roman"/>
                <w:color w:val="auto"/>
                <w:sz w:val="24"/>
                <w:szCs w:val="20"/>
              </w:rPr>
            </w:pPr>
            <w:r w:rsidRPr="00AB682A">
              <w:rPr>
                <w:rFonts w:eastAsia="Times New Roman"/>
                <w:color w:val="auto"/>
                <w:sz w:val="24"/>
                <w:szCs w:val="20"/>
              </w:rPr>
              <w:t>2. Почвенные раскопки</w:t>
            </w:r>
          </w:p>
        </w:tc>
        <w:tc>
          <w:tcPr>
            <w:tcW w:w="1276" w:type="dxa"/>
            <w:vAlign w:val="center"/>
          </w:tcPr>
          <w:p w:rsidR="00941C03" w:rsidRPr="00AB682A" w:rsidRDefault="00941C03" w:rsidP="00CB4923">
            <w:pPr>
              <w:jc w:val="center"/>
              <w:rPr>
                <w:rFonts w:eastAsia="Times New Roman"/>
                <w:color w:val="auto"/>
                <w:sz w:val="24"/>
                <w:szCs w:val="20"/>
              </w:rPr>
            </w:pPr>
            <w:r w:rsidRPr="00AB682A">
              <w:rPr>
                <w:rFonts w:eastAsia="Times New Roman"/>
                <w:color w:val="auto"/>
                <w:sz w:val="24"/>
                <w:szCs w:val="20"/>
              </w:rPr>
              <w:t>ям</w:t>
            </w:r>
          </w:p>
        </w:tc>
        <w:tc>
          <w:tcPr>
            <w:tcW w:w="2410" w:type="dxa"/>
            <w:vAlign w:val="center"/>
          </w:tcPr>
          <w:p w:rsidR="00941C03" w:rsidRPr="00AB682A" w:rsidRDefault="00941C03" w:rsidP="00CB4923">
            <w:pPr>
              <w:jc w:val="center"/>
              <w:rPr>
                <w:rFonts w:eastAsia="Times New Roman"/>
                <w:color w:val="auto"/>
                <w:sz w:val="24"/>
                <w:szCs w:val="20"/>
              </w:rPr>
            </w:pPr>
            <w:r w:rsidRPr="00AB682A">
              <w:rPr>
                <w:rFonts w:eastAsia="Times New Roman"/>
                <w:color w:val="auto"/>
                <w:sz w:val="24"/>
                <w:szCs w:val="20"/>
              </w:rPr>
              <w:t>5</w:t>
            </w:r>
          </w:p>
        </w:tc>
      </w:tr>
      <w:tr w:rsidR="00941C03" w:rsidRPr="00AB682A" w:rsidTr="00195EC6">
        <w:trPr>
          <w:trHeight w:val="312"/>
        </w:trPr>
        <w:tc>
          <w:tcPr>
            <w:tcW w:w="5812" w:type="dxa"/>
            <w:vAlign w:val="center"/>
          </w:tcPr>
          <w:p w:rsidR="00941C03" w:rsidRPr="00AB682A" w:rsidRDefault="00941C03" w:rsidP="00CB4923">
            <w:pPr>
              <w:rPr>
                <w:rFonts w:eastAsia="Times New Roman"/>
                <w:color w:val="auto"/>
                <w:sz w:val="24"/>
                <w:szCs w:val="20"/>
              </w:rPr>
            </w:pPr>
            <w:r w:rsidRPr="00AB682A">
              <w:rPr>
                <w:rFonts w:eastAsia="Times New Roman"/>
                <w:color w:val="auto"/>
                <w:sz w:val="24"/>
                <w:szCs w:val="20"/>
              </w:rPr>
              <w:t>3. Выкладка ловчих деревьев</w:t>
            </w:r>
          </w:p>
        </w:tc>
        <w:tc>
          <w:tcPr>
            <w:tcW w:w="1276" w:type="dxa"/>
            <w:vAlign w:val="center"/>
          </w:tcPr>
          <w:p w:rsidR="00941C03" w:rsidRPr="00AB682A" w:rsidRDefault="00941C03" w:rsidP="00CB4923">
            <w:pPr>
              <w:jc w:val="center"/>
              <w:rPr>
                <w:rFonts w:eastAsia="Times New Roman"/>
                <w:color w:val="auto"/>
                <w:sz w:val="24"/>
                <w:szCs w:val="20"/>
              </w:rPr>
            </w:pPr>
            <w:r w:rsidRPr="00AB682A">
              <w:rPr>
                <w:rFonts w:eastAsia="Times New Roman"/>
                <w:color w:val="auto"/>
                <w:sz w:val="24"/>
                <w:szCs w:val="20"/>
              </w:rPr>
              <w:t>м</w:t>
            </w:r>
            <w:r w:rsidRPr="00AB682A">
              <w:rPr>
                <w:rFonts w:eastAsia="Times New Roman"/>
                <w:color w:val="auto"/>
                <w:sz w:val="24"/>
                <w:szCs w:val="20"/>
                <w:vertAlign w:val="superscript"/>
              </w:rPr>
              <w:t>3</w:t>
            </w:r>
          </w:p>
        </w:tc>
        <w:tc>
          <w:tcPr>
            <w:tcW w:w="2410" w:type="dxa"/>
            <w:vAlign w:val="center"/>
          </w:tcPr>
          <w:p w:rsidR="00941C03" w:rsidRPr="00AB682A" w:rsidRDefault="00941C03" w:rsidP="00CB4923">
            <w:pPr>
              <w:jc w:val="center"/>
              <w:rPr>
                <w:rFonts w:eastAsia="Times New Roman"/>
                <w:color w:val="auto"/>
                <w:sz w:val="24"/>
                <w:szCs w:val="20"/>
              </w:rPr>
            </w:pPr>
            <w:r w:rsidRPr="00AB682A">
              <w:rPr>
                <w:rFonts w:eastAsia="Times New Roman"/>
                <w:color w:val="auto"/>
                <w:sz w:val="24"/>
                <w:szCs w:val="20"/>
              </w:rPr>
              <w:t>5</w:t>
            </w:r>
          </w:p>
        </w:tc>
      </w:tr>
      <w:tr w:rsidR="00941C03" w:rsidRPr="00AB682A" w:rsidTr="00195EC6">
        <w:trPr>
          <w:trHeight w:val="312"/>
        </w:trPr>
        <w:tc>
          <w:tcPr>
            <w:tcW w:w="5812" w:type="dxa"/>
            <w:tcBorders>
              <w:bottom w:val="single" w:sz="4" w:space="0" w:color="auto"/>
            </w:tcBorders>
            <w:vAlign w:val="center"/>
          </w:tcPr>
          <w:p w:rsidR="00941C03" w:rsidRPr="00AB682A" w:rsidRDefault="00941C03" w:rsidP="00CB4923">
            <w:pPr>
              <w:rPr>
                <w:rFonts w:eastAsia="Times New Roman"/>
                <w:color w:val="auto"/>
                <w:sz w:val="24"/>
                <w:szCs w:val="20"/>
              </w:rPr>
            </w:pPr>
            <w:r w:rsidRPr="00AB682A">
              <w:rPr>
                <w:rFonts w:eastAsia="Times New Roman"/>
                <w:color w:val="auto"/>
                <w:sz w:val="24"/>
                <w:szCs w:val="20"/>
              </w:rPr>
              <w:t xml:space="preserve">4. Выборка </w:t>
            </w:r>
            <w:proofErr w:type="spellStart"/>
            <w:r w:rsidRPr="00AB682A">
              <w:rPr>
                <w:rFonts w:eastAsia="Times New Roman"/>
                <w:color w:val="auto"/>
                <w:sz w:val="24"/>
                <w:szCs w:val="20"/>
              </w:rPr>
              <w:t>свежезараженных</w:t>
            </w:r>
            <w:proofErr w:type="spellEnd"/>
            <w:r w:rsidRPr="00AB682A">
              <w:rPr>
                <w:rFonts w:eastAsia="Times New Roman"/>
                <w:color w:val="auto"/>
                <w:sz w:val="24"/>
                <w:szCs w:val="20"/>
              </w:rPr>
              <w:t xml:space="preserve"> деревьев</w:t>
            </w:r>
          </w:p>
        </w:tc>
        <w:tc>
          <w:tcPr>
            <w:tcW w:w="1276" w:type="dxa"/>
            <w:tcBorders>
              <w:bottom w:val="single" w:sz="4" w:space="0" w:color="auto"/>
            </w:tcBorders>
            <w:vAlign w:val="center"/>
          </w:tcPr>
          <w:p w:rsidR="00941C03" w:rsidRPr="00AB682A" w:rsidRDefault="00941C03" w:rsidP="00CB4923">
            <w:pPr>
              <w:jc w:val="center"/>
              <w:rPr>
                <w:rFonts w:eastAsia="Times New Roman"/>
                <w:color w:val="auto"/>
                <w:sz w:val="24"/>
                <w:szCs w:val="20"/>
              </w:rPr>
            </w:pPr>
            <w:r w:rsidRPr="00AB682A">
              <w:rPr>
                <w:rFonts w:eastAsia="Times New Roman"/>
                <w:color w:val="auto"/>
                <w:sz w:val="24"/>
                <w:szCs w:val="20"/>
              </w:rPr>
              <w:t>м</w:t>
            </w:r>
            <w:r w:rsidRPr="00AB682A">
              <w:rPr>
                <w:rFonts w:eastAsia="Times New Roman"/>
                <w:color w:val="auto"/>
                <w:sz w:val="24"/>
                <w:szCs w:val="20"/>
                <w:vertAlign w:val="superscript"/>
              </w:rPr>
              <w:t>3</w:t>
            </w:r>
          </w:p>
        </w:tc>
        <w:tc>
          <w:tcPr>
            <w:tcW w:w="2410" w:type="dxa"/>
            <w:tcBorders>
              <w:bottom w:val="single" w:sz="4" w:space="0" w:color="auto"/>
            </w:tcBorders>
            <w:vAlign w:val="center"/>
          </w:tcPr>
          <w:p w:rsidR="00941C03" w:rsidRPr="00AB682A" w:rsidRDefault="00941C03" w:rsidP="00CB4923">
            <w:pPr>
              <w:jc w:val="center"/>
              <w:rPr>
                <w:rFonts w:eastAsia="Times New Roman"/>
                <w:color w:val="auto"/>
                <w:sz w:val="24"/>
                <w:szCs w:val="20"/>
              </w:rPr>
            </w:pPr>
            <w:r w:rsidRPr="00AB682A">
              <w:rPr>
                <w:rFonts w:eastAsia="Times New Roman"/>
                <w:color w:val="auto"/>
                <w:sz w:val="24"/>
                <w:szCs w:val="20"/>
              </w:rPr>
              <w:t>10</w:t>
            </w:r>
          </w:p>
        </w:tc>
      </w:tr>
      <w:tr w:rsidR="00941C03" w:rsidRPr="00AB682A" w:rsidTr="00195EC6">
        <w:trPr>
          <w:trHeight w:val="312"/>
        </w:trPr>
        <w:tc>
          <w:tcPr>
            <w:tcW w:w="5812" w:type="dxa"/>
            <w:tcBorders>
              <w:bottom w:val="nil"/>
            </w:tcBorders>
            <w:vAlign w:val="center"/>
          </w:tcPr>
          <w:p w:rsidR="00941C03" w:rsidRPr="00AB682A" w:rsidRDefault="00941C03" w:rsidP="00CB4923">
            <w:pPr>
              <w:rPr>
                <w:rFonts w:eastAsia="Times New Roman"/>
                <w:color w:val="auto"/>
                <w:sz w:val="24"/>
                <w:szCs w:val="20"/>
              </w:rPr>
            </w:pPr>
            <w:r w:rsidRPr="00AB682A">
              <w:rPr>
                <w:rFonts w:eastAsia="Times New Roman"/>
                <w:color w:val="auto"/>
                <w:sz w:val="24"/>
                <w:szCs w:val="20"/>
              </w:rPr>
              <w:t>5. Биологические меры борьбы:</w:t>
            </w:r>
          </w:p>
        </w:tc>
        <w:tc>
          <w:tcPr>
            <w:tcW w:w="1276" w:type="dxa"/>
            <w:tcBorders>
              <w:bottom w:val="nil"/>
            </w:tcBorders>
            <w:vAlign w:val="center"/>
          </w:tcPr>
          <w:p w:rsidR="00941C03" w:rsidRPr="00AB682A" w:rsidRDefault="00941C03" w:rsidP="00CB4923">
            <w:pPr>
              <w:jc w:val="center"/>
              <w:rPr>
                <w:rFonts w:eastAsia="Times New Roman"/>
                <w:color w:val="auto"/>
                <w:sz w:val="24"/>
                <w:szCs w:val="20"/>
              </w:rPr>
            </w:pPr>
          </w:p>
        </w:tc>
        <w:tc>
          <w:tcPr>
            <w:tcW w:w="2410" w:type="dxa"/>
            <w:tcBorders>
              <w:bottom w:val="nil"/>
            </w:tcBorders>
            <w:vAlign w:val="center"/>
          </w:tcPr>
          <w:p w:rsidR="00941C03" w:rsidRPr="00AB682A" w:rsidRDefault="00941C03" w:rsidP="00CB4923">
            <w:pPr>
              <w:jc w:val="center"/>
              <w:rPr>
                <w:rFonts w:eastAsia="Times New Roman"/>
                <w:color w:val="auto"/>
                <w:sz w:val="24"/>
                <w:szCs w:val="20"/>
              </w:rPr>
            </w:pPr>
          </w:p>
        </w:tc>
      </w:tr>
      <w:tr w:rsidR="00941C03" w:rsidRPr="00AB682A" w:rsidTr="00195EC6">
        <w:trPr>
          <w:trHeight w:val="312"/>
        </w:trPr>
        <w:tc>
          <w:tcPr>
            <w:tcW w:w="5812" w:type="dxa"/>
            <w:tcBorders>
              <w:top w:val="nil"/>
              <w:bottom w:val="nil"/>
            </w:tcBorders>
            <w:vAlign w:val="center"/>
          </w:tcPr>
          <w:p w:rsidR="00941C03" w:rsidRPr="00AB682A" w:rsidRDefault="00941C03" w:rsidP="00CB4923">
            <w:pPr>
              <w:rPr>
                <w:rFonts w:eastAsia="Times New Roman"/>
                <w:color w:val="auto"/>
                <w:sz w:val="24"/>
                <w:szCs w:val="20"/>
              </w:rPr>
            </w:pPr>
            <w:r w:rsidRPr="00AB682A">
              <w:rPr>
                <w:rFonts w:eastAsia="Times New Roman"/>
                <w:color w:val="auto"/>
                <w:sz w:val="24"/>
                <w:szCs w:val="20"/>
              </w:rPr>
              <w:t xml:space="preserve"> - изготовление гнездовий для птиц</w:t>
            </w:r>
          </w:p>
        </w:tc>
        <w:tc>
          <w:tcPr>
            <w:tcW w:w="1276" w:type="dxa"/>
            <w:tcBorders>
              <w:top w:val="nil"/>
              <w:bottom w:val="nil"/>
            </w:tcBorders>
            <w:vAlign w:val="center"/>
          </w:tcPr>
          <w:p w:rsidR="00941C03" w:rsidRPr="00AB682A" w:rsidRDefault="00941C03" w:rsidP="00CB4923">
            <w:pPr>
              <w:jc w:val="center"/>
              <w:rPr>
                <w:rFonts w:eastAsia="Times New Roman"/>
                <w:color w:val="auto"/>
                <w:sz w:val="24"/>
                <w:szCs w:val="20"/>
              </w:rPr>
            </w:pPr>
            <w:r w:rsidRPr="00AB682A">
              <w:rPr>
                <w:rFonts w:eastAsia="Times New Roman"/>
                <w:color w:val="auto"/>
                <w:sz w:val="24"/>
                <w:szCs w:val="20"/>
              </w:rPr>
              <w:t>шт.</w:t>
            </w:r>
          </w:p>
        </w:tc>
        <w:tc>
          <w:tcPr>
            <w:tcW w:w="2410" w:type="dxa"/>
            <w:tcBorders>
              <w:top w:val="nil"/>
              <w:bottom w:val="nil"/>
            </w:tcBorders>
            <w:vAlign w:val="center"/>
          </w:tcPr>
          <w:p w:rsidR="00941C03" w:rsidRPr="00AB682A" w:rsidRDefault="00941C03" w:rsidP="00CB4923">
            <w:pPr>
              <w:jc w:val="center"/>
              <w:rPr>
                <w:rFonts w:eastAsia="Times New Roman"/>
                <w:color w:val="auto"/>
                <w:sz w:val="24"/>
                <w:szCs w:val="20"/>
              </w:rPr>
            </w:pPr>
            <w:r w:rsidRPr="00AB682A">
              <w:rPr>
                <w:rFonts w:eastAsia="Times New Roman"/>
                <w:color w:val="auto"/>
                <w:sz w:val="24"/>
                <w:szCs w:val="20"/>
              </w:rPr>
              <w:t>20</w:t>
            </w:r>
          </w:p>
        </w:tc>
      </w:tr>
      <w:tr w:rsidR="00941C03" w:rsidRPr="00AB682A" w:rsidTr="00195EC6">
        <w:trPr>
          <w:trHeight w:val="312"/>
        </w:trPr>
        <w:tc>
          <w:tcPr>
            <w:tcW w:w="5812" w:type="dxa"/>
            <w:tcBorders>
              <w:top w:val="nil"/>
              <w:bottom w:val="nil"/>
            </w:tcBorders>
            <w:vAlign w:val="center"/>
          </w:tcPr>
          <w:p w:rsidR="00941C03" w:rsidRPr="00AB682A" w:rsidRDefault="00941C03" w:rsidP="00CB4923">
            <w:pPr>
              <w:rPr>
                <w:rFonts w:eastAsia="Times New Roman"/>
                <w:color w:val="auto"/>
                <w:sz w:val="24"/>
                <w:szCs w:val="20"/>
              </w:rPr>
            </w:pPr>
            <w:r w:rsidRPr="00AB682A">
              <w:rPr>
                <w:rFonts w:eastAsia="Times New Roman"/>
                <w:color w:val="auto"/>
                <w:sz w:val="24"/>
                <w:szCs w:val="20"/>
              </w:rPr>
              <w:t xml:space="preserve"> - ремонт гнездовий</w:t>
            </w:r>
          </w:p>
        </w:tc>
        <w:tc>
          <w:tcPr>
            <w:tcW w:w="1276" w:type="dxa"/>
            <w:tcBorders>
              <w:top w:val="nil"/>
              <w:bottom w:val="nil"/>
            </w:tcBorders>
            <w:vAlign w:val="center"/>
          </w:tcPr>
          <w:p w:rsidR="00941C03" w:rsidRPr="00AB682A" w:rsidRDefault="00941C03" w:rsidP="00CB4923">
            <w:pPr>
              <w:jc w:val="center"/>
              <w:rPr>
                <w:rFonts w:eastAsia="Times New Roman"/>
                <w:color w:val="auto"/>
                <w:sz w:val="24"/>
                <w:szCs w:val="20"/>
              </w:rPr>
            </w:pPr>
            <w:r w:rsidRPr="00AB682A">
              <w:rPr>
                <w:rFonts w:eastAsia="Times New Roman"/>
                <w:color w:val="auto"/>
                <w:sz w:val="24"/>
                <w:szCs w:val="20"/>
              </w:rPr>
              <w:t>шт.</w:t>
            </w:r>
          </w:p>
        </w:tc>
        <w:tc>
          <w:tcPr>
            <w:tcW w:w="2410" w:type="dxa"/>
            <w:tcBorders>
              <w:top w:val="nil"/>
              <w:bottom w:val="nil"/>
            </w:tcBorders>
            <w:vAlign w:val="center"/>
          </w:tcPr>
          <w:p w:rsidR="00941C03" w:rsidRPr="00AB682A" w:rsidRDefault="00941C03" w:rsidP="00CB4923">
            <w:pPr>
              <w:jc w:val="center"/>
              <w:rPr>
                <w:rFonts w:eastAsia="Times New Roman"/>
                <w:color w:val="auto"/>
                <w:sz w:val="24"/>
                <w:szCs w:val="20"/>
              </w:rPr>
            </w:pPr>
            <w:r w:rsidRPr="00AB682A">
              <w:rPr>
                <w:rFonts w:eastAsia="Times New Roman"/>
                <w:color w:val="auto"/>
                <w:sz w:val="24"/>
                <w:szCs w:val="20"/>
              </w:rPr>
              <w:t>20</w:t>
            </w:r>
          </w:p>
        </w:tc>
      </w:tr>
      <w:tr w:rsidR="00941C03" w:rsidRPr="00AB682A" w:rsidTr="00195EC6">
        <w:trPr>
          <w:trHeight w:val="312"/>
        </w:trPr>
        <w:tc>
          <w:tcPr>
            <w:tcW w:w="5812" w:type="dxa"/>
            <w:tcBorders>
              <w:top w:val="nil"/>
              <w:bottom w:val="nil"/>
            </w:tcBorders>
            <w:vAlign w:val="center"/>
          </w:tcPr>
          <w:p w:rsidR="00941C03" w:rsidRPr="00AB682A" w:rsidRDefault="00941C03" w:rsidP="00CB4923">
            <w:pPr>
              <w:rPr>
                <w:rFonts w:eastAsia="Times New Roman"/>
                <w:color w:val="auto"/>
                <w:sz w:val="24"/>
                <w:szCs w:val="20"/>
              </w:rPr>
            </w:pPr>
            <w:r w:rsidRPr="00AB682A">
              <w:rPr>
                <w:rFonts w:eastAsia="Times New Roman"/>
                <w:color w:val="auto"/>
                <w:sz w:val="24"/>
                <w:szCs w:val="20"/>
              </w:rPr>
              <w:t xml:space="preserve"> - устройство кормушек для птиц</w:t>
            </w:r>
          </w:p>
        </w:tc>
        <w:tc>
          <w:tcPr>
            <w:tcW w:w="1276" w:type="dxa"/>
            <w:tcBorders>
              <w:top w:val="nil"/>
              <w:bottom w:val="nil"/>
            </w:tcBorders>
            <w:vAlign w:val="center"/>
          </w:tcPr>
          <w:p w:rsidR="00941C03" w:rsidRPr="00AB682A" w:rsidRDefault="00941C03" w:rsidP="00CB4923">
            <w:pPr>
              <w:jc w:val="center"/>
              <w:rPr>
                <w:rFonts w:eastAsia="Times New Roman"/>
                <w:color w:val="auto"/>
                <w:sz w:val="24"/>
                <w:szCs w:val="20"/>
              </w:rPr>
            </w:pPr>
            <w:r w:rsidRPr="00AB682A">
              <w:rPr>
                <w:rFonts w:eastAsia="Times New Roman"/>
                <w:color w:val="auto"/>
                <w:sz w:val="24"/>
                <w:szCs w:val="20"/>
              </w:rPr>
              <w:t>шт.</w:t>
            </w:r>
          </w:p>
        </w:tc>
        <w:tc>
          <w:tcPr>
            <w:tcW w:w="2410" w:type="dxa"/>
            <w:tcBorders>
              <w:top w:val="nil"/>
              <w:bottom w:val="nil"/>
            </w:tcBorders>
            <w:vAlign w:val="center"/>
          </w:tcPr>
          <w:p w:rsidR="00941C03" w:rsidRPr="00AB682A" w:rsidRDefault="00941C03" w:rsidP="00CB4923">
            <w:pPr>
              <w:jc w:val="center"/>
              <w:rPr>
                <w:rFonts w:eastAsia="Times New Roman"/>
                <w:color w:val="auto"/>
                <w:sz w:val="24"/>
                <w:szCs w:val="20"/>
              </w:rPr>
            </w:pPr>
            <w:r w:rsidRPr="00AB682A">
              <w:rPr>
                <w:rFonts w:eastAsia="Times New Roman"/>
                <w:color w:val="auto"/>
                <w:sz w:val="24"/>
                <w:szCs w:val="20"/>
              </w:rPr>
              <w:t>20</w:t>
            </w:r>
          </w:p>
        </w:tc>
      </w:tr>
      <w:tr w:rsidR="00941C03" w:rsidRPr="00AB682A" w:rsidTr="00195EC6">
        <w:trPr>
          <w:trHeight w:val="312"/>
        </w:trPr>
        <w:tc>
          <w:tcPr>
            <w:tcW w:w="5812" w:type="dxa"/>
            <w:tcBorders>
              <w:top w:val="nil"/>
              <w:bottom w:val="single" w:sz="4" w:space="0" w:color="auto"/>
            </w:tcBorders>
            <w:vAlign w:val="center"/>
          </w:tcPr>
          <w:p w:rsidR="00941C03" w:rsidRPr="00AB682A" w:rsidRDefault="00941C03" w:rsidP="00CB4923">
            <w:pPr>
              <w:rPr>
                <w:rFonts w:eastAsia="Times New Roman"/>
                <w:color w:val="auto"/>
                <w:sz w:val="24"/>
                <w:szCs w:val="20"/>
              </w:rPr>
            </w:pPr>
            <w:r w:rsidRPr="00AB682A">
              <w:rPr>
                <w:rFonts w:eastAsia="Times New Roman"/>
                <w:color w:val="auto"/>
                <w:sz w:val="24"/>
                <w:szCs w:val="20"/>
              </w:rPr>
              <w:t xml:space="preserve"> - огораживание муравейников</w:t>
            </w:r>
          </w:p>
        </w:tc>
        <w:tc>
          <w:tcPr>
            <w:tcW w:w="1276" w:type="dxa"/>
            <w:tcBorders>
              <w:top w:val="nil"/>
              <w:bottom w:val="single" w:sz="4" w:space="0" w:color="auto"/>
            </w:tcBorders>
            <w:vAlign w:val="center"/>
          </w:tcPr>
          <w:p w:rsidR="00941C03" w:rsidRPr="00AB682A" w:rsidRDefault="00941C03" w:rsidP="00CB4923">
            <w:pPr>
              <w:jc w:val="center"/>
              <w:rPr>
                <w:rFonts w:eastAsia="Times New Roman"/>
                <w:color w:val="auto"/>
                <w:sz w:val="24"/>
                <w:szCs w:val="20"/>
              </w:rPr>
            </w:pPr>
            <w:r w:rsidRPr="00AB682A">
              <w:rPr>
                <w:rFonts w:eastAsia="Times New Roman"/>
                <w:color w:val="auto"/>
                <w:sz w:val="24"/>
                <w:szCs w:val="20"/>
              </w:rPr>
              <w:t>гнезд</w:t>
            </w:r>
          </w:p>
        </w:tc>
        <w:tc>
          <w:tcPr>
            <w:tcW w:w="2410" w:type="dxa"/>
            <w:tcBorders>
              <w:top w:val="nil"/>
              <w:bottom w:val="single" w:sz="4" w:space="0" w:color="auto"/>
            </w:tcBorders>
            <w:vAlign w:val="center"/>
          </w:tcPr>
          <w:p w:rsidR="00941C03" w:rsidRPr="00AB682A" w:rsidRDefault="00941C03" w:rsidP="00CB4923">
            <w:pPr>
              <w:jc w:val="center"/>
              <w:rPr>
                <w:rFonts w:eastAsia="Times New Roman"/>
                <w:color w:val="auto"/>
                <w:sz w:val="24"/>
                <w:szCs w:val="20"/>
              </w:rPr>
            </w:pPr>
            <w:r w:rsidRPr="00AB682A">
              <w:rPr>
                <w:rFonts w:eastAsia="Times New Roman"/>
                <w:color w:val="auto"/>
                <w:sz w:val="24"/>
                <w:szCs w:val="20"/>
              </w:rPr>
              <w:t>5</w:t>
            </w:r>
          </w:p>
        </w:tc>
      </w:tr>
      <w:tr w:rsidR="00941C03" w:rsidRPr="00AB682A" w:rsidTr="00195EC6">
        <w:trPr>
          <w:trHeight w:val="312"/>
        </w:trPr>
        <w:tc>
          <w:tcPr>
            <w:tcW w:w="5812" w:type="dxa"/>
            <w:vAlign w:val="center"/>
          </w:tcPr>
          <w:p w:rsidR="00941C03" w:rsidRPr="00AB682A" w:rsidRDefault="00941C03" w:rsidP="00CB4923">
            <w:pPr>
              <w:rPr>
                <w:rFonts w:eastAsia="Times New Roman"/>
                <w:color w:val="auto"/>
                <w:sz w:val="24"/>
                <w:szCs w:val="20"/>
              </w:rPr>
            </w:pPr>
            <w:r w:rsidRPr="00AB682A">
              <w:rPr>
                <w:rFonts w:eastAsia="Times New Roman"/>
                <w:color w:val="auto"/>
                <w:sz w:val="24"/>
                <w:szCs w:val="20"/>
              </w:rPr>
              <w:t xml:space="preserve">6. Устройство уголков </w:t>
            </w:r>
            <w:proofErr w:type="spellStart"/>
            <w:r w:rsidRPr="00AB682A">
              <w:rPr>
                <w:rFonts w:eastAsia="Times New Roman"/>
                <w:color w:val="auto"/>
                <w:sz w:val="24"/>
                <w:szCs w:val="20"/>
              </w:rPr>
              <w:t>лесозащиты</w:t>
            </w:r>
            <w:proofErr w:type="spellEnd"/>
          </w:p>
        </w:tc>
        <w:tc>
          <w:tcPr>
            <w:tcW w:w="1276" w:type="dxa"/>
            <w:vAlign w:val="center"/>
          </w:tcPr>
          <w:p w:rsidR="00941C03" w:rsidRPr="00AB682A" w:rsidRDefault="00941C03" w:rsidP="00CB4923">
            <w:pPr>
              <w:jc w:val="center"/>
              <w:rPr>
                <w:rFonts w:eastAsia="Times New Roman"/>
                <w:color w:val="auto"/>
                <w:sz w:val="24"/>
                <w:szCs w:val="20"/>
              </w:rPr>
            </w:pPr>
            <w:r w:rsidRPr="00AB682A">
              <w:rPr>
                <w:rFonts w:eastAsia="Times New Roman"/>
                <w:color w:val="auto"/>
                <w:sz w:val="24"/>
                <w:szCs w:val="20"/>
              </w:rPr>
              <w:t>шт.</w:t>
            </w:r>
          </w:p>
        </w:tc>
        <w:tc>
          <w:tcPr>
            <w:tcW w:w="2410" w:type="dxa"/>
            <w:vAlign w:val="center"/>
          </w:tcPr>
          <w:p w:rsidR="00941C03" w:rsidRPr="00AB682A" w:rsidRDefault="00941C03" w:rsidP="00CB4923">
            <w:pPr>
              <w:jc w:val="center"/>
              <w:rPr>
                <w:rFonts w:eastAsia="Times New Roman"/>
                <w:color w:val="auto"/>
                <w:sz w:val="24"/>
                <w:szCs w:val="20"/>
              </w:rPr>
            </w:pPr>
            <w:r w:rsidRPr="00AB682A">
              <w:rPr>
                <w:rFonts w:eastAsia="Times New Roman"/>
                <w:color w:val="auto"/>
                <w:sz w:val="24"/>
                <w:szCs w:val="20"/>
              </w:rPr>
              <w:t>-</w:t>
            </w:r>
          </w:p>
        </w:tc>
      </w:tr>
      <w:tr w:rsidR="00941C03" w:rsidRPr="00AB682A" w:rsidTr="00195EC6">
        <w:trPr>
          <w:trHeight w:val="312"/>
        </w:trPr>
        <w:tc>
          <w:tcPr>
            <w:tcW w:w="5812" w:type="dxa"/>
            <w:vAlign w:val="center"/>
          </w:tcPr>
          <w:p w:rsidR="00941C03" w:rsidRPr="00AB682A" w:rsidRDefault="00941C03" w:rsidP="00CB4923">
            <w:pPr>
              <w:rPr>
                <w:rFonts w:eastAsia="Times New Roman"/>
                <w:color w:val="auto"/>
                <w:sz w:val="24"/>
                <w:szCs w:val="20"/>
              </w:rPr>
            </w:pPr>
            <w:r w:rsidRPr="00AB682A">
              <w:rPr>
                <w:rFonts w:eastAsia="Times New Roman"/>
                <w:color w:val="auto"/>
                <w:sz w:val="24"/>
                <w:szCs w:val="20"/>
              </w:rPr>
              <w:t xml:space="preserve">7. Приобретение лабораторного оборудования, </w:t>
            </w:r>
          </w:p>
          <w:p w:rsidR="00941C03" w:rsidRPr="00AB682A" w:rsidRDefault="00941C03" w:rsidP="00CB4923">
            <w:pPr>
              <w:rPr>
                <w:rFonts w:eastAsia="Times New Roman"/>
                <w:color w:val="auto"/>
                <w:sz w:val="24"/>
                <w:szCs w:val="20"/>
              </w:rPr>
            </w:pPr>
            <w:r w:rsidRPr="00AB682A">
              <w:rPr>
                <w:rFonts w:eastAsia="Times New Roman"/>
                <w:color w:val="auto"/>
                <w:sz w:val="24"/>
                <w:szCs w:val="20"/>
              </w:rPr>
              <w:t xml:space="preserve">наглядных пособий, литературы по </w:t>
            </w:r>
            <w:proofErr w:type="spellStart"/>
            <w:r w:rsidRPr="00AB682A">
              <w:rPr>
                <w:rFonts w:eastAsia="Times New Roman"/>
                <w:color w:val="auto"/>
                <w:sz w:val="24"/>
                <w:szCs w:val="20"/>
              </w:rPr>
              <w:t>лесозащите</w:t>
            </w:r>
            <w:proofErr w:type="spellEnd"/>
          </w:p>
        </w:tc>
        <w:tc>
          <w:tcPr>
            <w:tcW w:w="1276" w:type="dxa"/>
            <w:vAlign w:val="center"/>
          </w:tcPr>
          <w:p w:rsidR="00941C03" w:rsidRPr="00AB682A" w:rsidRDefault="00941C03" w:rsidP="00CB4923">
            <w:pPr>
              <w:jc w:val="center"/>
              <w:rPr>
                <w:rFonts w:eastAsia="Times New Roman"/>
                <w:color w:val="auto"/>
                <w:sz w:val="24"/>
                <w:szCs w:val="20"/>
              </w:rPr>
            </w:pPr>
            <w:r w:rsidRPr="00AB682A">
              <w:rPr>
                <w:rFonts w:eastAsia="Times New Roman"/>
                <w:color w:val="auto"/>
                <w:sz w:val="24"/>
                <w:szCs w:val="20"/>
              </w:rPr>
              <w:t>тыс. руб.</w:t>
            </w:r>
          </w:p>
        </w:tc>
        <w:tc>
          <w:tcPr>
            <w:tcW w:w="2410" w:type="dxa"/>
            <w:vAlign w:val="center"/>
          </w:tcPr>
          <w:p w:rsidR="00941C03" w:rsidRPr="00AB682A" w:rsidRDefault="00941C03" w:rsidP="00CB4923">
            <w:pPr>
              <w:jc w:val="center"/>
              <w:rPr>
                <w:rFonts w:eastAsia="Times New Roman"/>
                <w:color w:val="auto"/>
                <w:sz w:val="24"/>
                <w:szCs w:val="20"/>
              </w:rPr>
            </w:pPr>
            <w:r w:rsidRPr="00AB682A">
              <w:rPr>
                <w:rFonts w:eastAsia="Times New Roman"/>
                <w:color w:val="auto"/>
                <w:sz w:val="24"/>
                <w:szCs w:val="20"/>
              </w:rPr>
              <w:t>по</w:t>
            </w:r>
            <w:r>
              <w:rPr>
                <w:rFonts w:eastAsia="Times New Roman"/>
                <w:color w:val="auto"/>
                <w:sz w:val="24"/>
                <w:szCs w:val="20"/>
              </w:rPr>
              <w:t xml:space="preserve"> </w:t>
            </w:r>
            <w:r w:rsidRPr="00AB682A">
              <w:rPr>
                <w:rFonts w:eastAsia="Times New Roman"/>
                <w:color w:val="auto"/>
                <w:sz w:val="24"/>
                <w:szCs w:val="20"/>
              </w:rPr>
              <w:t>потребности</w:t>
            </w:r>
          </w:p>
        </w:tc>
      </w:tr>
      <w:tr w:rsidR="00941C03" w:rsidRPr="00AB682A" w:rsidTr="00195EC6">
        <w:trPr>
          <w:trHeight w:val="312"/>
        </w:trPr>
        <w:tc>
          <w:tcPr>
            <w:tcW w:w="5812" w:type="dxa"/>
            <w:vAlign w:val="center"/>
          </w:tcPr>
          <w:p w:rsidR="00941C03" w:rsidRPr="00AB682A" w:rsidRDefault="00941C03" w:rsidP="00CB4923">
            <w:pPr>
              <w:rPr>
                <w:rFonts w:eastAsia="Times New Roman"/>
                <w:color w:val="auto"/>
                <w:sz w:val="24"/>
                <w:szCs w:val="20"/>
              </w:rPr>
            </w:pPr>
            <w:r w:rsidRPr="00AB682A">
              <w:rPr>
                <w:rFonts w:eastAsia="Times New Roman"/>
                <w:color w:val="auto"/>
                <w:sz w:val="24"/>
                <w:szCs w:val="20"/>
              </w:rPr>
              <w:t>8. Развешивание аншлагов на лесозащитные темы</w:t>
            </w:r>
          </w:p>
        </w:tc>
        <w:tc>
          <w:tcPr>
            <w:tcW w:w="1276" w:type="dxa"/>
            <w:vAlign w:val="center"/>
          </w:tcPr>
          <w:p w:rsidR="00941C03" w:rsidRPr="00AB682A" w:rsidRDefault="00941C03" w:rsidP="00CB4923">
            <w:pPr>
              <w:jc w:val="center"/>
              <w:rPr>
                <w:rFonts w:eastAsia="Times New Roman"/>
                <w:color w:val="auto"/>
                <w:sz w:val="24"/>
                <w:szCs w:val="20"/>
              </w:rPr>
            </w:pPr>
            <w:r w:rsidRPr="00AB682A">
              <w:rPr>
                <w:rFonts w:eastAsia="Times New Roman"/>
                <w:color w:val="auto"/>
                <w:sz w:val="24"/>
                <w:szCs w:val="20"/>
              </w:rPr>
              <w:t>шт.</w:t>
            </w:r>
          </w:p>
        </w:tc>
        <w:tc>
          <w:tcPr>
            <w:tcW w:w="2410" w:type="dxa"/>
            <w:vAlign w:val="center"/>
          </w:tcPr>
          <w:p w:rsidR="00941C03" w:rsidRPr="00AB682A" w:rsidRDefault="00941C03" w:rsidP="00CB4923">
            <w:pPr>
              <w:jc w:val="center"/>
              <w:rPr>
                <w:rFonts w:eastAsia="Times New Roman"/>
                <w:color w:val="auto"/>
                <w:sz w:val="24"/>
                <w:szCs w:val="20"/>
              </w:rPr>
            </w:pPr>
            <w:r w:rsidRPr="00AB682A">
              <w:rPr>
                <w:rFonts w:eastAsia="Times New Roman"/>
                <w:color w:val="auto"/>
                <w:sz w:val="24"/>
                <w:szCs w:val="20"/>
              </w:rPr>
              <w:t>2</w:t>
            </w:r>
          </w:p>
        </w:tc>
      </w:tr>
    </w:tbl>
    <w:p w:rsidR="00FF2A25" w:rsidRDefault="00FF2A25" w:rsidP="00CB4923">
      <w:pPr>
        <w:widowControl w:val="0"/>
        <w:ind w:firstLine="709"/>
        <w:jc w:val="both"/>
        <w:rPr>
          <w:rFonts w:eastAsia="Times New Roman"/>
          <w:color w:val="auto"/>
        </w:rPr>
      </w:pPr>
    </w:p>
    <w:p w:rsidR="00941C03" w:rsidRDefault="00941C03" w:rsidP="00CB4923">
      <w:pPr>
        <w:widowControl w:val="0"/>
        <w:ind w:firstLine="709"/>
        <w:jc w:val="both"/>
        <w:rPr>
          <w:rFonts w:eastAsia="Times New Roman"/>
          <w:color w:val="auto"/>
        </w:rPr>
      </w:pPr>
    </w:p>
    <w:p w:rsidR="00941C03" w:rsidRPr="00FA56B7" w:rsidRDefault="00941C03" w:rsidP="00CB4923">
      <w:pPr>
        <w:suppressAutoHyphens/>
        <w:ind w:firstLine="720"/>
        <w:jc w:val="both"/>
        <w:rPr>
          <w:rFonts w:eastAsia="Times New Roman"/>
          <w:color w:val="auto"/>
          <w:spacing w:val="4"/>
        </w:rPr>
      </w:pPr>
      <w:r w:rsidRPr="00FA56B7">
        <w:rPr>
          <w:rFonts w:eastAsia="Times New Roman"/>
          <w:color w:val="auto"/>
        </w:rPr>
        <w:t>Текущее лесопатологическое обследование</w:t>
      </w:r>
      <w:r>
        <w:rPr>
          <w:rFonts w:eastAsia="Times New Roman"/>
          <w:color w:val="auto"/>
        </w:rPr>
        <w:t xml:space="preserve"> проводится в соответствии с требованиями раздела 2 Методического документа по обеспечению санитарной безопасности в лесах, утвержденного приказом Рослесхоза от 09.06.2015 </w:t>
      </w:r>
      <w:r w:rsidR="00AE79D0">
        <w:rPr>
          <w:rFonts w:eastAsia="Times New Roman"/>
          <w:color w:val="auto"/>
          <w:lang w:val="en-US"/>
        </w:rPr>
        <w:t>N</w:t>
      </w:r>
      <w:r>
        <w:rPr>
          <w:rFonts w:eastAsia="Times New Roman"/>
          <w:color w:val="auto"/>
        </w:rPr>
        <w:t xml:space="preserve"> 182.</w:t>
      </w:r>
    </w:p>
    <w:p w:rsidR="00941C03" w:rsidRPr="009C7D58" w:rsidRDefault="00941C03" w:rsidP="00CB4923">
      <w:pPr>
        <w:ind w:firstLine="709"/>
        <w:jc w:val="both"/>
        <w:rPr>
          <w:rFonts w:eastAsia="Times New Roman"/>
          <w:color w:val="auto"/>
        </w:rPr>
      </w:pPr>
      <w:r w:rsidRPr="009C7D58">
        <w:rPr>
          <w:rFonts w:eastAsia="Times New Roman"/>
          <w:color w:val="auto"/>
        </w:rPr>
        <w:t>Выкладка ловчих деревьев планируется в местах угрозы возникновения очагов стволовых вредителей и направлена на их частичный отлов и уничтожение.</w:t>
      </w:r>
    </w:p>
    <w:p w:rsidR="00941C03" w:rsidRPr="009C7D58" w:rsidRDefault="00941C03" w:rsidP="00CB4923">
      <w:pPr>
        <w:ind w:firstLine="709"/>
        <w:jc w:val="both"/>
        <w:rPr>
          <w:rFonts w:eastAsia="Times New Roman"/>
          <w:color w:val="auto"/>
        </w:rPr>
      </w:pPr>
      <w:r w:rsidRPr="009C7D58">
        <w:rPr>
          <w:rFonts w:eastAsia="Times New Roman"/>
          <w:color w:val="auto"/>
        </w:rPr>
        <w:t>Выкладка ловчих деревьев для весенней фенологической группы стволовых вредителей проводится в конце марта - начале апреля, для летней - в июне.</w:t>
      </w:r>
    </w:p>
    <w:p w:rsidR="00941C03" w:rsidRPr="009C7D58" w:rsidRDefault="00941C03" w:rsidP="00CB4923">
      <w:pPr>
        <w:ind w:firstLine="709"/>
        <w:jc w:val="both"/>
        <w:rPr>
          <w:rFonts w:eastAsia="Times New Roman"/>
          <w:color w:val="auto"/>
        </w:rPr>
      </w:pPr>
      <w:r w:rsidRPr="009C7D58">
        <w:rPr>
          <w:rFonts w:eastAsia="Times New Roman"/>
          <w:color w:val="auto"/>
        </w:rPr>
        <w:t>Число ловчих деревьев определяется для каждого участка отдельно и зависит от энергии размножения стволовых вредителей. При высокой энергии размножения ловчие деревья выкладываются в количестве не менее половины заселенных деревьев; при низкой - до 1/4. При использовании инсектицидов для предварительной обработки ловчих деревьев их количество уменьшается вдвое.</w:t>
      </w:r>
    </w:p>
    <w:p w:rsidR="00941C03" w:rsidRPr="009C7D58" w:rsidRDefault="00941C03" w:rsidP="00CB4923">
      <w:pPr>
        <w:ind w:firstLine="709"/>
        <w:jc w:val="both"/>
        <w:rPr>
          <w:rFonts w:eastAsia="Times New Roman"/>
          <w:color w:val="auto"/>
        </w:rPr>
      </w:pPr>
      <w:r w:rsidRPr="009C7D58">
        <w:rPr>
          <w:rFonts w:eastAsia="Times New Roman"/>
          <w:color w:val="auto"/>
        </w:rPr>
        <w:t xml:space="preserve">В качестве ловчих </w:t>
      </w:r>
      <w:r w:rsidR="00896055" w:rsidRPr="009C7D58">
        <w:rPr>
          <w:rFonts w:eastAsia="Times New Roman"/>
          <w:color w:val="auto"/>
        </w:rPr>
        <w:t xml:space="preserve">деревьев </w:t>
      </w:r>
      <w:r w:rsidRPr="009C7D58">
        <w:rPr>
          <w:rFonts w:eastAsia="Times New Roman"/>
          <w:color w:val="auto"/>
        </w:rPr>
        <w:t xml:space="preserve">используются </w:t>
      </w:r>
      <w:proofErr w:type="spellStart"/>
      <w:r w:rsidRPr="009C7D58">
        <w:rPr>
          <w:rFonts w:eastAsia="Times New Roman"/>
          <w:color w:val="auto"/>
        </w:rPr>
        <w:t>сырорастущие</w:t>
      </w:r>
      <w:proofErr w:type="spellEnd"/>
      <w:r w:rsidRPr="009C7D58">
        <w:rPr>
          <w:rFonts w:eastAsia="Times New Roman"/>
          <w:color w:val="auto"/>
        </w:rPr>
        <w:t xml:space="preserve"> деревья кормовых для данных стволовых вредителей пород. Ловчие деревья выкладываются группами непосредственно в очаге усыхания или кольцом вокруг него (3-5 деревьев), но не далее 200 метров от центра. Ловчее дерево выкладывается с кроной, комлем на пень или подкладку толщиной 15-20 см. В комлевой части ловчее дерево маркируется краской.</w:t>
      </w:r>
    </w:p>
    <w:p w:rsidR="00941C03" w:rsidRPr="009C7D58" w:rsidRDefault="00941C03" w:rsidP="00CB4923">
      <w:pPr>
        <w:ind w:firstLine="709"/>
        <w:jc w:val="both"/>
        <w:rPr>
          <w:rFonts w:eastAsia="Times New Roman"/>
          <w:color w:val="auto"/>
        </w:rPr>
      </w:pPr>
      <w:r w:rsidRPr="009C7D58">
        <w:rPr>
          <w:rFonts w:eastAsia="Times New Roman"/>
          <w:color w:val="auto"/>
        </w:rPr>
        <w:t>Ловчие деревья выкладываются в относительно затененных местах, на солнечных сторонах создается искусственное затенение путем укрывания ловчего дерева ветками.</w:t>
      </w:r>
    </w:p>
    <w:p w:rsidR="00941C03" w:rsidRPr="009C7D58" w:rsidRDefault="00941C03" w:rsidP="00CB4923">
      <w:pPr>
        <w:ind w:firstLine="709"/>
        <w:jc w:val="both"/>
        <w:rPr>
          <w:rFonts w:eastAsia="Times New Roman"/>
          <w:color w:val="auto"/>
        </w:rPr>
      </w:pPr>
      <w:r w:rsidRPr="009C7D58">
        <w:rPr>
          <w:rFonts w:eastAsia="Times New Roman"/>
          <w:color w:val="auto"/>
        </w:rPr>
        <w:t>В качестве ловчих деревьев допустимо использовать стоящие деревья, окоренные в комлевой части ствола.</w:t>
      </w:r>
    </w:p>
    <w:p w:rsidR="00941C03" w:rsidRPr="004B6E0C" w:rsidRDefault="00941C03"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5"/>
        <w:jc w:val="both"/>
        <w:rPr>
          <w:rFonts w:eastAsia="Times New Roman"/>
          <w:color w:val="auto"/>
          <w:szCs w:val="20"/>
        </w:rPr>
      </w:pPr>
      <w:r w:rsidRPr="004B6E0C">
        <w:rPr>
          <w:rFonts w:eastAsia="Times New Roman"/>
          <w:color w:val="auto"/>
          <w:szCs w:val="20"/>
        </w:rPr>
        <w:t xml:space="preserve">С третьей декады мая еженедельно проводится надзор за процессом развития стволовых вредителей для определения сроков уборки ловчих деревьев. После отторжения основной массы личинок ловчие деревья окоряют и вывозят для переработки, кору сжигают или закапывают. </w:t>
      </w:r>
    </w:p>
    <w:p w:rsidR="00941C03" w:rsidRDefault="00941C03" w:rsidP="00CB4923">
      <w:pPr>
        <w:overflowPunct w:val="0"/>
        <w:autoSpaceDE w:val="0"/>
        <w:autoSpaceDN w:val="0"/>
        <w:adjustRightInd w:val="0"/>
        <w:ind w:firstLine="709"/>
        <w:jc w:val="both"/>
        <w:rPr>
          <w:rFonts w:eastAsia="Times New Roman"/>
          <w:color w:val="auto"/>
        </w:rPr>
      </w:pPr>
      <w:r w:rsidRPr="0065773C">
        <w:rPr>
          <w:rFonts w:eastAsia="Times New Roman"/>
          <w:color w:val="auto"/>
        </w:rPr>
        <w:t xml:space="preserve">В качестве биологических мер борьбы и регулирования численности насекомых особую роль играют насекомоядные птицы и муравьи. </w:t>
      </w:r>
    </w:p>
    <w:p w:rsidR="00941C03" w:rsidRPr="0065773C" w:rsidRDefault="00941C03" w:rsidP="00CB4923">
      <w:pPr>
        <w:pStyle w:val="25"/>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pPr>
      <w:r>
        <w:t>Д</w:t>
      </w:r>
      <w:r w:rsidRPr="0065773C">
        <w:rPr>
          <w:szCs w:val="28"/>
        </w:rPr>
        <w:t>ля привлечения насекомоядных птиц проектируется изготовление и развешивание искусственных гнезд и кормушек. В первую очередь птицы привлекаются на гнездование в молодые и средневозрастные насаждения, наиболее часто подвергающиеся нападению вредных насекомых.</w:t>
      </w:r>
      <w:r>
        <w:t xml:space="preserve"> </w:t>
      </w:r>
      <w:r w:rsidRPr="0065773C">
        <w:rPr>
          <w:szCs w:val="28"/>
        </w:rPr>
        <w:t>Гнездовья развешиваются как на открытых местах (скворечники), так и внутри насаждений (</w:t>
      </w:r>
      <w:proofErr w:type="spellStart"/>
      <w:r w:rsidRPr="0065773C">
        <w:rPr>
          <w:szCs w:val="28"/>
        </w:rPr>
        <w:t>синичники</w:t>
      </w:r>
      <w:proofErr w:type="spellEnd"/>
      <w:r w:rsidRPr="0065773C">
        <w:rPr>
          <w:szCs w:val="28"/>
        </w:rPr>
        <w:t>). Время вывешивания гнездовий для привлечения оседлых птиц – осень, начало зимы, для привлечения перелетных – весна, до прилета их с мест зимовки.</w:t>
      </w:r>
      <w:r>
        <w:t xml:space="preserve"> </w:t>
      </w:r>
      <w:r w:rsidRPr="0065773C">
        <w:t>При проведении данн</w:t>
      </w:r>
      <w:r>
        <w:t>ой</w:t>
      </w:r>
      <w:r w:rsidRPr="0065773C">
        <w:t xml:space="preserve"> работ</w:t>
      </w:r>
      <w:r>
        <w:t>ы</w:t>
      </w:r>
      <w:r w:rsidRPr="0065773C">
        <w:t xml:space="preserve"> необходим учет видов орнитофауны, особенностей их биологии и размеров гнездовых территорий, а также оценка по конечным результатам биологической и экономической эффективности.</w:t>
      </w:r>
    </w:p>
    <w:p w:rsidR="00941C03" w:rsidRPr="005815A9" w:rsidRDefault="00941C03"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Times New Roman"/>
          <w:color w:val="auto"/>
          <w:szCs w:val="20"/>
        </w:rPr>
      </w:pPr>
      <w:r w:rsidRPr="005815A9">
        <w:rPr>
          <w:rFonts w:eastAsia="Times New Roman"/>
          <w:color w:val="auto"/>
          <w:szCs w:val="20"/>
        </w:rPr>
        <w:t>При выполнении мероприятий по биологической защите леса важную роль играет разъяснительная работа среди населения о полезной деятельности птиц, муравьев и других полезных энтомофагов.</w:t>
      </w:r>
    </w:p>
    <w:p w:rsidR="00941C03" w:rsidRPr="0065773C" w:rsidRDefault="00941C03" w:rsidP="00CB4923">
      <w:pPr>
        <w:overflowPunct w:val="0"/>
        <w:autoSpaceDE w:val="0"/>
        <w:autoSpaceDN w:val="0"/>
        <w:adjustRightInd w:val="0"/>
        <w:ind w:firstLine="709"/>
        <w:jc w:val="both"/>
        <w:rPr>
          <w:rFonts w:eastAsia="Times New Roman"/>
          <w:color w:val="auto"/>
        </w:rPr>
      </w:pPr>
      <w:r>
        <w:rPr>
          <w:rFonts w:eastAsia="Times New Roman"/>
          <w:color w:val="auto"/>
        </w:rPr>
        <w:t>В целях п</w:t>
      </w:r>
      <w:r w:rsidRPr="0065773C">
        <w:rPr>
          <w:rFonts w:eastAsia="Times New Roman"/>
          <w:color w:val="auto"/>
        </w:rPr>
        <w:t xml:space="preserve">опуляризация </w:t>
      </w:r>
      <w:proofErr w:type="spellStart"/>
      <w:r w:rsidRPr="0065773C">
        <w:rPr>
          <w:rFonts w:eastAsia="Times New Roman"/>
          <w:color w:val="auto"/>
        </w:rPr>
        <w:t>лесозащиты</w:t>
      </w:r>
      <w:proofErr w:type="spellEnd"/>
      <w:r w:rsidRPr="0065773C">
        <w:rPr>
          <w:rFonts w:eastAsia="Times New Roman"/>
          <w:color w:val="auto"/>
        </w:rPr>
        <w:t xml:space="preserve"> </w:t>
      </w:r>
      <w:r>
        <w:rPr>
          <w:rFonts w:eastAsia="Times New Roman"/>
          <w:color w:val="auto"/>
        </w:rPr>
        <w:t>необходимыми мерами являются</w:t>
      </w:r>
      <w:r w:rsidRPr="0065773C">
        <w:rPr>
          <w:rFonts w:eastAsia="Times New Roman"/>
          <w:color w:val="auto"/>
        </w:rPr>
        <w:t xml:space="preserve"> </w:t>
      </w:r>
      <w:r>
        <w:rPr>
          <w:rFonts w:eastAsia="Times New Roman"/>
          <w:color w:val="auto"/>
        </w:rPr>
        <w:t>устройство</w:t>
      </w:r>
      <w:r w:rsidRPr="0065773C">
        <w:rPr>
          <w:rFonts w:eastAsia="Times New Roman"/>
          <w:color w:val="auto"/>
        </w:rPr>
        <w:t xml:space="preserve"> уголков </w:t>
      </w:r>
      <w:proofErr w:type="spellStart"/>
      <w:r w:rsidRPr="0065773C">
        <w:rPr>
          <w:rFonts w:eastAsia="Times New Roman"/>
          <w:color w:val="auto"/>
        </w:rPr>
        <w:t>лесозащиты</w:t>
      </w:r>
      <w:proofErr w:type="spellEnd"/>
      <w:r w:rsidRPr="0065773C">
        <w:rPr>
          <w:rFonts w:eastAsia="Times New Roman"/>
          <w:color w:val="auto"/>
        </w:rPr>
        <w:t xml:space="preserve">, установка аншлагов и вывешивание плакатов, дающих представление о наиболее опасных вредителях и болезнях леса, цикле их развития и наносимом лесу ущербе. </w:t>
      </w:r>
    </w:p>
    <w:p w:rsidR="00941C03" w:rsidRPr="00441F9C" w:rsidRDefault="00941C03"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0" w:after="160"/>
        <w:jc w:val="center"/>
        <w:outlineLvl w:val="0"/>
        <w:rPr>
          <w:rFonts w:eastAsia="Times New Roman"/>
          <w:b/>
          <w:color w:val="auto"/>
        </w:rPr>
      </w:pPr>
      <w:r w:rsidRPr="00441F9C">
        <w:rPr>
          <w:rFonts w:eastAsia="Times New Roman"/>
          <w:b/>
          <w:color w:val="auto"/>
        </w:rPr>
        <w:t>Санитарные требования к использованию лесов</w:t>
      </w:r>
    </w:p>
    <w:p w:rsidR="00941C03" w:rsidRDefault="00941C03"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alibri" w:hAnsi="Calibri"/>
          <w:sz w:val="22"/>
          <w:szCs w:val="22"/>
        </w:rPr>
      </w:pPr>
      <w:r>
        <w:rPr>
          <w:rFonts w:eastAsia="Times New Roman"/>
          <w:color w:val="auto"/>
        </w:rPr>
        <w:t xml:space="preserve">При </w:t>
      </w:r>
      <w:r w:rsidRPr="00441F9C">
        <w:rPr>
          <w:rFonts w:eastAsia="Times New Roman"/>
          <w:color w:val="auto"/>
        </w:rPr>
        <w:t>использовани</w:t>
      </w:r>
      <w:r>
        <w:rPr>
          <w:rFonts w:eastAsia="Times New Roman"/>
          <w:color w:val="auto"/>
        </w:rPr>
        <w:t>и</w:t>
      </w:r>
      <w:r w:rsidRPr="00441F9C">
        <w:rPr>
          <w:rFonts w:eastAsia="Times New Roman"/>
          <w:color w:val="auto"/>
        </w:rPr>
        <w:t xml:space="preserve"> лесов</w:t>
      </w:r>
      <w:r>
        <w:rPr>
          <w:rFonts w:eastAsia="Times New Roman"/>
          <w:color w:val="auto"/>
        </w:rPr>
        <w:t xml:space="preserve"> должны выполняться с</w:t>
      </w:r>
      <w:r w:rsidRPr="00441F9C">
        <w:rPr>
          <w:rFonts w:eastAsia="Times New Roman"/>
          <w:color w:val="auto"/>
        </w:rPr>
        <w:t>анитарные требования</w:t>
      </w:r>
      <w:r>
        <w:rPr>
          <w:rFonts w:eastAsia="Times New Roman"/>
          <w:color w:val="auto"/>
        </w:rPr>
        <w:t>, установленные</w:t>
      </w:r>
      <w:r w:rsidRPr="00441F9C">
        <w:rPr>
          <w:rFonts w:eastAsia="Times New Roman"/>
          <w:color w:val="auto"/>
        </w:rPr>
        <w:t xml:space="preserve"> </w:t>
      </w:r>
      <w:r>
        <w:rPr>
          <w:rFonts w:eastAsia="Times New Roman"/>
          <w:color w:val="auto"/>
        </w:rPr>
        <w:t>Правилами санитарной безопасности в лесах.</w:t>
      </w:r>
    </w:p>
    <w:p w:rsidR="00941C03" w:rsidRPr="00441F9C" w:rsidRDefault="00941C03"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color w:val="auto"/>
        </w:rPr>
      </w:pPr>
      <w:r w:rsidRPr="00441F9C">
        <w:t>При использовании лесов не допускается:</w:t>
      </w:r>
    </w:p>
    <w:p w:rsidR="00941C03" w:rsidRPr="00441F9C" w:rsidRDefault="00941C03"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color w:val="auto"/>
        </w:rPr>
      </w:pPr>
      <w:r w:rsidRPr="00441F9C">
        <w:rPr>
          <w:rFonts w:eastAsia="Times New Roman"/>
          <w:color w:val="auto"/>
        </w:rPr>
        <w:t xml:space="preserve">а) загрязнение почвы в результате нарушения установленных законодательством Российской Федерации требований к обращению с пестицидами и </w:t>
      </w:r>
      <w:proofErr w:type="spellStart"/>
      <w:r w:rsidRPr="00441F9C">
        <w:rPr>
          <w:rFonts w:eastAsia="Times New Roman"/>
          <w:color w:val="auto"/>
        </w:rPr>
        <w:t>агрохимикатами</w:t>
      </w:r>
      <w:proofErr w:type="spellEnd"/>
      <w:r w:rsidRPr="00441F9C">
        <w:rPr>
          <w:rFonts w:eastAsia="Times New Roman"/>
          <w:color w:val="auto"/>
        </w:rPr>
        <w:t xml:space="preserve"> или иными опасными для здоровья людей и окружающей среды веществами и отходами производства и потребления;</w:t>
      </w:r>
    </w:p>
    <w:p w:rsidR="00941C03" w:rsidRPr="00441F9C" w:rsidRDefault="00941C03"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color w:val="auto"/>
        </w:rPr>
      </w:pPr>
      <w:r w:rsidRPr="00441F9C">
        <w:rPr>
          <w:rFonts w:eastAsia="Times New Roman"/>
          <w:color w:val="auto"/>
        </w:rPr>
        <w:t>б) невыполнение или несвоевременное выполнение работ по очистке лесосек, а также работ по приведению лесных участков, предоставленных гражданам или юридическим лицам в установленном лесным законодательством порядке, в состояние, пригодное для использования этих участков по целевому назначению, или работ по их рекультивации;</w:t>
      </w:r>
    </w:p>
    <w:p w:rsidR="00941C03" w:rsidRPr="00441F9C" w:rsidRDefault="00941C03"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color w:val="auto"/>
        </w:rPr>
      </w:pPr>
      <w:r w:rsidRPr="00441F9C">
        <w:rPr>
          <w:rFonts w:eastAsia="Times New Roman"/>
          <w:color w:val="auto"/>
        </w:rPr>
        <w:t>в) выпас сельскохозяйственных животных на неогороженных лесных участках, предоставленных для ведения сельского хозяйства, без пастуха или без привязи;</w:t>
      </w:r>
    </w:p>
    <w:p w:rsidR="00941C03" w:rsidRPr="00441F9C" w:rsidRDefault="00941C03"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color w:val="auto"/>
        </w:rPr>
      </w:pPr>
      <w:r w:rsidRPr="00441F9C">
        <w:rPr>
          <w:rFonts w:eastAsia="Times New Roman"/>
          <w:color w:val="auto"/>
        </w:rPr>
        <w:t>г) уничтожение (разорение) муравейников, гнезд, нор или других мест обитания животных;</w:t>
      </w:r>
    </w:p>
    <w:p w:rsidR="00941C03" w:rsidRPr="00441F9C" w:rsidRDefault="00941C03"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color w:val="auto"/>
        </w:rPr>
      </w:pPr>
      <w:r w:rsidRPr="00441F9C">
        <w:rPr>
          <w:rFonts w:eastAsia="Times New Roman"/>
          <w:color w:val="auto"/>
        </w:rPr>
        <w:t>д) уничтожение либо повреждение мелиоративных систем, расположенных в лесах;</w:t>
      </w:r>
    </w:p>
    <w:p w:rsidR="00941C03" w:rsidRPr="00441F9C" w:rsidRDefault="00941C03"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color w:val="auto"/>
        </w:rPr>
      </w:pPr>
      <w:r w:rsidRPr="00441F9C">
        <w:rPr>
          <w:rFonts w:eastAsia="Times New Roman"/>
          <w:color w:val="auto"/>
        </w:rPr>
        <w:t>е) загрязнение лесов промышленными и бытовыми отходами;</w:t>
      </w:r>
    </w:p>
    <w:p w:rsidR="00941C03" w:rsidRPr="00441F9C" w:rsidRDefault="00941C03"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color w:val="auto"/>
        </w:rPr>
      </w:pPr>
      <w:r w:rsidRPr="00441F9C">
        <w:rPr>
          <w:rFonts w:eastAsia="Times New Roman"/>
          <w:color w:val="auto"/>
        </w:rPr>
        <w:t>ж) иные действия, способные нанести вред лесам.</w:t>
      </w:r>
    </w:p>
    <w:p w:rsidR="00941C03" w:rsidRPr="00441F9C" w:rsidRDefault="00941C03"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color w:val="auto"/>
        </w:rPr>
      </w:pPr>
      <w:r w:rsidRPr="00441F9C">
        <w:rPr>
          <w:rFonts w:eastAsia="Times New Roman"/>
          <w:color w:val="auto"/>
        </w:rPr>
        <w:t>В лесах запрещаются разведение и использование растений, животных и других организмов, не свойственных естественным экологическим системам, а также созданных искусственным путем, без разработки эффективных мер по предотвращению их неконтролируемого размножения.</w:t>
      </w:r>
    </w:p>
    <w:p w:rsidR="00941C03" w:rsidRPr="00441F9C" w:rsidRDefault="00941C03"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color w:val="auto"/>
        </w:rPr>
      </w:pPr>
      <w:r w:rsidRPr="00441F9C">
        <w:rPr>
          <w:rFonts w:eastAsia="Times New Roman"/>
          <w:color w:val="auto"/>
        </w:rPr>
        <w:t>При выборочных рубках и уходе за лесами в первую очередь вырубаются погибшие и поврежденные деревья.</w:t>
      </w:r>
    </w:p>
    <w:p w:rsidR="00941C03" w:rsidRPr="00441F9C" w:rsidRDefault="00941C03"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color w:val="auto"/>
        </w:rPr>
      </w:pPr>
      <w:r w:rsidRPr="00441F9C">
        <w:rPr>
          <w:rFonts w:eastAsia="Times New Roman"/>
          <w:color w:val="auto"/>
        </w:rPr>
        <w:t>В очагах вредных организмов, повреждающих (поражающих) древесину, порубочные остатки подлежат обязательному сжиганию с соблюдением правил пожарной безопасности в лесах, утвержденных в установленном лесным законодательством порядке.</w:t>
      </w:r>
    </w:p>
    <w:p w:rsidR="00941C03" w:rsidRPr="00441F9C" w:rsidRDefault="00941C03"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color w:val="auto"/>
        </w:rPr>
      </w:pPr>
      <w:r w:rsidRPr="00441F9C">
        <w:rPr>
          <w:rFonts w:eastAsia="Times New Roman"/>
          <w:color w:val="auto"/>
        </w:rPr>
        <w:t>При разработке лесосек и разрубке трасс под линейные объекты запрещается сдвигание порубочных остатков к краю леса (стене леса).</w:t>
      </w:r>
    </w:p>
    <w:p w:rsidR="00941C03" w:rsidRPr="00441F9C" w:rsidRDefault="00941C03"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color w:val="auto"/>
        </w:rPr>
      </w:pPr>
      <w:r w:rsidRPr="00441F9C">
        <w:rPr>
          <w:rFonts w:eastAsia="Times New Roman"/>
          <w:color w:val="auto"/>
        </w:rPr>
        <w:t>В весенне-летний период не допускается хранение (оставление) в лесах заготовленной древесины более 30 дней без удаления коры (без окорки) или обработки пестицидами.</w:t>
      </w:r>
    </w:p>
    <w:p w:rsidR="00941C03" w:rsidRPr="00441F9C" w:rsidRDefault="00941C03"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color w:val="auto"/>
        </w:rPr>
      </w:pPr>
      <w:r w:rsidRPr="00441F9C">
        <w:rPr>
          <w:rFonts w:eastAsia="Times New Roman"/>
          <w:color w:val="auto"/>
        </w:rPr>
        <w:t>Конкретные сроки (даты) запрета хранения (оставления) в лесу неокоренной или не обработанной пестицидами заготовленной древесины по лесорастительным зонам и лесным районам устанавливаются Федеральным агентством лесного хозяйства.</w:t>
      </w:r>
    </w:p>
    <w:p w:rsidR="00941C03" w:rsidRPr="00441F9C" w:rsidRDefault="00941C03"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color w:val="auto"/>
        </w:rPr>
      </w:pPr>
      <w:r w:rsidRPr="00441F9C">
        <w:rPr>
          <w:rFonts w:eastAsia="Times New Roman"/>
          <w:color w:val="auto"/>
        </w:rPr>
        <w:t>Заготовленная древесина, заселенная стволовыми вредителями, до их вылета должна быть обработана инсектицидами или окорена (кора должна быть уничтожена). При заселении заготовленной древесины стволовыми вредителями, в отношении которых применение мер защиты малоэффективно или невозможно, необходима срочная вывозка этой древесины из леса или ее переработка.</w:t>
      </w:r>
    </w:p>
    <w:p w:rsidR="00941C03" w:rsidRPr="00441F9C" w:rsidRDefault="00941C03"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color w:val="auto"/>
        </w:rPr>
      </w:pPr>
      <w:r w:rsidRPr="00441F9C">
        <w:rPr>
          <w:rFonts w:eastAsia="Times New Roman"/>
          <w:color w:val="auto"/>
        </w:rPr>
        <w:t xml:space="preserve">Проведение заготовки живицы, а также заготовки и сбора </w:t>
      </w:r>
      <w:proofErr w:type="spellStart"/>
      <w:r w:rsidRPr="00441F9C">
        <w:rPr>
          <w:rFonts w:eastAsia="Times New Roman"/>
          <w:color w:val="auto"/>
        </w:rPr>
        <w:t>недревесных</w:t>
      </w:r>
      <w:proofErr w:type="spellEnd"/>
      <w:r w:rsidRPr="00441F9C">
        <w:rPr>
          <w:rFonts w:eastAsia="Times New Roman"/>
          <w:color w:val="auto"/>
        </w:rPr>
        <w:t xml:space="preserve"> лесных ресурсов (коры деревьев и кустарников, хвороста, веточного корма, еловой, пихтовой и сосновой лапы, елей для новогодних праздников, лесной подстилки), заготовки пищевых лесных ресурсов допускается осуществлять способами, исключающими возникновение очагов вредных организмов и усыхание деревьев.</w:t>
      </w:r>
    </w:p>
    <w:p w:rsidR="00941C03" w:rsidRPr="00441F9C" w:rsidRDefault="00941C03"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color w:val="auto"/>
        </w:rPr>
      </w:pPr>
      <w:r w:rsidRPr="00441F9C">
        <w:rPr>
          <w:rFonts w:eastAsia="Times New Roman"/>
          <w:color w:val="auto"/>
        </w:rPr>
        <w:t xml:space="preserve">Использование пестицидов и </w:t>
      </w:r>
      <w:proofErr w:type="spellStart"/>
      <w:r w:rsidRPr="00441F9C">
        <w:rPr>
          <w:rFonts w:eastAsia="Times New Roman"/>
          <w:color w:val="auto"/>
        </w:rPr>
        <w:t>агрохимикатов</w:t>
      </w:r>
      <w:proofErr w:type="spellEnd"/>
      <w:r w:rsidRPr="00441F9C">
        <w:rPr>
          <w:rFonts w:eastAsia="Times New Roman"/>
          <w:color w:val="auto"/>
        </w:rPr>
        <w:t xml:space="preserve"> для ведения сельского хозяйства в лесах осуществляется в соответствии с Федеральным законом «О безопасном обращении с пестицидами и </w:t>
      </w:r>
      <w:proofErr w:type="spellStart"/>
      <w:r w:rsidRPr="00441F9C">
        <w:rPr>
          <w:rFonts w:eastAsia="Times New Roman"/>
          <w:color w:val="auto"/>
        </w:rPr>
        <w:t>агрохимикатами</w:t>
      </w:r>
      <w:proofErr w:type="spellEnd"/>
      <w:r w:rsidRPr="00441F9C">
        <w:rPr>
          <w:rFonts w:eastAsia="Times New Roman"/>
          <w:color w:val="auto"/>
        </w:rPr>
        <w:t>».</w:t>
      </w:r>
    </w:p>
    <w:p w:rsidR="00941C03" w:rsidRPr="00441F9C" w:rsidRDefault="00941C03"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color w:val="auto"/>
        </w:rPr>
      </w:pPr>
      <w:r w:rsidRPr="00441F9C">
        <w:rPr>
          <w:rFonts w:eastAsia="Times New Roman"/>
          <w:color w:val="auto"/>
        </w:rPr>
        <w:t>При использовании лесов для рекреационных целей не допускается ухудшение санитарного и лесопатологического состояния лесов.</w:t>
      </w:r>
    </w:p>
    <w:p w:rsidR="00941C03" w:rsidRDefault="00941C03" w:rsidP="00CB4923">
      <w:pPr>
        <w:suppressAutoHyphens/>
        <w:ind w:firstLine="709"/>
        <w:jc w:val="both"/>
        <w:rPr>
          <w:rFonts w:eastAsia="Times New Roman"/>
          <w:color w:val="auto"/>
        </w:rPr>
      </w:pPr>
      <w:r w:rsidRPr="00441F9C">
        <w:rPr>
          <w:rFonts w:eastAsia="Times New Roman"/>
          <w:color w:val="auto"/>
        </w:rPr>
        <w:t>Использование лесов для строительства, реконструкции, эксплуатации линейных объектов, выполнения работ по геологическому изучению недр, разработки месторождений полезных ископаемых, строительства и эксплуатации водохранилищ, иных искусственных водных объектов, гидротехнических сооружений, специализированных портов, переработки древесины и иных лесных ресурсов, а также для иных целей не должно ухудшать санитарное состояние лесов, расположенных на предоставленных гражданам и юридическим лицам лесных участках и на лесных участках, прилегающих к ним.</w:t>
      </w:r>
    </w:p>
    <w:p w:rsidR="00941C03" w:rsidRPr="0065773C" w:rsidRDefault="00941C03" w:rsidP="00CB4923">
      <w:pPr>
        <w:suppressAutoHyphens/>
        <w:jc w:val="center"/>
        <w:rPr>
          <w:rFonts w:eastAsia="Times New Roman"/>
          <w:color w:val="auto"/>
        </w:rPr>
      </w:pPr>
    </w:p>
    <w:p w:rsidR="002468D4" w:rsidRDefault="00941C03" w:rsidP="00CB4923">
      <w:pPr>
        <w:suppressAutoHyphens/>
        <w:jc w:val="center"/>
        <w:rPr>
          <w:rFonts w:eastAsia="Times New Roman"/>
          <w:b/>
          <w:color w:val="auto"/>
          <w:szCs w:val="20"/>
        </w:rPr>
      </w:pPr>
      <w:r w:rsidRPr="00631146">
        <w:rPr>
          <w:rFonts w:eastAsia="Times New Roman"/>
          <w:b/>
          <w:color w:val="auto"/>
          <w:szCs w:val="20"/>
        </w:rPr>
        <w:t>2.17.3. Требования к воспроизводству лесов (нормативы,</w:t>
      </w:r>
      <w:r>
        <w:rPr>
          <w:rFonts w:eastAsia="Times New Roman"/>
          <w:b/>
          <w:color w:val="auto"/>
          <w:szCs w:val="20"/>
        </w:rPr>
        <w:t xml:space="preserve"> </w:t>
      </w:r>
      <w:r w:rsidRPr="00631146">
        <w:rPr>
          <w:rFonts w:eastAsia="Times New Roman"/>
          <w:b/>
          <w:color w:val="auto"/>
          <w:szCs w:val="20"/>
        </w:rPr>
        <w:t xml:space="preserve">параметры, </w:t>
      </w:r>
    </w:p>
    <w:p w:rsidR="004B454B" w:rsidRDefault="00941C03" w:rsidP="00CB4923">
      <w:pPr>
        <w:suppressAutoHyphens/>
        <w:jc w:val="center"/>
        <w:rPr>
          <w:rFonts w:eastAsia="Times New Roman"/>
          <w:b/>
          <w:color w:val="auto"/>
          <w:szCs w:val="20"/>
        </w:rPr>
      </w:pPr>
      <w:r w:rsidRPr="00631146">
        <w:rPr>
          <w:rFonts w:eastAsia="Times New Roman"/>
          <w:b/>
          <w:color w:val="auto"/>
          <w:szCs w:val="20"/>
        </w:rPr>
        <w:t xml:space="preserve">сроки проведения мероприятий по </w:t>
      </w:r>
      <w:proofErr w:type="spellStart"/>
      <w:r w:rsidRPr="00631146">
        <w:rPr>
          <w:rFonts w:eastAsia="Times New Roman"/>
          <w:b/>
          <w:color w:val="auto"/>
          <w:szCs w:val="20"/>
        </w:rPr>
        <w:t>лесовосстановлению</w:t>
      </w:r>
      <w:proofErr w:type="spellEnd"/>
      <w:r w:rsidRPr="00631146">
        <w:rPr>
          <w:rFonts w:eastAsia="Times New Roman"/>
          <w:b/>
          <w:color w:val="auto"/>
          <w:szCs w:val="20"/>
        </w:rPr>
        <w:t>,</w:t>
      </w:r>
      <w:r>
        <w:rPr>
          <w:rFonts w:eastAsia="Times New Roman"/>
          <w:b/>
          <w:color w:val="auto"/>
          <w:szCs w:val="20"/>
        </w:rPr>
        <w:t xml:space="preserve"> </w:t>
      </w:r>
    </w:p>
    <w:p w:rsidR="00941C03" w:rsidRPr="00631146" w:rsidRDefault="00941C03" w:rsidP="00CB4923">
      <w:pPr>
        <w:suppressAutoHyphens/>
        <w:jc w:val="center"/>
        <w:rPr>
          <w:rFonts w:eastAsia="Times New Roman"/>
          <w:b/>
          <w:color w:val="auto"/>
          <w:szCs w:val="20"/>
        </w:rPr>
      </w:pPr>
      <w:r w:rsidRPr="00631146">
        <w:rPr>
          <w:rFonts w:eastAsia="Times New Roman"/>
          <w:b/>
          <w:color w:val="auto"/>
          <w:szCs w:val="20"/>
        </w:rPr>
        <w:t>лесоразведению, уходу за лесами)</w:t>
      </w:r>
    </w:p>
    <w:p w:rsidR="00941C03" w:rsidRDefault="00941C03" w:rsidP="00CB4923">
      <w:pPr>
        <w:suppressAutoHyphens/>
        <w:jc w:val="center"/>
        <w:rPr>
          <w:rFonts w:eastAsia="Times New Roman"/>
          <w:color w:val="auto"/>
          <w:szCs w:val="20"/>
        </w:rPr>
      </w:pPr>
    </w:p>
    <w:p w:rsidR="008D7A90" w:rsidRDefault="008D7A90" w:rsidP="00CB4923">
      <w:pPr>
        <w:suppressAutoHyphens/>
        <w:ind w:firstLine="709"/>
        <w:jc w:val="both"/>
        <w:rPr>
          <w:rFonts w:eastAsia="Times New Roman"/>
          <w:bCs/>
          <w:color w:val="auto"/>
          <w:spacing w:val="-2"/>
        </w:rPr>
      </w:pPr>
      <w:r>
        <w:rPr>
          <w:rFonts w:eastAsia="Times New Roman"/>
          <w:bCs/>
          <w:color w:val="auto"/>
          <w:spacing w:val="-2"/>
        </w:rPr>
        <w:t xml:space="preserve">Общие положения о воспроизводстве лесов изложены в статье 61 </w:t>
      </w:r>
      <w:r w:rsidRPr="00FC04A2">
        <w:rPr>
          <w:rFonts w:eastAsia="Times New Roman"/>
          <w:bCs/>
          <w:color w:val="auto"/>
          <w:spacing w:val="-2"/>
        </w:rPr>
        <w:t>Л</w:t>
      </w:r>
      <w:r>
        <w:rPr>
          <w:rFonts w:eastAsia="Times New Roman"/>
          <w:bCs/>
          <w:color w:val="auto"/>
          <w:spacing w:val="-2"/>
        </w:rPr>
        <w:t>есного кодекса</w:t>
      </w:r>
      <w:r w:rsidR="00802448" w:rsidRPr="00802448">
        <w:t xml:space="preserve"> </w:t>
      </w:r>
      <w:r w:rsidR="00802448" w:rsidRPr="002D2283">
        <w:t>Российской Федерации</w:t>
      </w:r>
      <w:r>
        <w:rPr>
          <w:rFonts w:eastAsia="Times New Roman"/>
          <w:bCs/>
          <w:color w:val="auto"/>
          <w:spacing w:val="-2"/>
        </w:rPr>
        <w:t>.</w:t>
      </w:r>
    </w:p>
    <w:p w:rsidR="00FC04A2" w:rsidRDefault="00345A63" w:rsidP="00CB4923">
      <w:pPr>
        <w:suppressAutoHyphens/>
        <w:ind w:firstLine="709"/>
        <w:jc w:val="both"/>
        <w:rPr>
          <w:rFonts w:eastAsia="Times New Roman"/>
          <w:color w:val="auto"/>
        </w:rPr>
      </w:pPr>
      <w:r>
        <w:rPr>
          <w:rFonts w:eastAsia="Times New Roman"/>
          <w:bCs/>
          <w:color w:val="auto"/>
          <w:spacing w:val="-2"/>
        </w:rPr>
        <w:t>В соответствии с частью 1 статьи 61 ЛК РФ в</w:t>
      </w:r>
      <w:r w:rsidR="00FC04A2" w:rsidRPr="00FC04A2">
        <w:rPr>
          <w:rFonts w:eastAsia="Times New Roman"/>
          <w:color w:val="auto"/>
        </w:rPr>
        <w:t>ырубленные, погибшие и поврежденные леса подлежат воспроизводству</w:t>
      </w:r>
      <w:r w:rsidR="002468D4">
        <w:rPr>
          <w:rFonts w:eastAsia="Times New Roman"/>
          <w:color w:val="auto"/>
        </w:rPr>
        <w:t>.</w:t>
      </w:r>
      <w:r w:rsidR="00FC04A2" w:rsidRPr="00FC04A2">
        <w:rPr>
          <w:rFonts w:eastAsia="Times New Roman"/>
          <w:color w:val="auto"/>
        </w:rPr>
        <w:t xml:space="preserve"> </w:t>
      </w:r>
    </w:p>
    <w:p w:rsidR="002468D4" w:rsidRPr="002468D4" w:rsidRDefault="002468D4"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bCs/>
          <w:color w:val="auto"/>
          <w:spacing w:val="-2"/>
        </w:rPr>
      </w:pPr>
      <w:r w:rsidRPr="002468D4">
        <w:rPr>
          <w:rFonts w:eastAsia="Times New Roman"/>
          <w:bCs/>
          <w:color w:val="auto"/>
          <w:spacing w:val="-2"/>
        </w:rPr>
        <w:t>Воспроизводство лесов включает в себя:</w:t>
      </w:r>
    </w:p>
    <w:p w:rsidR="002468D4" w:rsidRPr="002468D4" w:rsidRDefault="002468D4" w:rsidP="00CB4923">
      <w:pPr>
        <w:numPr>
          <w:ilvl w:val="0"/>
          <w:numId w:val="5"/>
        </w:num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bCs/>
          <w:color w:val="auto"/>
          <w:spacing w:val="-2"/>
        </w:rPr>
      </w:pPr>
      <w:r w:rsidRPr="002468D4">
        <w:rPr>
          <w:rFonts w:eastAsia="Times New Roman"/>
          <w:bCs/>
          <w:color w:val="auto"/>
          <w:spacing w:val="-2"/>
        </w:rPr>
        <w:t>лесное семеноводство;</w:t>
      </w:r>
    </w:p>
    <w:p w:rsidR="002468D4" w:rsidRPr="002468D4" w:rsidRDefault="002468D4" w:rsidP="00CB4923">
      <w:pPr>
        <w:numPr>
          <w:ilvl w:val="0"/>
          <w:numId w:val="5"/>
        </w:num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bCs/>
          <w:color w:val="auto"/>
          <w:spacing w:val="-2"/>
        </w:rPr>
      </w:pPr>
      <w:proofErr w:type="spellStart"/>
      <w:r w:rsidRPr="002468D4">
        <w:rPr>
          <w:rFonts w:eastAsia="Times New Roman"/>
          <w:bCs/>
          <w:color w:val="auto"/>
          <w:spacing w:val="-2"/>
        </w:rPr>
        <w:t>лесовосстановление</w:t>
      </w:r>
      <w:proofErr w:type="spellEnd"/>
      <w:r w:rsidRPr="002468D4">
        <w:rPr>
          <w:rFonts w:eastAsia="Times New Roman"/>
          <w:bCs/>
          <w:color w:val="auto"/>
          <w:spacing w:val="-2"/>
        </w:rPr>
        <w:t>;</w:t>
      </w:r>
    </w:p>
    <w:p w:rsidR="002468D4" w:rsidRPr="002468D4" w:rsidRDefault="002468D4" w:rsidP="00CB4923">
      <w:pPr>
        <w:numPr>
          <w:ilvl w:val="0"/>
          <w:numId w:val="5"/>
        </w:num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bCs/>
          <w:color w:val="auto"/>
          <w:spacing w:val="-2"/>
        </w:rPr>
      </w:pPr>
      <w:r w:rsidRPr="002468D4">
        <w:rPr>
          <w:rFonts w:eastAsia="Times New Roman"/>
          <w:bCs/>
          <w:color w:val="auto"/>
          <w:spacing w:val="-2"/>
        </w:rPr>
        <w:t>уход за лесами;</w:t>
      </w:r>
    </w:p>
    <w:p w:rsidR="002468D4" w:rsidRPr="002468D4" w:rsidRDefault="002468D4" w:rsidP="00CB4923">
      <w:pPr>
        <w:numPr>
          <w:ilvl w:val="0"/>
          <w:numId w:val="5"/>
        </w:num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bCs/>
          <w:color w:val="auto"/>
          <w:spacing w:val="-2"/>
        </w:rPr>
      </w:pPr>
      <w:r w:rsidRPr="002468D4">
        <w:rPr>
          <w:rFonts w:eastAsia="Times New Roman"/>
          <w:bCs/>
          <w:color w:val="auto"/>
          <w:spacing w:val="-2"/>
        </w:rPr>
        <w:t xml:space="preserve">осуществление отнесения земель, предназначенных для </w:t>
      </w:r>
      <w:proofErr w:type="spellStart"/>
      <w:r w:rsidRPr="002468D4">
        <w:rPr>
          <w:rFonts w:eastAsia="Times New Roman"/>
          <w:bCs/>
          <w:color w:val="auto"/>
          <w:spacing w:val="-2"/>
        </w:rPr>
        <w:t>лесовосстановления</w:t>
      </w:r>
      <w:proofErr w:type="spellEnd"/>
      <w:r w:rsidRPr="002468D4">
        <w:rPr>
          <w:rFonts w:eastAsia="Times New Roman"/>
          <w:bCs/>
          <w:color w:val="auto"/>
          <w:spacing w:val="-2"/>
        </w:rPr>
        <w:t>, к землям, занятым лесными насаждениями</w:t>
      </w:r>
    </w:p>
    <w:p w:rsidR="002468D4" w:rsidRPr="002468D4" w:rsidRDefault="002468D4"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bCs/>
          <w:color w:val="auto"/>
          <w:spacing w:val="-2"/>
        </w:rPr>
      </w:pPr>
      <w:r w:rsidRPr="002468D4">
        <w:rPr>
          <w:rFonts w:eastAsia="Times New Roman"/>
          <w:bCs/>
          <w:color w:val="auto"/>
          <w:spacing w:val="-2"/>
        </w:rPr>
        <w:t>Воспроизводство лесов осуществляется органами государственной власти, органами местного самоуправления в пределах их полномочий, определенных в соответствии со статьями 81 - 84 Лесного кодекса, если иное не предусмотрено Лесным кодексом, другими федеральными законами.</w:t>
      </w:r>
    </w:p>
    <w:p w:rsidR="002468D4" w:rsidRPr="002468D4" w:rsidRDefault="002468D4"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bCs/>
          <w:color w:val="auto"/>
          <w:spacing w:val="-2"/>
        </w:rPr>
      </w:pPr>
      <w:r w:rsidRPr="002468D4">
        <w:rPr>
          <w:rFonts w:eastAsia="Times New Roman"/>
          <w:bCs/>
          <w:color w:val="auto"/>
          <w:spacing w:val="-2"/>
        </w:rPr>
        <w:t>Невыполнение гражданами, юридическими лицами, осуществляющими использование лесов, лесохозяйственного регламента и проекта освоения лесов в части воспроизводства лесов является основанием для досрочного расторжения договоров аренды лесных участков, договоров купли-продажи лесных насаждений, а также для принудительного прекращения права постоянного (бессрочного) пользования лесными участками или права безвозмездного пользования лесными участками</w:t>
      </w:r>
      <w:r w:rsidR="008D7A90">
        <w:rPr>
          <w:rFonts w:eastAsia="Times New Roman"/>
          <w:bCs/>
          <w:color w:val="auto"/>
          <w:spacing w:val="-2"/>
        </w:rPr>
        <w:t>.</w:t>
      </w:r>
    </w:p>
    <w:p w:rsidR="002468D4" w:rsidRPr="002468D4" w:rsidRDefault="008D7A90"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color w:val="auto"/>
        </w:rPr>
      </w:pPr>
      <w:r>
        <w:rPr>
          <w:rFonts w:eastAsia="Times New Roman"/>
          <w:color w:val="auto"/>
        </w:rPr>
        <w:t xml:space="preserve">В соответствии со </w:t>
      </w:r>
      <w:r w:rsidRPr="002468D4">
        <w:rPr>
          <w:rFonts w:eastAsia="Times New Roman"/>
          <w:color w:val="auto"/>
        </w:rPr>
        <w:t>стать</w:t>
      </w:r>
      <w:r>
        <w:rPr>
          <w:rFonts w:eastAsia="Times New Roman"/>
          <w:color w:val="auto"/>
        </w:rPr>
        <w:t>ей</w:t>
      </w:r>
      <w:r w:rsidRPr="002468D4">
        <w:rPr>
          <w:rFonts w:eastAsia="Times New Roman"/>
          <w:color w:val="auto"/>
        </w:rPr>
        <w:t xml:space="preserve"> 61.1 ЛК РФ </w:t>
      </w:r>
      <w:r>
        <w:rPr>
          <w:rFonts w:eastAsia="Times New Roman"/>
          <w:color w:val="auto"/>
        </w:rPr>
        <w:t>осуществляется г</w:t>
      </w:r>
      <w:r w:rsidR="002468D4" w:rsidRPr="002468D4">
        <w:rPr>
          <w:rFonts w:eastAsia="Times New Roman"/>
          <w:color w:val="auto"/>
        </w:rPr>
        <w:t>осударственный мониторинг воспроизводства лесов</w:t>
      </w:r>
      <w:r>
        <w:rPr>
          <w:rFonts w:eastAsia="Times New Roman"/>
          <w:color w:val="auto"/>
        </w:rPr>
        <w:t>, который включает</w:t>
      </w:r>
      <w:r w:rsidR="002468D4" w:rsidRPr="002468D4">
        <w:rPr>
          <w:rFonts w:eastAsia="Times New Roman"/>
          <w:color w:val="auto"/>
        </w:rPr>
        <w:t xml:space="preserve"> </w:t>
      </w:r>
      <w:proofErr w:type="spellStart"/>
      <w:r w:rsidR="002468D4" w:rsidRPr="002468D4">
        <w:rPr>
          <w:rFonts w:eastAsia="Times New Roman"/>
          <w:color w:val="auto"/>
        </w:rPr>
        <w:t>включает</w:t>
      </w:r>
      <w:proofErr w:type="spellEnd"/>
      <w:r w:rsidR="002468D4" w:rsidRPr="002468D4">
        <w:rPr>
          <w:rFonts w:eastAsia="Times New Roman"/>
          <w:color w:val="auto"/>
        </w:rPr>
        <w:t xml:space="preserve"> в себя:</w:t>
      </w:r>
    </w:p>
    <w:p w:rsidR="002468D4" w:rsidRPr="002468D4" w:rsidRDefault="002468D4"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color w:val="auto"/>
        </w:rPr>
      </w:pPr>
      <w:bookmarkStart w:id="98" w:name="sub_610111"/>
      <w:r w:rsidRPr="002468D4">
        <w:rPr>
          <w:rFonts w:eastAsia="Times New Roman"/>
          <w:color w:val="auto"/>
        </w:rPr>
        <w:t>1) оценку изменения площади земель, занятых лесными насаждениями;</w:t>
      </w:r>
    </w:p>
    <w:p w:rsidR="002468D4" w:rsidRPr="002468D4" w:rsidRDefault="002468D4"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color w:val="auto"/>
        </w:rPr>
      </w:pPr>
      <w:bookmarkStart w:id="99" w:name="sub_610112"/>
      <w:bookmarkEnd w:id="98"/>
      <w:r w:rsidRPr="002468D4">
        <w:rPr>
          <w:rFonts w:eastAsia="Times New Roman"/>
          <w:color w:val="auto"/>
        </w:rPr>
        <w:t xml:space="preserve">2) выявление земель, не занятых лесными насаждениями и требующих </w:t>
      </w:r>
      <w:proofErr w:type="spellStart"/>
      <w:r w:rsidRPr="002468D4">
        <w:rPr>
          <w:rFonts w:eastAsia="Times New Roman"/>
          <w:color w:val="auto"/>
        </w:rPr>
        <w:t>лесовосстановления</w:t>
      </w:r>
      <w:proofErr w:type="spellEnd"/>
      <w:r w:rsidRPr="002468D4">
        <w:rPr>
          <w:rFonts w:eastAsia="Times New Roman"/>
          <w:color w:val="auto"/>
        </w:rPr>
        <w:t>;</w:t>
      </w:r>
    </w:p>
    <w:p w:rsidR="002468D4" w:rsidRPr="002468D4" w:rsidRDefault="002468D4"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color w:val="auto"/>
        </w:rPr>
      </w:pPr>
      <w:bookmarkStart w:id="100" w:name="sub_610113"/>
      <w:bookmarkEnd w:id="99"/>
      <w:r w:rsidRPr="002468D4">
        <w:rPr>
          <w:rFonts w:eastAsia="Times New Roman"/>
          <w:color w:val="auto"/>
        </w:rPr>
        <w:t>3) оценку характеристик лесных насаждений при воспроизводстве лесов;</w:t>
      </w:r>
    </w:p>
    <w:p w:rsidR="002468D4" w:rsidRPr="002468D4" w:rsidRDefault="002468D4"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color w:val="auto"/>
        </w:rPr>
      </w:pPr>
      <w:bookmarkStart w:id="101" w:name="sub_610114"/>
      <w:bookmarkEnd w:id="100"/>
      <w:r w:rsidRPr="002468D4">
        <w:rPr>
          <w:rFonts w:eastAsia="Times New Roman"/>
          <w:color w:val="auto"/>
        </w:rPr>
        <w:t>4) оценку характеристик используемых при воспроизводстве лесов семян лесных растений и посадочного материала лесных растений (саженцев, сеянцев);</w:t>
      </w:r>
    </w:p>
    <w:p w:rsidR="002468D4" w:rsidRPr="002468D4" w:rsidRDefault="002468D4"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color w:val="auto"/>
        </w:rPr>
      </w:pPr>
      <w:bookmarkStart w:id="102" w:name="sub_610115"/>
      <w:bookmarkEnd w:id="101"/>
      <w:r w:rsidRPr="002468D4">
        <w:rPr>
          <w:rFonts w:eastAsia="Times New Roman"/>
          <w:color w:val="auto"/>
        </w:rPr>
        <w:t>5) оценку эффективности воспроизводства лесов.</w:t>
      </w:r>
    </w:p>
    <w:p w:rsidR="002468D4" w:rsidRPr="002468D4" w:rsidRDefault="002468D4"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color w:val="auto"/>
        </w:rPr>
      </w:pPr>
      <w:bookmarkStart w:id="103" w:name="sub_61012"/>
      <w:bookmarkEnd w:id="102"/>
      <w:r w:rsidRPr="002468D4">
        <w:rPr>
          <w:rFonts w:eastAsia="Times New Roman"/>
          <w:color w:val="auto"/>
        </w:rPr>
        <w:t>Государственный мониторинг воспроизводства лесов осуществляется путем наблюдения за воспроизводством лесов с использованием наземных, авиационных или космических средств, а также путем сбора и анализа информации о воспроизводстве лесов.</w:t>
      </w:r>
    </w:p>
    <w:p w:rsidR="002468D4" w:rsidRPr="002468D4" w:rsidRDefault="002468D4"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color w:val="auto"/>
        </w:rPr>
      </w:pPr>
      <w:bookmarkStart w:id="104" w:name="sub_61013"/>
      <w:bookmarkEnd w:id="103"/>
      <w:r w:rsidRPr="002468D4">
        <w:rPr>
          <w:rFonts w:eastAsia="Times New Roman"/>
          <w:color w:val="auto"/>
        </w:rPr>
        <w:t>Государственный мониторинг воспроизводства лесов является частью государственного экологического мониторинга (государственного мониторинга окружающей среды).</w:t>
      </w:r>
    </w:p>
    <w:bookmarkEnd w:id="104"/>
    <w:p w:rsidR="002468D4" w:rsidRPr="002468D4" w:rsidRDefault="002468D4"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bCs/>
          <w:color w:val="auto"/>
          <w:spacing w:val="-2"/>
        </w:rPr>
      </w:pPr>
      <w:r w:rsidRPr="002468D4">
        <w:rPr>
          <w:rFonts w:eastAsia="Times New Roman"/>
          <w:color w:val="auto"/>
        </w:rPr>
        <w:t>Порядок осуществления государственного мониторинга воспроизводства лесов устанавливается уполномоченным федеральным органом исполнительной власти</w:t>
      </w:r>
      <w:r w:rsidRPr="002468D4">
        <w:rPr>
          <w:rFonts w:eastAsia="Times New Roman"/>
          <w:color w:val="auto"/>
          <w:sz w:val="20"/>
          <w:szCs w:val="20"/>
        </w:rPr>
        <w:t>.</w:t>
      </w:r>
    </w:p>
    <w:p w:rsidR="002468D4" w:rsidRPr="002468D4" w:rsidRDefault="00355D7A"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bCs/>
          <w:color w:val="auto"/>
        </w:rPr>
      </w:pPr>
      <w:r>
        <w:rPr>
          <w:rFonts w:eastAsia="Times New Roman"/>
          <w:color w:val="auto"/>
        </w:rPr>
        <w:t xml:space="preserve">Согласно </w:t>
      </w:r>
      <w:r w:rsidRPr="002468D4">
        <w:rPr>
          <w:rFonts w:eastAsia="Times New Roman"/>
          <w:color w:val="auto"/>
        </w:rPr>
        <w:t>стать</w:t>
      </w:r>
      <w:r>
        <w:rPr>
          <w:rFonts w:eastAsia="Times New Roman"/>
          <w:color w:val="auto"/>
        </w:rPr>
        <w:t>е</w:t>
      </w:r>
      <w:r w:rsidRPr="002468D4">
        <w:rPr>
          <w:rFonts w:eastAsia="Times New Roman"/>
          <w:color w:val="auto"/>
        </w:rPr>
        <w:t xml:space="preserve"> </w:t>
      </w:r>
      <w:r>
        <w:rPr>
          <w:rFonts w:eastAsia="Times New Roman"/>
          <w:color w:val="auto"/>
        </w:rPr>
        <w:t>62</w:t>
      </w:r>
      <w:r w:rsidRPr="002468D4">
        <w:rPr>
          <w:rFonts w:eastAsia="Times New Roman"/>
          <w:color w:val="auto"/>
        </w:rPr>
        <w:t xml:space="preserve"> ЛК РФ </w:t>
      </w:r>
      <w:proofErr w:type="spellStart"/>
      <w:r>
        <w:rPr>
          <w:rFonts w:eastAsia="Times New Roman"/>
          <w:bCs/>
          <w:color w:val="auto"/>
        </w:rPr>
        <w:t>л</w:t>
      </w:r>
      <w:r w:rsidR="002468D4" w:rsidRPr="002468D4">
        <w:rPr>
          <w:rFonts w:eastAsia="Times New Roman"/>
          <w:bCs/>
          <w:color w:val="auto"/>
        </w:rPr>
        <w:t>есовосстановление</w:t>
      </w:r>
      <w:proofErr w:type="spellEnd"/>
      <w:r w:rsidR="002468D4" w:rsidRPr="002468D4">
        <w:rPr>
          <w:rFonts w:eastAsia="Times New Roman"/>
          <w:bCs/>
          <w:color w:val="auto"/>
        </w:rPr>
        <w:t xml:space="preserve"> осуществляется путем естественного, искусственного или комбинированного восстановления лесов.</w:t>
      </w:r>
    </w:p>
    <w:p w:rsidR="002468D4" w:rsidRPr="002468D4" w:rsidRDefault="002468D4"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bCs/>
          <w:color w:val="auto"/>
        </w:rPr>
      </w:pPr>
      <w:r w:rsidRPr="002468D4">
        <w:rPr>
          <w:rFonts w:eastAsia="Times New Roman"/>
          <w:bCs/>
          <w:color w:val="auto"/>
        </w:rPr>
        <w:t xml:space="preserve">На лесных участках, предоставленных в аренду для заготовки древесины, </w:t>
      </w:r>
      <w:proofErr w:type="spellStart"/>
      <w:r w:rsidRPr="002468D4">
        <w:rPr>
          <w:rFonts w:eastAsia="Times New Roman"/>
          <w:bCs/>
          <w:color w:val="auto"/>
        </w:rPr>
        <w:t>лесовосстановление</w:t>
      </w:r>
      <w:proofErr w:type="spellEnd"/>
      <w:r w:rsidRPr="002468D4">
        <w:rPr>
          <w:rFonts w:eastAsia="Times New Roman"/>
          <w:bCs/>
          <w:color w:val="auto"/>
        </w:rPr>
        <w:t xml:space="preserve"> осуществляется арендаторами этих лесных участков.</w:t>
      </w:r>
    </w:p>
    <w:p w:rsidR="002468D4" w:rsidRPr="002468D4" w:rsidRDefault="00B00CC4"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bCs/>
          <w:color w:val="auto"/>
        </w:rPr>
      </w:pPr>
      <w:r>
        <w:rPr>
          <w:rFonts w:eastAsia="Times New Roman"/>
          <w:bCs/>
          <w:color w:val="auto"/>
        </w:rPr>
        <w:t>Т</w:t>
      </w:r>
      <w:r w:rsidRPr="002468D4">
        <w:rPr>
          <w:rFonts w:eastAsia="Times New Roman"/>
          <w:bCs/>
          <w:color w:val="auto"/>
        </w:rPr>
        <w:t xml:space="preserve">ребования к </w:t>
      </w:r>
      <w:proofErr w:type="spellStart"/>
      <w:r w:rsidRPr="002468D4">
        <w:rPr>
          <w:rFonts w:eastAsia="Times New Roman"/>
          <w:bCs/>
          <w:color w:val="auto"/>
        </w:rPr>
        <w:t>лесовосстановлению</w:t>
      </w:r>
      <w:proofErr w:type="spellEnd"/>
      <w:r w:rsidRPr="002468D4">
        <w:rPr>
          <w:rFonts w:eastAsia="Times New Roman"/>
          <w:bCs/>
          <w:color w:val="auto"/>
        </w:rPr>
        <w:t xml:space="preserve"> во всех лесных районах Российской Федерации</w:t>
      </w:r>
      <w:r>
        <w:rPr>
          <w:rFonts w:eastAsia="Times New Roman"/>
          <w:bCs/>
          <w:color w:val="auto"/>
        </w:rPr>
        <w:t xml:space="preserve"> установлены </w:t>
      </w:r>
      <w:r w:rsidRPr="002468D4">
        <w:rPr>
          <w:rFonts w:eastAsia="Times New Roman"/>
          <w:bCs/>
          <w:color w:val="auto"/>
        </w:rPr>
        <w:t>Правила</w:t>
      </w:r>
      <w:r>
        <w:rPr>
          <w:rFonts w:eastAsia="Times New Roman"/>
          <w:bCs/>
          <w:color w:val="auto"/>
        </w:rPr>
        <w:t>ми</w:t>
      </w:r>
      <w:r w:rsidRPr="002468D4">
        <w:rPr>
          <w:rFonts w:eastAsia="Times New Roman"/>
          <w:bCs/>
          <w:color w:val="auto"/>
        </w:rPr>
        <w:t xml:space="preserve"> </w:t>
      </w:r>
      <w:proofErr w:type="spellStart"/>
      <w:r w:rsidRPr="002468D4">
        <w:rPr>
          <w:rFonts w:eastAsia="Times New Roman"/>
          <w:bCs/>
          <w:color w:val="auto"/>
        </w:rPr>
        <w:t>лесовосстановления</w:t>
      </w:r>
      <w:proofErr w:type="spellEnd"/>
      <w:r>
        <w:rPr>
          <w:rFonts w:eastAsia="Times New Roman"/>
          <w:bCs/>
          <w:color w:val="auto"/>
        </w:rPr>
        <w:t xml:space="preserve">, </w:t>
      </w:r>
      <w:r w:rsidRPr="002468D4">
        <w:rPr>
          <w:rFonts w:eastAsia="Times New Roman"/>
          <w:bCs/>
          <w:color w:val="auto"/>
        </w:rPr>
        <w:t>утвержден</w:t>
      </w:r>
      <w:r>
        <w:rPr>
          <w:rFonts w:eastAsia="Times New Roman"/>
          <w:bCs/>
          <w:color w:val="auto"/>
        </w:rPr>
        <w:t>н</w:t>
      </w:r>
      <w:r w:rsidRPr="002468D4">
        <w:rPr>
          <w:rFonts w:eastAsia="Times New Roman"/>
          <w:bCs/>
          <w:color w:val="auto"/>
        </w:rPr>
        <w:t>ы</w:t>
      </w:r>
      <w:r>
        <w:rPr>
          <w:rFonts w:eastAsia="Times New Roman"/>
          <w:bCs/>
          <w:color w:val="auto"/>
        </w:rPr>
        <w:t>ми</w:t>
      </w:r>
      <w:r w:rsidRPr="002468D4">
        <w:rPr>
          <w:rFonts w:eastAsia="Times New Roman"/>
          <w:bCs/>
          <w:color w:val="auto"/>
        </w:rPr>
        <w:t xml:space="preserve"> приказом МПР РФ от 16.07.2007 </w:t>
      </w:r>
      <w:r w:rsidR="00027CB6">
        <w:rPr>
          <w:rFonts w:eastAsia="Times New Roman"/>
          <w:bCs/>
          <w:color w:val="auto"/>
          <w:lang w:val="en-US"/>
        </w:rPr>
        <w:t>N</w:t>
      </w:r>
      <w:r w:rsidRPr="002468D4">
        <w:rPr>
          <w:rFonts w:eastAsia="Times New Roman"/>
          <w:bCs/>
          <w:color w:val="auto"/>
        </w:rPr>
        <w:t xml:space="preserve"> 183</w:t>
      </w:r>
      <w:r>
        <w:rPr>
          <w:rFonts w:eastAsia="Times New Roman"/>
          <w:bCs/>
          <w:color w:val="auto"/>
        </w:rPr>
        <w:t xml:space="preserve"> в</w:t>
      </w:r>
      <w:r w:rsidR="002468D4" w:rsidRPr="002468D4">
        <w:rPr>
          <w:rFonts w:eastAsia="Times New Roman"/>
          <w:bCs/>
          <w:color w:val="auto"/>
        </w:rPr>
        <w:t xml:space="preserve"> соответствии со статьей 62 ЛК РФ</w:t>
      </w:r>
      <w:r>
        <w:rPr>
          <w:rFonts w:eastAsia="Times New Roman"/>
          <w:bCs/>
          <w:color w:val="auto"/>
        </w:rPr>
        <w:t>.</w:t>
      </w:r>
    </w:p>
    <w:p w:rsidR="002468D4" w:rsidRPr="002468D4" w:rsidRDefault="002468D4"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bCs/>
          <w:color w:val="auto"/>
        </w:rPr>
      </w:pPr>
      <w:proofErr w:type="spellStart"/>
      <w:r w:rsidRPr="002468D4">
        <w:rPr>
          <w:rFonts w:eastAsia="Times New Roman"/>
          <w:bCs/>
          <w:color w:val="auto"/>
        </w:rPr>
        <w:t>Лесовосстановление</w:t>
      </w:r>
      <w:proofErr w:type="spellEnd"/>
      <w:r w:rsidRPr="002468D4">
        <w:rPr>
          <w:rFonts w:eastAsia="Times New Roman"/>
          <w:bCs/>
          <w:color w:val="auto"/>
        </w:rPr>
        <w:t xml:space="preserve"> осуществляется в целях восстановления вырубленных, погибших, поврежденных лесов. </w:t>
      </w:r>
      <w:proofErr w:type="spellStart"/>
      <w:r w:rsidRPr="002468D4">
        <w:rPr>
          <w:rFonts w:eastAsia="Times New Roman"/>
          <w:bCs/>
          <w:color w:val="auto"/>
        </w:rPr>
        <w:t>Лесовосстановление</w:t>
      </w:r>
      <w:proofErr w:type="spellEnd"/>
      <w:r w:rsidRPr="002468D4">
        <w:rPr>
          <w:rFonts w:eastAsia="Times New Roman"/>
          <w:bCs/>
          <w:color w:val="auto"/>
        </w:rPr>
        <w:t xml:space="preserve"> должно обеспечивать восстановление лесных насаждений, сохранение биологического разнообразия лесов, сохранение полезных функций лесов.</w:t>
      </w:r>
    </w:p>
    <w:p w:rsidR="002468D4" w:rsidRPr="002468D4" w:rsidRDefault="002468D4"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bCs/>
          <w:color w:val="auto"/>
        </w:rPr>
      </w:pPr>
      <w:r w:rsidRPr="002468D4">
        <w:rPr>
          <w:rFonts w:eastAsia="Times New Roman"/>
          <w:bCs/>
          <w:color w:val="auto"/>
        </w:rPr>
        <w:t xml:space="preserve">Естественное восстановление лесов (естественное </w:t>
      </w:r>
      <w:proofErr w:type="spellStart"/>
      <w:r w:rsidRPr="002468D4">
        <w:rPr>
          <w:rFonts w:eastAsia="Times New Roman"/>
          <w:bCs/>
          <w:color w:val="auto"/>
        </w:rPr>
        <w:t>лесовосстановление</w:t>
      </w:r>
      <w:proofErr w:type="spellEnd"/>
      <w:r w:rsidRPr="002468D4">
        <w:rPr>
          <w:rFonts w:eastAsia="Times New Roman"/>
          <w:bCs/>
          <w:color w:val="auto"/>
        </w:rPr>
        <w:t xml:space="preserve">) осуществляется за счет мер содействия </w:t>
      </w:r>
      <w:proofErr w:type="spellStart"/>
      <w:r w:rsidRPr="002468D4">
        <w:rPr>
          <w:rFonts w:eastAsia="Times New Roman"/>
          <w:bCs/>
          <w:color w:val="auto"/>
        </w:rPr>
        <w:t>лесовосстановлению</w:t>
      </w:r>
      <w:proofErr w:type="spellEnd"/>
      <w:r w:rsidRPr="002468D4">
        <w:rPr>
          <w:rFonts w:eastAsia="Times New Roman"/>
          <w:bCs/>
          <w:color w:val="auto"/>
        </w:rPr>
        <w:t xml:space="preserve">: путем сохранения подроста лесных древесных пород при проведении рубок лесных насаждений, минерализации почвы, огораживании и т.п. (содействие естественному </w:t>
      </w:r>
      <w:proofErr w:type="spellStart"/>
      <w:r w:rsidRPr="002468D4">
        <w:rPr>
          <w:rFonts w:eastAsia="Times New Roman"/>
          <w:bCs/>
          <w:color w:val="auto"/>
        </w:rPr>
        <w:t>лесовосстановлению</w:t>
      </w:r>
      <w:proofErr w:type="spellEnd"/>
      <w:r w:rsidRPr="002468D4">
        <w:rPr>
          <w:rFonts w:eastAsia="Times New Roman"/>
          <w:bCs/>
          <w:color w:val="auto"/>
        </w:rPr>
        <w:t>).</w:t>
      </w:r>
    </w:p>
    <w:p w:rsidR="002468D4" w:rsidRPr="002468D4" w:rsidRDefault="002468D4"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color w:val="auto"/>
          <w:sz w:val="20"/>
          <w:szCs w:val="20"/>
        </w:rPr>
      </w:pPr>
      <w:r w:rsidRPr="002468D4">
        <w:rPr>
          <w:rFonts w:eastAsia="Times New Roman"/>
          <w:bCs/>
          <w:color w:val="auto"/>
        </w:rPr>
        <w:t xml:space="preserve">Искусственное восстановление лесов (искусственное </w:t>
      </w:r>
      <w:proofErr w:type="spellStart"/>
      <w:r w:rsidRPr="002468D4">
        <w:rPr>
          <w:rFonts w:eastAsia="Times New Roman"/>
          <w:bCs/>
          <w:color w:val="auto"/>
        </w:rPr>
        <w:t>лесовосстановление</w:t>
      </w:r>
      <w:proofErr w:type="spellEnd"/>
      <w:r w:rsidRPr="002468D4">
        <w:rPr>
          <w:rFonts w:eastAsia="Times New Roman"/>
          <w:bCs/>
          <w:color w:val="auto"/>
        </w:rPr>
        <w:t xml:space="preserve">) осуществляется путем создания лесных культур: посадки сеянцев, саженцев, </w:t>
      </w:r>
      <w:r w:rsidRPr="002468D4">
        <w:rPr>
          <w:rFonts w:eastAsia="Times New Roman"/>
          <w:color w:val="auto"/>
        </w:rPr>
        <w:t>в том числе с закрытой корневой системой, черенков или посева семян лесных растений.</w:t>
      </w:r>
    </w:p>
    <w:p w:rsidR="002468D4" w:rsidRPr="002468D4" w:rsidRDefault="002468D4"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bCs/>
          <w:color w:val="auto"/>
        </w:rPr>
      </w:pPr>
      <w:r w:rsidRPr="002468D4">
        <w:rPr>
          <w:rFonts w:eastAsia="Times New Roman"/>
          <w:bCs/>
          <w:color w:val="auto"/>
        </w:rPr>
        <w:t xml:space="preserve">Комбинированное восстановление лесов (комбинированное </w:t>
      </w:r>
      <w:proofErr w:type="spellStart"/>
      <w:r w:rsidRPr="002468D4">
        <w:rPr>
          <w:rFonts w:eastAsia="Times New Roman"/>
          <w:bCs/>
          <w:color w:val="auto"/>
        </w:rPr>
        <w:t>лесовосстановление</w:t>
      </w:r>
      <w:proofErr w:type="spellEnd"/>
      <w:r w:rsidRPr="002468D4">
        <w:rPr>
          <w:rFonts w:eastAsia="Times New Roman"/>
          <w:bCs/>
          <w:color w:val="auto"/>
        </w:rPr>
        <w:t xml:space="preserve">) осуществляется за счет сочетания естественного и искусственного </w:t>
      </w:r>
      <w:proofErr w:type="spellStart"/>
      <w:r w:rsidRPr="002468D4">
        <w:rPr>
          <w:rFonts w:eastAsia="Times New Roman"/>
          <w:bCs/>
          <w:color w:val="auto"/>
        </w:rPr>
        <w:t>лесовосстановления</w:t>
      </w:r>
      <w:proofErr w:type="spellEnd"/>
      <w:r w:rsidRPr="002468D4">
        <w:rPr>
          <w:rFonts w:eastAsia="Times New Roman"/>
          <w:bCs/>
          <w:color w:val="auto"/>
        </w:rPr>
        <w:t>.</w:t>
      </w:r>
    </w:p>
    <w:p w:rsidR="002468D4" w:rsidRPr="002468D4" w:rsidRDefault="002468D4"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eastAsia="Times New Roman"/>
          <w:color w:val="auto"/>
        </w:rPr>
      </w:pPr>
      <w:proofErr w:type="spellStart"/>
      <w:r w:rsidRPr="002468D4">
        <w:rPr>
          <w:rFonts w:eastAsia="Times New Roman"/>
          <w:color w:val="auto"/>
        </w:rPr>
        <w:t>Лесовосстановление</w:t>
      </w:r>
      <w:proofErr w:type="spellEnd"/>
      <w:r w:rsidRPr="002468D4">
        <w:rPr>
          <w:rFonts w:eastAsia="Times New Roman"/>
          <w:color w:val="auto"/>
        </w:rPr>
        <w:t xml:space="preserve"> обеспечивается:</w:t>
      </w:r>
    </w:p>
    <w:p w:rsidR="002468D4" w:rsidRPr="002468D4" w:rsidRDefault="002468D4"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eastAsia="Times New Roman"/>
          <w:color w:val="auto"/>
        </w:rPr>
      </w:pPr>
      <w:bookmarkStart w:id="105" w:name="sub_401"/>
      <w:r w:rsidRPr="002468D4">
        <w:rPr>
          <w:rFonts w:eastAsia="Times New Roman"/>
          <w:color w:val="auto"/>
        </w:rPr>
        <w:t>а) на лесных участках, предоставленных в аренду для заготовки древесины, - арендаторами этих лесных участков;</w:t>
      </w:r>
    </w:p>
    <w:bookmarkEnd w:id="105"/>
    <w:p w:rsidR="002468D4" w:rsidRPr="002468D4" w:rsidRDefault="002468D4"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eastAsia="Times New Roman"/>
          <w:color w:val="auto"/>
        </w:rPr>
      </w:pPr>
      <w:r w:rsidRPr="002468D4">
        <w:rPr>
          <w:rFonts w:eastAsia="Times New Roman"/>
          <w:color w:val="auto"/>
        </w:rPr>
        <w:t xml:space="preserve">б) на лесных участках, за исключением указанных в </w:t>
      </w:r>
      <w:hyperlink r:id="rId89" w:anchor="sub_401" w:history="1">
        <w:r w:rsidRPr="002468D4">
          <w:rPr>
            <w:rFonts w:eastAsia="Times New Roman" w:cs="Arial"/>
            <w:bCs/>
          </w:rPr>
          <w:t>подпункте "а"</w:t>
        </w:r>
      </w:hyperlink>
      <w:r w:rsidRPr="002468D4">
        <w:rPr>
          <w:rFonts w:eastAsia="Times New Roman"/>
        </w:rPr>
        <w:t xml:space="preserve"> </w:t>
      </w:r>
      <w:r w:rsidRPr="002468D4">
        <w:rPr>
          <w:rFonts w:eastAsia="Times New Roman"/>
          <w:color w:val="auto"/>
        </w:rPr>
        <w:t xml:space="preserve">настоящего пункта, - органами государственной власти, органами местного самоуправления в пределах их полномочий, определенных в соответствии со </w:t>
      </w:r>
      <w:hyperlink r:id="rId90" w:history="1">
        <w:r w:rsidRPr="002468D4">
          <w:rPr>
            <w:rFonts w:eastAsia="Times New Roman" w:cs="Arial"/>
            <w:bCs/>
          </w:rPr>
          <w:t>статьями 81 - 84</w:t>
        </w:r>
      </w:hyperlink>
      <w:r w:rsidRPr="002468D4">
        <w:rPr>
          <w:rFonts w:eastAsia="Times New Roman"/>
          <w:color w:val="auto"/>
        </w:rPr>
        <w:t xml:space="preserve"> Лесного кодекса Российской Федерации</w:t>
      </w:r>
      <w:r w:rsidRPr="002468D4">
        <w:rPr>
          <w:rFonts w:eastAsia="Times New Roman"/>
          <w:bCs/>
          <w:color w:val="auto"/>
        </w:rPr>
        <w:t>.</w:t>
      </w:r>
    </w:p>
    <w:p w:rsidR="002468D4" w:rsidRPr="002468D4" w:rsidRDefault="002468D4"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bCs/>
          <w:color w:val="auto"/>
        </w:rPr>
      </w:pPr>
      <w:proofErr w:type="spellStart"/>
      <w:r w:rsidRPr="002468D4">
        <w:rPr>
          <w:rFonts w:eastAsia="Times New Roman"/>
          <w:bCs/>
          <w:color w:val="auto"/>
        </w:rPr>
        <w:t>Лесовосстановление</w:t>
      </w:r>
      <w:proofErr w:type="spellEnd"/>
      <w:r w:rsidRPr="002468D4">
        <w:rPr>
          <w:rFonts w:eastAsia="Times New Roman"/>
          <w:bCs/>
          <w:color w:val="auto"/>
        </w:rPr>
        <w:t xml:space="preserve"> проводится на вырубках, гарях, рединах, прогалинах, иных не покрытых лесной растительностью или пригодных для </w:t>
      </w:r>
      <w:proofErr w:type="spellStart"/>
      <w:r w:rsidRPr="002468D4">
        <w:rPr>
          <w:rFonts w:eastAsia="Times New Roman"/>
          <w:bCs/>
          <w:color w:val="auto"/>
        </w:rPr>
        <w:t>лесовосстановления</w:t>
      </w:r>
      <w:proofErr w:type="spellEnd"/>
      <w:r w:rsidRPr="002468D4">
        <w:rPr>
          <w:rFonts w:eastAsia="Times New Roman"/>
          <w:bCs/>
          <w:color w:val="auto"/>
        </w:rPr>
        <w:t xml:space="preserve"> землях</w:t>
      </w:r>
      <w:r w:rsidR="00355D7A">
        <w:rPr>
          <w:rFonts w:eastAsia="Times New Roman"/>
          <w:bCs/>
          <w:color w:val="auto"/>
        </w:rPr>
        <w:t>.</w:t>
      </w:r>
    </w:p>
    <w:p w:rsidR="002468D4" w:rsidRPr="002468D4" w:rsidRDefault="002468D4"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bCs/>
          <w:color w:val="auto"/>
        </w:rPr>
      </w:pPr>
      <w:r w:rsidRPr="002468D4">
        <w:rPr>
          <w:rFonts w:eastAsia="Times New Roman"/>
          <w:bCs/>
          <w:color w:val="auto"/>
        </w:rPr>
        <w:t xml:space="preserve">Учет земель, требующих </w:t>
      </w:r>
      <w:proofErr w:type="spellStart"/>
      <w:r w:rsidRPr="002468D4">
        <w:rPr>
          <w:rFonts w:eastAsia="Times New Roman"/>
          <w:bCs/>
          <w:color w:val="auto"/>
        </w:rPr>
        <w:t>лесовосстановления</w:t>
      </w:r>
      <w:proofErr w:type="spellEnd"/>
      <w:r w:rsidRPr="002468D4">
        <w:rPr>
          <w:rFonts w:eastAsia="Times New Roman"/>
          <w:bCs/>
          <w:color w:val="auto"/>
        </w:rPr>
        <w:t>, производится по данным государственного лесного реестра, материалам лесоустройства, материалам специальных обследований и при отводе лесосек.</w:t>
      </w:r>
    </w:p>
    <w:p w:rsidR="002468D4" w:rsidRPr="002468D4" w:rsidRDefault="002468D4"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bCs/>
          <w:color w:val="auto"/>
        </w:rPr>
      </w:pPr>
      <w:r w:rsidRPr="002468D4">
        <w:rPr>
          <w:rFonts w:eastAsia="Times New Roman"/>
          <w:bCs/>
          <w:color w:val="auto"/>
        </w:rPr>
        <w:t xml:space="preserve">Лесовосстановительные мероприятия на каждом лесном участке, предназначенном для проведения </w:t>
      </w:r>
      <w:proofErr w:type="spellStart"/>
      <w:r w:rsidRPr="002468D4">
        <w:rPr>
          <w:rFonts w:eastAsia="Times New Roman"/>
          <w:bCs/>
          <w:color w:val="auto"/>
        </w:rPr>
        <w:t>лесовосстановления</w:t>
      </w:r>
      <w:proofErr w:type="spellEnd"/>
      <w:r w:rsidRPr="002468D4">
        <w:rPr>
          <w:rFonts w:eastAsia="Times New Roman"/>
          <w:bCs/>
          <w:color w:val="auto"/>
        </w:rPr>
        <w:t xml:space="preserve">, осуществляются в соответствии с проектом </w:t>
      </w:r>
      <w:proofErr w:type="spellStart"/>
      <w:r w:rsidRPr="002468D4">
        <w:rPr>
          <w:rFonts w:eastAsia="Times New Roman"/>
          <w:bCs/>
          <w:color w:val="auto"/>
        </w:rPr>
        <w:t>лесовосстановления</w:t>
      </w:r>
      <w:proofErr w:type="spellEnd"/>
      <w:r w:rsidRPr="002468D4">
        <w:rPr>
          <w:rFonts w:eastAsia="Times New Roman"/>
          <w:bCs/>
          <w:color w:val="auto"/>
        </w:rPr>
        <w:t>.</w:t>
      </w:r>
    </w:p>
    <w:p w:rsidR="002468D4" w:rsidRPr="002468D4" w:rsidRDefault="002468D4"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bCs/>
          <w:color w:val="auto"/>
        </w:rPr>
      </w:pPr>
      <w:r w:rsidRPr="002468D4">
        <w:rPr>
          <w:rFonts w:eastAsia="Times New Roman"/>
          <w:bCs/>
          <w:color w:val="auto"/>
        </w:rPr>
        <w:t xml:space="preserve">Проект </w:t>
      </w:r>
      <w:proofErr w:type="spellStart"/>
      <w:r w:rsidRPr="002468D4">
        <w:rPr>
          <w:rFonts w:eastAsia="Times New Roman"/>
          <w:bCs/>
          <w:color w:val="auto"/>
        </w:rPr>
        <w:t>лесовосстановления</w:t>
      </w:r>
      <w:proofErr w:type="spellEnd"/>
      <w:r w:rsidRPr="002468D4">
        <w:rPr>
          <w:rFonts w:eastAsia="Times New Roman"/>
          <w:bCs/>
          <w:color w:val="auto"/>
        </w:rPr>
        <w:t xml:space="preserve"> должен содержать:</w:t>
      </w:r>
    </w:p>
    <w:p w:rsidR="002468D4" w:rsidRPr="002468D4" w:rsidRDefault="002468D4"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bCs/>
          <w:color w:val="auto"/>
        </w:rPr>
      </w:pPr>
      <w:r w:rsidRPr="002468D4">
        <w:rPr>
          <w:rFonts w:eastAsia="Times New Roman"/>
          <w:bCs/>
          <w:color w:val="auto"/>
        </w:rPr>
        <w:t>- характеристику местоположения лесного участка (наименование лесничества (лесопарка), участкового лесничества, номер квартала, номер выдела, площадь лесного участка);</w:t>
      </w:r>
    </w:p>
    <w:p w:rsidR="002468D4" w:rsidRPr="002468D4" w:rsidRDefault="002468D4"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bCs/>
          <w:color w:val="auto"/>
        </w:rPr>
      </w:pPr>
      <w:r w:rsidRPr="002468D4">
        <w:rPr>
          <w:rFonts w:eastAsia="Times New Roman"/>
          <w:bCs/>
          <w:color w:val="auto"/>
        </w:rPr>
        <w:t>- характеристику природно-климатических условий лесного участка (в т. ч. рельефа, гидрологических условий, почвы и др.);</w:t>
      </w:r>
    </w:p>
    <w:p w:rsidR="002468D4" w:rsidRPr="002468D4" w:rsidRDefault="002468D4"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bCs/>
          <w:color w:val="auto"/>
        </w:rPr>
      </w:pPr>
      <w:r w:rsidRPr="002468D4">
        <w:rPr>
          <w:rFonts w:eastAsia="Times New Roman"/>
          <w:bCs/>
          <w:color w:val="auto"/>
        </w:rPr>
        <w:t xml:space="preserve">- характеристику вырубки (количество пней на единице площади, состояние очистки от порубочных остатков и </w:t>
      </w:r>
      <w:proofErr w:type="spellStart"/>
      <w:r w:rsidRPr="002468D4">
        <w:rPr>
          <w:rFonts w:eastAsia="Times New Roman"/>
          <w:bCs/>
          <w:color w:val="auto"/>
        </w:rPr>
        <w:t>валежной</w:t>
      </w:r>
      <w:proofErr w:type="spellEnd"/>
      <w:r w:rsidRPr="002468D4">
        <w:rPr>
          <w:rFonts w:eastAsia="Times New Roman"/>
          <w:bCs/>
          <w:color w:val="auto"/>
        </w:rPr>
        <w:t xml:space="preserve"> древесины, характер и размещение оставленных деревьев и кустарников, степень </w:t>
      </w:r>
      <w:proofErr w:type="spellStart"/>
      <w:r w:rsidRPr="002468D4">
        <w:rPr>
          <w:rFonts w:eastAsia="Times New Roman"/>
          <w:bCs/>
          <w:color w:val="auto"/>
        </w:rPr>
        <w:t>задернения</w:t>
      </w:r>
      <w:proofErr w:type="spellEnd"/>
      <w:r w:rsidRPr="002468D4">
        <w:rPr>
          <w:rFonts w:eastAsia="Times New Roman"/>
          <w:bCs/>
          <w:color w:val="auto"/>
        </w:rPr>
        <w:t xml:space="preserve"> и минерализации почвы и др.);</w:t>
      </w:r>
    </w:p>
    <w:p w:rsidR="002468D4" w:rsidRPr="002468D4" w:rsidRDefault="002468D4"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bCs/>
          <w:color w:val="auto"/>
        </w:rPr>
      </w:pPr>
      <w:r w:rsidRPr="002468D4">
        <w:rPr>
          <w:rFonts w:eastAsia="Times New Roman"/>
          <w:bCs/>
          <w:color w:val="auto"/>
        </w:rPr>
        <w:t>- характеристику имеющегося подроста и молодняка лесных древесных пород (состав пород, средний возраст, средняя высота, количество деревьев и кустарников на единице площади, размещение их по площади лесного участка, состояние лесных насаждений и его оценка, др.);</w:t>
      </w:r>
    </w:p>
    <w:p w:rsidR="002468D4" w:rsidRPr="002468D4" w:rsidRDefault="002468D4"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bCs/>
          <w:color w:val="auto"/>
        </w:rPr>
      </w:pPr>
      <w:r w:rsidRPr="002468D4">
        <w:rPr>
          <w:rFonts w:eastAsia="Times New Roman"/>
          <w:bCs/>
          <w:color w:val="auto"/>
        </w:rPr>
        <w:t xml:space="preserve">- обоснование проектируемого способа </w:t>
      </w:r>
      <w:proofErr w:type="spellStart"/>
      <w:r w:rsidRPr="002468D4">
        <w:rPr>
          <w:rFonts w:eastAsia="Times New Roman"/>
          <w:bCs/>
          <w:color w:val="auto"/>
        </w:rPr>
        <w:t>лесовосстановления</w:t>
      </w:r>
      <w:proofErr w:type="spellEnd"/>
      <w:r w:rsidRPr="002468D4">
        <w:rPr>
          <w:rFonts w:eastAsia="Times New Roman"/>
          <w:bCs/>
          <w:color w:val="auto"/>
        </w:rPr>
        <w:t>, породного состава восстанавливаемых лесов;</w:t>
      </w:r>
    </w:p>
    <w:p w:rsidR="002468D4" w:rsidRPr="002468D4" w:rsidRDefault="002468D4"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bCs/>
          <w:color w:val="auto"/>
        </w:rPr>
      </w:pPr>
      <w:r w:rsidRPr="002468D4">
        <w:rPr>
          <w:rFonts w:eastAsia="Times New Roman"/>
          <w:bCs/>
          <w:color w:val="auto"/>
        </w:rPr>
        <w:t xml:space="preserve">- сроки и способы выполнения работ по </w:t>
      </w:r>
      <w:proofErr w:type="spellStart"/>
      <w:r w:rsidRPr="002468D4">
        <w:rPr>
          <w:rFonts w:eastAsia="Times New Roman"/>
          <w:bCs/>
          <w:color w:val="auto"/>
        </w:rPr>
        <w:t>лесовосстановлению</w:t>
      </w:r>
      <w:proofErr w:type="spellEnd"/>
      <w:r w:rsidRPr="002468D4">
        <w:rPr>
          <w:rFonts w:eastAsia="Times New Roman"/>
          <w:bCs/>
          <w:color w:val="auto"/>
        </w:rPr>
        <w:t>;</w:t>
      </w:r>
    </w:p>
    <w:p w:rsidR="002468D4" w:rsidRPr="002468D4" w:rsidRDefault="002468D4"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bCs/>
          <w:color w:val="auto"/>
        </w:rPr>
      </w:pPr>
      <w:r w:rsidRPr="002468D4">
        <w:rPr>
          <w:rFonts w:eastAsia="Times New Roman"/>
          <w:bCs/>
          <w:color w:val="auto"/>
        </w:rPr>
        <w:t xml:space="preserve">- показатели оценки восстанавливаемых лесов для признания работ по </w:t>
      </w:r>
      <w:proofErr w:type="spellStart"/>
      <w:r w:rsidRPr="002468D4">
        <w:rPr>
          <w:rFonts w:eastAsia="Times New Roman"/>
          <w:bCs/>
          <w:color w:val="auto"/>
        </w:rPr>
        <w:t>лесовосстановлению</w:t>
      </w:r>
      <w:proofErr w:type="spellEnd"/>
      <w:r w:rsidRPr="002468D4">
        <w:rPr>
          <w:rFonts w:eastAsia="Times New Roman"/>
          <w:bCs/>
          <w:color w:val="auto"/>
        </w:rPr>
        <w:t xml:space="preserve"> завершенными (возраст, состав пород, средняя высота и др.).</w:t>
      </w:r>
    </w:p>
    <w:p w:rsidR="002468D4" w:rsidRPr="002468D4" w:rsidRDefault="00F27A35"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Times New Roman"/>
          <w:color w:val="auto"/>
        </w:rPr>
      </w:pPr>
      <w:r w:rsidRPr="00C51123">
        <w:rPr>
          <w:rFonts w:eastAsia="Times New Roman"/>
          <w:b/>
          <w:color w:val="auto"/>
        </w:rPr>
        <w:t>С</w:t>
      </w:r>
      <w:r w:rsidR="002468D4" w:rsidRPr="002468D4">
        <w:rPr>
          <w:rFonts w:eastAsia="Times New Roman"/>
          <w:b/>
          <w:color w:val="auto"/>
        </w:rPr>
        <w:t>одействи</w:t>
      </w:r>
      <w:r w:rsidRPr="00C51123">
        <w:rPr>
          <w:rFonts w:eastAsia="Times New Roman"/>
          <w:b/>
          <w:color w:val="auto"/>
        </w:rPr>
        <w:t>е</w:t>
      </w:r>
      <w:r w:rsidR="002468D4" w:rsidRPr="002468D4">
        <w:rPr>
          <w:rFonts w:eastAsia="Times New Roman"/>
          <w:b/>
          <w:color w:val="auto"/>
        </w:rPr>
        <w:t xml:space="preserve"> естественному </w:t>
      </w:r>
      <w:proofErr w:type="spellStart"/>
      <w:r w:rsidR="002468D4" w:rsidRPr="002468D4">
        <w:rPr>
          <w:rFonts w:eastAsia="Times New Roman"/>
          <w:b/>
          <w:color w:val="auto"/>
        </w:rPr>
        <w:t>лесовосстановлению</w:t>
      </w:r>
      <w:proofErr w:type="spellEnd"/>
      <w:r w:rsidR="002468D4" w:rsidRPr="002468D4">
        <w:rPr>
          <w:rFonts w:eastAsia="Times New Roman"/>
          <w:color w:val="auto"/>
        </w:rPr>
        <w:t xml:space="preserve"> осуществля</w:t>
      </w:r>
      <w:r w:rsidR="00CB6F25">
        <w:rPr>
          <w:rFonts w:eastAsia="Times New Roman"/>
          <w:color w:val="auto"/>
        </w:rPr>
        <w:t>е</w:t>
      </w:r>
      <w:r w:rsidR="002468D4" w:rsidRPr="002468D4">
        <w:rPr>
          <w:rFonts w:eastAsia="Times New Roman"/>
          <w:color w:val="auto"/>
        </w:rPr>
        <w:t xml:space="preserve">тся </w:t>
      </w:r>
      <w:r w:rsidR="00CB6F25">
        <w:rPr>
          <w:rFonts w:eastAsia="Times New Roman"/>
          <w:color w:val="auto"/>
        </w:rPr>
        <w:t xml:space="preserve">путем проведения </w:t>
      </w:r>
      <w:r w:rsidR="002468D4" w:rsidRPr="002468D4">
        <w:rPr>
          <w:rFonts w:eastAsia="Times New Roman"/>
          <w:color w:val="auto"/>
        </w:rPr>
        <w:t>следующи</w:t>
      </w:r>
      <w:r w:rsidR="00CB6F25">
        <w:rPr>
          <w:rFonts w:eastAsia="Times New Roman"/>
          <w:color w:val="auto"/>
        </w:rPr>
        <w:t>х</w:t>
      </w:r>
      <w:r w:rsidR="002468D4" w:rsidRPr="002468D4">
        <w:rPr>
          <w:rFonts w:eastAsia="Times New Roman"/>
          <w:color w:val="auto"/>
        </w:rPr>
        <w:t xml:space="preserve"> мероприяти</w:t>
      </w:r>
      <w:r w:rsidR="00CB6F25">
        <w:rPr>
          <w:rFonts w:eastAsia="Times New Roman"/>
          <w:color w:val="auto"/>
        </w:rPr>
        <w:t>й</w:t>
      </w:r>
      <w:r w:rsidR="002468D4" w:rsidRPr="002468D4">
        <w:rPr>
          <w:rFonts w:eastAsia="Times New Roman"/>
          <w:bCs/>
          <w:color w:val="auto"/>
        </w:rPr>
        <w:t>:</w:t>
      </w:r>
    </w:p>
    <w:p w:rsidR="002468D4" w:rsidRPr="002468D4" w:rsidRDefault="002468D4"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Times New Roman"/>
          <w:color w:val="auto"/>
        </w:rPr>
      </w:pPr>
      <w:r w:rsidRPr="002468D4">
        <w:rPr>
          <w:rFonts w:eastAsia="Times New Roman"/>
          <w:color w:val="auto"/>
        </w:rPr>
        <w:t>-сохранени</w:t>
      </w:r>
      <w:r w:rsidR="00CB6F25">
        <w:rPr>
          <w:rFonts w:eastAsia="Times New Roman"/>
          <w:color w:val="auto"/>
        </w:rPr>
        <w:t>я</w:t>
      </w:r>
      <w:r w:rsidRPr="002468D4">
        <w:rPr>
          <w:rFonts w:eastAsia="Times New Roman"/>
          <w:color w:val="auto"/>
        </w:rPr>
        <w:t xml:space="preserve"> возобновившегося под пологом лесных насаждений жизнеспособного поколения главных лесных древесных пород лесных насаждений, способного образовывать в данных природно-климатических условиях новые лесные насаждения (подрост). Древесные растения в возрасте до двух лет (самосев) в числе подроста не учитываются;</w:t>
      </w:r>
    </w:p>
    <w:p w:rsidR="002468D4" w:rsidRPr="002468D4" w:rsidRDefault="002468D4"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bCs/>
          <w:color w:val="auto"/>
        </w:rPr>
      </w:pPr>
      <w:r w:rsidRPr="002468D4">
        <w:rPr>
          <w:rFonts w:eastAsia="Times New Roman"/>
          <w:bCs/>
          <w:color w:val="auto"/>
        </w:rPr>
        <w:t>- сохранени</w:t>
      </w:r>
      <w:r w:rsidR="00CB6F25">
        <w:rPr>
          <w:rFonts w:eastAsia="Times New Roman"/>
          <w:bCs/>
          <w:color w:val="auto"/>
        </w:rPr>
        <w:t>я</w:t>
      </w:r>
      <w:r w:rsidRPr="002468D4">
        <w:rPr>
          <w:rFonts w:eastAsia="Times New Roman"/>
          <w:bCs/>
          <w:color w:val="auto"/>
        </w:rPr>
        <w:t xml:space="preserve"> при проведении рубок лесных насаждений ценных лесных древесных пород жизнеспособных лесных насаждений, хорошо укоренившихся, участвующих в формировании главных лесных древесных пород, высотой более 2,5 метров (молодняк);</w:t>
      </w:r>
    </w:p>
    <w:p w:rsidR="002468D4" w:rsidRPr="002468D4" w:rsidRDefault="002468D4"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Times New Roman"/>
          <w:color w:val="auto"/>
        </w:rPr>
      </w:pPr>
      <w:r w:rsidRPr="002468D4">
        <w:rPr>
          <w:rFonts w:eastAsia="Times New Roman"/>
          <w:color w:val="auto"/>
        </w:rPr>
        <w:t>- уход</w:t>
      </w:r>
      <w:r w:rsidR="00CB6F25">
        <w:rPr>
          <w:rFonts w:eastAsia="Times New Roman"/>
          <w:color w:val="auto"/>
        </w:rPr>
        <w:t>а</w:t>
      </w:r>
      <w:r w:rsidRPr="002468D4">
        <w:rPr>
          <w:rFonts w:eastAsia="Times New Roman"/>
          <w:color w:val="auto"/>
        </w:rPr>
        <w:t xml:space="preserve"> за подростом лесных насаждений ценных лесных древесных пород на площадях, не покрытых лесной растительностью;</w:t>
      </w:r>
    </w:p>
    <w:p w:rsidR="002468D4" w:rsidRPr="002468D4" w:rsidRDefault="002468D4"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Times New Roman"/>
          <w:color w:val="auto"/>
        </w:rPr>
      </w:pPr>
      <w:r w:rsidRPr="002468D4">
        <w:rPr>
          <w:rFonts w:eastAsia="Times New Roman"/>
          <w:color w:val="auto"/>
        </w:rPr>
        <w:t>- минерализаци</w:t>
      </w:r>
      <w:r w:rsidR="00CB6F25">
        <w:rPr>
          <w:rFonts w:eastAsia="Times New Roman"/>
          <w:color w:val="auto"/>
        </w:rPr>
        <w:t>и</w:t>
      </w:r>
      <w:r w:rsidRPr="002468D4">
        <w:rPr>
          <w:rFonts w:eastAsia="Times New Roman"/>
          <w:color w:val="auto"/>
        </w:rPr>
        <w:t xml:space="preserve"> поверхности почвы;</w:t>
      </w:r>
    </w:p>
    <w:p w:rsidR="002468D4" w:rsidRPr="002468D4" w:rsidRDefault="002468D4"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bCs/>
          <w:color w:val="auto"/>
        </w:rPr>
      </w:pPr>
      <w:r w:rsidRPr="002468D4">
        <w:rPr>
          <w:rFonts w:eastAsia="Times New Roman"/>
          <w:bCs/>
          <w:color w:val="auto"/>
        </w:rPr>
        <w:t>- огораживани</w:t>
      </w:r>
      <w:r w:rsidR="00CB6F25">
        <w:rPr>
          <w:rFonts w:eastAsia="Times New Roman"/>
          <w:bCs/>
          <w:color w:val="auto"/>
        </w:rPr>
        <w:t>я</w:t>
      </w:r>
      <w:r w:rsidRPr="002468D4">
        <w:rPr>
          <w:rFonts w:eastAsia="Times New Roman"/>
          <w:bCs/>
          <w:color w:val="auto"/>
        </w:rPr>
        <w:t xml:space="preserve"> площадей.</w:t>
      </w:r>
    </w:p>
    <w:p w:rsidR="002468D4" w:rsidRPr="002468D4" w:rsidRDefault="002468D4"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bCs/>
          <w:color w:val="auto"/>
        </w:rPr>
      </w:pPr>
      <w:r w:rsidRPr="002468D4">
        <w:rPr>
          <w:rFonts w:eastAsia="Times New Roman"/>
          <w:bCs/>
          <w:color w:val="auto"/>
        </w:rPr>
        <w:t xml:space="preserve">Меры по сохранению подроста лесных насаждений ценных лесных древесных пород осуществляются одновременно с проведением рубок лесных насаждений. </w:t>
      </w:r>
    </w:p>
    <w:p w:rsidR="00F27A35" w:rsidRPr="00F27A35" w:rsidRDefault="00F27A35"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color w:val="auto"/>
        </w:rPr>
      </w:pPr>
      <w:r w:rsidRPr="00F27A35">
        <w:rPr>
          <w:rFonts w:eastAsia="Times New Roman"/>
          <w:b/>
          <w:color w:val="auto"/>
        </w:rPr>
        <w:t xml:space="preserve">Искусственное </w:t>
      </w:r>
      <w:proofErr w:type="spellStart"/>
      <w:r w:rsidRPr="00F27A35">
        <w:rPr>
          <w:rFonts w:eastAsia="Times New Roman"/>
          <w:b/>
          <w:color w:val="auto"/>
        </w:rPr>
        <w:t>лесовосстановление</w:t>
      </w:r>
      <w:proofErr w:type="spellEnd"/>
      <w:r w:rsidRPr="00F27A35">
        <w:rPr>
          <w:rFonts w:eastAsia="Times New Roman"/>
          <w:b/>
          <w:color w:val="auto"/>
        </w:rPr>
        <w:t xml:space="preserve"> </w:t>
      </w:r>
      <w:r w:rsidRPr="00F27A35">
        <w:rPr>
          <w:rFonts w:eastAsia="Times New Roman"/>
          <w:color w:val="auto"/>
        </w:rPr>
        <w:t xml:space="preserve">проводится, когда невозможно обеспечить естественное или целесообразно </w:t>
      </w:r>
      <w:proofErr w:type="spellStart"/>
      <w:r w:rsidRPr="00F27A35">
        <w:rPr>
          <w:rFonts w:eastAsia="Times New Roman"/>
          <w:color w:val="auto"/>
        </w:rPr>
        <w:t>лесовосстановление</w:t>
      </w:r>
      <w:proofErr w:type="spellEnd"/>
      <w:r w:rsidRPr="00F27A35">
        <w:rPr>
          <w:rFonts w:eastAsia="Times New Roman"/>
          <w:color w:val="auto"/>
        </w:rPr>
        <w:t xml:space="preserve"> хозяйственно ценными лесными древесными породами, а также на лесных участках, на которых погибли лесные культуры</w:t>
      </w:r>
      <w:r w:rsidRPr="00F27A35">
        <w:rPr>
          <w:rFonts w:eastAsia="Times New Roman"/>
          <w:bCs/>
          <w:color w:val="auto"/>
        </w:rPr>
        <w:t>.</w:t>
      </w:r>
    </w:p>
    <w:p w:rsidR="00F27A35" w:rsidRPr="00F27A35" w:rsidRDefault="00F27A35"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bCs/>
          <w:color w:val="auto"/>
        </w:rPr>
      </w:pPr>
      <w:r w:rsidRPr="00F27A35">
        <w:rPr>
          <w:rFonts w:eastAsia="Times New Roman"/>
          <w:color w:val="auto"/>
        </w:rPr>
        <w:t>При подготовке лесного участка для создания лесных культур проводятся мероприятия по созданию условий для качественного выполнения всех последующих технологических операций, а также для уменьшения пожарной опасности и улучшения санитарного состояния лесных культур</w:t>
      </w:r>
      <w:r w:rsidRPr="00F27A35">
        <w:rPr>
          <w:rFonts w:eastAsia="Times New Roman"/>
          <w:bCs/>
          <w:color w:val="auto"/>
        </w:rPr>
        <w:t>.</w:t>
      </w:r>
    </w:p>
    <w:p w:rsidR="00F27A35" w:rsidRPr="00F27A35" w:rsidRDefault="00F27A35"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color w:val="auto"/>
        </w:rPr>
      </w:pPr>
      <w:r w:rsidRPr="00F27A35">
        <w:rPr>
          <w:rFonts w:eastAsia="Times New Roman"/>
          <w:color w:val="auto"/>
        </w:rPr>
        <w:t>Подготовка лесного участка включает:</w:t>
      </w:r>
    </w:p>
    <w:p w:rsidR="00F27A35" w:rsidRPr="00F27A35" w:rsidRDefault="00F27A35"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eastAsia="Times New Roman"/>
          <w:color w:val="auto"/>
        </w:rPr>
      </w:pPr>
      <w:r w:rsidRPr="00F27A35">
        <w:rPr>
          <w:rFonts w:eastAsia="Times New Roman"/>
          <w:color w:val="auto"/>
        </w:rPr>
        <w:t>- обследование лесного участка;</w:t>
      </w:r>
    </w:p>
    <w:p w:rsidR="00F27A35" w:rsidRPr="00F27A35" w:rsidRDefault="00F27A35"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eastAsia="Times New Roman"/>
          <w:color w:val="auto"/>
        </w:rPr>
      </w:pPr>
      <w:r w:rsidRPr="00F27A35">
        <w:rPr>
          <w:rFonts w:eastAsia="Times New Roman"/>
          <w:color w:val="auto"/>
        </w:rPr>
        <w:t xml:space="preserve">- проектирование </w:t>
      </w:r>
      <w:proofErr w:type="spellStart"/>
      <w:r w:rsidRPr="00F27A35">
        <w:rPr>
          <w:rFonts w:eastAsia="Times New Roman"/>
          <w:color w:val="auto"/>
        </w:rPr>
        <w:t>лесовосстановления</w:t>
      </w:r>
      <w:proofErr w:type="spellEnd"/>
      <w:r w:rsidRPr="00F27A35">
        <w:rPr>
          <w:rFonts w:eastAsia="Times New Roman"/>
          <w:color w:val="auto"/>
        </w:rPr>
        <w:t>;</w:t>
      </w:r>
    </w:p>
    <w:p w:rsidR="00F27A35" w:rsidRPr="00F27A35" w:rsidRDefault="00F27A35"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eastAsia="Times New Roman"/>
          <w:color w:val="auto"/>
        </w:rPr>
      </w:pPr>
      <w:r w:rsidRPr="00F27A35">
        <w:rPr>
          <w:rFonts w:eastAsia="Times New Roman"/>
          <w:color w:val="auto"/>
        </w:rPr>
        <w:t>- отвод лесного участка;</w:t>
      </w:r>
    </w:p>
    <w:p w:rsidR="00F27A35" w:rsidRPr="00F27A35" w:rsidRDefault="00F27A35"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eastAsia="Times New Roman"/>
          <w:color w:val="auto"/>
        </w:rPr>
      </w:pPr>
      <w:r w:rsidRPr="00F27A35">
        <w:rPr>
          <w:rFonts w:eastAsia="Times New Roman"/>
          <w:color w:val="auto"/>
        </w:rPr>
        <w:t>- маркировку линий будущих рядов лесных культур или полос обработки почвы и обозначение мест, опасных для работы техники;</w:t>
      </w:r>
    </w:p>
    <w:p w:rsidR="00F27A35" w:rsidRPr="00F27A35" w:rsidRDefault="00F27A35"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eastAsia="Times New Roman"/>
          <w:color w:val="auto"/>
        </w:rPr>
      </w:pPr>
      <w:r w:rsidRPr="00F27A35">
        <w:rPr>
          <w:rFonts w:eastAsia="Times New Roman"/>
          <w:color w:val="auto"/>
        </w:rPr>
        <w:t xml:space="preserve">- сплошную или полосную расчистку площади от </w:t>
      </w:r>
      <w:proofErr w:type="spellStart"/>
      <w:r w:rsidRPr="00F27A35">
        <w:rPr>
          <w:rFonts w:eastAsia="Times New Roman"/>
          <w:color w:val="auto"/>
        </w:rPr>
        <w:t>валежной</w:t>
      </w:r>
      <w:proofErr w:type="spellEnd"/>
      <w:r w:rsidRPr="00F27A35">
        <w:rPr>
          <w:rFonts w:eastAsia="Times New Roman"/>
          <w:color w:val="auto"/>
        </w:rPr>
        <w:t xml:space="preserve"> древесины, камней, нежелательной древесной растительности, мелких пней, стволов усохших деревьев;</w:t>
      </w:r>
    </w:p>
    <w:p w:rsidR="00F27A35" w:rsidRPr="00F27A35" w:rsidRDefault="00F27A35"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eastAsia="Times New Roman"/>
          <w:color w:val="auto"/>
        </w:rPr>
      </w:pPr>
      <w:r w:rsidRPr="00F27A35">
        <w:rPr>
          <w:rFonts w:eastAsia="Times New Roman"/>
          <w:color w:val="auto"/>
        </w:rPr>
        <w:t>- корчевку пней или уменьшение их высоты до уровня, не препятствующего движению техники;</w:t>
      </w:r>
    </w:p>
    <w:p w:rsidR="00F27A35" w:rsidRPr="00F27A35" w:rsidRDefault="00F27A35"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eastAsia="Times New Roman"/>
          <w:color w:val="auto"/>
        </w:rPr>
      </w:pPr>
      <w:r w:rsidRPr="00F27A35">
        <w:rPr>
          <w:rFonts w:eastAsia="Times New Roman"/>
          <w:color w:val="auto"/>
        </w:rPr>
        <w:t>- планировку поверхности лесного участка, проведение мелиоративных работ, нарезку террас на склонах;</w:t>
      </w:r>
    </w:p>
    <w:p w:rsidR="00F27A35" w:rsidRPr="00F27A35" w:rsidRDefault="00F27A35"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eastAsia="Times New Roman"/>
          <w:color w:val="auto"/>
        </w:rPr>
      </w:pPr>
      <w:r w:rsidRPr="00F27A35">
        <w:rPr>
          <w:rFonts w:eastAsia="Times New Roman"/>
          <w:color w:val="auto"/>
        </w:rPr>
        <w:t>- предварительную борьбу с вредными почвенными организмами.</w:t>
      </w:r>
    </w:p>
    <w:p w:rsidR="00F27A35" w:rsidRPr="00F27A35" w:rsidRDefault="00F27A35"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bCs/>
          <w:color w:val="auto"/>
        </w:rPr>
      </w:pPr>
      <w:r w:rsidRPr="00F27A35">
        <w:rPr>
          <w:rFonts w:eastAsia="Times New Roman"/>
          <w:color w:val="auto"/>
        </w:rPr>
        <w:t xml:space="preserve">Способы обработки почвы выбираются при проектировании искусственного </w:t>
      </w:r>
      <w:proofErr w:type="spellStart"/>
      <w:r w:rsidRPr="00F27A35">
        <w:rPr>
          <w:rFonts w:eastAsia="Times New Roman"/>
          <w:color w:val="auto"/>
        </w:rPr>
        <w:t>лесовосстановления</w:t>
      </w:r>
      <w:proofErr w:type="spellEnd"/>
      <w:r w:rsidRPr="00F27A35">
        <w:rPr>
          <w:rFonts w:eastAsia="Times New Roman"/>
          <w:color w:val="auto"/>
        </w:rPr>
        <w:t xml:space="preserve"> в зависимости от природно-климатических условий, типов почвы и иных факторов</w:t>
      </w:r>
      <w:r w:rsidRPr="00F27A35">
        <w:rPr>
          <w:rFonts w:eastAsia="Times New Roman"/>
          <w:bCs/>
          <w:color w:val="auto"/>
        </w:rPr>
        <w:t>.</w:t>
      </w:r>
    </w:p>
    <w:p w:rsidR="00F27A35" w:rsidRPr="00F27A35" w:rsidRDefault="00F27A35"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bCs/>
          <w:color w:val="auto"/>
        </w:rPr>
      </w:pPr>
      <w:bookmarkStart w:id="106" w:name="sub_29"/>
      <w:r w:rsidRPr="00F27A35">
        <w:rPr>
          <w:rFonts w:eastAsia="Times New Roman"/>
          <w:color w:val="auto"/>
        </w:rPr>
        <w:t xml:space="preserve">Обработка почвы осуществляется на всем участке (сплошная обработка) или на его части (частичная обработка). Основной является механическая обработка почвы с применением техники </w:t>
      </w:r>
      <w:r w:rsidRPr="00F27A35">
        <w:rPr>
          <w:rFonts w:eastAsia="Times New Roman"/>
          <w:bCs/>
          <w:color w:val="auto"/>
        </w:rPr>
        <w:t>(пункт 29 Правил).</w:t>
      </w:r>
    </w:p>
    <w:p w:rsidR="00F27A35" w:rsidRPr="00F27A35" w:rsidRDefault="00F27A35"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Times New Roman"/>
          <w:bCs/>
          <w:color w:val="auto"/>
        </w:rPr>
      </w:pPr>
      <w:bookmarkStart w:id="107" w:name="sub_36"/>
      <w:bookmarkEnd w:id="106"/>
      <w:r w:rsidRPr="00F27A35">
        <w:rPr>
          <w:rFonts w:eastAsia="Times New Roman"/>
          <w:color w:val="auto"/>
        </w:rPr>
        <w:t>Лесные культуры могут создаваться из лесных растений одной главной лесной древесной породы (чистые культуры) или из лесных растений нескольких главных и сопутствующих лесных древесных и кустарниковых пород (смешанные культуры)</w:t>
      </w:r>
      <w:r w:rsidRPr="00F27A35">
        <w:rPr>
          <w:rFonts w:eastAsia="Times New Roman"/>
          <w:bCs/>
          <w:color w:val="auto"/>
        </w:rPr>
        <w:t>.</w:t>
      </w:r>
    </w:p>
    <w:p w:rsidR="00F27A35" w:rsidRPr="00F27A35" w:rsidRDefault="00F27A35"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Times New Roman"/>
          <w:color w:val="auto"/>
        </w:rPr>
      </w:pPr>
      <w:bookmarkStart w:id="108" w:name="sub_37"/>
      <w:r w:rsidRPr="00F27A35">
        <w:rPr>
          <w:rFonts w:eastAsia="Times New Roman"/>
          <w:color w:val="auto"/>
        </w:rPr>
        <w:t xml:space="preserve">Главная лесная древесная порода выбирается из местных лесных древесных пород и должна отвечать целям </w:t>
      </w:r>
      <w:proofErr w:type="spellStart"/>
      <w:r w:rsidRPr="00F27A35">
        <w:rPr>
          <w:rFonts w:eastAsia="Times New Roman"/>
          <w:color w:val="auto"/>
        </w:rPr>
        <w:t>лесовосстановления</w:t>
      </w:r>
      <w:proofErr w:type="spellEnd"/>
      <w:r w:rsidRPr="00F27A35">
        <w:rPr>
          <w:rFonts w:eastAsia="Times New Roman"/>
          <w:color w:val="auto"/>
        </w:rPr>
        <w:t xml:space="preserve"> и соответствовать природно-климатическим условиям лесного участка</w:t>
      </w:r>
      <w:r w:rsidRPr="00F27A35">
        <w:rPr>
          <w:rFonts w:eastAsia="Times New Roman"/>
          <w:bCs/>
          <w:color w:val="auto"/>
        </w:rPr>
        <w:t>.</w:t>
      </w:r>
    </w:p>
    <w:p w:rsidR="00F27A35" w:rsidRPr="00F27A35" w:rsidRDefault="00F27A35"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Times New Roman"/>
          <w:color w:val="auto"/>
        </w:rPr>
      </w:pPr>
      <w:bookmarkStart w:id="109" w:name="sub_38"/>
      <w:bookmarkEnd w:id="108"/>
      <w:r w:rsidRPr="00F27A35">
        <w:rPr>
          <w:rFonts w:eastAsia="Times New Roman"/>
          <w:color w:val="auto"/>
        </w:rPr>
        <w:t>При выборе сопутствующих лесных древесных и кустарниковых пород следует учитывать их влияние на главную лесную древесную породу.</w:t>
      </w:r>
    </w:p>
    <w:bookmarkEnd w:id="109"/>
    <w:p w:rsidR="00F27A35" w:rsidRPr="00F27A35" w:rsidRDefault="00F27A35"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Times New Roman"/>
          <w:color w:val="auto"/>
        </w:rPr>
      </w:pPr>
      <w:r w:rsidRPr="00F27A35">
        <w:rPr>
          <w:rFonts w:eastAsia="Times New Roman"/>
          <w:color w:val="auto"/>
        </w:rPr>
        <w:t>На вырубках первоначальная густота культур, создаваемых посадкой сеянцев, должна быть на сухих почвах и в лесостепной зоне не менее 4 тысяч штук на 1 гектаре. При посадке лесных культур саженцами, сеянцами с закрытой корневой системой допускается снижение количества высаживаемых растений до 2,0 тысяч штук на 1 гектаре.</w:t>
      </w:r>
    </w:p>
    <w:bookmarkEnd w:id="107"/>
    <w:p w:rsidR="00F27A35" w:rsidRPr="00F27A35" w:rsidRDefault="00F27A35"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eastAsia="Times New Roman"/>
          <w:color w:val="auto"/>
        </w:rPr>
      </w:pPr>
      <w:r w:rsidRPr="00F27A35">
        <w:rPr>
          <w:rFonts w:eastAsia="Times New Roman"/>
          <w:color w:val="auto"/>
        </w:rPr>
        <w:t xml:space="preserve">Для искусственного </w:t>
      </w:r>
      <w:proofErr w:type="spellStart"/>
      <w:r w:rsidRPr="00F27A35">
        <w:rPr>
          <w:rFonts w:eastAsia="Times New Roman"/>
          <w:color w:val="auto"/>
        </w:rPr>
        <w:t>лесовосстановления</w:t>
      </w:r>
      <w:proofErr w:type="spellEnd"/>
      <w:r w:rsidRPr="00F27A35">
        <w:rPr>
          <w:rFonts w:eastAsia="Times New Roman"/>
          <w:color w:val="auto"/>
        </w:rPr>
        <w:t xml:space="preserve"> используется посадочный материал соответствующий требованиям, указанным в </w:t>
      </w:r>
      <w:hyperlink r:id="rId91" w:anchor="sub_10000" w:history="1">
        <w:r w:rsidRPr="00F27A35">
          <w:rPr>
            <w:rFonts w:eastAsia="Times New Roman" w:cs="Arial"/>
            <w:bCs/>
          </w:rPr>
          <w:t>Приложении 1</w:t>
        </w:r>
      </w:hyperlink>
      <w:r w:rsidRPr="00F27A35">
        <w:rPr>
          <w:rFonts w:eastAsia="Times New Roman"/>
          <w:color w:val="auto"/>
        </w:rPr>
        <w:t xml:space="preserve"> к Правилам</w:t>
      </w:r>
      <w:r w:rsidR="0018234E">
        <w:rPr>
          <w:rFonts w:eastAsia="Times New Roman"/>
          <w:color w:val="auto"/>
        </w:rPr>
        <w:t xml:space="preserve"> </w:t>
      </w:r>
      <w:proofErr w:type="spellStart"/>
      <w:r w:rsidR="0018234E">
        <w:rPr>
          <w:rFonts w:eastAsia="Times New Roman"/>
          <w:color w:val="auto"/>
        </w:rPr>
        <w:t>лесовосстановления</w:t>
      </w:r>
      <w:proofErr w:type="spellEnd"/>
      <w:r w:rsidRPr="00F27A35">
        <w:rPr>
          <w:rFonts w:eastAsia="Times New Roman"/>
          <w:color w:val="auto"/>
        </w:rPr>
        <w:t>. Допускается применять посадочный материал с закрытой корневой системой, в возрасте менее указанного, при условии достижения нормативных размеров по высоте и диаметру стволика у корневой шейки.</w:t>
      </w:r>
    </w:p>
    <w:p w:rsidR="00DE0CF6" w:rsidRPr="00DE0CF6" w:rsidRDefault="00DE0CF6"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bCs/>
          <w:color w:val="auto"/>
        </w:rPr>
      </w:pPr>
      <w:r w:rsidRPr="00DE0CF6">
        <w:rPr>
          <w:rFonts w:eastAsia="Times New Roman"/>
          <w:b/>
          <w:bCs/>
          <w:color w:val="auto"/>
        </w:rPr>
        <w:t xml:space="preserve">Комбинированное </w:t>
      </w:r>
      <w:proofErr w:type="spellStart"/>
      <w:r w:rsidRPr="00DE0CF6">
        <w:rPr>
          <w:rFonts w:eastAsia="Times New Roman"/>
          <w:b/>
          <w:bCs/>
          <w:color w:val="auto"/>
        </w:rPr>
        <w:t>лесовосстановление</w:t>
      </w:r>
      <w:proofErr w:type="spellEnd"/>
      <w:r w:rsidRPr="00DE0CF6">
        <w:rPr>
          <w:rFonts w:eastAsia="Times New Roman"/>
          <w:bCs/>
          <w:color w:val="auto"/>
        </w:rPr>
        <w:t xml:space="preserve"> осуществляется путем посадки и посева на лесных участках, где естественное </w:t>
      </w:r>
      <w:proofErr w:type="spellStart"/>
      <w:r w:rsidRPr="00DE0CF6">
        <w:rPr>
          <w:rFonts w:eastAsia="Times New Roman"/>
          <w:bCs/>
          <w:color w:val="auto"/>
        </w:rPr>
        <w:t>лесово</w:t>
      </w:r>
      <w:r w:rsidR="00360BEF">
        <w:rPr>
          <w:rFonts w:eastAsia="Times New Roman"/>
          <w:bCs/>
          <w:color w:val="auto"/>
        </w:rPr>
        <w:t>с</w:t>
      </w:r>
      <w:r w:rsidRPr="00DE0CF6">
        <w:rPr>
          <w:rFonts w:eastAsia="Times New Roman"/>
          <w:bCs/>
          <w:color w:val="auto"/>
        </w:rPr>
        <w:t>становление</w:t>
      </w:r>
      <w:proofErr w:type="spellEnd"/>
      <w:r w:rsidRPr="00DE0CF6">
        <w:rPr>
          <w:rFonts w:eastAsia="Times New Roman"/>
          <w:bCs/>
          <w:color w:val="auto"/>
        </w:rPr>
        <w:t xml:space="preserve"> лесных насаждений ценных лесных древесных пород не обеспечивается</w:t>
      </w:r>
      <w:r>
        <w:rPr>
          <w:rFonts w:eastAsia="Times New Roman"/>
          <w:bCs/>
          <w:color w:val="auto"/>
        </w:rPr>
        <w:t xml:space="preserve">, т.е. </w:t>
      </w:r>
      <w:r w:rsidRPr="00DE0CF6">
        <w:rPr>
          <w:rFonts w:eastAsia="Times New Roman"/>
          <w:bCs/>
          <w:color w:val="auto"/>
        </w:rPr>
        <w:t>количеств</w:t>
      </w:r>
      <w:r>
        <w:rPr>
          <w:rFonts w:eastAsia="Times New Roman"/>
          <w:bCs/>
          <w:color w:val="auto"/>
        </w:rPr>
        <w:t>о</w:t>
      </w:r>
      <w:r w:rsidRPr="00DE0CF6">
        <w:rPr>
          <w:rFonts w:eastAsia="Times New Roman"/>
          <w:bCs/>
          <w:color w:val="auto"/>
        </w:rPr>
        <w:t xml:space="preserve"> имеющегося подроста и молодняка главной лесной древесной породы</w:t>
      </w:r>
      <w:r>
        <w:rPr>
          <w:rFonts w:eastAsia="Times New Roman"/>
          <w:bCs/>
          <w:color w:val="auto"/>
        </w:rPr>
        <w:t xml:space="preserve"> </w:t>
      </w:r>
      <w:r w:rsidRPr="00DE0CF6">
        <w:rPr>
          <w:rFonts w:eastAsia="Times New Roman"/>
          <w:bCs/>
          <w:color w:val="auto"/>
        </w:rPr>
        <w:t>менее количества, предусмотренного в приложении 1 к Правилам</w:t>
      </w:r>
      <w:r>
        <w:rPr>
          <w:rFonts w:eastAsia="Times New Roman"/>
          <w:bCs/>
          <w:color w:val="auto"/>
        </w:rPr>
        <w:t xml:space="preserve"> </w:t>
      </w:r>
      <w:proofErr w:type="spellStart"/>
      <w:r>
        <w:rPr>
          <w:rFonts w:eastAsia="Times New Roman"/>
          <w:bCs/>
          <w:color w:val="auto"/>
        </w:rPr>
        <w:t>лесовосстановления</w:t>
      </w:r>
      <w:proofErr w:type="spellEnd"/>
      <w:r>
        <w:rPr>
          <w:rFonts w:eastAsia="Times New Roman"/>
          <w:bCs/>
          <w:color w:val="auto"/>
        </w:rPr>
        <w:t>.</w:t>
      </w:r>
    </w:p>
    <w:p w:rsidR="003F0E68" w:rsidRPr="003F0E68" w:rsidRDefault="004253FC"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color w:val="auto"/>
        </w:rPr>
      </w:pPr>
      <w:r w:rsidRPr="00BC03D7">
        <w:rPr>
          <w:rFonts w:eastAsia="Times New Roman"/>
          <w:b/>
          <w:color w:val="auto"/>
        </w:rPr>
        <w:t>А</w:t>
      </w:r>
      <w:r w:rsidRPr="003F0E68">
        <w:rPr>
          <w:rFonts w:eastAsia="Times New Roman"/>
          <w:b/>
          <w:color w:val="auto"/>
        </w:rPr>
        <w:t>гротехнический уход за лесными культурами</w:t>
      </w:r>
      <w:r w:rsidRPr="003F0E68">
        <w:rPr>
          <w:rFonts w:eastAsia="Times New Roman"/>
          <w:color w:val="auto"/>
        </w:rPr>
        <w:t xml:space="preserve"> проводится </w:t>
      </w:r>
      <w:r w:rsidR="00BC03D7">
        <w:rPr>
          <w:rFonts w:eastAsia="Times New Roman"/>
          <w:color w:val="auto"/>
        </w:rPr>
        <w:t>в</w:t>
      </w:r>
      <w:r w:rsidR="003F0E68" w:rsidRPr="003F0E68">
        <w:rPr>
          <w:rFonts w:eastAsia="Times New Roman"/>
          <w:color w:val="auto"/>
        </w:rPr>
        <w:t xml:space="preserve"> целях предотвращения зарастания поверхности почвы сорной травянистой и древесно-кустарниковой растительностью, накопления влаги в почве.</w:t>
      </w:r>
    </w:p>
    <w:p w:rsidR="003F0E68" w:rsidRPr="003F0E68" w:rsidRDefault="003F0E68"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color w:val="auto"/>
        </w:rPr>
      </w:pPr>
      <w:r w:rsidRPr="003F0E68">
        <w:rPr>
          <w:rFonts w:eastAsia="Times New Roman"/>
          <w:color w:val="auto"/>
        </w:rPr>
        <w:t>К агротехническому уходу относятся:</w:t>
      </w:r>
    </w:p>
    <w:p w:rsidR="003F0E68" w:rsidRPr="003F0E68" w:rsidRDefault="003F0E68"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color w:val="auto"/>
        </w:rPr>
      </w:pPr>
      <w:r w:rsidRPr="003F0E68">
        <w:rPr>
          <w:rFonts w:eastAsia="Times New Roman"/>
          <w:color w:val="auto"/>
        </w:rPr>
        <w:t>- ручная оправка растений от завала травой и почвой, заноса песком, размыва и выдувания почвы, выжимания морозом;</w:t>
      </w:r>
    </w:p>
    <w:p w:rsidR="003F0E68" w:rsidRPr="003F0E68" w:rsidRDefault="003F0E68"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color w:val="auto"/>
        </w:rPr>
      </w:pPr>
      <w:r w:rsidRPr="003F0E68">
        <w:rPr>
          <w:rFonts w:eastAsia="Times New Roman"/>
          <w:color w:val="auto"/>
        </w:rPr>
        <w:t>- рыхление почвы с одновременным уничтожением травянистой и древесной растительности в рядах культур и междурядьях;</w:t>
      </w:r>
    </w:p>
    <w:p w:rsidR="003F0E68" w:rsidRPr="003F0E68" w:rsidRDefault="003F0E68"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color w:val="auto"/>
        </w:rPr>
      </w:pPr>
      <w:r w:rsidRPr="003F0E68">
        <w:rPr>
          <w:rFonts w:eastAsia="Times New Roman"/>
          <w:color w:val="auto"/>
        </w:rPr>
        <w:t>- уничтожение, или предупреждение появления травянистой и нежелательной древесной растительности;</w:t>
      </w:r>
    </w:p>
    <w:p w:rsidR="003F0E68" w:rsidRPr="003F0E68" w:rsidRDefault="003F0E68"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color w:val="auto"/>
        </w:rPr>
      </w:pPr>
      <w:r w:rsidRPr="003F0E68">
        <w:rPr>
          <w:rFonts w:eastAsia="Times New Roman"/>
          <w:color w:val="auto"/>
        </w:rPr>
        <w:t>- дополнение лесных культур, подкормка минеральными удобрениями и полив лесных культур.</w:t>
      </w:r>
    </w:p>
    <w:p w:rsidR="001466B9" w:rsidRDefault="003F0E68" w:rsidP="00CB4923">
      <w:pPr>
        <w:suppressAutoHyphens/>
        <w:autoSpaceDE w:val="0"/>
        <w:autoSpaceDN w:val="0"/>
        <w:adjustRightInd w:val="0"/>
        <w:ind w:firstLine="709"/>
        <w:jc w:val="both"/>
      </w:pPr>
      <w:r w:rsidRPr="003F0E68">
        <w:rPr>
          <w:rFonts w:eastAsia="Times New Roman"/>
          <w:b/>
          <w:color w:val="auto"/>
        </w:rPr>
        <w:t>Дополнени</w:t>
      </w:r>
      <w:r w:rsidR="009E5547" w:rsidRPr="009E5547">
        <w:rPr>
          <w:rFonts w:eastAsia="Times New Roman"/>
          <w:b/>
          <w:color w:val="auto"/>
        </w:rPr>
        <w:t>е</w:t>
      </w:r>
      <w:r w:rsidRPr="003F0E68">
        <w:rPr>
          <w:rFonts w:eastAsia="Times New Roman"/>
          <w:b/>
          <w:color w:val="auto"/>
        </w:rPr>
        <w:t xml:space="preserve"> </w:t>
      </w:r>
      <w:r w:rsidR="009E5547" w:rsidRPr="009E5547">
        <w:rPr>
          <w:rFonts w:eastAsia="Times New Roman"/>
          <w:b/>
          <w:color w:val="auto"/>
        </w:rPr>
        <w:t>лесных ку</w:t>
      </w:r>
      <w:r w:rsidR="00691E28">
        <w:rPr>
          <w:rFonts w:eastAsia="Times New Roman"/>
          <w:b/>
          <w:color w:val="auto"/>
        </w:rPr>
        <w:t>л</w:t>
      </w:r>
      <w:r w:rsidR="009E5547" w:rsidRPr="009E5547">
        <w:rPr>
          <w:rFonts w:eastAsia="Times New Roman"/>
          <w:b/>
          <w:color w:val="auto"/>
        </w:rPr>
        <w:t>ьтур</w:t>
      </w:r>
      <w:r w:rsidR="009E5547">
        <w:rPr>
          <w:rFonts w:eastAsia="Times New Roman"/>
          <w:color w:val="auto"/>
        </w:rPr>
        <w:t xml:space="preserve"> </w:t>
      </w:r>
      <w:r w:rsidRPr="003F0E68">
        <w:rPr>
          <w:rFonts w:eastAsia="Times New Roman"/>
          <w:color w:val="auto"/>
        </w:rPr>
        <w:t>(посадк</w:t>
      </w:r>
      <w:r w:rsidR="009E5547">
        <w:rPr>
          <w:rFonts w:eastAsia="Times New Roman"/>
          <w:color w:val="auto"/>
        </w:rPr>
        <w:t>а</w:t>
      </w:r>
      <w:r w:rsidRPr="003F0E68">
        <w:rPr>
          <w:rFonts w:eastAsia="Times New Roman"/>
          <w:color w:val="auto"/>
        </w:rPr>
        <w:t xml:space="preserve"> взамен погибших экземпляров</w:t>
      </w:r>
      <w:r w:rsidR="009E5547">
        <w:rPr>
          <w:rFonts w:eastAsia="Times New Roman"/>
          <w:color w:val="auto"/>
        </w:rPr>
        <w:t>)</w:t>
      </w:r>
      <w:r w:rsidRPr="003F0E68">
        <w:rPr>
          <w:rFonts w:eastAsia="Times New Roman"/>
          <w:color w:val="auto"/>
        </w:rPr>
        <w:t xml:space="preserve"> растений) </w:t>
      </w:r>
      <w:r w:rsidR="009E5547">
        <w:rPr>
          <w:rFonts w:eastAsia="Times New Roman"/>
          <w:color w:val="auto"/>
        </w:rPr>
        <w:t>производится</w:t>
      </w:r>
      <w:r w:rsidRPr="003F0E68">
        <w:rPr>
          <w:rFonts w:eastAsia="Times New Roman"/>
          <w:color w:val="auto"/>
        </w:rPr>
        <w:t xml:space="preserve"> </w:t>
      </w:r>
      <w:r w:rsidR="009E5547">
        <w:rPr>
          <w:rFonts w:eastAsia="Times New Roman"/>
          <w:color w:val="auto"/>
        </w:rPr>
        <w:t xml:space="preserve">на участках с </w:t>
      </w:r>
      <w:r w:rsidRPr="003F0E68">
        <w:rPr>
          <w:rFonts w:eastAsia="Times New Roman"/>
          <w:color w:val="auto"/>
        </w:rPr>
        <w:t>приживаемостью 25-85%.</w:t>
      </w:r>
      <w:r w:rsidRPr="003F0E68">
        <w:rPr>
          <w:rFonts w:eastAsia="Times New Roman"/>
          <w:bCs/>
          <w:color w:val="auto"/>
        </w:rPr>
        <w:t xml:space="preserve"> Лесные культуры с неравномерным отпадом (гибелью растений) по площади участка дополняются при любой приживаемости.</w:t>
      </w:r>
      <w:r w:rsidR="001466B9" w:rsidRPr="001466B9">
        <w:t xml:space="preserve"> </w:t>
      </w:r>
    </w:p>
    <w:p w:rsidR="001466B9" w:rsidRPr="002D2283" w:rsidRDefault="001466B9" w:rsidP="00CB4923">
      <w:pPr>
        <w:suppressAutoHyphens/>
        <w:autoSpaceDE w:val="0"/>
        <w:autoSpaceDN w:val="0"/>
        <w:adjustRightInd w:val="0"/>
        <w:ind w:firstLine="709"/>
        <w:jc w:val="both"/>
      </w:pPr>
      <w:r w:rsidRPr="002D2283">
        <w:t xml:space="preserve">Фонд </w:t>
      </w:r>
      <w:proofErr w:type="spellStart"/>
      <w:r w:rsidRPr="002D2283">
        <w:t>лесовосстановления</w:t>
      </w:r>
      <w:proofErr w:type="spellEnd"/>
      <w:r w:rsidRPr="002D2283">
        <w:t xml:space="preserve"> </w:t>
      </w:r>
      <w:r>
        <w:t xml:space="preserve">в городских лесах </w:t>
      </w:r>
      <w:r w:rsidRPr="002D2283">
        <w:t>включает не покрытые  лесной растительностью земли (</w:t>
      </w:r>
      <w:r w:rsidRPr="00925EEE">
        <w:t>гари, прогалины</w:t>
      </w:r>
      <w:r>
        <w:t>)</w:t>
      </w:r>
      <w:r w:rsidRPr="002D2283">
        <w:t xml:space="preserve"> (табл</w:t>
      </w:r>
      <w:r>
        <w:t xml:space="preserve">ица </w:t>
      </w:r>
      <w:r w:rsidR="00BB4A78">
        <w:t>2.17.3.1</w:t>
      </w:r>
      <w:r w:rsidRPr="002D2283">
        <w:t>).</w:t>
      </w:r>
    </w:p>
    <w:p w:rsidR="001466B9" w:rsidRPr="00CF1129" w:rsidRDefault="001466B9" w:rsidP="00CB4923">
      <w:pPr>
        <w:widowControl w:val="0"/>
        <w:suppressAutoHyphens/>
        <w:spacing w:before="120" w:after="120"/>
        <w:jc w:val="right"/>
        <w:rPr>
          <w:i/>
          <w:sz w:val="24"/>
          <w:szCs w:val="24"/>
        </w:rPr>
      </w:pPr>
      <w:r w:rsidRPr="00CF1129">
        <w:rPr>
          <w:i/>
          <w:sz w:val="24"/>
          <w:szCs w:val="24"/>
        </w:rPr>
        <w:t xml:space="preserve">Таблица </w:t>
      </w:r>
      <w:r w:rsidR="00BB4A78">
        <w:rPr>
          <w:i/>
          <w:sz w:val="24"/>
          <w:szCs w:val="24"/>
        </w:rPr>
        <w:t>2.17.3.1</w:t>
      </w:r>
    </w:p>
    <w:p w:rsidR="001466B9" w:rsidRPr="002D2283" w:rsidRDefault="001466B9" w:rsidP="00CB4923">
      <w:pPr>
        <w:widowControl w:val="0"/>
        <w:suppressAutoHyphens/>
        <w:jc w:val="center"/>
      </w:pPr>
      <w:r w:rsidRPr="002D2283">
        <w:t xml:space="preserve">Площадь земель, нуждающихся в </w:t>
      </w:r>
      <w:proofErr w:type="spellStart"/>
      <w:r w:rsidRPr="002D2283">
        <w:t>лесовосстановлении</w:t>
      </w:r>
      <w:proofErr w:type="spellEnd"/>
    </w:p>
    <w:p w:rsidR="001466B9" w:rsidRPr="00C961CB" w:rsidRDefault="001466B9" w:rsidP="00CB4923">
      <w:pPr>
        <w:widowControl w:val="0"/>
        <w:suppressAutoHyphens/>
        <w:jc w:val="center"/>
        <w:rPr>
          <w:sz w:val="22"/>
          <w:szCs w:val="22"/>
        </w:rPr>
      </w:pPr>
    </w:p>
    <w:tbl>
      <w:tblPr>
        <w:tblW w:w="9479" w:type="dxa"/>
        <w:jc w:val="center"/>
        <w:tblLayout w:type="fixed"/>
        <w:tblCellMar>
          <w:left w:w="70" w:type="dxa"/>
          <w:right w:w="70" w:type="dxa"/>
        </w:tblCellMar>
        <w:tblLook w:val="04A0" w:firstRow="1" w:lastRow="0" w:firstColumn="1" w:lastColumn="0" w:noHBand="0" w:noVBand="1"/>
      </w:tblPr>
      <w:tblGrid>
        <w:gridCol w:w="6782"/>
        <w:gridCol w:w="1701"/>
        <w:gridCol w:w="996"/>
      </w:tblGrid>
      <w:tr w:rsidR="001466B9" w:rsidRPr="002D2283" w:rsidTr="001466B9">
        <w:trPr>
          <w:trHeight w:val="340"/>
          <w:jc w:val="center"/>
        </w:trPr>
        <w:tc>
          <w:tcPr>
            <w:tcW w:w="678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1466B9" w:rsidRPr="002D2283" w:rsidRDefault="001466B9" w:rsidP="00CB4923">
            <w:pPr>
              <w:suppressAutoHyphens/>
              <w:jc w:val="center"/>
            </w:pPr>
            <w:r w:rsidRPr="002D2283">
              <w:t>Категории земель</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1466B9" w:rsidRPr="002D2283" w:rsidRDefault="001466B9" w:rsidP="00CB4923">
            <w:pPr>
              <w:suppressAutoHyphens/>
              <w:jc w:val="center"/>
            </w:pPr>
            <w:r w:rsidRPr="002D2283">
              <w:t>Площадь, га</w:t>
            </w:r>
          </w:p>
        </w:tc>
        <w:tc>
          <w:tcPr>
            <w:tcW w:w="99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1466B9" w:rsidRPr="002D2283" w:rsidRDefault="001466B9" w:rsidP="00CB4923">
            <w:pPr>
              <w:suppressAutoHyphens/>
              <w:jc w:val="center"/>
            </w:pPr>
            <w:r w:rsidRPr="002D2283">
              <w:t>%%</w:t>
            </w:r>
          </w:p>
        </w:tc>
      </w:tr>
      <w:tr w:rsidR="001466B9" w:rsidRPr="002D2283" w:rsidTr="001466B9">
        <w:trPr>
          <w:trHeight w:val="312"/>
          <w:jc w:val="center"/>
        </w:trPr>
        <w:tc>
          <w:tcPr>
            <w:tcW w:w="6782" w:type="dxa"/>
            <w:tcBorders>
              <w:top w:val="single" w:sz="6" w:space="0" w:color="auto"/>
              <w:left w:val="single" w:sz="6" w:space="0" w:color="auto"/>
              <w:right w:val="single" w:sz="6" w:space="0" w:color="auto"/>
            </w:tcBorders>
            <w:shd w:val="clear" w:color="auto" w:fill="auto"/>
            <w:vAlign w:val="center"/>
            <w:hideMark/>
          </w:tcPr>
          <w:p w:rsidR="001466B9" w:rsidRPr="002D2283" w:rsidRDefault="001466B9" w:rsidP="00CB4923">
            <w:pPr>
              <w:widowControl w:val="0"/>
              <w:suppressAutoHyphens/>
            </w:pPr>
            <w:r w:rsidRPr="002D2283">
              <w:t>1. Не покрытые лесной растительностью земли, всего,</w:t>
            </w:r>
          </w:p>
        </w:tc>
        <w:tc>
          <w:tcPr>
            <w:tcW w:w="1701" w:type="dxa"/>
            <w:tcBorders>
              <w:top w:val="single" w:sz="6" w:space="0" w:color="auto"/>
              <w:left w:val="single" w:sz="6" w:space="0" w:color="auto"/>
              <w:right w:val="single" w:sz="6" w:space="0" w:color="auto"/>
            </w:tcBorders>
            <w:shd w:val="clear" w:color="auto" w:fill="auto"/>
            <w:vAlign w:val="center"/>
          </w:tcPr>
          <w:p w:rsidR="001466B9" w:rsidRPr="002D2283" w:rsidRDefault="001466B9" w:rsidP="00CB4923">
            <w:pPr>
              <w:widowControl w:val="0"/>
              <w:suppressAutoHyphens/>
              <w:jc w:val="center"/>
            </w:pPr>
            <w:r>
              <w:t>102,1</w:t>
            </w:r>
          </w:p>
        </w:tc>
        <w:tc>
          <w:tcPr>
            <w:tcW w:w="996" w:type="dxa"/>
            <w:tcBorders>
              <w:top w:val="single" w:sz="6" w:space="0" w:color="auto"/>
              <w:left w:val="single" w:sz="6" w:space="0" w:color="auto"/>
              <w:right w:val="single" w:sz="6" w:space="0" w:color="auto"/>
            </w:tcBorders>
            <w:shd w:val="clear" w:color="auto" w:fill="auto"/>
            <w:vAlign w:val="center"/>
          </w:tcPr>
          <w:p w:rsidR="001466B9" w:rsidRPr="002D2283" w:rsidRDefault="001466B9" w:rsidP="00CB4923">
            <w:pPr>
              <w:widowControl w:val="0"/>
              <w:suppressAutoHyphens/>
              <w:jc w:val="center"/>
            </w:pPr>
            <w:r>
              <w:t>100,0</w:t>
            </w:r>
          </w:p>
        </w:tc>
      </w:tr>
      <w:tr w:rsidR="001466B9" w:rsidRPr="002D2283" w:rsidTr="001466B9">
        <w:trPr>
          <w:trHeight w:val="312"/>
          <w:jc w:val="center"/>
        </w:trPr>
        <w:tc>
          <w:tcPr>
            <w:tcW w:w="6782" w:type="dxa"/>
            <w:tcBorders>
              <w:left w:val="single" w:sz="6" w:space="0" w:color="auto"/>
              <w:right w:val="single" w:sz="6" w:space="0" w:color="auto"/>
            </w:tcBorders>
            <w:shd w:val="clear" w:color="auto" w:fill="auto"/>
            <w:vAlign w:val="center"/>
            <w:hideMark/>
          </w:tcPr>
          <w:p w:rsidR="001466B9" w:rsidRPr="002D2283" w:rsidRDefault="001466B9" w:rsidP="00CB4923">
            <w:pPr>
              <w:widowControl w:val="0"/>
              <w:suppressAutoHyphens/>
            </w:pPr>
            <w:r w:rsidRPr="002D2283">
              <w:t xml:space="preserve">   в том числе:</w:t>
            </w:r>
          </w:p>
        </w:tc>
        <w:tc>
          <w:tcPr>
            <w:tcW w:w="1701" w:type="dxa"/>
            <w:tcBorders>
              <w:left w:val="single" w:sz="6" w:space="0" w:color="auto"/>
              <w:right w:val="single" w:sz="6" w:space="0" w:color="auto"/>
            </w:tcBorders>
            <w:shd w:val="clear" w:color="auto" w:fill="auto"/>
            <w:vAlign w:val="center"/>
          </w:tcPr>
          <w:p w:rsidR="001466B9" w:rsidRPr="002D2283" w:rsidRDefault="001466B9" w:rsidP="00CB4923">
            <w:pPr>
              <w:widowControl w:val="0"/>
              <w:suppressAutoHyphens/>
              <w:jc w:val="center"/>
            </w:pPr>
          </w:p>
        </w:tc>
        <w:tc>
          <w:tcPr>
            <w:tcW w:w="996" w:type="dxa"/>
            <w:tcBorders>
              <w:left w:val="single" w:sz="6" w:space="0" w:color="auto"/>
              <w:right w:val="single" w:sz="6" w:space="0" w:color="auto"/>
            </w:tcBorders>
            <w:shd w:val="clear" w:color="auto" w:fill="auto"/>
            <w:vAlign w:val="center"/>
          </w:tcPr>
          <w:p w:rsidR="001466B9" w:rsidRPr="002D2283" w:rsidRDefault="001466B9" w:rsidP="00CB4923">
            <w:pPr>
              <w:widowControl w:val="0"/>
              <w:suppressAutoHyphens/>
              <w:jc w:val="center"/>
            </w:pPr>
          </w:p>
        </w:tc>
      </w:tr>
      <w:tr w:rsidR="001466B9" w:rsidRPr="002D2283" w:rsidTr="001466B9">
        <w:trPr>
          <w:trHeight w:val="312"/>
          <w:jc w:val="center"/>
        </w:trPr>
        <w:tc>
          <w:tcPr>
            <w:tcW w:w="6782" w:type="dxa"/>
            <w:tcBorders>
              <w:left w:val="single" w:sz="6" w:space="0" w:color="auto"/>
              <w:right w:val="single" w:sz="6" w:space="0" w:color="auto"/>
            </w:tcBorders>
            <w:shd w:val="clear" w:color="auto" w:fill="auto"/>
            <w:vAlign w:val="center"/>
            <w:hideMark/>
          </w:tcPr>
          <w:p w:rsidR="001466B9" w:rsidRPr="002D2283" w:rsidRDefault="001466B9" w:rsidP="00CB4923">
            <w:pPr>
              <w:widowControl w:val="0"/>
              <w:suppressAutoHyphens/>
            </w:pPr>
            <w:r w:rsidRPr="002D2283">
              <w:t>- вырубки</w:t>
            </w:r>
          </w:p>
        </w:tc>
        <w:tc>
          <w:tcPr>
            <w:tcW w:w="1701" w:type="dxa"/>
            <w:tcBorders>
              <w:left w:val="single" w:sz="6" w:space="0" w:color="auto"/>
              <w:right w:val="single" w:sz="6" w:space="0" w:color="auto"/>
            </w:tcBorders>
            <w:shd w:val="clear" w:color="auto" w:fill="auto"/>
            <w:vAlign w:val="center"/>
          </w:tcPr>
          <w:p w:rsidR="001466B9" w:rsidRPr="002D2283" w:rsidRDefault="001466B9" w:rsidP="00CB4923">
            <w:pPr>
              <w:widowControl w:val="0"/>
              <w:suppressAutoHyphens/>
              <w:jc w:val="center"/>
            </w:pPr>
            <w:r>
              <w:t>-</w:t>
            </w:r>
          </w:p>
        </w:tc>
        <w:tc>
          <w:tcPr>
            <w:tcW w:w="996" w:type="dxa"/>
            <w:tcBorders>
              <w:left w:val="single" w:sz="6" w:space="0" w:color="auto"/>
              <w:right w:val="single" w:sz="6" w:space="0" w:color="auto"/>
            </w:tcBorders>
            <w:shd w:val="clear" w:color="auto" w:fill="auto"/>
            <w:vAlign w:val="center"/>
          </w:tcPr>
          <w:p w:rsidR="001466B9" w:rsidRPr="002D2283" w:rsidRDefault="001466B9" w:rsidP="00CB4923">
            <w:pPr>
              <w:widowControl w:val="0"/>
              <w:suppressAutoHyphens/>
              <w:jc w:val="center"/>
            </w:pPr>
            <w:r>
              <w:t>-</w:t>
            </w:r>
          </w:p>
        </w:tc>
      </w:tr>
      <w:tr w:rsidR="001466B9" w:rsidRPr="002D2283" w:rsidTr="001466B9">
        <w:trPr>
          <w:trHeight w:val="312"/>
          <w:jc w:val="center"/>
        </w:trPr>
        <w:tc>
          <w:tcPr>
            <w:tcW w:w="6782" w:type="dxa"/>
            <w:tcBorders>
              <w:left w:val="single" w:sz="6" w:space="0" w:color="auto"/>
              <w:right w:val="single" w:sz="6" w:space="0" w:color="auto"/>
            </w:tcBorders>
            <w:shd w:val="clear" w:color="auto" w:fill="auto"/>
            <w:vAlign w:val="center"/>
          </w:tcPr>
          <w:p w:rsidR="001466B9" w:rsidRPr="002D2283" w:rsidRDefault="001466B9" w:rsidP="00CB4923">
            <w:pPr>
              <w:widowControl w:val="0"/>
              <w:suppressAutoHyphens/>
            </w:pPr>
            <w:r w:rsidRPr="002D2283">
              <w:t>- гари</w:t>
            </w:r>
          </w:p>
        </w:tc>
        <w:tc>
          <w:tcPr>
            <w:tcW w:w="1701" w:type="dxa"/>
            <w:tcBorders>
              <w:left w:val="single" w:sz="6" w:space="0" w:color="auto"/>
              <w:right w:val="single" w:sz="6" w:space="0" w:color="auto"/>
            </w:tcBorders>
            <w:shd w:val="clear" w:color="auto" w:fill="auto"/>
            <w:vAlign w:val="center"/>
          </w:tcPr>
          <w:p w:rsidR="001466B9" w:rsidRPr="002D2283" w:rsidRDefault="001466B9" w:rsidP="00CB4923">
            <w:pPr>
              <w:widowControl w:val="0"/>
              <w:suppressAutoHyphens/>
              <w:jc w:val="center"/>
            </w:pPr>
            <w:r>
              <w:t>33,3</w:t>
            </w:r>
          </w:p>
        </w:tc>
        <w:tc>
          <w:tcPr>
            <w:tcW w:w="996" w:type="dxa"/>
            <w:tcBorders>
              <w:left w:val="single" w:sz="6" w:space="0" w:color="auto"/>
              <w:right w:val="single" w:sz="6" w:space="0" w:color="auto"/>
            </w:tcBorders>
            <w:shd w:val="clear" w:color="auto" w:fill="auto"/>
            <w:vAlign w:val="center"/>
          </w:tcPr>
          <w:p w:rsidR="001466B9" w:rsidRPr="002D2283" w:rsidRDefault="001466B9" w:rsidP="00CB4923">
            <w:pPr>
              <w:widowControl w:val="0"/>
              <w:suppressAutoHyphens/>
              <w:jc w:val="center"/>
            </w:pPr>
            <w:r>
              <w:t>32,6</w:t>
            </w:r>
          </w:p>
        </w:tc>
      </w:tr>
      <w:tr w:rsidR="001466B9" w:rsidRPr="002D2283" w:rsidTr="001466B9">
        <w:trPr>
          <w:trHeight w:val="312"/>
          <w:jc w:val="center"/>
        </w:trPr>
        <w:tc>
          <w:tcPr>
            <w:tcW w:w="6782" w:type="dxa"/>
            <w:tcBorders>
              <w:left w:val="single" w:sz="6" w:space="0" w:color="auto"/>
              <w:right w:val="single" w:sz="6" w:space="0" w:color="auto"/>
            </w:tcBorders>
            <w:shd w:val="clear" w:color="auto" w:fill="auto"/>
            <w:vAlign w:val="center"/>
            <w:hideMark/>
          </w:tcPr>
          <w:p w:rsidR="001466B9" w:rsidRPr="002D2283" w:rsidRDefault="001466B9" w:rsidP="00CB4923">
            <w:pPr>
              <w:widowControl w:val="0"/>
              <w:suppressAutoHyphens/>
            </w:pPr>
            <w:r w:rsidRPr="002D2283">
              <w:t>- погибшие насаждения</w:t>
            </w:r>
          </w:p>
        </w:tc>
        <w:tc>
          <w:tcPr>
            <w:tcW w:w="1701" w:type="dxa"/>
            <w:tcBorders>
              <w:left w:val="single" w:sz="6" w:space="0" w:color="auto"/>
              <w:right w:val="single" w:sz="6" w:space="0" w:color="auto"/>
            </w:tcBorders>
            <w:shd w:val="clear" w:color="auto" w:fill="auto"/>
            <w:vAlign w:val="center"/>
          </w:tcPr>
          <w:p w:rsidR="001466B9" w:rsidRPr="002D2283" w:rsidRDefault="001466B9" w:rsidP="00CB4923">
            <w:pPr>
              <w:widowControl w:val="0"/>
              <w:suppressAutoHyphens/>
              <w:jc w:val="center"/>
            </w:pPr>
            <w:r>
              <w:t>57,6</w:t>
            </w:r>
          </w:p>
        </w:tc>
        <w:tc>
          <w:tcPr>
            <w:tcW w:w="996" w:type="dxa"/>
            <w:tcBorders>
              <w:left w:val="single" w:sz="6" w:space="0" w:color="auto"/>
              <w:right w:val="single" w:sz="6" w:space="0" w:color="auto"/>
            </w:tcBorders>
            <w:shd w:val="clear" w:color="auto" w:fill="auto"/>
            <w:vAlign w:val="center"/>
          </w:tcPr>
          <w:p w:rsidR="001466B9" w:rsidRPr="002D2283" w:rsidRDefault="001466B9" w:rsidP="00CB4923">
            <w:pPr>
              <w:widowControl w:val="0"/>
              <w:suppressAutoHyphens/>
              <w:jc w:val="center"/>
            </w:pPr>
            <w:r>
              <w:t>56,4</w:t>
            </w:r>
          </w:p>
        </w:tc>
      </w:tr>
      <w:tr w:rsidR="001466B9" w:rsidRPr="002D2283" w:rsidTr="001466B9">
        <w:trPr>
          <w:trHeight w:val="312"/>
          <w:jc w:val="center"/>
        </w:trPr>
        <w:tc>
          <w:tcPr>
            <w:tcW w:w="6782" w:type="dxa"/>
            <w:tcBorders>
              <w:left w:val="single" w:sz="6" w:space="0" w:color="auto"/>
              <w:right w:val="single" w:sz="6" w:space="0" w:color="auto"/>
            </w:tcBorders>
            <w:shd w:val="clear" w:color="auto" w:fill="auto"/>
            <w:vAlign w:val="center"/>
          </w:tcPr>
          <w:p w:rsidR="001466B9" w:rsidRPr="002D2283" w:rsidRDefault="001466B9" w:rsidP="00CB4923">
            <w:pPr>
              <w:widowControl w:val="0"/>
              <w:suppressAutoHyphens/>
            </w:pPr>
            <w:r w:rsidRPr="002D2283">
              <w:t>- прогалины</w:t>
            </w:r>
          </w:p>
        </w:tc>
        <w:tc>
          <w:tcPr>
            <w:tcW w:w="1701" w:type="dxa"/>
            <w:tcBorders>
              <w:left w:val="single" w:sz="6" w:space="0" w:color="auto"/>
              <w:right w:val="single" w:sz="6" w:space="0" w:color="auto"/>
            </w:tcBorders>
            <w:shd w:val="clear" w:color="auto" w:fill="auto"/>
            <w:vAlign w:val="center"/>
          </w:tcPr>
          <w:p w:rsidR="001466B9" w:rsidRPr="002D2283" w:rsidRDefault="001466B9" w:rsidP="00CB4923">
            <w:pPr>
              <w:widowControl w:val="0"/>
              <w:suppressAutoHyphens/>
              <w:jc w:val="center"/>
            </w:pPr>
            <w:r>
              <w:t>11,2</w:t>
            </w:r>
          </w:p>
        </w:tc>
        <w:tc>
          <w:tcPr>
            <w:tcW w:w="996" w:type="dxa"/>
            <w:tcBorders>
              <w:left w:val="single" w:sz="6" w:space="0" w:color="auto"/>
              <w:right w:val="single" w:sz="6" w:space="0" w:color="auto"/>
            </w:tcBorders>
            <w:shd w:val="clear" w:color="auto" w:fill="auto"/>
            <w:vAlign w:val="center"/>
          </w:tcPr>
          <w:p w:rsidR="001466B9" w:rsidRPr="002D2283" w:rsidRDefault="001466B9" w:rsidP="00CB4923">
            <w:pPr>
              <w:widowControl w:val="0"/>
              <w:suppressAutoHyphens/>
              <w:jc w:val="center"/>
            </w:pPr>
            <w:r>
              <w:t>11,0</w:t>
            </w:r>
          </w:p>
        </w:tc>
      </w:tr>
      <w:tr w:rsidR="001466B9" w:rsidRPr="002D2283" w:rsidTr="001466B9">
        <w:trPr>
          <w:trHeight w:val="312"/>
          <w:jc w:val="center"/>
        </w:trPr>
        <w:tc>
          <w:tcPr>
            <w:tcW w:w="678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1466B9" w:rsidRPr="002D2283" w:rsidRDefault="001466B9" w:rsidP="00CB4923">
            <w:pPr>
              <w:widowControl w:val="0"/>
              <w:suppressAutoHyphens/>
              <w:rPr>
                <w:highlight w:val="yellow"/>
              </w:rPr>
            </w:pPr>
            <w:r>
              <w:t xml:space="preserve">  </w:t>
            </w:r>
            <w:r w:rsidRPr="002D2283">
              <w:t>Всего</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1466B9" w:rsidRPr="002D2283" w:rsidRDefault="001466B9" w:rsidP="00CB4923">
            <w:pPr>
              <w:widowControl w:val="0"/>
              <w:suppressAutoHyphens/>
              <w:jc w:val="center"/>
            </w:pPr>
            <w:r>
              <w:t>102,1</w:t>
            </w:r>
          </w:p>
        </w:tc>
        <w:tc>
          <w:tcPr>
            <w:tcW w:w="996" w:type="dxa"/>
            <w:tcBorders>
              <w:top w:val="single" w:sz="6" w:space="0" w:color="auto"/>
              <w:left w:val="single" w:sz="6" w:space="0" w:color="auto"/>
              <w:bottom w:val="single" w:sz="6" w:space="0" w:color="auto"/>
              <w:right w:val="single" w:sz="6" w:space="0" w:color="auto"/>
            </w:tcBorders>
            <w:shd w:val="clear" w:color="auto" w:fill="auto"/>
            <w:vAlign w:val="center"/>
          </w:tcPr>
          <w:p w:rsidR="001466B9" w:rsidRPr="002D2283" w:rsidRDefault="001466B9" w:rsidP="00CB4923">
            <w:pPr>
              <w:widowControl w:val="0"/>
              <w:suppressAutoHyphens/>
              <w:jc w:val="center"/>
            </w:pPr>
            <w:r>
              <w:t>100,0</w:t>
            </w:r>
          </w:p>
        </w:tc>
      </w:tr>
    </w:tbl>
    <w:p w:rsidR="001466B9" w:rsidRPr="009106B6" w:rsidRDefault="001466B9" w:rsidP="00CB4923">
      <w:pPr>
        <w:suppressAutoHyphens/>
        <w:autoSpaceDE w:val="0"/>
        <w:autoSpaceDN w:val="0"/>
        <w:adjustRightInd w:val="0"/>
        <w:ind w:firstLine="720"/>
        <w:jc w:val="both"/>
        <w:rPr>
          <w:rFonts w:cs="Arial"/>
        </w:rPr>
      </w:pPr>
    </w:p>
    <w:p w:rsidR="001466B9" w:rsidRPr="009106B6" w:rsidRDefault="001466B9" w:rsidP="00CB4923">
      <w:pPr>
        <w:suppressAutoHyphens/>
        <w:autoSpaceDE w:val="0"/>
        <w:autoSpaceDN w:val="0"/>
        <w:adjustRightInd w:val="0"/>
        <w:ind w:firstLine="720"/>
        <w:jc w:val="both"/>
        <w:rPr>
          <w:rFonts w:cs="Arial"/>
        </w:rPr>
      </w:pPr>
    </w:p>
    <w:p w:rsidR="001466B9" w:rsidRPr="002D2283" w:rsidRDefault="001466B9" w:rsidP="00CB4923">
      <w:pPr>
        <w:suppressAutoHyphens/>
        <w:autoSpaceDE w:val="0"/>
        <w:autoSpaceDN w:val="0"/>
        <w:adjustRightInd w:val="0"/>
        <w:ind w:firstLine="720"/>
        <w:jc w:val="both"/>
        <w:rPr>
          <w:rFonts w:cs="Arial"/>
        </w:rPr>
      </w:pPr>
      <w:r w:rsidRPr="002D2283">
        <w:rPr>
          <w:rFonts w:cs="Arial"/>
        </w:rPr>
        <w:t xml:space="preserve">Наибольшую долю в общей площади земель, нуждающихся в </w:t>
      </w:r>
      <w:proofErr w:type="spellStart"/>
      <w:r w:rsidRPr="002D2283">
        <w:rPr>
          <w:rFonts w:cs="Arial"/>
        </w:rPr>
        <w:t>лесовосстановлении</w:t>
      </w:r>
      <w:proofErr w:type="spellEnd"/>
      <w:r w:rsidRPr="002D2283">
        <w:rPr>
          <w:rFonts w:cs="Arial"/>
        </w:rPr>
        <w:t xml:space="preserve">, занимают </w:t>
      </w:r>
      <w:r>
        <w:rPr>
          <w:rFonts w:cs="Arial"/>
        </w:rPr>
        <w:t>погибшие насаждения (56,4%)</w:t>
      </w:r>
    </w:p>
    <w:p w:rsidR="00953A3C" w:rsidRPr="00E9069D" w:rsidRDefault="00953A3C" w:rsidP="00CB4923">
      <w:pPr>
        <w:suppressAutoHyphens/>
        <w:jc w:val="both"/>
        <w:rPr>
          <w:rFonts w:eastAsia="Times New Roman"/>
          <w:color w:val="auto"/>
          <w:szCs w:val="20"/>
        </w:rPr>
      </w:pPr>
      <w:r w:rsidRPr="00E9069D">
        <w:rPr>
          <w:rFonts w:eastAsia="Times New Roman"/>
          <w:color w:val="auto"/>
          <w:szCs w:val="20"/>
        </w:rPr>
        <w:tab/>
        <w:t>Нормативы</w:t>
      </w:r>
      <w:r>
        <w:rPr>
          <w:rFonts w:eastAsia="Times New Roman"/>
          <w:color w:val="auto"/>
          <w:szCs w:val="20"/>
        </w:rPr>
        <w:t xml:space="preserve"> и</w:t>
      </w:r>
      <w:r w:rsidRPr="00E9069D">
        <w:rPr>
          <w:rFonts w:eastAsia="Times New Roman"/>
          <w:color w:val="auto"/>
          <w:szCs w:val="20"/>
        </w:rPr>
        <w:t xml:space="preserve"> параметры мероприяти</w:t>
      </w:r>
      <w:r>
        <w:rPr>
          <w:rFonts w:eastAsia="Times New Roman"/>
          <w:color w:val="auto"/>
          <w:szCs w:val="20"/>
        </w:rPr>
        <w:t>й</w:t>
      </w:r>
      <w:r w:rsidRPr="00E9069D">
        <w:rPr>
          <w:rFonts w:eastAsia="Times New Roman"/>
          <w:color w:val="auto"/>
          <w:szCs w:val="20"/>
        </w:rPr>
        <w:t xml:space="preserve"> по </w:t>
      </w:r>
      <w:proofErr w:type="spellStart"/>
      <w:r w:rsidRPr="00E9069D">
        <w:rPr>
          <w:rFonts w:eastAsia="Times New Roman"/>
          <w:color w:val="auto"/>
          <w:szCs w:val="20"/>
        </w:rPr>
        <w:t>лесовосстановлению</w:t>
      </w:r>
      <w:proofErr w:type="spellEnd"/>
      <w:r>
        <w:rPr>
          <w:rFonts w:eastAsia="Times New Roman"/>
          <w:color w:val="auto"/>
          <w:szCs w:val="20"/>
        </w:rPr>
        <w:t xml:space="preserve"> и </w:t>
      </w:r>
      <w:r w:rsidRPr="00E9069D">
        <w:rPr>
          <w:rFonts w:eastAsia="Times New Roman"/>
          <w:color w:val="auto"/>
          <w:szCs w:val="20"/>
        </w:rPr>
        <w:t xml:space="preserve"> лесоразведению прив</w:t>
      </w:r>
      <w:r>
        <w:rPr>
          <w:rFonts w:eastAsia="Times New Roman"/>
          <w:color w:val="auto"/>
          <w:szCs w:val="20"/>
        </w:rPr>
        <w:t>едены</w:t>
      </w:r>
      <w:r w:rsidRPr="00E9069D">
        <w:rPr>
          <w:rFonts w:eastAsia="Times New Roman"/>
          <w:color w:val="auto"/>
          <w:szCs w:val="20"/>
        </w:rPr>
        <w:t xml:space="preserve"> в таблице </w:t>
      </w:r>
      <w:r w:rsidRPr="00BB4A78">
        <w:rPr>
          <w:rFonts w:eastAsia="Times New Roman"/>
          <w:color w:val="auto"/>
          <w:szCs w:val="20"/>
        </w:rPr>
        <w:t>2.17</w:t>
      </w:r>
      <w:r w:rsidR="00BB4A78">
        <w:rPr>
          <w:rFonts w:eastAsia="Times New Roman"/>
          <w:color w:val="auto"/>
          <w:szCs w:val="20"/>
        </w:rPr>
        <w:t>.3.2</w:t>
      </w:r>
      <w:r w:rsidRPr="00E9069D">
        <w:rPr>
          <w:rFonts w:eastAsia="Times New Roman"/>
          <w:color w:val="auto"/>
          <w:szCs w:val="20"/>
        </w:rPr>
        <w:t>.</w:t>
      </w:r>
    </w:p>
    <w:p w:rsidR="00953A3C" w:rsidRPr="00E9069D" w:rsidRDefault="00953A3C" w:rsidP="00CB4923">
      <w:pPr>
        <w:suppressAutoHyphens/>
        <w:ind w:firstLine="709"/>
        <w:jc w:val="both"/>
        <w:rPr>
          <w:rFonts w:eastAsia="Times New Roman"/>
          <w:color w:val="auto"/>
          <w:szCs w:val="20"/>
        </w:rPr>
      </w:pPr>
      <w:r w:rsidRPr="00E9069D">
        <w:rPr>
          <w:rFonts w:eastAsia="Times New Roman"/>
          <w:color w:val="auto"/>
          <w:szCs w:val="20"/>
        </w:rPr>
        <w:t xml:space="preserve">Общая площадь земель, нуждающихся в </w:t>
      </w:r>
      <w:proofErr w:type="spellStart"/>
      <w:r w:rsidRPr="00E9069D">
        <w:rPr>
          <w:rFonts w:eastAsia="Times New Roman"/>
          <w:color w:val="auto"/>
          <w:szCs w:val="20"/>
        </w:rPr>
        <w:t>лесовосстановлении</w:t>
      </w:r>
      <w:proofErr w:type="spellEnd"/>
      <w:r w:rsidRPr="00E9069D">
        <w:rPr>
          <w:rFonts w:eastAsia="Times New Roman"/>
          <w:color w:val="auto"/>
          <w:szCs w:val="20"/>
        </w:rPr>
        <w:t xml:space="preserve">, составляет </w:t>
      </w:r>
      <w:r>
        <w:rPr>
          <w:rFonts w:eastAsia="Times New Roman"/>
          <w:color w:val="auto"/>
          <w:szCs w:val="20"/>
        </w:rPr>
        <w:t>102</w:t>
      </w:r>
      <w:r w:rsidRPr="00E9069D">
        <w:rPr>
          <w:rFonts w:eastAsia="Times New Roman"/>
          <w:color w:val="auto"/>
          <w:szCs w:val="20"/>
        </w:rPr>
        <w:t>,</w:t>
      </w:r>
      <w:r>
        <w:rPr>
          <w:rFonts w:eastAsia="Times New Roman"/>
          <w:color w:val="auto"/>
          <w:szCs w:val="20"/>
        </w:rPr>
        <w:t>1</w:t>
      </w:r>
      <w:r w:rsidRPr="00E9069D">
        <w:rPr>
          <w:rFonts w:eastAsia="Times New Roman"/>
          <w:color w:val="auto"/>
          <w:szCs w:val="20"/>
        </w:rPr>
        <w:t xml:space="preserve"> га </w:t>
      </w:r>
      <w:r>
        <w:rPr>
          <w:rFonts w:eastAsia="Times New Roman"/>
          <w:color w:val="auto"/>
          <w:szCs w:val="20"/>
        </w:rPr>
        <w:t xml:space="preserve">(ежегодный объем – 10,2 га) и представлена </w:t>
      </w:r>
      <w:r w:rsidRPr="00E9069D">
        <w:rPr>
          <w:rFonts w:eastAsia="Times New Roman"/>
          <w:color w:val="auto"/>
          <w:szCs w:val="20"/>
        </w:rPr>
        <w:t>не покрыты</w:t>
      </w:r>
      <w:r>
        <w:rPr>
          <w:rFonts w:eastAsia="Times New Roman"/>
          <w:color w:val="auto"/>
          <w:szCs w:val="20"/>
        </w:rPr>
        <w:t>ми</w:t>
      </w:r>
      <w:r w:rsidRPr="00E9069D">
        <w:rPr>
          <w:rFonts w:eastAsia="Times New Roman"/>
          <w:color w:val="auto"/>
          <w:szCs w:val="20"/>
        </w:rPr>
        <w:t xml:space="preserve"> лесной растительностью земл</w:t>
      </w:r>
      <w:r>
        <w:rPr>
          <w:rFonts w:eastAsia="Times New Roman"/>
          <w:color w:val="auto"/>
          <w:szCs w:val="20"/>
        </w:rPr>
        <w:t>ями</w:t>
      </w:r>
      <w:r w:rsidR="00B6257C">
        <w:rPr>
          <w:rFonts w:eastAsia="Times New Roman"/>
          <w:color w:val="auto"/>
          <w:szCs w:val="20"/>
        </w:rPr>
        <w:t>.</w:t>
      </w:r>
    </w:p>
    <w:p w:rsidR="001466B9" w:rsidRPr="001466B9" w:rsidRDefault="001466B9" w:rsidP="00CB4923">
      <w:pPr>
        <w:suppressAutoHyphens/>
        <w:ind w:firstLine="709"/>
        <w:jc w:val="both"/>
        <w:rPr>
          <w:rFonts w:eastAsia="Times New Roman"/>
          <w:color w:val="auto"/>
          <w:szCs w:val="20"/>
        </w:rPr>
      </w:pPr>
      <w:r w:rsidRPr="001466B9">
        <w:rPr>
          <w:rFonts w:eastAsia="Times New Roman"/>
          <w:color w:val="auto"/>
          <w:szCs w:val="20"/>
        </w:rPr>
        <w:t xml:space="preserve">Не покрытые лесной растительностью земли, обеспеченные достаточным количеством подроста хозяйственно ценных пород, намечены под естественное </w:t>
      </w:r>
      <w:proofErr w:type="spellStart"/>
      <w:r w:rsidRPr="001466B9">
        <w:rPr>
          <w:rFonts w:eastAsia="Times New Roman"/>
          <w:color w:val="auto"/>
          <w:szCs w:val="20"/>
        </w:rPr>
        <w:t>лесовосстановление</w:t>
      </w:r>
      <w:proofErr w:type="spellEnd"/>
      <w:r w:rsidRPr="001466B9">
        <w:rPr>
          <w:rFonts w:eastAsia="Times New Roman"/>
          <w:color w:val="auto"/>
          <w:szCs w:val="20"/>
        </w:rPr>
        <w:t xml:space="preserve"> (без хозяйственного воздействия). Кроме того, оставлены под естественное </w:t>
      </w:r>
      <w:proofErr w:type="spellStart"/>
      <w:r w:rsidRPr="001466B9">
        <w:rPr>
          <w:rFonts w:eastAsia="Times New Roman"/>
          <w:color w:val="auto"/>
          <w:szCs w:val="20"/>
        </w:rPr>
        <w:t>лесовосстановление</w:t>
      </w:r>
      <w:proofErr w:type="spellEnd"/>
      <w:r w:rsidRPr="001466B9">
        <w:rPr>
          <w:rFonts w:eastAsia="Times New Roman"/>
          <w:color w:val="auto"/>
          <w:szCs w:val="20"/>
        </w:rPr>
        <w:t xml:space="preserve"> переувлажненные участки не покрытых лесной растительностью земель на сырых и мокрых почвах.</w:t>
      </w:r>
    </w:p>
    <w:p w:rsidR="001466B9" w:rsidRPr="001466B9" w:rsidRDefault="001466B9" w:rsidP="00CB4923">
      <w:pPr>
        <w:suppressAutoHyphens/>
        <w:ind w:firstLine="709"/>
        <w:jc w:val="both"/>
        <w:rPr>
          <w:rFonts w:eastAsia="Times New Roman"/>
          <w:color w:val="auto"/>
          <w:szCs w:val="20"/>
        </w:rPr>
      </w:pPr>
      <w:r w:rsidRPr="001466B9">
        <w:rPr>
          <w:rFonts w:eastAsia="Times New Roman"/>
          <w:color w:val="auto"/>
          <w:szCs w:val="20"/>
        </w:rPr>
        <w:t xml:space="preserve">Создание лесных культур проектируется на не покрытых лесной растительностью землях на общей площади 3,3 га. На всей площади предусматривается создание лесовосстановительных ландшафтных культур. </w:t>
      </w:r>
    </w:p>
    <w:p w:rsidR="001466B9" w:rsidRPr="001466B9" w:rsidRDefault="001466B9"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eastAsia="Times New Roman"/>
          <w:color w:val="auto"/>
          <w:szCs w:val="20"/>
        </w:rPr>
      </w:pPr>
      <w:r w:rsidRPr="001466B9">
        <w:rPr>
          <w:rFonts w:eastAsia="Times New Roman"/>
          <w:color w:val="auto"/>
          <w:szCs w:val="20"/>
        </w:rPr>
        <w:t xml:space="preserve">Создание ландшафтных культур проектируется методом пейзажных </w:t>
      </w:r>
      <w:proofErr w:type="spellStart"/>
      <w:r w:rsidRPr="001466B9">
        <w:rPr>
          <w:rFonts w:eastAsia="Times New Roman"/>
          <w:color w:val="auto"/>
          <w:szCs w:val="20"/>
        </w:rPr>
        <w:t>биогрупп</w:t>
      </w:r>
      <w:proofErr w:type="spellEnd"/>
      <w:r w:rsidRPr="001466B9">
        <w:rPr>
          <w:rFonts w:eastAsia="Times New Roman"/>
          <w:color w:val="auto"/>
          <w:szCs w:val="20"/>
        </w:rPr>
        <w:t>. Главной породой для культур рекомендуется сосна, как наиболее оптимальная для данных лесорастительных условий. В качестве главной породы могут использоваться также кедр, лиственница, ель, а второстепенных пород - ель, липу, рябину и другие.</w:t>
      </w:r>
    </w:p>
    <w:p w:rsidR="001466B9" w:rsidRPr="001466B9" w:rsidRDefault="001466B9"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eastAsia="Times New Roman"/>
          <w:color w:val="auto"/>
          <w:szCs w:val="20"/>
        </w:rPr>
      </w:pPr>
      <w:r w:rsidRPr="001466B9">
        <w:rPr>
          <w:rFonts w:eastAsia="Times New Roman"/>
          <w:color w:val="auto"/>
          <w:szCs w:val="20"/>
        </w:rPr>
        <w:t xml:space="preserve">Ландшафтные культуры предусматривается создавать посадкой 15-20 </w:t>
      </w:r>
      <w:proofErr w:type="spellStart"/>
      <w:r w:rsidRPr="001466B9">
        <w:rPr>
          <w:rFonts w:eastAsia="Times New Roman"/>
          <w:color w:val="auto"/>
          <w:szCs w:val="20"/>
        </w:rPr>
        <w:t>биогрупп</w:t>
      </w:r>
      <w:proofErr w:type="spellEnd"/>
      <w:r w:rsidRPr="001466B9">
        <w:rPr>
          <w:rFonts w:eastAsia="Times New Roman"/>
          <w:color w:val="auto"/>
          <w:szCs w:val="20"/>
        </w:rPr>
        <w:t xml:space="preserve"> на </w:t>
      </w:r>
      <w:smartTag w:uri="urn:schemas-microsoft-com:office:smarttags" w:element="metricconverter">
        <w:smartTagPr>
          <w:attr w:name="ProductID" w:val="1 га"/>
        </w:smartTagPr>
        <w:r w:rsidRPr="001466B9">
          <w:rPr>
            <w:rFonts w:eastAsia="Times New Roman"/>
            <w:color w:val="auto"/>
            <w:szCs w:val="20"/>
          </w:rPr>
          <w:t>1 га</w:t>
        </w:r>
      </w:smartTag>
      <w:r w:rsidRPr="001466B9">
        <w:rPr>
          <w:rFonts w:eastAsia="Times New Roman"/>
          <w:color w:val="auto"/>
          <w:szCs w:val="20"/>
        </w:rPr>
        <w:t xml:space="preserve"> с количеством посадочных мест 500-1000 шт./га. Расположение </w:t>
      </w:r>
      <w:proofErr w:type="spellStart"/>
      <w:r w:rsidRPr="001466B9">
        <w:rPr>
          <w:rFonts w:eastAsia="Times New Roman"/>
          <w:color w:val="auto"/>
          <w:szCs w:val="20"/>
        </w:rPr>
        <w:t>биогрупп</w:t>
      </w:r>
      <w:proofErr w:type="spellEnd"/>
      <w:r w:rsidRPr="001466B9">
        <w:rPr>
          <w:rFonts w:eastAsia="Times New Roman"/>
          <w:color w:val="auto"/>
          <w:szCs w:val="20"/>
        </w:rPr>
        <w:t xml:space="preserve"> по участку предполагается неравномерное и должно определяться специалистами лесного хозяйства конкретно для каждого выдела. </w:t>
      </w:r>
    </w:p>
    <w:p w:rsidR="001466B9" w:rsidRPr="001466B9" w:rsidRDefault="001466B9"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eastAsia="Times New Roman"/>
          <w:color w:val="auto"/>
          <w:szCs w:val="20"/>
        </w:rPr>
      </w:pPr>
      <w:r w:rsidRPr="001466B9">
        <w:rPr>
          <w:rFonts w:eastAsia="Times New Roman"/>
          <w:color w:val="auto"/>
          <w:szCs w:val="20"/>
        </w:rPr>
        <w:t>Размещение посадочных мест 3-</w:t>
      </w:r>
      <w:smartTag w:uri="urn:schemas-microsoft-com:office:smarttags" w:element="metricconverter">
        <w:smartTagPr>
          <w:attr w:name="ProductID" w:val="4 м"/>
        </w:smartTagPr>
        <w:r w:rsidRPr="001466B9">
          <w:rPr>
            <w:rFonts w:eastAsia="Times New Roman"/>
            <w:color w:val="auto"/>
            <w:szCs w:val="20"/>
          </w:rPr>
          <w:t>4 м</w:t>
        </w:r>
      </w:smartTag>
      <w:r w:rsidRPr="001466B9">
        <w:rPr>
          <w:rFonts w:eastAsia="Times New Roman"/>
          <w:color w:val="auto"/>
          <w:szCs w:val="20"/>
        </w:rPr>
        <w:t>. Подготовка почвы – ямокопателями. Посадка вручную. Посадочный материал древесных пород - саженцы в возрасте 3-7 лет. Возраст посадочного материала кустарников - 2-3 года.</w:t>
      </w:r>
    </w:p>
    <w:p w:rsidR="001466B9" w:rsidRPr="001466B9" w:rsidRDefault="001466B9"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eastAsia="Times New Roman"/>
          <w:color w:val="auto"/>
          <w:szCs w:val="20"/>
        </w:rPr>
      </w:pPr>
      <w:r w:rsidRPr="001466B9">
        <w:rPr>
          <w:rFonts w:eastAsia="Times New Roman"/>
          <w:color w:val="auto"/>
          <w:szCs w:val="20"/>
        </w:rPr>
        <w:t xml:space="preserve">Агротехнику и технологию создания  ландшафтных культур и ухода за ними применяют, ориентируясь на рекомендации региональных руководств по </w:t>
      </w:r>
      <w:proofErr w:type="spellStart"/>
      <w:r w:rsidRPr="001466B9">
        <w:rPr>
          <w:rFonts w:eastAsia="Times New Roman"/>
          <w:color w:val="auto"/>
          <w:szCs w:val="20"/>
        </w:rPr>
        <w:t>лесовосстановлению</w:t>
      </w:r>
      <w:proofErr w:type="spellEnd"/>
      <w:r w:rsidRPr="001466B9">
        <w:rPr>
          <w:rFonts w:eastAsia="Times New Roman"/>
          <w:color w:val="auto"/>
          <w:szCs w:val="20"/>
        </w:rPr>
        <w:t>.</w:t>
      </w:r>
    </w:p>
    <w:p w:rsidR="001466B9" w:rsidRPr="001466B9" w:rsidRDefault="001466B9"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eastAsia="Times New Roman"/>
          <w:color w:val="auto"/>
          <w:szCs w:val="20"/>
        </w:rPr>
      </w:pPr>
      <w:r w:rsidRPr="001466B9">
        <w:rPr>
          <w:rFonts w:eastAsia="Times New Roman"/>
          <w:color w:val="auto"/>
          <w:szCs w:val="20"/>
        </w:rPr>
        <w:t xml:space="preserve">В зависимости от наличия древесной или кустарниковой </w:t>
      </w:r>
      <w:proofErr w:type="spellStart"/>
      <w:r w:rsidRPr="001466B9">
        <w:rPr>
          <w:rFonts w:eastAsia="Times New Roman"/>
          <w:color w:val="auto"/>
          <w:szCs w:val="20"/>
        </w:rPr>
        <w:t>раститель-ности</w:t>
      </w:r>
      <w:proofErr w:type="spellEnd"/>
      <w:r w:rsidRPr="001466B9">
        <w:rPr>
          <w:rFonts w:eastAsia="Times New Roman"/>
          <w:color w:val="auto"/>
          <w:szCs w:val="20"/>
        </w:rPr>
        <w:t xml:space="preserve"> и ее породного состава, пейзажные группы могут создаваться как </w:t>
      </w:r>
      <w:proofErr w:type="spellStart"/>
      <w:r w:rsidRPr="001466B9">
        <w:rPr>
          <w:rFonts w:eastAsia="Times New Roman"/>
          <w:color w:val="auto"/>
          <w:szCs w:val="20"/>
        </w:rPr>
        <w:t>однопородные</w:t>
      </w:r>
      <w:proofErr w:type="spellEnd"/>
      <w:r w:rsidRPr="001466B9">
        <w:rPr>
          <w:rFonts w:eastAsia="Times New Roman"/>
          <w:color w:val="auto"/>
          <w:szCs w:val="20"/>
        </w:rPr>
        <w:t xml:space="preserve">, так и </w:t>
      </w:r>
      <w:proofErr w:type="spellStart"/>
      <w:r w:rsidRPr="001466B9">
        <w:rPr>
          <w:rFonts w:eastAsia="Times New Roman"/>
          <w:color w:val="auto"/>
          <w:szCs w:val="20"/>
        </w:rPr>
        <w:t>разнопородные</w:t>
      </w:r>
      <w:proofErr w:type="spellEnd"/>
      <w:r w:rsidRPr="001466B9">
        <w:rPr>
          <w:rFonts w:eastAsia="Times New Roman"/>
          <w:color w:val="auto"/>
          <w:szCs w:val="20"/>
        </w:rPr>
        <w:t xml:space="preserve"> из деревьев березы, липы, хвойных пород и сочетающихся с ними кустарников</w:t>
      </w:r>
      <w:r w:rsidRPr="001466B9">
        <w:rPr>
          <w:rFonts w:eastAsia="Times New Roman"/>
          <w:i/>
          <w:color w:val="auto"/>
          <w:szCs w:val="20"/>
        </w:rPr>
        <w:t>.</w:t>
      </w:r>
      <w:r w:rsidRPr="001466B9">
        <w:rPr>
          <w:rFonts w:eastAsia="Times New Roman"/>
          <w:color w:val="auto"/>
          <w:szCs w:val="20"/>
        </w:rPr>
        <w:t xml:space="preserve"> Высаживаемые породы должны быть ветроустойчивыми. Для того чтобы периферийные посадки на открытом пространстве не сливались с опушечными, их следует размещать в тех местах, где на прилегающих опушках посадок не намечается.</w:t>
      </w:r>
    </w:p>
    <w:p w:rsidR="001466B9" w:rsidRPr="001466B9" w:rsidRDefault="001466B9"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eastAsia="Times New Roman"/>
          <w:color w:val="auto"/>
          <w:szCs w:val="20"/>
        </w:rPr>
      </w:pPr>
      <w:r w:rsidRPr="001466B9">
        <w:rPr>
          <w:rFonts w:eastAsia="Times New Roman"/>
          <w:color w:val="auto"/>
          <w:szCs w:val="20"/>
        </w:rPr>
        <w:t>В создаваемых культурах при отпаде свыше 15% проектируется дополнение крупномерным посадочным материалом. Объем дополнений – 15% от первоначального количества посадочных мест.</w:t>
      </w:r>
    </w:p>
    <w:p w:rsidR="001466B9" w:rsidRPr="001466B9" w:rsidRDefault="001466B9"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eastAsia="Times New Roman"/>
          <w:color w:val="auto"/>
          <w:szCs w:val="20"/>
        </w:rPr>
      </w:pPr>
      <w:r w:rsidRPr="001466B9">
        <w:rPr>
          <w:rFonts w:eastAsia="Times New Roman"/>
          <w:color w:val="auto"/>
          <w:szCs w:val="20"/>
        </w:rPr>
        <w:t xml:space="preserve">Уход за культурами, как было ранее отмечено, предусматривается агротехнический и </w:t>
      </w:r>
      <w:proofErr w:type="spellStart"/>
      <w:r w:rsidRPr="001466B9">
        <w:rPr>
          <w:rFonts w:eastAsia="Times New Roman"/>
          <w:color w:val="auto"/>
          <w:szCs w:val="20"/>
        </w:rPr>
        <w:t>лесоводственный</w:t>
      </w:r>
      <w:proofErr w:type="spellEnd"/>
      <w:r w:rsidRPr="001466B9">
        <w:rPr>
          <w:rFonts w:eastAsia="Times New Roman"/>
          <w:color w:val="auto"/>
          <w:szCs w:val="20"/>
        </w:rPr>
        <w:t xml:space="preserve">. Агротехнический уход проводится с целью предотвращения зарастания культур травянистой и мелкой древесно-кустарниковой растительностью. Уход в междурядьях предусматривается, как отмечалось ранее, с применением культиватора КЛБ-1,7. После механизированного ухода предусматривается ручной уход в рядах. </w:t>
      </w:r>
    </w:p>
    <w:p w:rsidR="001466B9" w:rsidRDefault="001466B9"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eastAsia="Times New Roman"/>
          <w:noProof/>
          <w:color w:val="auto"/>
        </w:rPr>
      </w:pPr>
      <w:r w:rsidRPr="001466B9">
        <w:rPr>
          <w:rFonts w:eastAsia="Times New Roman"/>
          <w:color w:val="auto"/>
          <w:szCs w:val="20"/>
        </w:rPr>
        <w:t>Участки леса, где лесоустройством назначены лесовосстановительные мероприятия, указаны в таксационных описаниях и ведомостях проектируемых мероприятий.</w:t>
      </w:r>
    </w:p>
    <w:p w:rsidR="00FB7F10" w:rsidRDefault="00FB7F10" w:rsidP="00CB4923">
      <w:pPr>
        <w:jc w:val="both"/>
        <w:rPr>
          <w:rFonts w:eastAsia="Times New Roman"/>
          <w:noProof/>
          <w:color w:val="auto"/>
        </w:rPr>
        <w:sectPr w:rsidR="00FB7F10" w:rsidSect="00077153">
          <w:pgSz w:w="11906" w:h="16838"/>
          <w:pgMar w:top="1247" w:right="964" w:bottom="1021" w:left="1418" w:header="709" w:footer="709" w:gutter="0"/>
          <w:cols w:space="708"/>
          <w:docGrid w:linePitch="381"/>
        </w:sectPr>
      </w:pPr>
    </w:p>
    <w:p w:rsidR="00EA3787" w:rsidRPr="00BB4A78" w:rsidRDefault="00EA3787" w:rsidP="00CB4923">
      <w:pPr>
        <w:widowControl w:val="0"/>
        <w:autoSpaceDE w:val="0"/>
        <w:autoSpaceDN w:val="0"/>
        <w:adjustRightInd w:val="0"/>
        <w:spacing w:after="120"/>
        <w:ind w:firstLine="698"/>
        <w:jc w:val="right"/>
        <w:rPr>
          <w:rFonts w:eastAsia="Times New Roman"/>
          <w:i/>
          <w:color w:val="auto"/>
          <w:sz w:val="24"/>
          <w:szCs w:val="24"/>
        </w:rPr>
      </w:pPr>
      <w:bookmarkStart w:id="110" w:name="sub_10016"/>
      <w:r w:rsidRPr="00BB4A78">
        <w:rPr>
          <w:rFonts w:eastAsia="Times New Roman"/>
          <w:bCs/>
          <w:i/>
          <w:color w:val="26282F"/>
          <w:sz w:val="24"/>
          <w:szCs w:val="24"/>
        </w:rPr>
        <w:t>Таблица </w:t>
      </w:r>
      <w:r w:rsidR="00BB4A78" w:rsidRPr="00BB4A78">
        <w:rPr>
          <w:rFonts w:eastAsia="Times New Roman"/>
          <w:bCs/>
          <w:i/>
          <w:color w:val="26282F"/>
          <w:sz w:val="24"/>
          <w:szCs w:val="24"/>
        </w:rPr>
        <w:t>2.17.3.2</w:t>
      </w:r>
    </w:p>
    <w:p w:rsidR="00EA3787" w:rsidRPr="00C961CB" w:rsidRDefault="00EA3787" w:rsidP="00CB4923">
      <w:pPr>
        <w:widowControl w:val="0"/>
        <w:autoSpaceDE w:val="0"/>
        <w:autoSpaceDN w:val="0"/>
        <w:adjustRightInd w:val="0"/>
        <w:jc w:val="center"/>
        <w:outlineLvl w:val="0"/>
        <w:rPr>
          <w:rFonts w:eastAsia="Times New Roman"/>
          <w:bCs/>
          <w:color w:val="26282F"/>
        </w:rPr>
      </w:pPr>
      <w:r w:rsidRPr="00C961CB">
        <w:rPr>
          <w:rFonts w:eastAsia="Times New Roman"/>
          <w:bCs/>
          <w:color w:val="26282F"/>
        </w:rPr>
        <w:t xml:space="preserve">Нормативы и параметры мероприятий по </w:t>
      </w:r>
      <w:proofErr w:type="spellStart"/>
      <w:r w:rsidRPr="00C961CB">
        <w:rPr>
          <w:rFonts w:eastAsia="Times New Roman"/>
          <w:bCs/>
          <w:color w:val="26282F"/>
        </w:rPr>
        <w:t>лесовосстановлению</w:t>
      </w:r>
      <w:proofErr w:type="spellEnd"/>
      <w:r w:rsidRPr="00C961CB">
        <w:rPr>
          <w:rFonts w:eastAsia="Times New Roman"/>
          <w:bCs/>
          <w:color w:val="26282F"/>
        </w:rPr>
        <w:t xml:space="preserve"> и лесоразведению</w:t>
      </w:r>
    </w:p>
    <w:p w:rsidR="00EA3787" w:rsidRPr="009F6D77" w:rsidRDefault="00EA3787" w:rsidP="00CB4923">
      <w:pPr>
        <w:widowControl w:val="0"/>
        <w:autoSpaceDE w:val="0"/>
        <w:autoSpaceDN w:val="0"/>
        <w:adjustRightInd w:val="0"/>
        <w:ind w:firstLine="720"/>
        <w:jc w:val="both"/>
        <w:rPr>
          <w:rFonts w:eastAsia="Times New Roman"/>
          <w:color w:val="auto"/>
          <w:sz w:val="24"/>
          <w:szCs w:val="24"/>
        </w:rPr>
      </w:pPr>
    </w:p>
    <w:tbl>
      <w:tblPr>
        <w:tblW w:w="15026" w:type="dxa"/>
        <w:tblInd w:w="57" w:type="dxa"/>
        <w:tblBorders>
          <w:top w:val="single" w:sz="4" w:space="0" w:color="auto"/>
          <w:left w:val="single" w:sz="4" w:space="0" w:color="auto"/>
          <w:bottom w:val="single" w:sz="4" w:space="0" w:color="auto"/>
          <w:right w:val="single" w:sz="4" w:space="0" w:color="auto"/>
        </w:tblBorders>
        <w:tblLayout w:type="fixed"/>
        <w:tblCellMar>
          <w:left w:w="57" w:type="dxa"/>
          <w:right w:w="57" w:type="dxa"/>
        </w:tblCellMar>
        <w:tblLook w:val="0000" w:firstRow="0" w:lastRow="0" w:firstColumn="0" w:lastColumn="0" w:noHBand="0" w:noVBand="0"/>
      </w:tblPr>
      <w:tblGrid>
        <w:gridCol w:w="4586"/>
        <w:gridCol w:w="1958"/>
        <w:gridCol w:w="1210"/>
        <w:gridCol w:w="1318"/>
        <w:gridCol w:w="993"/>
        <w:gridCol w:w="2693"/>
        <w:gridCol w:w="1134"/>
        <w:gridCol w:w="1134"/>
      </w:tblGrid>
      <w:tr w:rsidR="00EA3787" w:rsidRPr="009F6D77" w:rsidTr="001466B9">
        <w:tc>
          <w:tcPr>
            <w:tcW w:w="4586" w:type="dxa"/>
            <w:vMerge w:val="restart"/>
            <w:tcBorders>
              <w:top w:val="single" w:sz="4" w:space="0" w:color="auto"/>
              <w:bottom w:val="nil"/>
              <w:right w:val="single" w:sz="4" w:space="0" w:color="auto"/>
            </w:tcBorders>
          </w:tcPr>
          <w:p w:rsidR="00EA3787" w:rsidRPr="009F6D77" w:rsidRDefault="00EA3787" w:rsidP="00CB4923">
            <w:pPr>
              <w:widowControl w:val="0"/>
              <w:autoSpaceDE w:val="0"/>
              <w:autoSpaceDN w:val="0"/>
              <w:adjustRightInd w:val="0"/>
              <w:jc w:val="center"/>
              <w:rPr>
                <w:rFonts w:eastAsia="Times New Roman"/>
                <w:color w:val="auto"/>
                <w:sz w:val="24"/>
                <w:szCs w:val="24"/>
              </w:rPr>
            </w:pPr>
            <w:r w:rsidRPr="009F6D77">
              <w:rPr>
                <w:rFonts w:eastAsia="Times New Roman"/>
                <w:color w:val="auto"/>
                <w:sz w:val="24"/>
                <w:szCs w:val="24"/>
              </w:rPr>
              <w:t>Показатели</w:t>
            </w:r>
          </w:p>
        </w:tc>
        <w:tc>
          <w:tcPr>
            <w:tcW w:w="5479" w:type="dxa"/>
            <w:gridSpan w:val="4"/>
            <w:tcBorders>
              <w:top w:val="single" w:sz="4" w:space="0" w:color="auto"/>
              <w:left w:val="single" w:sz="4" w:space="0" w:color="auto"/>
              <w:bottom w:val="single" w:sz="4" w:space="0" w:color="auto"/>
              <w:right w:val="single" w:sz="4" w:space="0" w:color="auto"/>
            </w:tcBorders>
          </w:tcPr>
          <w:p w:rsidR="00EA3787" w:rsidRPr="009F6D77" w:rsidRDefault="00EA3787" w:rsidP="00CB4923">
            <w:pPr>
              <w:widowControl w:val="0"/>
              <w:autoSpaceDE w:val="0"/>
              <w:autoSpaceDN w:val="0"/>
              <w:adjustRightInd w:val="0"/>
              <w:jc w:val="center"/>
              <w:rPr>
                <w:rFonts w:eastAsia="Times New Roman"/>
                <w:color w:val="auto"/>
                <w:sz w:val="24"/>
                <w:szCs w:val="24"/>
              </w:rPr>
            </w:pPr>
            <w:r w:rsidRPr="009F6D77">
              <w:rPr>
                <w:rFonts w:eastAsia="Times New Roman"/>
                <w:color w:val="auto"/>
                <w:sz w:val="24"/>
                <w:szCs w:val="24"/>
              </w:rPr>
              <w:t>Не покрытые лесной растительностью земли</w:t>
            </w:r>
          </w:p>
        </w:tc>
        <w:tc>
          <w:tcPr>
            <w:tcW w:w="2693" w:type="dxa"/>
            <w:vMerge w:val="restart"/>
            <w:tcBorders>
              <w:top w:val="single" w:sz="4" w:space="0" w:color="auto"/>
              <w:left w:val="single" w:sz="4" w:space="0" w:color="auto"/>
              <w:bottom w:val="nil"/>
              <w:right w:val="single" w:sz="4" w:space="0" w:color="auto"/>
            </w:tcBorders>
          </w:tcPr>
          <w:p w:rsidR="00EA3787" w:rsidRDefault="00EA3787" w:rsidP="00CB4923">
            <w:pPr>
              <w:widowControl w:val="0"/>
              <w:autoSpaceDE w:val="0"/>
              <w:autoSpaceDN w:val="0"/>
              <w:adjustRightInd w:val="0"/>
              <w:jc w:val="center"/>
              <w:rPr>
                <w:rFonts w:eastAsia="Times New Roman"/>
                <w:color w:val="auto"/>
                <w:sz w:val="24"/>
                <w:szCs w:val="24"/>
              </w:rPr>
            </w:pPr>
            <w:r w:rsidRPr="009F6D77">
              <w:rPr>
                <w:rFonts w:eastAsia="Times New Roman"/>
                <w:color w:val="auto"/>
                <w:sz w:val="24"/>
                <w:szCs w:val="24"/>
              </w:rPr>
              <w:t xml:space="preserve">Лесосеки </w:t>
            </w:r>
          </w:p>
          <w:p w:rsidR="00EA3787" w:rsidRPr="009F6D77" w:rsidRDefault="00EA3787" w:rsidP="00CB4923">
            <w:pPr>
              <w:widowControl w:val="0"/>
              <w:autoSpaceDE w:val="0"/>
              <w:autoSpaceDN w:val="0"/>
              <w:adjustRightInd w:val="0"/>
              <w:jc w:val="center"/>
              <w:rPr>
                <w:rFonts w:eastAsia="Times New Roman"/>
                <w:color w:val="auto"/>
                <w:sz w:val="24"/>
                <w:szCs w:val="24"/>
              </w:rPr>
            </w:pPr>
            <w:r w:rsidRPr="009F6D77">
              <w:rPr>
                <w:rFonts w:eastAsia="Times New Roman"/>
                <w:color w:val="auto"/>
                <w:sz w:val="24"/>
                <w:szCs w:val="24"/>
              </w:rPr>
              <w:t>сплошных рубок предстоящего периода</w:t>
            </w:r>
          </w:p>
        </w:tc>
        <w:tc>
          <w:tcPr>
            <w:tcW w:w="1134" w:type="dxa"/>
            <w:vMerge w:val="restart"/>
            <w:tcBorders>
              <w:top w:val="single" w:sz="4" w:space="0" w:color="auto"/>
              <w:left w:val="single" w:sz="4" w:space="0" w:color="auto"/>
              <w:bottom w:val="nil"/>
              <w:right w:val="single" w:sz="4" w:space="0" w:color="auto"/>
            </w:tcBorders>
          </w:tcPr>
          <w:p w:rsidR="00EA3787" w:rsidRPr="009F6D77" w:rsidRDefault="00EA3787" w:rsidP="00CB4923">
            <w:pPr>
              <w:widowControl w:val="0"/>
              <w:autoSpaceDE w:val="0"/>
              <w:autoSpaceDN w:val="0"/>
              <w:adjustRightInd w:val="0"/>
              <w:jc w:val="center"/>
              <w:rPr>
                <w:rFonts w:eastAsia="Times New Roman"/>
                <w:color w:val="auto"/>
                <w:sz w:val="24"/>
                <w:szCs w:val="24"/>
              </w:rPr>
            </w:pPr>
            <w:proofErr w:type="spellStart"/>
            <w:r w:rsidRPr="009F6D77">
              <w:rPr>
                <w:rFonts w:eastAsia="Times New Roman"/>
                <w:color w:val="auto"/>
                <w:sz w:val="24"/>
                <w:szCs w:val="24"/>
              </w:rPr>
              <w:t>Лесораз</w:t>
            </w:r>
            <w:proofErr w:type="spellEnd"/>
            <w:r>
              <w:rPr>
                <w:rFonts w:eastAsia="Times New Roman"/>
                <w:color w:val="auto"/>
                <w:sz w:val="24"/>
                <w:szCs w:val="24"/>
              </w:rPr>
              <w:t>-</w:t>
            </w:r>
            <w:r w:rsidRPr="009F6D77">
              <w:rPr>
                <w:rFonts w:eastAsia="Times New Roman"/>
                <w:color w:val="auto"/>
                <w:sz w:val="24"/>
                <w:szCs w:val="24"/>
              </w:rPr>
              <w:t>ведение</w:t>
            </w:r>
          </w:p>
        </w:tc>
        <w:tc>
          <w:tcPr>
            <w:tcW w:w="1134" w:type="dxa"/>
            <w:vMerge w:val="restart"/>
            <w:tcBorders>
              <w:top w:val="single" w:sz="4" w:space="0" w:color="auto"/>
              <w:left w:val="single" w:sz="4" w:space="0" w:color="auto"/>
              <w:bottom w:val="nil"/>
            </w:tcBorders>
          </w:tcPr>
          <w:p w:rsidR="00EA3787" w:rsidRPr="009F6D77" w:rsidRDefault="00EA3787" w:rsidP="00CB4923">
            <w:pPr>
              <w:widowControl w:val="0"/>
              <w:autoSpaceDE w:val="0"/>
              <w:autoSpaceDN w:val="0"/>
              <w:adjustRightInd w:val="0"/>
              <w:jc w:val="center"/>
              <w:rPr>
                <w:rFonts w:eastAsia="Times New Roman"/>
                <w:color w:val="auto"/>
                <w:sz w:val="24"/>
                <w:szCs w:val="24"/>
              </w:rPr>
            </w:pPr>
            <w:r w:rsidRPr="009F6D77">
              <w:rPr>
                <w:rFonts w:eastAsia="Times New Roman"/>
                <w:color w:val="auto"/>
                <w:sz w:val="24"/>
                <w:szCs w:val="24"/>
              </w:rPr>
              <w:t>Всего</w:t>
            </w:r>
          </w:p>
        </w:tc>
      </w:tr>
      <w:tr w:rsidR="00EA3787" w:rsidRPr="009F6D77" w:rsidTr="001466B9">
        <w:tc>
          <w:tcPr>
            <w:tcW w:w="4586" w:type="dxa"/>
            <w:vMerge/>
            <w:tcBorders>
              <w:top w:val="nil"/>
              <w:bottom w:val="single" w:sz="4" w:space="0" w:color="auto"/>
              <w:right w:val="single" w:sz="4" w:space="0" w:color="auto"/>
            </w:tcBorders>
          </w:tcPr>
          <w:p w:rsidR="00EA3787" w:rsidRPr="009F6D77" w:rsidRDefault="00EA3787" w:rsidP="00CB4923">
            <w:pPr>
              <w:widowControl w:val="0"/>
              <w:autoSpaceDE w:val="0"/>
              <w:autoSpaceDN w:val="0"/>
              <w:adjustRightInd w:val="0"/>
              <w:jc w:val="both"/>
              <w:rPr>
                <w:rFonts w:eastAsia="Times New Roman"/>
                <w:color w:val="auto"/>
                <w:sz w:val="24"/>
                <w:szCs w:val="24"/>
              </w:rPr>
            </w:pPr>
          </w:p>
        </w:tc>
        <w:tc>
          <w:tcPr>
            <w:tcW w:w="1958" w:type="dxa"/>
            <w:tcBorders>
              <w:top w:val="single" w:sz="4" w:space="0" w:color="auto"/>
              <w:left w:val="single" w:sz="4" w:space="0" w:color="auto"/>
              <w:bottom w:val="single" w:sz="4" w:space="0" w:color="auto"/>
              <w:right w:val="single" w:sz="4" w:space="0" w:color="auto"/>
            </w:tcBorders>
          </w:tcPr>
          <w:p w:rsidR="00EA3787" w:rsidRPr="009F6D77" w:rsidRDefault="00EA3787" w:rsidP="00CB4923">
            <w:pPr>
              <w:widowControl w:val="0"/>
              <w:autoSpaceDE w:val="0"/>
              <w:autoSpaceDN w:val="0"/>
              <w:adjustRightInd w:val="0"/>
              <w:jc w:val="center"/>
              <w:rPr>
                <w:rFonts w:eastAsia="Times New Roman"/>
                <w:color w:val="auto"/>
                <w:sz w:val="24"/>
                <w:szCs w:val="24"/>
              </w:rPr>
            </w:pPr>
            <w:r w:rsidRPr="009F6D77">
              <w:rPr>
                <w:rFonts w:eastAsia="Times New Roman"/>
                <w:color w:val="auto"/>
                <w:sz w:val="24"/>
                <w:szCs w:val="24"/>
              </w:rPr>
              <w:t>гари и погибшие насаждения</w:t>
            </w:r>
          </w:p>
        </w:tc>
        <w:tc>
          <w:tcPr>
            <w:tcW w:w="1210" w:type="dxa"/>
            <w:tcBorders>
              <w:top w:val="single" w:sz="4" w:space="0" w:color="auto"/>
              <w:left w:val="single" w:sz="4" w:space="0" w:color="auto"/>
              <w:bottom w:val="single" w:sz="4" w:space="0" w:color="auto"/>
              <w:right w:val="single" w:sz="4" w:space="0" w:color="auto"/>
            </w:tcBorders>
          </w:tcPr>
          <w:p w:rsidR="00EA3787" w:rsidRPr="009F6D77" w:rsidRDefault="00EA3787" w:rsidP="00CB4923">
            <w:pPr>
              <w:widowControl w:val="0"/>
              <w:autoSpaceDE w:val="0"/>
              <w:autoSpaceDN w:val="0"/>
              <w:adjustRightInd w:val="0"/>
              <w:jc w:val="center"/>
              <w:rPr>
                <w:rFonts w:eastAsia="Times New Roman"/>
                <w:color w:val="auto"/>
                <w:sz w:val="24"/>
                <w:szCs w:val="24"/>
              </w:rPr>
            </w:pPr>
            <w:r w:rsidRPr="009F6D77">
              <w:rPr>
                <w:rFonts w:eastAsia="Times New Roman"/>
                <w:color w:val="auto"/>
                <w:sz w:val="24"/>
                <w:szCs w:val="24"/>
              </w:rPr>
              <w:t>вырубки</w:t>
            </w:r>
          </w:p>
        </w:tc>
        <w:tc>
          <w:tcPr>
            <w:tcW w:w="1318" w:type="dxa"/>
            <w:tcBorders>
              <w:top w:val="single" w:sz="4" w:space="0" w:color="auto"/>
              <w:left w:val="single" w:sz="4" w:space="0" w:color="auto"/>
              <w:bottom w:val="single" w:sz="4" w:space="0" w:color="auto"/>
              <w:right w:val="single" w:sz="4" w:space="0" w:color="auto"/>
            </w:tcBorders>
          </w:tcPr>
          <w:p w:rsidR="00EA3787" w:rsidRPr="009F6D77" w:rsidRDefault="00EA3787" w:rsidP="00CB4923">
            <w:pPr>
              <w:widowControl w:val="0"/>
              <w:autoSpaceDE w:val="0"/>
              <w:autoSpaceDN w:val="0"/>
              <w:adjustRightInd w:val="0"/>
              <w:jc w:val="center"/>
              <w:rPr>
                <w:rFonts w:eastAsia="Times New Roman"/>
                <w:color w:val="auto"/>
                <w:sz w:val="24"/>
                <w:szCs w:val="24"/>
              </w:rPr>
            </w:pPr>
            <w:r w:rsidRPr="009F6D77">
              <w:rPr>
                <w:rFonts w:eastAsia="Times New Roman"/>
                <w:color w:val="auto"/>
                <w:sz w:val="24"/>
                <w:szCs w:val="24"/>
              </w:rPr>
              <w:t xml:space="preserve">прогалины </w:t>
            </w:r>
          </w:p>
          <w:p w:rsidR="00EA3787" w:rsidRPr="009F6D77" w:rsidRDefault="00EA3787" w:rsidP="00CB4923">
            <w:pPr>
              <w:widowControl w:val="0"/>
              <w:autoSpaceDE w:val="0"/>
              <w:autoSpaceDN w:val="0"/>
              <w:adjustRightInd w:val="0"/>
              <w:jc w:val="center"/>
              <w:rPr>
                <w:rFonts w:eastAsia="Times New Roman"/>
                <w:color w:val="auto"/>
                <w:sz w:val="24"/>
                <w:szCs w:val="24"/>
              </w:rPr>
            </w:pPr>
            <w:r w:rsidRPr="009F6D77">
              <w:rPr>
                <w:rFonts w:eastAsia="Times New Roman"/>
                <w:color w:val="auto"/>
                <w:sz w:val="24"/>
                <w:szCs w:val="24"/>
              </w:rPr>
              <w:t>и пустыри</w:t>
            </w:r>
          </w:p>
        </w:tc>
        <w:tc>
          <w:tcPr>
            <w:tcW w:w="993" w:type="dxa"/>
            <w:tcBorders>
              <w:top w:val="single" w:sz="4" w:space="0" w:color="auto"/>
              <w:left w:val="single" w:sz="4" w:space="0" w:color="auto"/>
              <w:bottom w:val="single" w:sz="4" w:space="0" w:color="auto"/>
              <w:right w:val="single" w:sz="4" w:space="0" w:color="auto"/>
            </w:tcBorders>
          </w:tcPr>
          <w:p w:rsidR="00EA3787" w:rsidRPr="009F6D77" w:rsidRDefault="00EA3787" w:rsidP="00CB4923">
            <w:pPr>
              <w:widowControl w:val="0"/>
              <w:autoSpaceDE w:val="0"/>
              <w:autoSpaceDN w:val="0"/>
              <w:adjustRightInd w:val="0"/>
              <w:jc w:val="center"/>
              <w:rPr>
                <w:rFonts w:eastAsia="Times New Roman"/>
                <w:color w:val="auto"/>
                <w:sz w:val="24"/>
                <w:szCs w:val="24"/>
              </w:rPr>
            </w:pPr>
            <w:r w:rsidRPr="009F6D77">
              <w:rPr>
                <w:rFonts w:eastAsia="Times New Roman"/>
                <w:color w:val="auto"/>
                <w:sz w:val="24"/>
                <w:szCs w:val="24"/>
              </w:rPr>
              <w:t>итого</w:t>
            </w:r>
          </w:p>
        </w:tc>
        <w:tc>
          <w:tcPr>
            <w:tcW w:w="2693" w:type="dxa"/>
            <w:vMerge/>
            <w:tcBorders>
              <w:top w:val="nil"/>
              <w:left w:val="single" w:sz="4" w:space="0" w:color="auto"/>
              <w:bottom w:val="single" w:sz="4" w:space="0" w:color="auto"/>
              <w:right w:val="single" w:sz="4" w:space="0" w:color="auto"/>
            </w:tcBorders>
          </w:tcPr>
          <w:p w:rsidR="00EA3787" w:rsidRPr="009F6D77" w:rsidRDefault="00EA3787" w:rsidP="00CB4923">
            <w:pPr>
              <w:widowControl w:val="0"/>
              <w:autoSpaceDE w:val="0"/>
              <w:autoSpaceDN w:val="0"/>
              <w:adjustRightInd w:val="0"/>
              <w:jc w:val="both"/>
              <w:rPr>
                <w:rFonts w:eastAsia="Times New Roman"/>
                <w:color w:val="auto"/>
                <w:sz w:val="24"/>
                <w:szCs w:val="24"/>
              </w:rPr>
            </w:pPr>
          </w:p>
        </w:tc>
        <w:tc>
          <w:tcPr>
            <w:tcW w:w="1134" w:type="dxa"/>
            <w:vMerge/>
            <w:tcBorders>
              <w:top w:val="nil"/>
              <w:left w:val="single" w:sz="4" w:space="0" w:color="auto"/>
              <w:bottom w:val="single" w:sz="4" w:space="0" w:color="auto"/>
              <w:right w:val="single" w:sz="4" w:space="0" w:color="auto"/>
            </w:tcBorders>
          </w:tcPr>
          <w:p w:rsidR="00EA3787" w:rsidRPr="009F6D77" w:rsidRDefault="00EA3787" w:rsidP="00CB4923">
            <w:pPr>
              <w:widowControl w:val="0"/>
              <w:autoSpaceDE w:val="0"/>
              <w:autoSpaceDN w:val="0"/>
              <w:adjustRightInd w:val="0"/>
              <w:jc w:val="both"/>
              <w:rPr>
                <w:rFonts w:eastAsia="Times New Roman"/>
                <w:color w:val="auto"/>
                <w:sz w:val="24"/>
                <w:szCs w:val="24"/>
              </w:rPr>
            </w:pPr>
          </w:p>
        </w:tc>
        <w:tc>
          <w:tcPr>
            <w:tcW w:w="1134" w:type="dxa"/>
            <w:vMerge/>
            <w:tcBorders>
              <w:top w:val="nil"/>
              <w:left w:val="single" w:sz="4" w:space="0" w:color="auto"/>
              <w:bottom w:val="single" w:sz="4" w:space="0" w:color="auto"/>
            </w:tcBorders>
          </w:tcPr>
          <w:p w:rsidR="00EA3787" w:rsidRPr="009F6D77" w:rsidRDefault="00EA3787" w:rsidP="00CB4923">
            <w:pPr>
              <w:widowControl w:val="0"/>
              <w:autoSpaceDE w:val="0"/>
              <w:autoSpaceDN w:val="0"/>
              <w:adjustRightInd w:val="0"/>
              <w:jc w:val="both"/>
              <w:rPr>
                <w:rFonts w:eastAsia="Times New Roman"/>
                <w:color w:val="auto"/>
                <w:sz w:val="24"/>
                <w:szCs w:val="24"/>
              </w:rPr>
            </w:pPr>
          </w:p>
        </w:tc>
      </w:tr>
      <w:tr w:rsidR="00EA3787" w:rsidRPr="009F6D77" w:rsidTr="001466B9">
        <w:tc>
          <w:tcPr>
            <w:tcW w:w="4586" w:type="dxa"/>
            <w:tcBorders>
              <w:top w:val="single" w:sz="4" w:space="0" w:color="auto"/>
              <w:bottom w:val="single" w:sz="4" w:space="0" w:color="auto"/>
              <w:right w:val="single" w:sz="4" w:space="0" w:color="auto"/>
            </w:tcBorders>
          </w:tcPr>
          <w:p w:rsidR="00EA3787" w:rsidRPr="009F6D77" w:rsidRDefault="00EA3787" w:rsidP="00CB4923">
            <w:pPr>
              <w:widowControl w:val="0"/>
              <w:autoSpaceDE w:val="0"/>
              <w:autoSpaceDN w:val="0"/>
              <w:adjustRightInd w:val="0"/>
              <w:jc w:val="center"/>
              <w:rPr>
                <w:rFonts w:eastAsia="Times New Roman"/>
                <w:color w:val="auto"/>
                <w:sz w:val="24"/>
                <w:szCs w:val="24"/>
              </w:rPr>
            </w:pPr>
            <w:r w:rsidRPr="009F6D77">
              <w:rPr>
                <w:rFonts w:eastAsia="Times New Roman"/>
                <w:color w:val="auto"/>
                <w:sz w:val="24"/>
                <w:szCs w:val="24"/>
              </w:rPr>
              <w:t>1</w:t>
            </w:r>
          </w:p>
        </w:tc>
        <w:tc>
          <w:tcPr>
            <w:tcW w:w="1958" w:type="dxa"/>
            <w:tcBorders>
              <w:top w:val="single" w:sz="4" w:space="0" w:color="auto"/>
              <w:left w:val="single" w:sz="4" w:space="0" w:color="auto"/>
              <w:bottom w:val="single" w:sz="4" w:space="0" w:color="auto"/>
              <w:right w:val="single" w:sz="4" w:space="0" w:color="auto"/>
            </w:tcBorders>
          </w:tcPr>
          <w:p w:rsidR="00EA3787" w:rsidRPr="009F6D77" w:rsidRDefault="00EA3787" w:rsidP="00CB4923">
            <w:pPr>
              <w:widowControl w:val="0"/>
              <w:autoSpaceDE w:val="0"/>
              <w:autoSpaceDN w:val="0"/>
              <w:adjustRightInd w:val="0"/>
              <w:jc w:val="center"/>
              <w:rPr>
                <w:rFonts w:eastAsia="Times New Roman"/>
                <w:color w:val="auto"/>
                <w:sz w:val="24"/>
                <w:szCs w:val="24"/>
              </w:rPr>
            </w:pPr>
            <w:r w:rsidRPr="009F6D77">
              <w:rPr>
                <w:rFonts w:eastAsia="Times New Roman"/>
                <w:color w:val="auto"/>
                <w:sz w:val="24"/>
                <w:szCs w:val="24"/>
              </w:rPr>
              <w:t>2</w:t>
            </w:r>
          </w:p>
        </w:tc>
        <w:tc>
          <w:tcPr>
            <w:tcW w:w="1210" w:type="dxa"/>
            <w:tcBorders>
              <w:top w:val="single" w:sz="4" w:space="0" w:color="auto"/>
              <w:left w:val="single" w:sz="4" w:space="0" w:color="auto"/>
              <w:bottom w:val="single" w:sz="4" w:space="0" w:color="auto"/>
              <w:right w:val="single" w:sz="4" w:space="0" w:color="auto"/>
            </w:tcBorders>
          </w:tcPr>
          <w:p w:rsidR="00EA3787" w:rsidRPr="009F6D77" w:rsidRDefault="00EA3787" w:rsidP="00CB4923">
            <w:pPr>
              <w:widowControl w:val="0"/>
              <w:autoSpaceDE w:val="0"/>
              <w:autoSpaceDN w:val="0"/>
              <w:adjustRightInd w:val="0"/>
              <w:jc w:val="center"/>
              <w:rPr>
                <w:rFonts w:eastAsia="Times New Roman"/>
                <w:color w:val="auto"/>
                <w:sz w:val="24"/>
                <w:szCs w:val="24"/>
              </w:rPr>
            </w:pPr>
            <w:r w:rsidRPr="009F6D77">
              <w:rPr>
                <w:rFonts w:eastAsia="Times New Roman"/>
                <w:color w:val="auto"/>
                <w:sz w:val="24"/>
                <w:szCs w:val="24"/>
              </w:rPr>
              <w:t>3</w:t>
            </w:r>
          </w:p>
        </w:tc>
        <w:tc>
          <w:tcPr>
            <w:tcW w:w="1318" w:type="dxa"/>
            <w:tcBorders>
              <w:top w:val="single" w:sz="4" w:space="0" w:color="auto"/>
              <w:left w:val="single" w:sz="4" w:space="0" w:color="auto"/>
              <w:bottom w:val="single" w:sz="4" w:space="0" w:color="auto"/>
              <w:right w:val="single" w:sz="4" w:space="0" w:color="auto"/>
            </w:tcBorders>
          </w:tcPr>
          <w:p w:rsidR="00EA3787" w:rsidRPr="009F6D77" w:rsidRDefault="00EA3787" w:rsidP="00CB4923">
            <w:pPr>
              <w:widowControl w:val="0"/>
              <w:autoSpaceDE w:val="0"/>
              <w:autoSpaceDN w:val="0"/>
              <w:adjustRightInd w:val="0"/>
              <w:jc w:val="center"/>
              <w:rPr>
                <w:rFonts w:eastAsia="Times New Roman"/>
                <w:color w:val="auto"/>
                <w:sz w:val="24"/>
                <w:szCs w:val="24"/>
              </w:rPr>
            </w:pPr>
            <w:r w:rsidRPr="009F6D77">
              <w:rPr>
                <w:rFonts w:eastAsia="Times New Roman"/>
                <w:color w:val="auto"/>
                <w:sz w:val="24"/>
                <w:szCs w:val="24"/>
              </w:rPr>
              <w:t>4</w:t>
            </w:r>
          </w:p>
        </w:tc>
        <w:tc>
          <w:tcPr>
            <w:tcW w:w="993" w:type="dxa"/>
            <w:tcBorders>
              <w:top w:val="single" w:sz="4" w:space="0" w:color="auto"/>
              <w:left w:val="single" w:sz="4" w:space="0" w:color="auto"/>
              <w:bottom w:val="single" w:sz="4" w:space="0" w:color="auto"/>
              <w:right w:val="single" w:sz="4" w:space="0" w:color="auto"/>
            </w:tcBorders>
          </w:tcPr>
          <w:p w:rsidR="00EA3787" w:rsidRPr="009F6D77" w:rsidRDefault="00EA3787" w:rsidP="00CB4923">
            <w:pPr>
              <w:widowControl w:val="0"/>
              <w:autoSpaceDE w:val="0"/>
              <w:autoSpaceDN w:val="0"/>
              <w:adjustRightInd w:val="0"/>
              <w:jc w:val="center"/>
              <w:rPr>
                <w:rFonts w:eastAsia="Times New Roman"/>
                <w:color w:val="auto"/>
                <w:sz w:val="24"/>
                <w:szCs w:val="24"/>
              </w:rPr>
            </w:pPr>
            <w:r w:rsidRPr="009F6D77">
              <w:rPr>
                <w:rFonts w:eastAsia="Times New Roman"/>
                <w:color w:val="auto"/>
                <w:sz w:val="24"/>
                <w:szCs w:val="24"/>
              </w:rPr>
              <w:t>5</w:t>
            </w:r>
          </w:p>
        </w:tc>
        <w:tc>
          <w:tcPr>
            <w:tcW w:w="2693" w:type="dxa"/>
            <w:tcBorders>
              <w:top w:val="single" w:sz="4" w:space="0" w:color="auto"/>
              <w:left w:val="single" w:sz="4" w:space="0" w:color="auto"/>
              <w:bottom w:val="single" w:sz="4" w:space="0" w:color="auto"/>
              <w:right w:val="single" w:sz="4" w:space="0" w:color="auto"/>
            </w:tcBorders>
          </w:tcPr>
          <w:p w:rsidR="00EA3787" w:rsidRPr="009F6D77" w:rsidRDefault="00EA3787" w:rsidP="00CB4923">
            <w:pPr>
              <w:widowControl w:val="0"/>
              <w:autoSpaceDE w:val="0"/>
              <w:autoSpaceDN w:val="0"/>
              <w:adjustRightInd w:val="0"/>
              <w:jc w:val="center"/>
              <w:rPr>
                <w:rFonts w:eastAsia="Times New Roman"/>
                <w:color w:val="auto"/>
                <w:sz w:val="24"/>
                <w:szCs w:val="24"/>
              </w:rPr>
            </w:pPr>
            <w:r w:rsidRPr="009F6D77">
              <w:rPr>
                <w:rFonts w:eastAsia="Times New Roman"/>
                <w:color w:val="auto"/>
                <w:sz w:val="24"/>
                <w:szCs w:val="24"/>
              </w:rPr>
              <w:t>6</w:t>
            </w:r>
          </w:p>
        </w:tc>
        <w:tc>
          <w:tcPr>
            <w:tcW w:w="1134" w:type="dxa"/>
            <w:tcBorders>
              <w:top w:val="single" w:sz="4" w:space="0" w:color="auto"/>
              <w:left w:val="single" w:sz="4" w:space="0" w:color="auto"/>
              <w:bottom w:val="single" w:sz="4" w:space="0" w:color="auto"/>
              <w:right w:val="single" w:sz="4" w:space="0" w:color="auto"/>
            </w:tcBorders>
          </w:tcPr>
          <w:p w:rsidR="00EA3787" w:rsidRPr="009F6D77" w:rsidRDefault="00EA3787" w:rsidP="00CB4923">
            <w:pPr>
              <w:widowControl w:val="0"/>
              <w:autoSpaceDE w:val="0"/>
              <w:autoSpaceDN w:val="0"/>
              <w:adjustRightInd w:val="0"/>
              <w:jc w:val="center"/>
              <w:rPr>
                <w:rFonts w:eastAsia="Times New Roman"/>
                <w:color w:val="auto"/>
                <w:sz w:val="24"/>
                <w:szCs w:val="24"/>
              </w:rPr>
            </w:pPr>
            <w:r w:rsidRPr="009F6D77">
              <w:rPr>
                <w:rFonts w:eastAsia="Times New Roman"/>
                <w:color w:val="auto"/>
                <w:sz w:val="24"/>
                <w:szCs w:val="24"/>
              </w:rPr>
              <w:t>7</w:t>
            </w:r>
          </w:p>
        </w:tc>
        <w:tc>
          <w:tcPr>
            <w:tcW w:w="1134" w:type="dxa"/>
            <w:tcBorders>
              <w:top w:val="single" w:sz="4" w:space="0" w:color="auto"/>
              <w:left w:val="single" w:sz="4" w:space="0" w:color="auto"/>
              <w:bottom w:val="single" w:sz="4" w:space="0" w:color="auto"/>
            </w:tcBorders>
          </w:tcPr>
          <w:p w:rsidR="00EA3787" w:rsidRPr="009F6D77" w:rsidRDefault="00EA3787" w:rsidP="00CB4923">
            <w:pPr>
              <w:widowControl w:val="0"/>
              <w:autoSpaceDE w:val="0"/>
              <w:autoSpaceDN w:val="0"/>
              <w:adjustRightInd w:val="0"/>
              <w:jc w:val="center"/>
              <w:rPr>
                <w:rFonts w:eastAsia="Times New Roman"/>
                <w:color w:val="auto"/>
                <w:sz w:val="24"/>
                <w:szCs w:val="24"/>
              </w:rPr>
            </w:pPr>
            <w:r w:rsidRPr="009F6D77">
              <w:rPr>
                <w:rFonts w:eastAsia="Times New Roman"/>
                <w:color w:val="auto"/>
                <w:sz w:val="24"/>
                <w:szCs w:val="24"/>
              </w:rPr>
              <w:t>8</w:t>
            </w:r>
          </w:p>
        </w:tc>
      </w:tr>
      <w:tr w:rsidR="00EA3787" w:rsidRPr="009F6D77" w:rsidTr="00C961CB">
        <w:tc>
          <w:tcPr>
            <w:tcW w:w="4586" w:type="dxa"/>
            <w:tcBorders>
              <w:top w:val="single" w:sz="4" w:space="0" w:color="auto"/>
              <w:bottom w:val="single" w:sz="4" w:space="0" w:color="auto"/>
              <w:right w:val="single" w:sz="4" w:space="0" w:color="auto"/>
            </w:tcBorders>
            <w:shd w:val="clear" w:color="auto" w:fill="auto"/>
          </w:tcPr>
          <w:p w:rsidR="00EA3787" w:rsidRPr="009F6D77" w:rsidRDefault="00EA3787" w:rsidP="00CB4923">
            <w:pPr>
              <w:widowControl w:val="0"/>
              <w:autoSpaceDE w:val="0"/>
              <w:autoSpaceDN w:val="0"/>
              <w:adjustRightInd w:val="0"/>
              <w:rPr>
                <w:rFonts w:eastAsia="Times New Roman"/>
                <w:color w:val="auto"/>
                <w:sz w:val="24"/>
                <w:szCs w:val="24"/>
              </w:rPr>
            </w:pPr>
            <w:r w:rsidRPr="009F6D77">
              <w:rPr>
                <w:rFonts w:eastAsia="Times New Roman"/>
                <w:color w:val="auto"/>
                <w:sz w:val="24"/>
                <w:szCs w:val="24"/>
              </w:rPr>
              <w:t xml:space="preserve">Земли, нуждающиеся  </w:t>
            </w:r>
            <w:proofErr w:type="spellStart"/>
            <w:r w:rsidRPr="009F6D77">
              <w:rPr>
                <w:rFonts w:eastAsia="Times New Roman"/>
                <w:color w:val="auto"/>
                <w:sz w:val="24"/>
                <w:szCs w:val="24"/>
              </w:rPr>
              <w:t>лесовосстановлении</w:t>
            </w:r>
            <w:proofErr w:type="spellEnd"/>
            <w:r w:rsidRPr="009F6D77">
              <w:rPr>
                <w:rFonts w:eastAsia="Times New Roman"/>
                <w:color w:val="auto"/>
                <w:sz w:val="24"/>
                <w:szCs w:val="24"/>
              </w:rPr>
              <w:t>, всего:</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bottom"/>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90,9</w:t>
            </w:r>
          </w:p>
        </w:tc>
        <w:tc>
          <w:tcPr>
            <w:tcW w:w="1210" w:type="dxa"/>
            <w:tcBorders>
              <w:top w:val="single" w:sz="4" w:space="0" w:color="auto"/>
              <w:left w:val="single" w:sz="4" w:space="0" w:color="auto"/>
              <w:bottom w:val="single" w:sz="4" w:space="0" w:color="auto"/>
              <w:right w:val="single" w:sz="4" w:space="0" w:color="auto"/>
            </w:tcBorders>
            <w:shd w:val="clear" w:color="auto" w:fill="auto"/>
            <w:vAlign w:val="bottom"/>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bottom"/>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11,2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102,1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1134" w:type="dxa"/>
            <w:tcBorders>
              <w:top w:val="single" w:sz="4" w:space="0" w:color="auto"/>
              <w:left w:val="single" w:sz="4" w:space="0" w:color="auto"/>
              <w:bottom w:val="single" w:sz="4" w:space="0" w:color="auto"/>
            </w:tcBorders>
            <w:shd w:val="clear" w:color="auto" w:fill="auto"/>
            <w:vAlign w:val="bottom"/>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102,1</w:t>
            </w:r>
          </w:p>
        </w:tc>
      </w:tr>
      <w:tr w:rsidR="00EA3787" w:rsidRPr="009F6D77" w:rsidTr="00C961CB">
        <w:tc>
          <w:tcPr>
            <w:tcW w:w="4586" w:type="dxa"/>
            <w:tcBorders>
              <w:top w:val="single" w:sz="4" w:space="0" w:color="auto"/>
              <w:bottom w:val="single" w:sz="4" w:space="0" w:color="auto"/>
              <w:right w:val="single" w:sz="4" w:space="0" w:color="auto"/>
            </w:tcBorders>
            <w:shd w:val="clear" w:color="auto" w:fill="auto"/>
          </w:tcPr>
          <w:p w:rsidR="00EA3787" w:rsidRPr="009F6D77" w:rsidRDefault="00EA3787" w:rsidP="00CB4923">
            <w:pPr>
              <w:widowControl w:val="0"/>
              <w:autoSpaceDE w:val="0"/>
              <w:autoSpaceDN w:val="0"/>
              <w:adjustRightInd w:val="0"/>
              <w:rPr>
                <w:rFonts w:eastAsia="Times New Roman"/>
                <w:color w:val="auto"/>
                <w:sz w:val="24"/>
                <w:szCs w:val="24"/>
              </w:rPr>
            </w:pPr>
            <w:r>
              <w:rPr>
                <w:rFonts w:eastAsia="Times New Roman"/>
                <w:color w:val="auto"/>
                <w:sz w:val="24"/>
                <w:szCs w:val="24"/>
              </w:rPr>
              <w:t>в</w:t>
            </w:r>
            <w:r w:rsidRPr="009F6D77">
              <w:rPr>
                <w:rFonts w:eastAsia="Times New Roman"/>
                <w:color w:val="auto"/>
                <w:sz w:val="24"/>
                <w:szCs w:val="24"/>
              </w:rPr>
              <w:t xml:space="preserve"> том числе по породам:</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p>
        </w:tc>
        <w:tc>
          <w:tcPr>
            <w:tcW w:w="1210"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p>
        </w:tc>
        <w:tc>
          <w:tcPr>
            <w:tcW w:w="1134" w:type="dxa"/>
            <w:tcBorders>
              <w:top w:val="single" w:sz="4" w:space="0" w:color="auto"/>
              <w:left w:val="single" w:sz="4" w:space="0" w:color="auto"/>
              <w:bottom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p>
        </w:tc>
      </w:tr>
      <w:tr w:rsidR="00EA3787" w:rsidRPr="009F6D77" w:rsidTr="00C961CB">
        <w:tc>
          <w:tcPr>
            <w:tcW w:w="4586" w:type="dxa"/>
            <w:tcBorders>
              <w:top w:val="single" w:sz="4" w:space="0" w:color="auto"/>
              <w:bottom w:val="single" w:sz="4" w:space="0" w:color="auto"/>
              <w:right w:val="single" w:sz="4" w:space="0" w:color="auto"/>
            </w:tcBorders>
            <w:shd w:val="clear" w:color="auto" w:fill="auto"/>
          </w:tcPr>
          <w:p w:rsidR="00EA3787" w:rsidRPr="009F6D77" w:rsidRDefault="00EA3787" w:rsidP="00CB4923">
            <w:pPr>
              <w:widowControl w:val="0"/>
              <w:autoSpaceDE w:val="0"/>
              <w:autoSpaceDN w:val="0"/>
              <w:adjustRightInd w:val="0"/>
              <w:rPr>
                <w:rFonts w:eastAsia="Times New Roman"/>
                <w:color w:val="auto"/>
                <w:sz w:val="24"/>
                <w:szCs w:val="24"/>
              </w:rPr>
            </w:pPr>
            <w:r w:rsidRPr="009F6D77">
              <w:rPr>
                <w:rFonts w:eastAsia="Times New Roman"/>
                <w:color w:val="auto"/>
                <w:sz w:val="24"/>
                <w:szCs w:val="24"/>
              </w:rPr>
              <w:t>хвойным</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bottom"/>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90,9</w:t>
            </w:r>
          </w:p>
        </w:tc>
        <w:tc>
          <w:tcPr>
            <w:tcW w:w="1210" w:type="dxa"/>
            <w:tcBorders>
              <w:top w:val="single" w:sz="4" w:space="0" w:color="auto"/>
              <w:left w:val="single" w:sz="4" w:space="0" w:color="auto"/>
              <w:bottom w:val="single" w:sz="4" w:space="0" w:color="auto"/>
              <w:right w:val="single" w:sz="4" w:space="0" w:color="auto"/>
            </w:tcBorders>
            <w:shd w:val="clear" w:color="auto" w:fill="auto"/>
            <w:vAlign w:val="bottom"/>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bottom"/>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11,2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102,1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1134" w:type="dxa"/>
            <w:tcBorders>
              <w:top w:val="single" w:sz="4" w:space="0" w:color="auto"/>
              <w:left w:val="single" w:sz="4" w:space="0" w:color="auto"/>
              <w:bottom w:val="single" w:sz="4" w:space="0" w:color="auto"/>
            </w:tcBorders>
            <w:shd w:val="clear" w:color="auto" w:fill="auto"/>
            <w:vAlign w:val="bottom"/>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102,1</w:t>
            </w:r>
          </w:p>
        </w:tc>
      </w:tr>
      <w:tr w:rsidR="00EA3787" w:rsidRPr="009F6D77" w:rsidTr="00C961CB">
        <w:tc>
          <w:tcPr>
            <w:tcW w:w="4586" w:type="dxa"/>
            <w:tcBorders>
              <w:top w:val="single" w:sz="4" w:space="0" w:color="auto"/>
              <w:bottom w:val="single" w:sz="4" w:space="0" w:color="auto"/>
              <w:right w:val="single" w:sz="4" w:space="0" w:color="auto"/>
            </w:tcBorders>
            <w:shd w:val="clear" w:color="auto" w:fill="auto"/>
          </w:tcPr>
          <w:p w:rsidR="00EA3787" w:rsidRPr="009F6D77" w:rsidRDefault="00EA3787" w:rsidP="00CB4923">
            <w:pPr>
              <w:widowControl w:val="0"/>
              <w:autoSpaceDE w:val="0"/>
              <w:autoSpaceDN w:val="0"/>
              <w:adjustRightInd w:val="0"/>
              <w:rPr>
                <w:rFonts w:eastAsia="Times New Roman"/>
                <w:color w:val="auto"/>
                <w:sz w:val="24"/>
                <w:szCs w:val="24"/>
              </w:rPr>
            </w:pPr>
            <w:r w:rsidRPr="009F6D77">
              <w:rPr>
                <w:rFonts w:eastAsia="Times New Roman"/>
                <w:color w:val="auto"/>
                <w:sz w:val="24"/>
                <w:szCs w:val="24"/>
              </w:rPr>
              <w:t>твердолиственным</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1210"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1134" w:type="dxa"/>
            <w:tcBorders>
              <w:top w:val="single" w:sz="4" w:space="0" w:color="auto"/>
              <w:left w:val="single" w:sz="4" w:space="0" w:color="auto"/>
              <w:bottom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r>
      <w:tr w:rsidR="00EA3787" w:rsidRPr="009F6D77" w:rsidTr="00C961CB">
        <w:tc>
          <w:tcPr>
            <w:tcW w:w="4586" w:type="dxa"/>
            <w:tcBorders>
              <w:top w:val="single" w:sz="4" w:space="0" w:color="auto"/>
              <w:bottom w:val="single" w:sz="4" w:space="0" w:color="auto"/>
              <w:right w:val="single" w:sz="4" w:space="0" w:color="auto"/>
            </w:tcBorders>
            <w:shd w:val="clear" w:color="auto" w:fill="auto"/>
          </w:tcPr>
          <w:p w:rsidR="00EA3787" w:rsidRPr="009F6D77" w:rsidRDefault="00EA3787" w:rsidP="00CB4923">
            <w:pPr>
              <w:widowControl w:val="0"/>
              <w:autoSpaceDE w:val="0"/>
              <w:autoSpaceDN w:val="0"/>
              <w:adjustRightInd w:val="0"/>
              <w:rPr>
                <w:rFonts w:eastAsia="Times New Roman"/>
                <w:color w:val="auto"/>
                <w:sz w:val="24"/>
                <w:szCs w:val="24"/>
              </w:rPr>
            </w:pPr>
            <w:proofErr w:type="spellStart"/>
            <w:r w:rsidRPr="009F6D77">
              <w:rPr>
                <w:rFonts w:eastAsia="Times New Roman"/>
                <w:color w:val="auto"/>
                <w:sz w:val="24"/>
                <w:szCs w:val="24"/>
              </w:rPr>
              <w:t>мягколиственным</w:t>
            </w:r>
            <w:proofErr w:type="spellEnd"/>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1210"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1134" w:type="dxa"/>
            <w:tcBorders>
              <w:top w:val="single" w:sz="4" w:space="0" w:color="auto"/>
              <w:left w:val="single" w:sz="4" w:space="0" w:color="auto"/>
              <w:bottom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r>
      <w:tr w:rsidR="00EA3787" w:rsidRPr="009F6D77" w:rsidTr="00C961CB">
        <w:tc>
          <w:tcPr>
            <w:tcW w:w="4586" w:type="dxa"/>
            <w:tcBorders>
              <w:top w:val="single" w:sz="4" w:space="0" w:color="auto"/>
              <w:bottom w:val="single" w:sz="4" w:space="0" w:color="auto"/>
              <w:right w:val="single" w:sz="4" w:space="0" w:color="auto"/>
            </w:tcBorders>
            <w:shd w:val="clear" w:color="auto" w:fill="auto"/>
          </w:tcPr>
          <w:p w:rsidR="00EA3787" w:rsidRPr="009F6D77" w:rsidRDefault="00EA3787" w:rsidP="00CB4923">
            <w:pPr>
              <w:widowControl w:val="0"/>
              <w:autoSpaceDE w:val="0"/>
              <w:autoSpaceDN w:val="0"/>
              <w:adjustRightInd w:val="0"/>
              <w:rPr>
                <w:rFonts w:eastAsia="Times New Roman"/>
                <w:color w:val="auto"/>
                <w:sz w:val="24"/>
                <w:szCs w:val="24"/>
              </w:rPr>
            </w:pPr>
            <w:r>
              <w:rPr>
                <w:rFonts w:eastAsia="Times New Roman"/>
                <w:color w:val="auto"/>
                <w:sz w:val="24"/>
                <w:szCs w:val="24"/>
              </w:rPr>
              <w:t>в</w:t>
            </w:r>
            <w:r w:rsidRPr="009F6D77">
              <w:rPr>
                <w:rFonts w:eastAsia="Times New Roman"/>
                <w:color w:val="auto"/>
                <w:sz w:val="24"/>
                <w:szCs w:val="24"/>
              </w:rPr>
              <w:t xml:space="preserve"> том числе по способам:</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p>
        </w:tc>
        <w:tc>
          <w:tcPr>
            <w:tcW w:w="1210"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p>
        </w:tc>
        <w:tc>
          <w:tcPr>
            <w:tcW w:w="1134" w:type="dxa"/>
            <w:tcBorders>
              <w:top w:val="single" w:sz="4" w:space="0" w:color="auto"/>
              <w:left w:val="single" w:sz="4" w:space="0" w:color="auto"/>
              <w:bottom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p>
        </w:tc>
      </w:tr>
      <w:tr w:rsidR="00EA3787" w:rsidRPr="009F6D77" w:rsidTr="00C961CB">
        <w:tc>
          <w:tcPr>
            <w:tcW w:w="4586" w:type="dxa"/>
            <w:tcBorders>
              <w:top w:val="single" w:sz="4" w:space="0" w:color="auto"/>
              <w:bottom w:val="single" w:sz="4" w:space="0" w:color="auto"/>
              <w:right w:val="single" w:sz="4" w:space="0" w:color="auto"/>
            </w:tcBorders>
            <w:shd w:val="clear" w:color="auto" w:fill="auto"/>
          </w:tcPr>
          <w:p w:rsidR="00EA3787" w:rsidRPr="009F6D77" w:rsidRDefault="00EA3787" w:rsidP="00CB4923">
            <w:pPr>
              <w:widowControl w:val="0"/>
              <w:autoSpaceDE w:val="0"/>
              <w:autoSpaceDN w:val="0"/>
              <w:adjustRightInd w:val="0"/>
              <w:rPr>
                <w:rFonts w:eastAsia="Times New Roman"/>
                <w:color w:val="auto"/>
                <w:sz w:val="24"/>
                <w:szCs w:val="24"/>
              </w:rPr>
            </w:pPr>
            <w:r w:rsidRPr="009F6D77">
              <w:rPr>
                <w:rFonts w:eastAsia="Times New Roman"/>
                <w:color w:val="auto"/>
                <w:sz w:val="24"/>
                <w:szCs w:val="24"/>
              </w:rPr>
              <w:t>искусственное (создание лесных культур), всего</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bottom"/>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0,8</w:t>
            </w:r>
          </w:p>
        </w:tc>
        <w:tc>
          <w:tcPr>
            <w:tcW w:w="1210" w:type="dxa"/>
            <w:tcBorders>
              <w:top w:val="single" w:sz="4" w:space="0" w:color="auto"/>
              <w:left w:val="single" w:sz="4" w:space="0" w:color="auto"/>
              <w:bottom w:val="single" w:sz="4" w:space="0" w:color="auto"/>
              <w:right w:val="single" w:sz="4" w:space="0" w:color="auto"/>
            </w:tcBorders>
            <w:shd w:val="clear" w:color="auto" w:fill="auto"/>
            <w:vAlign w:val="bottom"/>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bottom"/>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2,5</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3,3</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1134" w:type="dxa"/>
            <w:tcBorders>
              <w:top w:val="single" w:sz="4" w:space="0" w:color="auto"/>
              <w:left w:val="single" w:sz="4" w:space="0" w:color="auto"/>
              <w:bottom w:val="single" w:sz="4" w:space="0" w:color="auto"/>
            </w:tcBorders>
            <w:shd w:val="clear" w:color="auto" w:fill="auto"/>
            <w:vAlign w:val="bottom"/>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3,3</w:t>
            </w:r>
          </w:p>
        </w:tc>
      </w:tr>
      <w:tr w:rsidR="00EA3787" w:rsidRPr="009F6D77" w:rsidTr="00C961CB">
        <w:tc>
          <w:tcPr>
            <w:tcW w:w="4586" w:type="dxa"/>
            <w:tcBorders>
              <w:top w:val="single" w:sz="4" w:space="0" w:color="auto"/>
              <w:bottom w:val="single" w:sz="4" w:space="0" w:color="auto"/>
              <w:right w:val="single" w:sz="4" w:space="0" w:color="auto"/>
            </w:tcBorders>
            <w:shd w:val="clear" w:color="auto" w:fill="auto"/>
          </w:tcPr>
          <w:p w:rsidR="00EA3787" w:rsidRPr="009F6D77" w:rsidRDefault="00EA3787" w:rsidP="00CB4923">
            <w:pPr>
              <w:widowControl w:val="0"/>
              <w:autoSpaceDE w:val="0"/>
              <w:autoSpaceDN w:val="0"/>
              <w:adjustRightInd w:val="0"/>
              <w:rPr>
                <w:rFonts w:eastAsia="Times New Roman"/>
                <w:color w:val="auto"/>
                <w:sz w:val="24"/>
                <w:szCs w:val="24"/>
              </w:rPr>
            </w:pPr>
            <w:r w:rsidRPr="009F6D77">
              <w:rPr>
                <w:rFonts w:eastAsia="Times New Roman"/>
                <w:color w:val="auto"/>
                <w:sz w:val="24"/>
                <w:szCs w:val="24"/>
              </w:rPr>
              <w:t>из них по породам:</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p>
        </w:tc>
        <w:tc>
          <w:tcPr>
            <w:tcW w:w="1210"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p>
        </w:tc>
        <w:tc>
          <w:tcPr>
            <w:tcW w:w="1134" w:type="dxa"/>
            <w:tcBorders>
              <w:top w:val="single" w:sz="4" w:space="0" w:color="auto"/>
              <w:left w:val="single" w:sz="4" w:space="0" w:color="auto"/>
              <w:bottom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p>
        </w:tc>
      </w:tr>
      <w:tr w:rsidR="00EA3787" w:rsidRPr="009F6D77" w:rsidTr="00C961CB">
        <w:tc>
          <w:tcPr>
            <w:tcW w:w="4586" w:type="dxa"/>
            <w:tcBorders>
              <w:top w:val="single" w:sz="4" w:space="0" w:color="auto"/>
              <w:bottom w:val="single" w:sz="4" w:space="0" w:color="auto"/>
              <w:right w:val="single" w:sz="4" w:space="0" w:color="auto"/>
            </w:tcBorders>
            <w:shd w:val="clear" w:color="auto" w:fill="auto"/>
          </w:tcPr>
          <w:p w:rsidR="00EA3787" w:rsidRPr="009F6D77" w:rsidRDefault="00EA3787" w:rsidP="00CB4923">
            <w:pPr>
              <w:widowControl w:val="0"/>
              <w:autoSpaceDE w:val="0"/>
              <w:autoSpaceDN w:val="0"/>
              <w:adjustRightInd w:val="0"/>
              <w:rPr>
                <w:rFonts w:eastAsia="Times New Roman"/>
                <w:color w:val="auto"/>
                <w:sz w:val="24"/>
                <w:szCs w:val="24"/>
              </w:rPr>
            </w:pPr>
            <w:r w:rsidRPr="009F6D77">
              <w:rPr>
                <w:rFonts w:eastAsia="Times New Roman"/>
                <w:color w:val="auto"/>
                <w:sz w:val="24"/>
                <w:szCs w:val="24"/>
              </w:rPr>
              <w:t>хвойным</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0,8</w:t>
            </w:r>
          </w:p>
        </w:tc>
        <w:tc>
          <w:tcPr>
            <w:tcW w:w="1210"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2,5</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3,3</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1134" w:type="dxa"/>
            <w:tcBorders>
              <w:top w:val="single" w:sz="4" w:space="0" w:color="auto"/>
              <w:left w:val="single" w:sz="4" w:space="0" w:color="auto"/>
              <w:bottom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3,3</w:t>
            </w:r>
          </w:p>
        </w:tc>
      </w:tr>
      <w:tr w:rsidR="00EA3787" w:rsidRPr="009F6D77" w:rsidTr="00C961CB">
        <w:tc>
          <w:tcPr>
            <w:tcW w:w="4586" w:type="dxa"/>
            <w:tcBorders>
              <w:top w:val="single" w:sz="4" w:space="0" w:color="auto"/>
              <w:bottom w:val="single" w:sz="4" w:space="0" w:color="auto"/>
              <w:right w:val="single" w:sz="4" w:space="0" w:color="auto"/>
            </w:tcBorders>
            <w:shd w:val="clear" w:color="auto" w:fill="auto"/>
          </w:tcPr>
          <w:p w:rsidR="00EA3787" w:rsidRPr="009F6D77" w:rsidRDefault="00EA3787" w:rsidP="00CB4923">
            <w:pPr>
              <w:widowControl w:val="0"/>
              <w:autoSpaceDE w:val="0"/>
              <w:autoSpaceDN w:val="0"/>
              <w:adjustRightInd w:val="0"/>
              <w:rPr>
                <w:rFonts w:eastAsia="Times New Roman"/>
                <w:color w:val="auto"/>
                <w:sz w:val="24"/>
                <w:szCs w:val="24"/>
              </w:rPr>
            </w:pPr>
            <w:r w:rsidRPr="009F6D77">
              <w:rPr>
                <w:rFonts w:eastAsia="Times New Roman"/>
                <w:color w:val="auto"/>
                <w:sz w:val="24"/>
                <w:szCs w:val="24"/>
              </w:rPr>
              <w:t>твердолиственным</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1210"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1134" w:type="dxa"/>
            <w:tcBorders>
              <w:top w:val="single" w:sz="4" w:space="0" w:color="auto"/>
              <w:left w:val="single" w:sz="4" w:space="0" w:color="auto"/>
              <w:bottom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p>
        </w:tc>
      </w:tr>
      <w:tr w:rsidR="00EA3787" w:rsidRPr="009F6D77" w:rsidTr="00C961CB">
        <w:tc>
          <w:tcPr>
            <w:tcW w:w="4586" w:type="dxa"/>
            <w:tcBorders>
              <w:top w:val="single" w:sz="4" w:space="0" w:color="auto"/>
              <w:bottom w:val="single" w:sz="4" w:space="0" w:color="auto"/>
              <w:right w:val="single" w:sz="4" w:space="0" w:color="auto"/>
            </w:tcBorders>
            <w:shd w:val="clear" w:color="auto" w:fill="auto"/>
          </w:tcPr>
          <w:p w:rsidR="00EA3787" w:rsidRPr="009F6D77" w:rsidRDefault="00EA3787" w:rsidP="00CB4923">
            <w:pPr>
              <w:widowControl w:val="0"/>
              <w:autoSpaceDE w:val="0"/>
              <w:autoSpaceDN w:val="0"/>
              <w:adjustRightInd w:val="0"/>
              <w:rPr>
                <w:rFonts w:eastAsia="Times New Roman"/>
                <w:color w:val="auto"/>
                <w:sz w:val="24"/>
                <w:szCs w:val="24"/>
              </w:rPr>
            </w:pPr>
            <w:proofErr w:type="spellStart"/>
            <w:r w:rsidRPr="009F6D77">
              <w:rPr>
                <w:rFonts w:eastAsia="Times New Roman"/>
                <w:color w:val="auto"/>
                <w:sz w:val="24"/>
                <w:szCs w:val="24"/>
              </w:rPr>
              <w:t>мягколиственным</w:t>
            </w:r>
            <w:proofErr w:type="spellEnd"/>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1210"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1134" w:type="dxa"/>
            <w:tcBorders>
              <w:top w:val="single" w:sz="4" w:space="0" w:color="auto"/>
              <w:left w:val="single" w:sz="4" w:space="0" w:color="auto"/>
              <w:bottom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p>
        </w:tc>
      </w:tr>
      <w:tr w:rsidR="00EA3787" w:rsidRPr="009F6D77" w:rsidTr="00C961CB">
        <w:tc>
          <w:tcPr>
            <w:tcW w:w="4586" w:type="dxa"/>
            <w:tcBorders>
              <w:top w:val="single" w:sz="4" w:space="0" w:color="auto"/>
              <w:bottom w:val="single" w:sz="4" w:space="0" w:color="auto"/>
              <w:right w:val="single" w:sz="4" w:space="0" w:color="auto"/>
            </w:tcBorders>
            <w:shd w:val="clear" w:color="auto" w:fill="auto"/>
          </w:tcPr>
          <w:p w:rsidR="00EA3787" w:rsidRPr="009F6D77" w:rsidRDefault="00EA3787" w:rsidP="00CB4923">
            <w:pPr>
              <w:widowControl w:val="0"/>
              <w:autoSpaceDE w:val="0"/>
              <w:autoSpaceDN w:val="0"/>
              <w:adjustRightInd w:val="0"/>
              <w:rPr>
                <w:rFonts w:eastAsia="Times New Roman"/>
                <w:color w:val="auto"/>
                <w:sz w:val="24"/>
                <w:szCs w:val="24"/>
              </w:rPr>
            </w:pPr>
            <w:r w:rsidRPr="009F6D77">
              <w:rPr>
                <w:rFonts w:eastAsia="Times New Roman"/>
                <w:color w:val="auto"/>
                <w:sz w:val="24"/>
                <w:szCs w:val="24"/>
              </w:rPr>
              <w:t>Комбинированное, всего</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1210"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1134" w:type="dxa"/>
            <w:tcBorders>
              <w:top w:val="single" w:sz="4" w:space="0" w:color="auto"/>
              <w:left w:val="single" w:sz="4" w:space="0" w:color="auto"/>
              <w:bottom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p>
        </w:tc>
      </w:tr>
      <w:tr w:rsidR="00EA3787" w:rsidRPr="009F6D77" w:rsidTr="00C961CB">
        <w:tc>
          <w:tcPr>
            <w:tcW w:w="4586" w:type="dxa"/>
            <w:tcBorders>
              <w:top w:val="single" w:sz="4" w:space="0" w:color="auto"/>
              <w:bottom w:val="single" w:sz="4" w:space="0" w:color="auto"/>
              <w:right w:val="single" w:sz="4" w:space="0" w:color="auto"/>
            </w:tcBorders>
            <w:shd w:val="clear" w:color="auto" w:fill="auto"/>
          </w:tcPr>
          <w:p w:rsidR="00EA3787" w:rsidRPr="009F6D77" w:rsidRDefault="00EA3787" w:rsidP="00CB4923">
            <w:pPr>
              <w:widowControl w:val="0"/>
              <w:autoSpaceDE w:val="0"/>
              <w:autoSpaceDN w:val="0"/>
              <w:adjustRightInd w:val="0"/>
              <w:rPr>
                <w:rFonts w:eastAsia="Times New Roman"/>
                <w:color w:val="auto"/>
                <w:sz w:val="24"/>
                <w:szCs w:val="24"/>
              </w:rPr>
            </w:pPr>
            <w:r w:rsidRPr="009F6D77">
              <w:rPr>
                <w:rFonts w:eastAsia="Times New Roman"/>
                <w:color w:val="auto"/>
                <w:sz w:val="24"/>
                <w:szCs w:val="24"/>
              </w:rPr>
              <w:t>из них по породам:</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p>
        </w:tc>
        <w:tc>
          <w:tcPr>
            <w:tcW w:w="1210"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p>
        </w:tc>
        <w:tc>
          <w:tcPr>
            <w:tcW w:w="1134" w:type="dxa"/>
            <w:tcBorders>
              <w:top w:val="single" w:sz="4" w:space="0" w:color="auto"/>
              <w:left w:val="single" w:sz="4" w:space="0" w:color="auto"/>
              <w:bottom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p>
        </w:tc>
      </w:tr>
      <w:tr w:rsidR="00EA3787" w:rsidRPr="009F6D77" w:rsidTr="00C961CB">
        <w:tc>
          <w:tcPr>
            <w:tcW w:w="4586" w:type="dxa"/>
            <w:tcBorders>
              <w:top w:val="single" w:sz="4" w:space="0" w:color="auto"/>
              <w:bottom w:val="single" w:sz="4" w:space="0" w:color="auto"/>
              <w:right w:val="single" w:sz="4" w:space="0" w:color="auto"/>
            </w:tcBorders>
            <w:shd w:val="clear" w:color="auto" w:fill="auto"/>
          </w:tcPr>
          <w:p w:rsidR="00EA3787" w:rsidRPr="009F6D77" w:rsidRDefault="00EA3787" w:rsidP="00CB4923">
            <w:pPr>
              <w:widowControl w:val="0"/>
              <w:autoSpaceDE w:val="0"/>
              <w:autoSpaceDN w:val="0"/>
              <w:adjustRightInd w:val="0"/>
              <w:rPr>
                <w:rFonts w:eastAsia="Times New Roman"/>
                <w:color w:val="auto"/>
                <w:sz w:val="24"/>
                <w:szCs w:val="24"/>
              </w:rPr>
            </w:pPr>
            <w:r w:rsidRPr="009F6D77">
              <w:rPr>
                <w:rFonts w:eastAsia="Times New Roman"/>
                <w:color w:val="auto"/>
                <w:sz w:val="24"/>
                <w:szCs w:val="24"/>
              </w:rPr>
              <w:t>хвойным</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1210"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1134" w:type="dxa"/>
            <w:tcBorders>
              <w:top w:val="single" w:sz="4" w:space="0" w:color="auto"/>
              <w:left w:val="single" w:sz="4" w:space="0" w:color="auto"/>
              <w:bottom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p>
        </w:tc>
      </w:tr>
      <w:tr w:rsidR="00EA3787" w:rsidRPr="009F6D77" w:rsidTr="00C961CB">
        <w:tc>
          <w:tcPr>
            <w:tcW w:w="4586" w:type="dxa"/>
            <w:tcBorders>
              <w:top w:val="single" w:sz="4" w:space="0" w:color="auto"/>
              <w:bottom w:val="single" w:sz="4" w:space="0" w:color="auto"/>
              <w:right w:val="single" w:sz="4" w:space="0" w:color="auto"/>
            </w:tcBorders>
            <w:shd w:val="clear" w:color="auto" w:fill="auto"/>
          </w:tcPr>
          <w:p w:rsidR="00EA3787" w:rsidRPr="009F6D77" w:rsidRDefault="00EA3787" w:rsidP="00CB4923">
            <w:pPr>
              <w:widowControl w:val="0"/>
              <w:autoSpaceDE w:val="0"/>
              <w:autoSpaceDN w:val="0"/>
              <w:adjustRightInd w:val="0"/>
              <w:rPr>
                <w:rFonts w:eastAsia="Times New Roman"/>
                <w:color w:val="auto"/>
                <w:sz w:val="24"/>
                <w:szCs w:val="24"/>
              </w:rPr>
            </w:pPr>
            <w:r w:rsidRPr="009F6D77">
              <w:rPr>
                <w:rFonts w:eastAsia="Times New Roman"/>
                <w:color w:val="auto"/>
                <w:sz w:val="24"/>
                <w:szCs w:val="24"/>
              </w:rPr>
              <w:t>твердолиственным</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1210"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1134" w:type="dxa"/>
            <w:tcBorders>
              <w:top w:val="single" w:sz="4" w:space="0" w:color="auto"/>
              <w:left w:val="single" w:sz="4" w:space="0" w:color="auto"/>
              <w:bottom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p>
        </w:tc>
      </w:tr>
      <w:tr w:rsidR="00EA3787" w:rsidRPr="009F6D77" w:rsidTr="00C961CB">
        <w:tc>
          <w:tcPr>
            <w:tcW w:w="4586" w:type="dxa"/>
            <w:tcBorders>
              <w:top w:val="single" w:sz="4" w:space="0" w:color="auto"/>
              <w:bottom w:val="single" w:sz="4" w:space="0" w:color="auto"/>
              <w:right w:val="single" w:sz="4" w:space="0" w:color="auto"/>
            </w:tcBorders>
            <w:shd w:val="clear" w:color="auto" w:fill="auto"/>
          </w:tcPr>
          <w:p w:rsidR="00EA3787" w:rsidRPr="009F6D77" w:rsidRDefault="00EA3787" w:rsidP="00CB4923">
            <w:pPr>
              <w:widowControl w:val="0"/>
              <w:autoSpaceDE w:val="0"/>
              <w:autoSpaceDN w:val="0"/>
              <w:adjustRightInd w:val="0"/>
              <w:rPr>
                <w:rFonts w:eastAsia="Times New Roman"/>
                <w:color w:val="auto"/>
                <w:sz w:val="24"/>
                <w:szCs w:val="24"/>
              </w:rPr>
            </w:pPr>
            <w:proofErr w:type="spellStart"/>
            <w:r w:rsidRPr="009F6D77">
              <w:rPr>
                <w:rFonts w:eastAsia="Times New Roman"/>
                <w:color w:val="auto"/>
                <w:sz w:val="24"/>
                <w:szCs w:val="24"/>
              </w:rPr>
              <w:t>мягколиственным</w:t>
            </w:r>
            <w:proofErr w:type="spellEnd"/>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1210"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1134" w:type="dxa"/>
            <w:tcBorders>
              <w:top w:val="single" w:sz="4" w:space="0" w:color="auto"/>
              <w:left w:val="single" w:sz="4" w:space="0" w:color="auto"/>
              <w:bottom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p>
        </w:tc>
      </w:tr>
      <w:tr w:rsidR="00EA3787" w:rsidRPr="009F6D77" w:rsidTr="00C961CB">
        <w:tc>
          <w:tcPr>
            <w:tcW w:w="4586" w:type="dxa"/>
            <w:tcBorders>
              <w:top w:val="single" w:sz="4" w:space="0" w:color="auto"/>
              <w:bottom w:val="single" w:sz="4" w:space="0" w:color="auto"/>
              <w:right w:val="single" w:sz="4" w:space="0" w:color="auto"/>
            </w:tcBorders>
            <w:shd w:val="clear" w:color="auto" w:fill="auto"/>
          </w:tcPr>
          <w:p w:rsidR="00EA3787" w:rsidRPr="009F6D77" w:rsidRDefault="00EA3787" w:rsidP="00CB4923">
            <w:pPr>
              <w:widowControl w:val="0"/>
              <w:autoSpaceDE w:val="0"/>
              <w:autoSpaceDN w:val="0"/>
              <w:adjustRightInd w:val="0"/>
              <w:rPr>
                <w:rFonts w:eastAsia="Times New Roman"/>
                <w:color w:val="auto"/>
                <w:sz w:val="24"/>
                <w:szCs w:val="24"/>
              </w:rPr>
            </w:pPr>
            <w:r w:rsidRPr="009F6D77">
              <w:rPr>
                <w:rFonts w:eastAsia="Times New Roman"/>
                <w:color w:val="auto"/>
                <w:sz w:val="24"/>
                <w:szCs w:val="24"/>
              </w:rPr>
              <w:t>Естественное заращивание, всего</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90,1</w:t>
            </w:r>
          </w:p>
        </w:tc>
        <w:tc>
          <w:tcPr>
            <w:tcW w:w="1210"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8,7</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98,8</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w:t>
            </w:r>
          </w:p>
        </w:tc>
        <w:tc>
          <w:tcPr>
            <w:tcW w:w="1134" w:type="dxa"/>
            <w:tcBorders>
              <w:top w:val="single" w:sz="4" w:space="0" w:color="auto"/>
              <w:left w:val="single" w:sz="4" w:space="0" w:color="auto"/>
              <w:bottom w:val="single" w:sz="4" w:space="0" w:color="auto"/>
            </w:tcBorders>
            <w:shd w:val="clear" w:color="auto" w:fill="auto"/>
            <w:vAlign w:val="center"/>
          </w:tcPr>
          <w:p w:rsidR="00EA3787" w:rsidRPr="005D7129" w:rsidRDefault="00EA3787" w:rsidP="00CB4923">
            <w:pPr>
              <w:widowControl w:val="0"/>
              <w:autoSpaceDE w:val="0"/>
              <w:autoSpaceDN w:val="0"/>
              <w:adjustRightInd w:val="0"/>
              <w:jc w:val="center"/>
              <w:rPr>
                <w:rFonts w:eastAsia="Times New Roman"/>
                <w:color w:val="auto"/>
                <w:sz w:val="24"/>
                <w:szCs w:val="24"/>
              </w:rPr>
            </w:pPr>
            <w:r w:rsidRPr="005D7129">
              <w:rPr>
                <w:rFonts w:eastAsia="Times New Roman"/>
                <w:color w:val="auto"/>
                <w:sz w:val="24"/>
                <w:szCs w:val="24"/>
              </w:rPr>
              <w:t>98,8</w:t>
            </w:r>
          </w:p>
        </w:tc>
      </w:tr>
      <w:tr w:rsidR="00EA3787" w:rsidRPr="009F6D77" w:rsidTr="00C961CB">
        <w:tc>
          <w:tcPr>
            <w:tcW w:w="4586" w:type="dxa"/>
            <w:tcBorders>
              <w:top w:val="single" w:sz="4" w:space="0" w:color="auto"/>
              <w:bottom w:val="single" w:sz="4" w:space="0" w:color="auto"/>
              <w:right w:val="single" w:sz="4" w:space="0" w:color="auto"/>
            </w:tcBorders>
            <w:shd w:val="clear" w:color="auto" w:fill="auto"/>
          </w:tcPr>
          <w:p w:rsidR="00EA3787" w:rsidRPr="009F6D77" w:rsidRDefault="00EA3787" w:rsidP="00CB4923">
            <w:pPr>
              <w:widowControl w:val="0"/>
              <w:autoSpaceDE w:val="0"/>
              <w:autoSpaceDN w:val="0"/>
              <w:adjustRightInd w:val="0"/>
              <w:rPr>
                <w:rFonts w:eastAsia="Times New Roman"/>
                <w:color w:val="auto"/>
                <w:sz w:val="24"/>
                <w:szCs w:val="24"/>
              </w:rPr>
            </w:pPr>
            <w:r w:rsidRPr="009F6D77">
              <w:rPr>
                <w:rFonts w:eastAsia="Times New Roman"/>
                <w:color w:val="auto"/>
                <w:sz w:val="24"/>
                <w:szCs w:val="24"/>
              </w:rPr>
              <w:t>из них по породам:</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9F6D77" w:rsidRDefault="00EA3787" w:rsidP="00CB4923">
            <w:pPr>
              <w:widowControl w:val="0"/>
              <w:autoSpaceDE w:val="0"/>
              <w:autoSpaceDN w:val="0"/>
              <w:adjustRightInd w:val="0"/>
              <w:jc w:val="center"/>
              <w:rPr>
                <w:rFonts w:eastAsia="Times New Roman"/>
                <w:color w:val="auto"/>
                <w:sz w:val="24"/>
                <w:szCs w:val="24"/>
              </w:rPr>
            </w:pPr>
          </w:p>
        </w:tc>
        <w:tc>
          <w:tcPr>
            <w:tcW w:w="1210"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9F6D77" w:rsidRDefault="00EA3787" w:rsidP="00CB4923">
            <w:pPr>
              <w:widowControl w:val="0"/>
              <w:autoSpaceDE w:val="0"/>
              <w:autoSpaceDN w:val="0"/>
              <w:adjustRightInd w:val="0"/>
              <w:jc w:val="center"/>
              <w:rPr>
                <w:rFonts w:eastAsia="Times New Roman"/>
                <w:color w:val="auto"/>
                <w:sz w:val="24"/>
                <w:szCs w:val="24"/>
              </w:rPr>
            </w:pP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9F6D77" w:rsidRDefault="00EA3787" w:rsidP="00CB4923">
            <w:pPr>
              <w:widowControl w:val="0"/>
              <w:autoSpaceDE w:val="0"/>
              <w:autoSpaceDN w:val="0"/>
              <w:adjustRightInd w:val="0"/>
              <w:jc w:val="center"/>
              <w:rPr>
                <w:rFonts w:eastAsia="Times New Roman"/>
                <w:color w:val="auto"/>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9F6D77" w:rsidRDefault="00EA3787" w:rsidP="00CB4923">
            <w:pPr>
              <w:widowControl w:val="0"/>
              <w:autoSpaceDE w:val="0"/>
              <w:autoSpaceDN w:val="0"/>
              <w:adjustRightInd w:val="0"/>
              <w:jc w:val="center"/>
              <w:rPr>
                <w:rFonts w:eastAsia="Times New Roman"/>
                <w:color w:val="auto"/>
                <w:sz w:val="24"/>
                <w:szCs w:val="24"/>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9F6D77" w:rsidRDefault="00EA3787" w:rsidP="00CB4923">
            <w:pPr>
              <w:widowControl w:val="0"/>
              <w:autoSpaceDE w:val="0"/>
              <w:autoSpaceDN w:val="0"/>
              <w:adjustRightInd w:val="0"/>
              <w:jc w:val="center"/>
              <w:rPr>
                <w:rFonts w:eastAsia="Times New Roman"/>
                <w:color w:val="auto"/>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9F6D77" w:rsidRDefault="00EA3787" w:rsidP="00CB4923">
            <w:pPr>
              <w:widowControl w:val="0"/>
              <w:autoSpaceDE w:val="0"/>
              <w:autoSpaceDN w:val="0"/>
              <w:adjustRightInd w:val="0"/>
              <w:jc w:val="center"/>
              <w:rPr>
                <w:rFonts w:eastAsia="Times New Roman"/>
                <w:color w:val="auto"/>
                <w:sz w:val="24"/>
                <w:szCs w:val="24"/>
              </w:rPr>
            </w:pPr>
          </w:p>
        </w:tc>
        <w:tc>
          <w:tcPr>
            <w:tcW w:w="1134" w:type="dxa"/>
            <w:tcBorders>
              <w:top w:val="single" w:sz="4" w:space="0" w:color="auto"/>
              <w:left w:val="single" w:sz="4" w:space="0" w:color="auto"/>
              <w:bottom w:val="single" w:sz="4" w:space="0" w:color="auto"/>
            </w:tcBorders>
            <w:shd w:val="clear" w:color="auto" w:fill="auto"/>
            <w:vAlign w:val="center"/>
          </w:tcPr>
          <w:p w:rsidR="00EA3787" w:rsidRPr="009F6D77" w:rsidRDefault="00EA3787" w:rsidP="00CB4923">
            <w:pPr>
              <w:widowControl w:val="0"/>
              <w:autoSpaceDE w:val="0"/>
              <w:autoSpaceDN w:val="0"/>
              <w:adjustRightInd w:val="0"/>
              <w:jc w:val="center"/>
              <w:rPr>
                <w:rFonts w:eastAsia="Times New Roman"/>
                <w:color w:val="auto"/>
                <w:sz w:val="24"/>
                <w:szCs w:val="24"/>
              </w:rPr>
            </w:pPr>
          </w:p>
        </w:tc>
      </w:tr>
      <w:tr w:rsidR="00EA3787" w:rsidRPr="009F6D77" w:rsidTr="00C961CB">
        <w:tc>
          <w:tcPr>
            <w:tcW w:w="4586" w:type="dxa"/>
            <w:tcBorders>
              <w:top w:val="single" w:sz="4" w:space="0" w:color="auto"/>
              <w:bottom w:val="single" w:sz="4" w:space="0" w:color="auto"/>
              <w:right w:val="single" w:sz="4" w:space="0" w:color="auto"/>
            </w:tcBorders>
            <w:shd w:val="clear" w:color="auto" w:fill="auto"/>
          </w:tcPr>
          <w:p w:rsidR="00EA3787" w:rsidRPr="009F6D77" w:rsidRDefault="00EA3787" w:rsidP="00CB4923">
            <w:pPr>
              <w:widowControl w:val="0"/>
              <w:autoSpaceDE w:val="0"/>
              <w:autoSpaceDN w:val="0"/>
              <w:adjustRightInd w:val="0"/>
              <w:rPr>
                <w:rFonts w:eastAsia="Times New Roman"/>
                <w:color w:val="auto"/>
                <w:sz w:val="24"/>
                <w:szCs w:val="24"/>
              </w:rPr>
            </w:pPr>
            <w:r w:rsidRPr="009F6D77">
              <w:rPr>
                <w:rFonts w:eastAsia="Times New Roman"/>
                <w:color w:val="auto"/>
                <w:sz w:val="24"/>
                <w:szCs w:val="24"/>
              </w:rPr>
              <w:t>хвойным</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9F6D77" w:rsidRDefault="00EA3787"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50,4</w:t>
            </w:r>
          </w:p>
        </w:tc>
        <w:tc>
          <w:tcPr>
            <w:tcW w:w="1210"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9F6D77" w:rsidRDefault="00EA3787"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9F6D77" w:rsidRDefault="00EA3787"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0,8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9F6D77" w:rsidRDefault="00EA3787"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51,2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9F6D77" w:rsidRDefault="00EA3787"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9F6D77" w:rsidRDefault="00EA3787"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w:t>
            </w:r>
          </w:p>
        </w:tc>
        <w:tc>
          <w:tcPr>
            <w:tcW w:w="1134" w:type="dxa"/>
            <w:tcBorders>
              <w:top w:val="single" w:sz="4" w:space="0" w:color="auto"/>
              <w:left w:val="single" w:sz="4" w:space="0" w:color="auto"/>
              <w:bottom w:val="single" w:sz="4" w:space="0" w:color="auto"/>
            </w:tcBorders>
            <w:shd w:val="clear" w:color="auto" w:fill="auto"/>
            <w:vAlign w:val="center"/>
          </w:tcPr>
          <w:p w:rsidR="00EA3787" w:rsidRPr="009F6D77" w:rsidRDefault="00EA3787"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51,2</w:t>
            </w:r>
          </w:p>
        </w:tc>
      </w:tr>
      <w:tr w:rsidR="00EA3787" w:rsidRPr="009F6D77" w:rsidTr="00C961CB">
        <w:tc>
          <w:tcPr>
            <w:tcW w:w="4586" w:type="dxa"/>
            <w:tcBorders>
              <w:top w:val="single" w:sz="4" w:space="0" w:color="auto"/>
              <w:bottom w:val="single" w:sz="4" w:space="0" w:color="auto"/>
              <w:right w:val="single" w:sz="4" w:space="0" w:color="auto"/>
            </w:tcBorders>
            <w:shd w:val="clear" w:color="auto" w:fill="auto"/>
          </w:tcPr>
          <w:p w:rsidR="00EA3787" w:rsidRPr="009F6D77" w:rsidRDefault="00EA3787" w:rsidP="00CB4923">
            <w:pPr>
              <w:widowControl w:val="0"/>
              <w:autoSpaceDE w:val="0"/>
              <w:autoSpaceDN w:val="0"/>
              <w:adjustRightInd w:val="0"/>
              <w:rPr>
                <w:rFonts w:eastAsia="Times New Roman"/>
                <w:color w:val="auto"/>
                <w:sz w:val="24"/>
                <w:szCs w:val="24"/>
              </w:rPr>
            </w:pPr>
            <w:r w:rsidRPr="009F6D77">
              <w:rPr>
                <w:rFonts w:eastAsia="Times New Roman"/>
                <w:color w:val="auto"/>
                <w:sz w:val="24"/>
                <w:szCs w:val="24"/>
              </w:rPr>
              <w:t>твердолиственным</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9F6D77" w:rsidRDefault="00EA3787"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w:t>
            </w:r>
          </w:p>
        </w:tc>
        <w:tc>
          <w:tcPr>
            <w:tcW w:w="1210"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9F6D77" w:rsidRDefault="00EA3787"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9F6D77" w:rsidRDefault="00EA3787"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9F6D77" w:rsidRDefault="00EA3787"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9F6D77" w:rsidRDefault="00EA3787"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9F6D77" w:rsidRDefault="00EA3787"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w:t>
            </w:r>
          </w:p>
        </w:tc>
        <w:tc>
          <w:tcPr>
            <w:tcW w:w="1134" w:type="dxa"/>
            <w:tcBorders>
              <w:top w:val="single" w:sz="4" w:space="0" w:color="auto"/>
              <w:left w:val="single" w:sz="4" w:space="0" w:color="auto"/>
              <w:bottom w:val="single" w:sz="4" w:space="0" w:color="auto"/>
            </w:tcBorders>
            <w:shd w:val="clear" w:color="auto" w:fill="auto"/>
            <w:vAlign w:val="center"/>
          </w:tcPr>
          <w:p w:rsidR="00EA3787" w:rsidRPr="009F6D77" w:rsidRDefault="00EA3787"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w:t>
            </w:r>
          </w:p>
        </w:tc>
      </w:tr>
      <w:tr w:rsidR="00EA3787" w:rsidRPr="009F6D77" w:rsidTr="00C961CB">
        <w:tc>
          <w:tcPr>
            <w:tcW w:w="4586" w:type="dxa"/>
            <w:tcBorders>
              <w:top w:val="single" w:sz="4" w:space="0" w:color="auto"/>
              <w:bottom w:val="single" w:sz="4" w:space="0" w:color="auto"/>
              <w:right w:val="single" w:sz="4" w:space="0" w:color="auto"/>
            </w:tcBorders>
            <w:shd w:val="clear" w:color="auto" w:fill="auto"/>
          </w:tcPr>
          <w:p w:rsidR="00EA3787" w:rsidRPr="009F6D77" w:rsidRDefault="00EA3787" w:rsidP="00CB4923">
            <w:pPr>
              <w:widowControl w:val="0"/>
              <w:autoSpaceDE w:val="0"/>
              <w:autoSpaceDN w:val="0"/>
              <w:adjustRightInd w:val="0"/>
              <w:rPr>
                <w:rFonts w:eastAsia="Times New Roman"/>
                <w:color w:val="auto"/>
                <w:sz w:val="24"/>
                <w:szCs w:val="24"/>
              </w:rPr>
            </w:pPr>
            <w:proofErr w:type="spellStart"/>
            <w:r w:rsidRPr="009F6D77">
              <w:rPr>
                <w:rFonts w:eastAsia="Times New Roman"/>
                <w:color w:val="auto"/>
                <w:sz w:val="24"/>
                <w:szCs w:val="24"/>
              </w:rPr>
              <w:t>мягколиственным</w:t>
            </w:r>
            <w:proofErr w:type="spellEnd"/>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9F6D77" w:rsidRDefault="00EA3787"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39,7</w:t>
            </w:r>
          </w:p>
        </w:tc>
        <w:tc>
          <w:tcPr>
            <w:tcW w:w="1210"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9F6D77" w:rsidRDefault="00EA3787"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9F6D77" w:rsidRDefault="00EA3787"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7,9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9F6D77" w:rsidRDefault="00EA3787"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47,6</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9F6D77" w:rsidRDefault="00EA3787"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A3787" w:rsidRPr="009F6D77" w:rsidRDefault="00EA3787"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w:t>
            </w:r>
          </w:p>
        </w:tc>
        <w:tc>
          <w:tcPr>
            <w:tcW w:w="1134" w:type="dxa"/>
            <w:tcBorders>
              <w:top w:val="single" w:sz="4" w:space="0" w:color="auto"/>
              <w:left w:val="single" w:sz="4" w:space="0" w:color="auto"/>
              <w:bottom w:val="single" w:sz="4" w:space="0" w:color="auto"/>
            </w:tcBorders>
            <w:shd w:val="clear" w:color="auto" w:fill="auto"/>
            <w:vAlign w:val="center"/>
          </w:tcPr>
          <w:p w:rsidR="00EA3787" w:rsidRPr="009F6D77" w:rsidRDefault="00EA3787"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47,6</w:t>
            </w:r>
          </w:p>
        </w:tc>
      </w:tr>
    </w:tbl>
    <w:p w:rsidR="00EA3787" w:rsidRPr="004D6617" w:rsidRDefault="00EA3787" w:rsidP="00CB4923">
      <w:pPr>
        <w:jc w:val="both"/>
        <w:rPr>
          <w:rFonts w:eastAsia="Times New Roman"/>
          <w:noProof/>
          <w:color w:val="auto"/>
          <w:sz w:val="24"/>
          <w:szCs w:val="24"/>
        </w:rPr>
      </w:pPr>
    </w:p>
    <w:p w:rsidR="00EA3787" w:rsidRPr="004D6617" w:rsidRDefault="00EA3787" w:rsidP="00CB4923">
      <w:pPr>
        <w:jc w:val="both"/>
        <w:rPr>
          <w:rFonts w:eastAsia="Times New Roman"/>
          <w:noProof/>
          <w:color w:val="auto"/>
          <w:sz w:val="24"/>
          <w:szCs w:val="24"/>
        </w:rPr>
      </w:pPr>
    </w:p>
    <w:p w:rsidR="004D6617" w:rsidRPr="004D6617" w:rsidRDefault="004D6617" w:rsidP="00CB4923">
      <w:pPr>
        <w:jc w:val="both"/>
        <w:rPr>
          <w:rFonts w:eastAsia="Times New Roman"/>
          <w:noProof/>
          <w:color w:val="auto"/>
          <w:sz w:val="24"/>
          <w:szCs w:val="24"/>
        </w:rPr>
        <w:sectPr w:rsidR="004D6617" w:rsidRPr="004D6617" w:rsidSect="00A51F4C">
          <w:pgSz w:w="16838" w:h="11906" w:orient="landscape"/>
          <w:pgMar w:top="1247" w:right="1134" w:bottom="964" w:left="907" w:header="709" w:footer="709" w:gutter="0"/>
          <w:cols w:space="708"/>
          <w:docGrid w:linePitch="381"/>
        </w:sectPr>
      </w:pPr>
    </w:p>
    <w:p w:rsidR="00BB4A78" w:rsidRPr="001466B9" w:rsidRDefault="00BB4A78"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eastAsia="Times New Roman"/>
          <w:color w:val="auto"/>
        </w:rPr>
      </w:pPr>
      <w:r w:rsidRPr="001466B9">
        <w:rPr>
          <w:rFonts w:eastAsia="Times New Roman"/>
          <w:color w:val="auto"/>
        </w:rPr>
        <w:t xml:space="preserve">Расчёт потребности посадочного материала для </w:t>
      </w:r>
      <w:r>
        <w:rPr>
          <w:rFonts w:eastAsia="Times New Roman"/>
          <w:color w:val="auto"/>
        </w:rPr>
        <w:t xml:space="preserve">создания </w:t>
      </w:r>
      <w:r w:rsidRPr="001466B9">
        <w:rPr>
          <w:rFonts w:eastAsia="Times New Roman"/>
          <w:color w:val="auto"/>
        </w:rPr>
        <w:t xml:space="preserve">ландшафтных </w:t>
      </w:r>
      <w:r w:rsidRPr="00BB4A78">
        <w:rPr>
          <w:rFonts w:eastAsia="Times New Roman"/>
          <w:color w:val="auto"/>
        </w:rPr>
        <w:t>культур (таблица 2.17.3.3.) произведён для простого типа пейзажных групп</w:t>
      </w:r>
      <w:r w:rsidRPr="001466B9">
        <w:rPr>
          <w:rFonts w:eastAsia="Times New Roman"/>
          <w:color w:val="auto"/>
        </w:rPr>
        <w:t xml:space="preserve"> (чистые однородные группы).</w:t>
      </w:r>
    </w:p>
    <w:p w:rsidR="00BB4A78" w:rsidRPr="001466B9" w:rsidRDefault="00BB4A78"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eastAsia="Times New Roman"/>
          <w:color w:val="auto"/>
        </w:rPr>
      </w:pPr>
      <w:r w:rsidRPr="001466B9">
        <w:rPr>
          <w:rFonts w:eastAsia="Times New Roman"/>
          <w:color w:val="auto"/>
        </w:rPr>
        <w:t>При условии, если в состав ландшафтных культур будут вводиться кустарниковые породы, расчёт потребности посадочного материала для них производится отдельно.</w:t>
      </w:r>
    </w:p>
    <w:p w:rsidR="00BB4A78" w:rsidRPr="001466B9" w:rsidRDefault="00BB4A78" w:rsidP="00CB4923">
      <w:pPr>
        <w:suppressAutoHyphens/>
        <w:autoSpaceDE w:val="0"/>
        <w:autoSpaceDN w:val="0"/>
        <w:adjustRightInd w:val="0"/>
        <w:spacing w:before="60"/>
        <w:ind w:firstLine="720"/>
        <w:jc w:val="right"/>
        <w:rPr>
          <w:i/>
          <w:color w:val="auto"/>
          <w:sz w:val="24"/>
          <w:szCs w:val="24"/>
        </w:rPr>
      </w:pPr>
      <w:r w:rsidRPr="00BB4A78">
        <w:rPr>
          <w:i/>
          <w:color w:val="auto"/>
          <w:sz w:val="24"/>
          <w:szCs w:val="24"/>
        </w:rPr>
        <w:t>Таблица 2.17.3.3</w:t>
      </w:r>
    </w:p>
    <w:p w:rsidR="00BB4A78" w:rsidRPr="001466B9" w:rsidRDefault="00BB4A78" w:rsidP="00CB4923">
      <w:pPr>
        <w:ind w:right="-1" w:firstLine="709"/>
        <w:jc w:val="right"/>
        <w:rPr>
          <w:color w:val="auto"/>
          <w:sz w:val="24"/>
          <w:szCs w:val="24"/>
        </w:rPr>
      </w:pPr>
    </w:p>
    <w:p w:rsidR="00BB4A78" w:rsidRPr="001466B9" w:rsidRDefault="00BB4A78" w:rsidP="00CB4923">
      <w:pPr>
        <w:ind w:right="-1" w:firstLine="905"/>
        <w:jc w:val="center"/>
        <w:rPr>
          <w:color w:val="auto"/>
        </w:rPr>
      </w:pPr>
      <w:r w:rsidRPr="001466B9">
        <w:rPr>
          <w:color w:val="auto"/>
        </w:rPr>
        <w:t>Ежегодная потребность в посадочном материале</w:t>
      </w:r>
    </w:p>
    <w:p w:rsidR="00BB4A78" w:rsidRPr="001466B9" w:rsidRDefault="00BB4A78" w:rsidP="00CB4923">
      <w:pPr>
        <w:ind w:right="-1" w:firstLine="905"/>
        <w:jc w:val="center"/>
        <w:rPr>
          <w:color w:val="auto"/>
          <w:sz w:val="20"/>
          <w:szCs w:val="20"/>
        </w:rPr>
      </w:pPr>
    </w:p>
    <w:p w:rsidR="00BB4A78" w:rsidRPr="001466B9" w:rsidRDefault="00BB4A78" w:rsidP="00CB4923">
      <w:pPr>
        <w:ind w:right="-1" w:firstLine="905"/>
        <w:jc w:val="right"/>
        <w:rPr>
          <w:i/>
          <w:color w:val="auto"/>
          <w:sz w:val="24"/>
          <w:szCs w:val="24"/>
        </w:rPr>
      </w:pPr>
      <w:r w:rsidRPr="001466B9">
        <w:rPr>
          <w:i/>
          <w:color w:val="auto"/>
          <w:sz w:val="24"/>
          <w:szCs w:val="24"/>
        </w:rPr>
        <w:t>количество, тыс. шт.</w:t>
      </w:r>
    </w:p>
    <w:tbl>
      <w:tblPr>
        <w:tblW w:w="9452" w:type="dxa"/>
        <w:jc w:val="center"/>
        <w:tblInd w:w="-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098"/>
        <w:gridCol w:w="3005"/>
        <w:gridCol w:w="1843"/>
        <w:gridCol w:w="1843"/>
        <w:gridCol w:w="1663"/>
      </w:tblGrid>
      <w:tr w:rsidR="00BB4A78" w:rsidRPr="001466B9" w:rsidTr="00BB4A78">
        <w:trPr>
          <w:cantSplit/>
          <w:trHeight w:val="312"/>
          <w:jc w:val="center"/>
        </w:trPr>
        <w:tc>
          <w:tcPr>
            <w:tcW w:w="1098" w:type="dxa"/>
            <w:vMerge w:val="restart"/>
            <w:vAlign w:val="center"/>
          </w:tcPr>
          <w:p w:rsidR="00BB4A78" w:rsidRPr="001466B9" w:rsidRDefault="00BB4A78" w:rsidP="00CB4923">
            <w:pPr>
              <w:ind w:right="-1"/>
              <w:jc w:val="center"/>
              <w:rPr>
                <w:color w:val="auto"/>
                <w:sz w:val="24"/>
                <w:szCs w:val="24"/>
              </w:rPr>
            </w:pPr>
            <w:r w:rsidRPr="001466B9">
              <w:rPr>
                <w:color w:val="auto"/>
                <w:sz w:val="24"/>
                <w:szCs w:val="24"/>
              </w:rPr>
              <w:t>Порода</w:t>
            </w:r>
          </w:p>
        </w:tc>
        <w:tc>
          <w:tcPr>
            <w:tcW w:w="3005" w:type="dxa"/>
            <w:vMerge w:val="restart"/>
            <w:vAlign w:val="center"/>
          </w:tcPr>
          <w:p w:rsidR="00BB4A78" w:rsidRPr="001466B9" w:rsidRDefault="00BB4A78" w:rsidP="00CB4923">
            <w:pPr>
              <w:ind w:right="-1"/>
              <w:jc w:val="center"/>
              <w:rPr>
                <w:color w:val="auto"/>
                <w:sz w:val="24"/>
                <w:szCs w:val="24"/>
              </w:rPr>
            </w:pPr>
            <w:r w:rsidRPr="001466B9">
              <w:rPr>
                <w:color w:val="auto"/>
                <w:sz w:val="24"/>
                <w:szCs w:val="24"/>
              </w:rPr>
              <w:t xml:space="preserve">Создание ландшафтных </w:t>
            </w:r>
          </w:p>
          <w:p w:rsidR="00BB4A78" w:rsidRPr="001466B9" w:rsidRDefault="00BB4A78" w:rsidP="00CB4923">
            <w:pPr>
              <w:ind w:right="-1"/>
              <w:jc w:val="center"/>
              <w:rPr>
                <w:color w:val="auto"/>
                <w:sz w:val="24"/>
                <w:szCs w:val="24"/>
              </w:rPr>
            </w:pPr>
            <w:r w:rsidRPr="001466B9">
              <w:rPr>
                <w:color w:val="auto"/>
                <w:sz w:val="24"/>
                <w:szCs w:val="24"/>
              </w:rPr>
              <w:t>лесных культур</w:t>
            </w:r>
          </w:p>
        </w:tc>
        <w:tc>
          <w:tcPr>
            <w:tcW w:w="3686" w:type="dxa"/>
            <w:gridSpan w:val="2"/>
          </w:tcPr>
          <w:p w:rsidR="00BB4A78" w:rsidRPr="001466B9" w:rsidRDefault="00BB4A78" w:rsidP="00CB4923">
            <w:pPr>
              <w:ind w:right="-1"/>
              <w:jc w:val="center"/>
              <w:rPr>
                <w:color w:val="auto"/>
                <w:sz w:val="24"/>
                <w:szCs w:val="24"/>
              </w:rPr>
            </w:pPr>
            <w:r w:rsidRPr="001466B9">
              <w:rPr>
                <w:color w:val="auto"/>
                <w:sz w:val="24"/>
                <w:szCs w:val="24"/>
              </w:rPr>
              <w:t>Дополнение лесных культур</w:t>
            </w:r>
          </w:p>
        </w:tc>
        <w:tc>
          <w:tcPr>
            <w:tcW w:w="1663" w:type="dxa"/>
            <w:vMerge w:val="restart"/>
            <w:vAlign w:val="center"/>
          </w:tcPr>
          <w:p w:rsidR="00BB4A78" w:rsidRPr="001466B9" w:rsidRDefault="00BB4A78" w:rsidP="00CB4923">
            <w:pPr>
              <w:ind w:right="-1"/>
              <w:jc w:val="center"/>
              <w:rPr>
                <w:color w:val="auto"/>
                <w:sz w:val="24"/>
                <w:szCs w:val="24"/>
              </w:rPr>
            </w:pPr>
            <w:r w:rsidRPr="001466B9">
              <w:rPr>
                <w:color w:val="auto"/>
                <w:sz w:val="24"/>
                <w:szCs w:val="24"/>
              </w:rPr>
              <w:t>Итого</w:t>
            </w:r>
          </w:p>
        </w:tc>
      </w:tr>
      <w:tr w:rsidR="00BB4A78" w:rsidRPr="001466B9" w:rsidTr="00BB4A78">
        <w:trPr>
          <w:cantSplit/>
          <w:trHeight w:val="312"/>
          <w:jc w:val="center"/>
        </w:trPr>
        <w:tc>
          <w:tcPr>
            <w:tcW w:w="1098" w:type="dxa"/>
            <w:vMerge/>
            <w:tcBorders>
              <w:bottom w:val="single" w:sz="4" w:space="0" w:color="auto"/>
            </w:tcBorders>
            <w:vAlign w:val="center"/>
          </w:tcPr>
          <w:p w:rsidR="00BB4A78" w:rsidRPr="001466B9" w:rsidRDefault="00BB4A78" w:rsidP="00CB4923">
            <w:pPr>
              <w:ind w:right="-1" w:firstLine="905"/>
              <w:jc w:val="center"/>
              <w:rPr>
                <w:color w:val="auto"/>
                <w:sz w:val="24"/>
                <w:szCs w:val="24"/>
              </w:rPr>
            </w:pPr>
          </w:p>
        </w:tc>
        <w:tc>
          <w:tcPr>
            <w:tcW w:w="3005" w:type="dxa"/>
            <w:vMerge/>
            <w:tcBorders>
              <w:bottom w:val="single" w:sz="4" w:space="0" w:color="auto"/>
            </w:tcBorders>
          </w:tcPr>
          <w:p w:rsidR="00BB4A78" w:rsidRPr="001466B9" w:rsidRDefault="00BB4A78" w:rsidP="00CB4923">
            <w:pPr>
              <w:ind w:right="-1"/>
              <w:jc w:val="center"/>
              <w:rPr>
                <w:color w:val="auto"/>
                <w:sz w:val="24"/>
                <w:szCs w:val="24"/>
              </w:rPr>
            </w:pPr>
          </w:p>
        </w:tc>
        <w:tc>
          <w:tcPr>
            <w:tcW w:w="1843" w:type="dxa"/>
            <w:tcBorders>
              <w:bottom w:val="single" w:sz="4" w:space="0" w:color="auto"/>
            </w:tcBorders>
          </w:tcPr>
          <w:p w:rsidR="00BB4A78" w:rsidRPr="001466B9" w:rsidRDefault="00BB4A78" w:rsidP="00CB4923">
            <w:pPr>
              <w:ind w:right="-1"/>
              <w:jc w:val="center"/>
              <w:rPr>
                <w:color w:val="auto"/>
                <w:sz w:val="24"/>
                <w:szCs w:val="24"/>
              </w:rPr>
            </w:pPr>
            <w:r w:rsidRPr="001466B9">
              <w:rPr>
                <w:color w:val="auto"/>
                <w:sz w:val="24"/>
                <w:szCs w:val="24"/>
              </w:rPr>
              <w:t>проектируемых</w:t>
            </w:r>
          </w:p>
        </w:tc>
        <w:tc>
          <w:tcPr>
            <w:tcW w:w="1843" w:type="dxa"/>
            <w:tcBorders>
              <w:bottom w:val="single" w:sz="4" w:space="0" w:color="auto"/>
            </w:tcBorders>
          </w:tcPr>
          <w:p w:rsidR="00BB4A78" w:rsidRPr="001466B9" w:rsidRDefault="00BB4A78" w:rsidP="00CB4923">
            <w:pPr>
              <w:ind w:right="-1"/>
              <w:jc w:val="center"/>
              <w:rPr>
                <w:color w:val="auto"/>
                <w:sz w:val="24"/>
                <w:szCs w:val="24"/>
              </w:rPr>
            </w:pPr>
            <w:r w:rsidRPr="001466B9">
              <w:rPr>
                <w:color w:val="auto"/>
                <w:sz w:val="24"/>
                <w:szCs w:val="24"/>
              </w:rPr>
              <w:t>существующих</w:t>
            </w:r>
          </w:p>
        </w:tc>
        <w:tc>
          <w:tcPr>
            <w:tcW w:w="1663" w:type="dxa"/>
            <w:vMerge/>
            <w:tcBorders>
              <w:bottom w:val="single" w:sz="4" w:space="0" w:color="auto"/>
            </w:tcBorders>
          </w:tcPr>
          <w:p w:rsidR="00BB4A78" w:rsidRPr="001466B9" w:rsidRDefault="00BB4A78" w:rsidP="00CB4923">
            <w:pPr>
              <w:ind w:right="-1" w:firstLine="905"/>
              <w:jc w:val="center"/>
              <w:rPr>
                <w:color w:val="auto"/>
                <w:sz w:val="24"/>
                <w:szCs w:val="24"/>
              </w:rPr>
            </w:pPr>
          </w:p>
        </w:tc>
      </w:tr>
      <w:tr w:rsidR="00BB4A78" w:rsidRPr="001466B9" w:rsidTr="00BB4A78">
        <w:trPr>
          <w:cantSplit/>
          <w:trHeight w:val="340"/>
          <w:jc w:val="center"/>
        </w:trPr>
        <w:tc>
          <w:tcPr>
            <w:tcW w:w="1098" w:type="dxa"/>
            <w:tcBorders>
              <w:bottom w:val="single" w:sz="4" w:space="0" w:color="auto"/>
            </w:tcBorders>
            <w:vAlign w:val="center"/>
          </w:tcPr>
          <w:p w:rsidR="00BB4A78" w:rsidRPr="001466B9" w:rsidRDefault="00BB4A78" w:rsidP="00CB4923">
            <w:pPr>
              <w:rPr>
                <w:color w:val="auto"/>
                <w:sz w:val="24"/>
                <w:szCs w:val="24"/>
              </w:rPr>
            </w:pPr>
            <w:r w:rsidRPr="001466B9">
              <w:rPr>
                <w:color w:val="auto"/>
                <w:sz w:val="24"/>
                <w:szCs w:val="24"/>
              </w:rPr>
              <w:t>Сосна</w:t>
            </w:r>
          </w:p>
        </w:tc>
        <w:tc>
          <w:tcPr>
            <w:tcW w:w="3005" w:type="dxa"/>
            <w:tcBorders>
              <w:bottom w:val="single" w:sz="4" w:space="0" w:color="auto"/>
            </w:tcBorders>
            <w:vAlign w:val="center"/>
          </w:tcPr>
          <w:p w:rsidR="00BB4A78" w:rsidRPr="001466B9" w:rsidRDefault="00BB4A78" w:rsidP="00CB4923">
            <w:pPr>
              <w:ind w:right="-1"/>
              <w:jc w:val="center"/>
              <w:rPr>
                <w:color w:val="auto"/>
                <w:sz w:val="24"/>
                <w:szCs w:val="24"/>
              </w:rPr>
            </w:pPr>
            <w:r w:rsidRPr="001466B9">
              <w:rPr>
                <w:color w:val="auto"/>
                <w:sz w:val="24"/>
                <w:szCs w:val="24"/>
              </w:rPr>
              <w:t>0,3</w:t>
            </w:r>
          </w:p>
        </w:tc>
        <w:tc>
          <w:tcPr>
            <w:tcW w:w="1843" w:type="dxa"/>
            <w:tcBorders>
              <w:bottom w:val="single" w:sz="4" w:space="0" w:color="auto"/>
            </w:tcBorders>
            <w:vAlign w:val="center"/>
          </w:tcPr>
          <w:p w:rsidR="00BB4A78" w:rsidRPr="001466B9" w:rsidRDefault="00BB4A78" w:rsidP="00CB4923">
            <w:pPr>
              <w:ind w:right="-1"/>
              <w:jc w:val="center"/>
              <w:rPr>
                <w:color w:val="auto"/>
                <w:sz w:val="24"/>
                <w:szCs w:val="24"/>
              </w:rPr>
            </w:pPr>
            <w:r w:rsidRPr="001466B9">
              <w:rPr>
                <w:color w:val="auto"/>
                <w:sz w:val="24"/>
                <w:szCs w:val="24"/>
              </w:rPr>
              <w:t>-</w:t>
            </w:r>
          </w:p>
        </w:tc>
        <w:tc>
          <w:tcPr>
            <w:tcW w:w="1843" w:type="dxa"/>
            <w:tcBorders>
              <w:bottom w:val="single" w:sz="4" w:space="0" w:color="auto"/>
            </w:tcBorders>
            <w:vAlign w:val="center"/>
          </w:tcPr>
          <w:p w:rsidR="00BB4A78" w:rsidRPr="001466B9" w:rsidRDefault="00BB4A78" w:rsidP="00CB4923">
            <w:pPr>
              <w:ind w:right="-1"/>
              <w:jc w:val="center"/>
              <w:rPr>
                <w:color w:val="auto"/>
                <w:sz w:val="24"/>
                <w:szCs w:val="24"/>
              </w:rPr>
            </w:pPr>
            <w:r w:rsidRPr="001466B9">
              <w:rPr>
                <w:color w:val="auto"/>
                <w:sz w:val="24"/>
                <w:szCs w:val="24"/>
              </w:rPr>
              <w:t>2,8</w:t>
            </w:r>
          </w:p>
        </w:tc>
        <w:tc>
          <w:tcPr>
            <w:tcW w:w="1663" w:type="dxa"/>
            <w:tcBorders>
              <w:bottom w:val="single" w:sz="4" w:space="0" w:color="auto"/>
            </w:tcBorders>
            <w:vAlign w:val="center"/>
          </w:tcPr>
          <w:p w:rsidR="00BB4A78" w:rsidRPr="001466B9" w:rsidRDefault="00BB4A78" w:rsidP="00CB4923">
            <w:pPr>
              <w:ind w:right="-1"/>
              <w:jc w:val="center"/>
              <w:rPr>
                <w:color w:val="auto"/>
                <w:sz w:val="24"/>
                <w:szCs w:val="24"/>
              </w:rPr>
            </w:pPr>
            <w:r w:rsidRPr="001466B9">
              <w:rPr>
                <w:color w:val="auto"/>
                <w:sz w:val="24"/>
                <w:szCs w:val="24"/>
              </w:rPr>
              <w:t>3,1</w:t>
            </w:r>
          </w:p>
        </w:tc>
      </w:tr>
    </w:tbl>
    <w:p w:rsidR="00BB4A78" w:rsidRPr="001466B9" w:rsidRDefault="00BB4A78" w:rsidP="00CB4923">
      <w:pPr>
        <w:autoSpaceDE w:val="0"/>
        <w:autoSpaceDN w:val="0"/>
        <w:adjustRightInd w:val="0"/>
        <w:ind w:firstLine="720"/>
        <w:jc w:val="both"/>
        <w:rPr>
          <w:rFonts w:eastAsia="Times New Roman" w:cs="Arial"/>
          <w:color w:val="auto"/>
          <w:highlight w:val="green"/>
        </w:rPr>
      </w:pPr>
    </w:p>
    <w:p w:rsidR="00BB4A78" w:rsidRPr="001466B9" w:rsidRDefault="00BB4A78" w:rsidP="00CB4923">
      <w:pPr>
        <w:autoSpaceDE w:val="0"/>
        <w:autoSpaceDN w:val="0"/>
        <w:adjustRightInd w:val="0"/>
        <w:ind w:firstLine="720"/>
        <w:jc w:val="both"/>
        <w:rPr>
          <w:rFonts w:eastAsia="Times New Roman" w:cs="Arial"/>
          <w:color w:val="auto"/>
          <w:highlight w:val="green"/>
        </w:rPr>
      </w:pPr>
    </w:p>
    <w:p w:rsidR="00BB4A78" w:rsidRPr="001466B9" w:rsidRDefault="00BB4A78" w:rsidP="00CB4923">
      <w:pPr>
        <w:suppressAutoHyphens/>
        <w:ind w:firstLine="709"/>
        <w:jc w:val="both"/>
        <w:rPr>
          <w:rFonts w:eastAsia="Times New Roman"/>
          <w:color w:val="auto"/>
          <w:szCs w:val="20"/>
        </w:rPr>
      </w:pPr>
      <w:r w:rsidRPr="001466B9">
        <w:rPr>
          <w:rFonts w:eastAsia="Times New Roman"/>
          <w:color w:val="auto"/>
          <w:szCs w:val="20"/>
        </w:rPr>
        <w:t>Постоянных лесосеменных участков в городских лесах нет. Плюсовые насаждения лесоустройством не выявлены.</w:t>
      </w:r>
    </w:p>
    <w:p w:rsidR="00BB4A78" w:rsidRPr="001466B9" w:rsidRDefault="00BB4A78" w:rsidP="00CB4923">
      <w:pPr>
        <w:suppressAutoHyphens/>
        <w:ind w:firstLine="709"/>
        <w:jc w:val="both"/>
        <w:rPr>
          <w:rFonts w:eastAsia="Times New Roman"/>
          <w:color w:val="auto"/>
          <w:szCs w:val="20"/>
        </w:rPr>
      </w:pPr>
      <w:r w:rsidRPr="001466B9">
        <w:rPr>
          <w:rFonts w:eastAsia="Times New Roman"/>
          <w:color w:val="auto"/>
          <w:szCs w:val="20"/>
        </w:rPr>
        <w:t>Выращивание собственного посадочного материала в городских лесах в ближайшие годы не предусматривается.</w:t>
      </w:r>
    </w:p>
    <w:p w:rsidR="00EA3787" w:rsidRDefault="00EA3787" w:rsidP="00CB4923">
      <w:pPr>
        <w:ind w:firstLine="709"/>
        <w:jc w:val="both"/>
        <w:rPr>
          <w:rFonts w:eastAsia="Times New Roman"/>
          <w:noProof/>
          <w:color w:val="auto"/>
        </w:rPr>
      </w:pPr>
      <w:r>
        <w:rPr>
          <w:rFonts w:eastAsia="Times New Roman"/>
          <w:noProof/>
          <w:color w:val="auto"/>
        </w:rPr>
        <w:t>Воспроизводство лесов, кроме лесовосстановления, осуществляется путем ухода за лесами.</w:t>
      </w:r>
    </w:p>
    <w:p w:rsidR="00EA3787" w:rsidRDefault="00EA3787" w:rsidP="00CB4923">
      <w:pPr>
        <w:pStyle w:val="ConsPlusNormal"/>
        <w:ind w:firstLine="709"/>
        <w:jc w:val="both"/>
        <w:rPr>
          <w:rFonts w:ascii="Times New Roman" w:hAnsi="Times New Roman"/>
          <w:sz w:val="28"/>
          <w:szCs w:val="28"/>
        </w:rPr>
      </w:pPr>
      <w:r w:rsidRPr="00CC14C5">
        <w:rPr>
          <w:rFonts w:ascii="Times New Roman" w:hAnsi="Times New Roman"/>
          <w:b/>
          <w:sz w:val="28"/>
          <w:szCs w:val="28"/>
        </w:rPr>
        <w:t>Уход за лесами</w:t>
      </w:r>
      <w:r>
        <w:rPr>
          <w:rFonts w:ascii="Times New Roman" w:hAnsi="Times New Roman"/>
          <w:sz w:val="28"/>
          <w:szCs w:val="28"/>
        </w:rPr>
        <w:t>,</w:t>
      </w:r>
      <w:r w:rsidRPr="00334262">
        <w:rPr>
          <w:rFonts w:ascii="Times New Roman" w:hAnsi="Times New Roman"/>
          <w:sz w:val="28"/>
          <w:szCs w:val="28"/>
        </w:rPr>
        <w:t xml:space="preserve"> </w:t>
      </w:r>
      <w:r>
        <w:rPr>
          <w:rFonts w:ascii="Times New Roman" w:hAnsi="Times New Roman"/>
          <w:noProof/>
          <w:sz w:val="28"/>
          <w:szCs w:val="28"/>
        </w:rPr>
        <w:t>с</w:t>
      </w:r>
      <w:r w:rsidRPr="00334262">
        <w:rPr>
          <w:rFonts w:ascii="Times New Roman" w:hAnsi="Times New Roman"/>
          <w:noProof/>
          <w:sz w:val="28"/>
          <w:szCs w:val="28"/>
        </w:rPr>
        <w:t xml:space="preserve">огласно статье 64 ЛК РФ </w:t>
      </w:r>
      <w:r w:rsidRPr="00334262">
        <w:rPr>
          <w:rFonts w:ascii="Times New Roman" w:hAnsi="Times New Roman"/>
          <w:sz w:val="28"/>
          <w:szCs w:val="28"/>
        </w:rPr>
        <w:t>(в ред</w:t>
      </w:r>
      <w:r>
        <w:rPr>
          <w:rFonts w:ascii="Times New Roman" w:hAnsi="Times New Roman"/>
          <w:sz w:val="28"/>
          <w:szCs w:val="28"/>
        </w:rPr>
        <w:t>акции</w:t>
      </w:r>
      <w:r w:rsidRPr="00334262">
        <w:rPr>
          <w:rFonts w:ascii="Times New Roman" w:hAnsi="Times New Roman"/>
          <w:sz w:val="28"/>
          <w:szCs w:val="28"/>
        </w:rPr>
        <w:t xml:space="preserve"> Федерального </w:t>
      </w:r>
      <w:hyperlink r:id="rId92" w:history="1">
        <w:r w:rsidRPr="00334262">
          <w:rPr>
            <w:rFonts w:ascii="Times New Roman" w:hAnsi="Times New Roman"/>
            <w:sz w:val="28"/>
            <w:szCs w:val="28"/>
          </w:rPr>
          <w:t>закона</w:t>
        </w:r>
      </w:hyperlink>
      <w:r w:rsidRPr="00334262">
        <w:rPr>
          <w:rFonts w:ascii="Times New Roman" w:hAnsi="Times New Roman"/>
          <w:sz w:val="28"/>
          <w:szCs w:val="28"/>
        </w:rPr>
        <w:t xml:space="preserve"> от 30.12.2015 N 455-ФЗ</w:t>
      </w:r>
      <w:r>
        <w:rPr>
          <w:rFonts w:ascii="Times New Roman" w:hAnsi="Times New Roman"/>
          <w:sz w:val="28"/>
          <w:szCs w:val="28"/>
        </w:rPr>
        <w:t xml:space="preserve">), </w:t>
      </w:r>
      <w:r w:rsidRPr="00334262">
        <w:rPr>
          <w:rFonts w:ascii="Times New Roman" w:hAnsi="Times New Roman"/>
          <w:sz w:val="28"/>
          <w:szCs w:val="28"/>
        </w:rPr>
        <w:t xml:space="preserve">представляет собой осуществление мероприятий, направленных на повышение продуктивности лесов, сохранение их полезных функций (рубка части деревьев, кустарников, </w:t>
      </w:r>
      <w:proofErr w:type="spellStart"/>
      <w:r w:rsidRPr="00334262">
        <w:rPr>
          <w:rFonts w:ascii="Times New Roman" w:hAnsi="Times New Roman"/>
          <w:sz w:val="28"/>
          <w:szCs w:val="28"/>
        </w:rPr>
        <w:t>агролесо</w:t>
      </w:r>
      <w:proofErr w:type="spellEnd"/>
      <w:r>
        <w:rPr>
          <w:rFonts w:ascii="Times New Roman" w:hAnsi="Times New Roman"/>
          <w:sz w:val="28"/>
          <w:szCs w:val="28"/>
        </w:rPr>
        <w:t>-</w:t>
      </w:r>
      <w:r w:rsidRPr="00334262">
        <w:rPr>
          <w:rFonts w:ascii="Times New Roman" w:hAnsi="Times New Roman"/>
          <w:sz w:val="28"/>
          <w:szCs w:val="28"/>
        </w:rPr>
        <w:t>мелиоративные и иные мероприятия).</w:t>
      </w:r>
    </w:p>
    <w:p w:rsidR="00EA3787" w:rsidRPr="00334262" w:rsidRDefault="00EA3787" w:rsidP="00CB4923">
      <w:pPr>
        <w:tabs>
          <w:tab w:val="left" w:pos="8460"/>
        </w:tabs>
        <w:ind w:firstLine="720"/>
        <w:jc w:val="both"/>
        <w:rPr>
          <w:rFonts w:eastAsia="Times New Roman"/>
          <w:color w:val="auto"/>
        </w:rPr>
      </w:pPr>
      <w:r>
        <w:t xml:space="preserve">К мероприятиям по воспроизводству лесов относятся </w:t>
      </w:r>
      <w:r>
        <w:rPr>
          <w:rFonts w:eastAsia="Times New Roman"/>
          <w:color w:val="auto"/>
          <w:szCs w:val="24"/>
        </w:rPr>
        <w:t>р</w:t>
      </w:r>
      <w:r w:rsidRPr="00CE50CB">
        <w:rPr>
          <w:rFonts w:eastAsia="Times New Roman"/>
          <w:color w:val="auto"/>
          <w:szCs w:val="24"/>
        </w:rPr>
        <w:t xml:space="preserve">убки ухода за лесом, </w:t>
      </w:r>
      <w:r>
        <w:rPr>
          <w:rFonts w:eastAsia="Times New Roman"/>
          <w:color w:val="auto"/>
          <w:szCs w:val="24"/>
        </w:rPr>
        <w:t xml:space="preserve"> </w:t>
      </w:r>
      <w:r w:rsidRPr="00CE50CB">
        <w:rPr>
          <w:rFonts w:eastAsia="Times New Roman"/>
          <w:color w:val="auto"/>
          <w:szCs w:val="24"/>
        </w:rPr>
        <w:t>не</w:t>
      </w:r>
      <w:r>
        <w:rPr>
          <w:rFonts w:eastAsia="Times New Roman"/>
          <w:color w:val="auto"/>
          <w:szCs w:val="24"/>
        </w:rPr>
        <w:t xml:space="preserve"> </w:t>
      </w:r>
      <w:r w:rsidRPr="00CE50CB">
        <w:rPr>
          <w:rFonts w:eastAsia="Times New Roman"/>
          <w:color w:val="auto"/>
          <w:szCs w:val="24"/>
        </w:rPr>
        <w:t xml:space="preserve"> связанные </w:t>
      </w:r>
      <w:r>
        <w:rPr>
          <w:rFonts w:eastAsia="Times New Roman"/>
          <w:color w:val="auto"/>
          <w:szCs w:val="24"/>
        </w:rPr>
        <w:t xml:space="preserve"> </w:t>
      </w:r>
      <w:r w:rsidRPr="00CE50CB">
        <w:rPr>
          <w:rFonts w:eastAsia="Times New Roman"/>
          <w:color w:val="auto"/>
          <w:szCs w:val="24"/>
        </w:rPr>
        <w:t xml:space="preserve">с </w:t>
      </w:r>
      <w:r>
        <w:rPr>
          <w:rFonts w:eastAsia="Times New Roman"/>
          <w:color w:val="auto"/>
          <w:szCs w:val="24"/>
        </w:rPr>
        <w:t xml:space="preserve"> </w:t>
      </w:r>
      <w:r w:rsidRPr="00CE50CB">
        <w:rPr>
          <w:rFonts w:eastAsia="Times New Roman"/>
          <w:color w:val="auto"/>
          <w:szCs w:val="24"/>
        </w:rPr>
        <w:t xml:space="preserve">заготовкой </w:t>
      </w:r>
      <w:r>
        <w:rPr>
          <w:rFonts w:eastAsia="Times New Roman"/>
          <w:color w:val="auto"/>
          <w:szCs w:val="24"/>
        </w:rPr>
        <w:t xml:space="preserve"> </w:t>
      </w:r>
      <w:r w:rsidRPr="00CE50CB">
        <w:rPr>
          <w:rFonts w:eastAsia="Times New Roman"/>
          <w:color w:val="auto"/>
          <w:szCs w:val="24"/>
        </w:rPr>
        <w:t>древесины</w:t>
      </w:r>
      <w:r>
        <w:rPr>
          <w:rFonts w:eastAsia="Times New Roman"/>
          <w:color w:val="auto"/>
          <w:szCs w:val="24"/>
        </w:rPr>
        <w:t xml:space="preserve">:  </w:t>
      </w:r>
      <w:r>
        <w:t>уход  за  молодняками (осветления, прочистки).</w:t>
      </w:r>
    </w:p>
    <w:p w:rsidR="00AB5518" w:rsidRPr="00D4092F" w:rsidRDefault="00AB5518" w:rsidP="00CB4923">
      <w:pPr>
        <w:suppressAutoHyphens/>
        <w:ind w:firstLine="709"/>
        <w:jc w:val="both"/>
        <w:rPr>
          <w:bCs/>
          <w:color w:val="auto"/>
        </w:rPr>
      </w:pPr>
      <w:r w:rsidRPr="00D4092F">
        <w:rPr>
          <w:bCs/>
          <w:color w:val="auto"/>
        </w:rPr>
        <w:t xml:space="preserve">Нормативы режима рубок ухода за </w:t>
      </w:r>
      <w:r>
        <w:rPr>
          <w:bCs/>
          <w:color w:val="auto"/>
        </w:rPr>
        <w:t>молодняками</w:t>
      </w:r>
      <w:r w:rsidRPr="00D4092F">
        <w:rPr>
          <w:bCs/>
          <w:color w:val="auto"/>
        </w:rPr>
        <w:t xml:space="preserve"> приведены в соответствии с Правилами ухода за лесами (2007 г.) в таблицах </w:t>
      </w:r>
      <w:r>
        <w:rPr>
          <w:bCs/>
          <w:color w:val="auto"/>
        </w:rPr>
        <w:t>2.17</w:t>
      </w:r>
      <w:r w:rsidRPr="00D4092F">
        <w:rPr>
          <w:bCs/>
          <w:color w:val="auto"/>
        </w:rPr>
        <w:t>.</w:t>
      </w:r>
      <w:r>
        <w:rPr>
          <w:bCs/>
          <w:color w:val="auto"/>
        </w:rPr>
        <w:t>3.4-</w:t>
      </w:r>
      <w:r w:rsidR="00FB25FB">
        <w:rPr>
          <w:bCs/>
          <w:color w:val="auto"/>
        </w:rPr>
        <w:t>2.17.3.7</w:t>
      </w:r>
    </w:p>
    <w:p w:rsidR="00D4092F" w:rsidRPr="00D4092F" w:rsidRDefault="00D4092F" w:rsidP="00CB4923">
      <w:pPr>
        <w:autoSpaceDE w:val="0"/>
        <w:autoSpaceDN w:val="0"/>
        <w:adjustRightInd w:val="0"/>
        <w:ind w:firstLine="709"/>
        <w:jc w:val="both"/>
        <w:rPr>
          <w:rFonts w:eastAsia="Times New Roman" w:cs="Arial"/>
          <w:color w:val="auto"/>
        </w:rPr>
      </w:pPr>
      <w:r w:rsidRPr="00D4092F">
        <w:rPr>
          <w:rFonts w:eastAsia="Times New Roman" w:cs="Arial"/>
          <w:color w:val="auto"/>
          <w:szCs w:val="20"/>
        </w:rPr>
        <w:t xml:space="preserve">Параметры ухода за лесами, не связанного с заготовкой древесины </w:t>
      </w:r>
      <w:r w:rsidRPr="00FB25FB">
        <w:rPr>
          <w:rFonts w:eastAsia="Times New Roman" w:cs="Arial"/>
          <w:color w:val="auto"/>
          <w:szCs w:val="20"/>
        </w:rPr>
        <w:t xml:space="preserve">(прочисток), приведены в </w:t>
      </w:r>
      <w:r w:rsidRPr="00FB25FB">
        <w:rPr>
          <w:rFonts w:eastAsia="Times New Roman" w:cs="Arial"/>
          <w:color w:val="auto"/>
        </w:rPr>
        <w:t xml:space="preserve">таблице </w:t>
      </w:r>
      <w:r w:rsidR="008F0620" w:rsidRPr="00FB25FB">
        <w:rPr>
          <w:rFonts w:eastAsia="Times New Roman" w:cs="Arial"/>
          <w:color w:val="auto"/>
        </w:rPr>
        <w:t>2.17.3.</w:t>
      </w:r>
      <w:r w:rsidR="00FB25FB" w:rsidRPr="00FB25FB">
        <w:rPr>
          <w:rFonts w:eastAsia="Times New Roman" w:cs="Arial"/>
          <w:color w:val="auto"/>
        </w:rPr>
        <w:t>8</w:t>
      </w:r>
      <w:r w:rsidRPr="00FB25FB">
        <w:rPr>
          <w:rFonts w:eastAsia="Times New Roman" w:cs="Arial"/>
          <w:color w:val="auto"/>
        </w:rPr>
        <w:t>.</w:t>
      </w:r>
    </w:p>
    <w:p w:rsidR="00D4092F" w:rsidRPr="00D4092F" w:rsidRDefault="00D4092F" w:rsidP="00CB4923">
      <w:pPr>
        <w:suppressAutoHyphens/>
        <w:ind w:firstLine="709"/>
        <w:jc w:val="both"/>
        <w:rPr>
          <w:rFonts w:eastAsia="Times New Roman"/>
          <w:color w:val="auto"/>
        </w:rPr>
      </w:pPr>
      <w:r w:rsidRPr="00D4092F">
        <w:rPr>
          <w:rFonts w:eastAsia="Times New Roman"/>
          <w:color w:val="auto"/>
        </w:rPr>
        <w:t>Прочистки направлены на регулирование густоты лесных насаждений и улучшение условий роста деревьев главной древесной породы, а также на продолжение формирования породного и качественного состава лесных насаждений.</w:t>
      </w:r>
    </w:p>
    <w:p w:rsidR="00D4092F" w:rsidRPr="00D4092F" w:rsidRDefault="00D4092F" w:rsidP="00CB4923">
      <w:pPr>
        <w:suppressAutoHyphens/>
        <w:ind w:firstLine="709"/>
        <w:jc w:val="both"/>
        <w:rPr>
          <w:rFonts w:eastAsia="Times New Roman"/>
          <w:color w:val="auto"/>
        </w:rPr>
      </w:pPr>
      <w:r w:rsidRPr="00D4092F">
        <w:rPr>
          <w:rFonts w:eastAsia="Times New Roman"/>
          <w:color w:val="auto"/>
        </w:rPr>
        <w:t xml:space="preserve">В чистых молодняках сомкнутость крон после рубки не должна быть ниже 0,7. В смешанных, где главная древесная порода заглушается или </w:t>
      </w:r>
      <w:proofErr w:type="spellStart"/>
      <w:r w:rsidRPr="00D4092F">
        <w:rPr>
          <w:rFonts w:eastAsia="Times New Roman"/>
          <w:color w:val="auto"/>
        </w:rPr>
        <w:t>охлестывается</w:t>
      </w:r>
      <w:proofErr w:type="spellEnd"/>
      <w:r w:rsidRPr="00D4092F">
        <w:rPr>
          <w:rFonts w:eastAsia="Times New Roman"/>
          <w:color w:val="auto"/>
        </w:rPr>
        <w:t xml:space="preserve"> второстепенной, а также в молодняках, неоднородных по происхождению, допускается снижение сомкнутости верхнего полога до 0,5.</w:t>
      </w:r>
    </w:p>
    <w:p w:rsidR="00D4092F" w:rsidRDefault="00D4092F" w:rsidP="00CB4923">
      <w:pPr>
        <w:suppressAutoHyphens/>
        <w:ind w:firstLine="709"/>
        <w:jc w:val="both"/>
        <w:rPr>
          <w:rFonts w:eastAsia="Times New Roman"/>
          <w:color w:val="auto"/>
        </w:rPr>
      </w:pPr>
      <w:r w:rsidRPr="00D4092F">
        <w:rPr>
          <w:rFonts w:eastAsia="Times New Roman"/>
          <w:color w:val="auto"/>
        </w:rPr>
        <w:t>Прочистки проводятся при облиственном состоянии деревьев в течение всего вегетационного периода.</w:t>
      </w:r>
    </w:p>
    <w:p w:rsidR="00CA2206" w:rsidRPr="00D4092F" w:rsidRDefault="00CA2206" w:rsidP="00CB4923">
      <w:pPr>
        <w:suppressAutoHyphens/>
        <w:ind w:firstLine="709"/>
        <w:jc w:val="both"/>
        <w:rPr>
          <w:rFonts w:eastAsia="Times New Roman"/>
          <w:color w:val="auto"/>
        </w:rPr>
      </w:pPr>
      <w:r w:rsidRPr="00D4092F">
        <w:rPr>
          <w:rFonts w:eastAsia="Times New Roman"/>
          <w:color w:val="auto"/>
        </w:rPr>
        <w:t>Технология проведения рубок ухода за лесами должна обеспечивать проведение работ с минимальным повреждением деревьев, оставляемых для выращивания. При проведении прочисток не допускается повреждение деревьев более 2 процентов от количества оставляемых.</w:t>
      </w:r>
    </w:p>
    <w:p w:rsidR="00AB5518" w:rsidRDefault="00AB5518" w:rsidP="00CB4923">
      <w:pPr>
        <w:ind w:firstLine="709"/>
        <w:jc w:val="right"/>
        <w:rPr>
          <w:rFonts w:eastAsia="Times New Roman"/>
          <w:i/>
          <w:color w:val="auto"/>
          <w:sz w:val="24"/>
          <w:szCs w:val="24"/>
        </w:rPr>
      </w:pPr>
    </w:p>
    <w:p w:rsidR="00AB5518" w:rsidRPr="00AB5518" w:rsidRDefault="00AB5518" w:rsidP="00CB4923">
      <w:pPr>
        <w:ind w:firstLine="709"/>
        <w:jc w:val="right"/>
        <w:rPr>
          <w:rFonts w:eastAsia="Times New Roman"/>
          <w:i/>
          <w:color w:val="auto"/>
          <w:sz w:val="24"/>
          <w:szCs w:val="24"/>
        </w:rPr>
      </w:pPr>
      <w:r w:rsidRPr="00AB5518">
        <w:rPr>
          <w:rFonts w:eastAsia="Times New Roman"/>
          <w:i/>
          <w:color w:val="auto"/>
          <w:sz w:val="24"/>
          <w:szCs w:val="24"/>
        </w:rPr>
        <w:t xml:space="preserve">Таблица </w:t>
      </w:r>
      <w:r>
        <w:rPr>
          <w:rFonts w:eastAsia="Times New Roman"/>
          <w:i/>
          <w:color w:val="auto"/>
          <w:sz w:val="24"/>
          <w:szCs w:val="24"/>
        </w:rPr>
        <w:t>2.17.3.4</w:t>
      </w:r>
    </w:p>
    <w:p w:rsidR="00AB5518" w:rsidRPr="00CA2206" w:rsidRDefault="00AB5518" w:rsidP="00CB4923">
      <w:pPr>
        <w:ind w:firstLine="709"/>
        <w:rPr>
          <w:rFonts w:eastAsia="Times New Roman"/>
          <w:color w:val="auto"/>
          <w:sz w:val="16"/>
          <w:szCs w:val="16"/>
        </w:rPr>
      </w:pPr>
    </w:p>
    <w:p w:rsidR="00AB5518" w:rsidRPr="00AB5518" w:rsidRDefault="00AB5518" w:rsidP="00CB4923">
      <w:pPr>
        <w:ind w:firstLine="709"/>
        <w:jc w:val="center"/>
        <w:rPr>
          <w:rFonts w:eastAsia="Times New Roman"/>
          <w:noProof/>
          <w:color w:val="auto"/>
        </w:rPr>
      </w:pPr>
      <w:r w:rsidRPr="00AB5518">
        <w:rPr>
          <w:rFonts w:eastAsia="Times New Roman"/>
          <w:noProof/>
          <w:color w:val="auto"/>
        </w:rPr>
        <w:t xml:space="preserve">Нормативы режима рубок ухода за лесом при формировании </w:t>
      </w:r>
    </w:p>
    <w:p w:rsidR="00AB5518" w:rsidRPr="00AB5518" w:rsidRDefault="00AB5518" w:rsidP="00CB4923">
      <w:pPr>
        <w:ind w:firstLine="709"/>
        <w:jc w:val="center"/>
        <w:rPr>
          <w:rFonts w:eastAsia="Times New Roman"/>
          <w:noProof/>
          <w:color w:val="auto"/>
        </w:rPr>
      </w:pPr>
      <w:r w:rsidRPr="00AB5518">
        <w:rPr>
          <w:rFonts w:eastAsia="Times New Roman"/>
          <w:noProof/>
          <w:color w:val="auto"/>
        </w:rPr>
        <w:t>кедровых насаждений в равнинных лесах</w:t>
      </w:r>
    </w:p>
    <w:p w:rsidR="00AB5518" w:rsidRPr="00CA2206" w:rsidRDefault="00AB5518" w:rsidP="00CB4923">
      <w:pPr>
        <w:ind w:firstLine="709"/>
        <w:rPr>
          <w:rFonts w:eastAsia="Times New Roman"/>
          <w:noProof/>
          <w:color w:val="auto"/>
          <w:sz w:val="20"/>
          <w:szCs w:val="20"/>
        </w:rPr>
      </w:pPr>
    </w:p>
    <w:tbl>
      <w:tblPr>
        <w:tblW w:w="9923"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127"/>
        <w:gridCol w:w="1701"/>
        <w:gridCol w:w="1418"/>
        <w:gridCol w:w="1417"/>
        <w:gridCol w:w="1559"/>
        <w:gridCol w:w="1701"/>
      </w:tblGrid>
      <w:tr w:rsidR="00AB5518" w:rsidRPr="00AB5518" w:rsidTr="00C961CB">
        <w:tc>
          <w:tcPr>
            <w:tcW w:w="2127" w:type="dxa"/>
            <w:vMerge w:val="restart"/>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 xml:space="preserve">Группы насаждений </w:t>
            </w:r>
          </w:p>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по исходному составу</w:t>
            </w:r>
          </w:p>
        </w:tc>
        <w:tc>
          <w:tcPr>
            <w:tcW w:w="1701" w:type="dxa"/>
            <w:vMerge w:val="restart"/>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 xml:space="preserve">Группы </w:t>
            </w:r>
          </w:p>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 xml:space="preserve">типов леса </w:t>
            </w:r>
          </w:p>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(класс  бонитета)</w:t>
            </w:r>
          </w:p>
        </w:tc>
        <w:tc>
          <w:tcPr>
            <w:tcW w:w="1418" w:type="dxa"/>
            <w:vMerge w:val="restart"/>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 xml:space="preserve">Возраст начала ухода, лет: </w:t>
            </w:r>
          </w:p>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в молодняках</w:t>
            </w:r>
          </w:p>
        </w:tc>
        <w:tc>
          <w:tcPr>
            <w:tcW w:w="2976" w:type="dxa"/>
            <w:gridSpan w:val="2"/>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Осветления, прочистки</w:t>
            </w:r>
          </w:p>
        </w:tc>
        <w:tc>
          <w:tcPr>
            <w:tcW w:w="1701" w:type="dxa"/>
            <w:vMerge w:val="restart"/>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 xml:space="preserve">Целевой состав </w:t>
            </w:r>
          </w:p>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к возрасту рубки (спелости)</w:t>
            </w:r>
          </w:p>
        </w:tc>
      </w:tr>
      <w:tr w:rsidR="00AB5518" w:rsidRPr="00AB5518" w:rsidTr="00C961CB">
        <w:tc>
          <w:tcPr>
            <w:tcW w:w="2127" w:type="dxa"/>
            <w:vMerge/>
            <w:shd w:val="clear" w:color="auto" w:fill="auto"/>
          </w:tcPr>
          <w:p w:rsidR="00AB5518" w:rsidRPr="00AB5518" w:rsidRDefault="00AB5518" w:rsidP="00CB4923">
            <w:pPr>
              <w:rPr>
                <w:rFonts w:eastAsia="Times New Roman"/>
                <w:noProof/>
                <w:color w:val="auto"/>
                <w:sz w:val="20"/>
                <w:szCs w:val="20"/>
              </w:rPr>
            </w:pPr>
          </w:p>
        </w:tc>
        <w:tc>
          <w:tcPr>
            <w:tcW w:w="1701" w:type="dxa"/>
            <w:vMerge/>
            <w:shd w:val="clear" w:color="auto" w:fill="auto"/>
          </w:tcPr>
          <w:p w:rsidR="00AB5518" w:rsidRPr="00AB5518" w:rsidRDefault="00AB5518" w:rsidP="00CB4923">
            <w:pPr>
              <w:rPr>
                <w:rFonts w:eastAsia="Times New Roman"/>
                <w:noProof/>
                <w:color w:val="auto"/>
                <w:sz w:val="20"/>
                <w:szCs w:val="20"/>
              </w:rPr>
            </w:pPr>
          </w:p>
        </w:tc>
        <w:tc>
          <w:tcPr>
            <w:tcW w:w="1418" w:type="dxa"/>
            <w:vMerge/>
            <w:shd w:val="clear" w:color="auto" w:fill="auto"/>
          </w:tcPr>
          <w:p w:rsidR="00AB5518" w:rsidRPr="00AB5518" w:rsidRDefault="00AB5518" w:rsidP="00CB4923">
            <w:pPr>
              <w:jc w:val="center"/>
              <w:rPr>
                <w:rFonts w:eastAsia="Times New Roman"/>
                <w:noProof/>
                <w:color w:val="auto"/>
                <w:sz w:val="20"/>
                <w:szCs w:val="20"/>
              </w:rPr>
            </w:pPr>
          </w:p>
        </w:tc>
        <w:tc>
          <w:tcPr>
            <w:tcW w:w="1417" w:type="dxa"/>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 xml:space="preserve">минимальная сомкнутость </w:t>
            </w:r>
          </w:p>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до ухода</w:t>
            </w:r>
          </w:p>
        </w:tc>
        <w:tc>
          <w:tcPr>
            <w:tcW w:w="1559" w:type="dxa"/>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 xml:space="preserve">интенсивность </w:t>
            </w:r>
          </w:p>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в % по запасу</w:t>
            </w:r>
          </w:p>
        </w:tc>
        <w:tc>
          <w:tcPr>
            <w:tcW w:w="1701" w:type="dxa"/>
            <w:vMerge/>
            <w:shd w:val="clear" w:color="auto" w:fill="auto"/>
          </w:tcPr>
          <w:p w:rsidR="00AB5518" w:rsidRPr="00AB5518" w:rsidRDefault="00AB5518" w:rsidP="00CB4923">
            <w:pPr>
              <w:rPr>
                <w:rFonts w:eastAsia="Times New Roman"/>
                <w:noProof/>
                <w:color w:val="auto"/>
                <w:sz w:val="20"/>
                <w:szCs w:val="20"/>
              </w:rPr>
            </w:pPr>
          </w:p>
        </w:tc>
      </w:tr>
      <w:tr w:rsidR="00AB5518" w:rsidRPr="00AB5518" w:rsidTr="00C961CB">
        <w:tc>
          <w:tcPr>
            <w:tcW w:w="2127" w:type="dxa"/>
            <w:vMerge/>
            <w:shd w:val="clear" w:color="auto" w:fill="auto"/>
          </w:tcPr>
          <w:p w:rsidR="00AB5518" w:rsidRPr="00AB5518" w:rsidRDefault="00AB5518" w:rsidP="00CB4923">
            <w:pPr>
              <w:rPr>
                <w:rFonts w:eastAsia="Times New Roman"/>
                <w:noProof/>
                <w:color w:val="auto"/>
                <w:sz w:val="20"/>
                <w:szCs w:val="20"/>
              </w:rPr>
            </w:pPr>
          </w:p>
        </w:tc>
        <w:tc>
          <w:tcPr>
            <w:tcW w:w="1701" w:type="dxa"/>
            <w:vMerge/>
            <w:shd w:val="clear" w:color="auto" w:fill="auto"/>
          </w:tcPr>
          <w:p w:rsidR="00AB5518" w:rsidRPr="00AB5518" w:rsidRDefault="00AB5518" w:rsidP="00CB4923">
            <w:pPr>
              <w:rPr>
                <w:rFonts w:eastAsia="Times New Roman"/>
                <w:noProof/>
                <w:color w:val="auto"/>
                <w:sz w:val="20"/>
                <w:szCs w:val="20"/>
              </w:rPr>
            </w:pPr>
          </w:p>
        </w:tc>
        <w:tc>
          <w:tcPr>
            <w:tcW w:w="1418" w:type="dxa"/>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культурах</w:t>
            </w:r>
          </w:p>
        </w:tc>
        <w:tc>
          <w:tcPr>
            <w:tcW w:w="1417" w:type="dxa"/>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после ухода</w:t>
            </w:r>
          </w:p>
        </w:tc>
        <w:tc>
          <w:tcPr>
            <w:tcW w:w="1559" w:type="dxa"/>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повторяемость (лет)</w:t>
            </w:r>
          </w:p>
        </w:tc>
        <w:tc>
          <w:tcPr>
            <w:tcW w:w="1701" w:type="dxa"/>
            <w:vMerge/>
            <w:shd w:val="clear" w:color="auto" w:fill="auto"/>
          </w:tcPr>
          <w:p w:rsidR="00AB5518" w:rsidRPr="00AB5518" w:rsidRDefault="00AB5518" w:rsidP="00CB4923">
            <w:pPr>
              <w:rPr>
                <w:rFonts w:eastAsia="Times New Roman"/>
                <w:noProof/>
                <w:color w:val="auto"/>
                <w:sz w:val="20"/>
                <w:szCs w:val="20"/>
              </w:rPr>
            </w:pPr>
          </w:p>
        </w:tc>
      </w:tr>
      <w:tr w:rsidR="00AB5518" w:rsidRPr="00AB5518" w:rsidTr="00C961CB">
        <w:tc>
          <w:tcPr>
            <w:tcW w:w="9923" w:type="dxa"/>
            <w:gridSpan w:val="6"/>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Западно-Сибирский равнинный таежный район</w:t>
            </w:r>
          </w:p>
        </w:tc>
      </w:tr>
      <w:tr w:rsidR="00AB5518" w:rsidRPr="00AB5518" w:rsidTr="00C961CB">
        <w:trPr>
          <w:trHeight w:val="312"/>
        </w:trPr>
        <w:tc>
          <w:tcPr>
            <w:tcW w:w="2127" w:type="dxa"/>
            <w:vMerge w:val="restart"/>
            <w:shd w:val="clear" w:color="auto" w:fill="auto"/>
          </w:tcPr>
          <w:p w:rsidR="00AB5518" w:rsidRPr="00AB5518" w:rsidRDefault="00AB5518" w:rsidP="00CB4923">
            <w:pPr>
              <w:rPr>
                <w:rFonts w:eastAsia="Times New Roman"/>
                <w:noProof/>
                <w:color w:val="auto"/>
                <w:sz w:val="20"/>
                <w:szCs w:val="20"/>
              </w:rPr>
            </w:pPr>
            <w:r w:rsidRPr="00AB5518">
              <w:rPr>
                <w:rFonts w:eastAsia="Times New Roman"/>
                <w:noProof/>
                <w:color w:val="auto"/>
                <w:sz w:val="20"/>
                <w:szCs w:val="20"/>
              </w:rPr>
              <w:t>Кедровые с примесью</w:t>
            </w:r>
            <w:r w:rsidRPr="00AB5518">
              <w:rPr>
                <w:rFonts w:ascii="Arial" w:eastAsia="Times New Roman" w:hAnsi="Arial" w:cs="Arial"/>
                <w:noProof/>
                <w:color w:val="auto"/>
                <w:sz w:val="20"/>
                <w:szCs w:val="20"/>
              </w:rPr>
              <w:t xml:space="preserve"> </w:t>
            </w:r>
            <w:r w:rsidRPr="00AB5518">
              <w:rPr>
                <w:rFonts w:eastAsia="Times New Roman"/>
                <w:noProof/>
                <w:color w:val="auto"/>
                <w:sz w:val="20"/>
                <w:szCs w:val="20"/>
              </w:rPr>
              <w:t>березы  и других</w:t>
            </w:r>
            <w:r w:rsidRPr="00AB5518">
              <w:rPr>
                <w:rFonts w:ascii="Arial" w:eastAsia="Times New Roman" w:hAnsi="Arial" w:cs="Arial"/>
                <w:noProof/>
                <w:color w:val="auto"/>
                <w:sz w:val="20"/>
                <w:szCs w:val="20"/>
              </w:rPr>
              <w:t xml:space="preserve"> </w:t>
            </w:r>
            <w:r w:rsidRPr="00AB5518">
              <w:rPr>
                <w:rFonts w:eastAsia="Times New Roman"/>
                <w:noProof/>
                <w:color w:val="auto"/>
                <w:sz w:val="20"/>
                <w:szCs w:val="20"/>
              </w:rPr>
              <w:t>пород до 0,4 единиц</w:t>
            </w:r>
            <w:r w:rsidRPr="00AB5518">
              <w:rPr>
                <w:rFonts w:ascii="Arial" w:eastAsia="Times New Roman" w:hAnsi="Arial" w:cs="Arial"/>
                <w:noProof/>
                <w:color w:val="auto"/>
                <w:sz w:val="20"/>
                <w:szCs w:val="20"/>
              </w:rPr>
              <w:t xml:space="preserve"> </w:t>
            </w:r>
            <w:r w:rsidRPr="00AB5518">
              <w:rPr>
                <w:rFonts w:eastAsia="Times New Roman"/>
                <w:noProof/>
                <w:color w:val="auto"/>
                <w:sz w:val="20"/>
                <w:szCs w:val="20"/>
              </w:rPr>
              <w:t>состава</w:t>
            </w:r>
          </w:p>
        </w:tc>
        <w:tc>
          <w:tcPr>
            <w:tcW w:w="1701" w:type="dxa"/>
            <w:vMerge w:val="restart"/>
            <w:shd w:val="clear" w:color="auto" w:fill="auto"/>
          </w:tcPr>
          <w:p w:rsidR="00AB5518" w:rsidRPr="00AB5518" w:rsidRDefault="00AB5518" w:rsidP="00CB4923">
            <w:pPr>
              <w:rPr>
                <w:rFonts w:eastAsia="Times New Roman"/>
                <w:noProof/>
                <w:color w:val="auto"/>
                <w:sz w:val="20"/>
                <w:szCs w:val="20"/>
              </w:rPr>
            </w:pPr>
            <w:r w:rsidRPr="00AB5518">
              <w:rPr>
                <w:rFonts w:eastAsia="Times New Roman"/>
                <w:noProof/>
                <w:color w:val="auto"/>
                <w:sz w:val="20"/>
                <w:szCs w:val="20"/>
              </w:rPr>
              <w:t>Травяная</w:t>
            </w:r>
          </w:p>
          <w:p w:rsidR="00AB5518" w:rsidRPr="00AB5518" w:rsidRDefault="00AB5518" w:rsidP="00CB4923">
            <w:pPr>
              <w:rPr>
                <w:rFonts w:eastAsia="Times New Roman"/>
                <w:noProof/>
                <w:color w:val="auto"/>
                <w:sz w:val="20"/>
                <w:szCs w:val="20"/>
              </w:rPr>
            </w:pPr>
            <w:r w:rsidRPr="00AB5518">
              <w:rPr>
                <w:rFonts w:eastAsia="Times New Roman"/>
                <w:noProof/>
                <w:color w:val="auto"/>
                <w:sz w:val="20"/>
                <w:szCs w:val="20"/>
              </w:rPr>
              <w:t xml:space="preserve"> (I-III)</w:t>
            </w:r>
          </w:p>
        </w:tc>
        <w:tc>
          <w:tcPr>
            <w:tcW w:w="1418"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15 – 20</w:t>
            </w:r>
          </w:p>
        </w:tc>
        <w:tc>
          <w:tcPr>
            <w:tcW w:w="1417"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0,7</w:t>
            </w:r>
          </w:p>
        </w:tc>
        <w:tc>
          <w:tcPr>
            <w:tcW w:w="1559"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30 – 60</w:t>
            </w:r>
          </w:p>
        </w:tc>
        <w:tc>
          <w:tcPr>
            <w:tcW w:w="1701" w:type="dxa"/>
            <w:vMerge w:val="restart"/>
            <w:shd w:val="clear" w:color="auto" w:fill="auto"/>
          </w:tcPr>
          <w:p w:rsidR="00AB5518" w:rsidRPr="00AB5518" w:rsidRDefault="00AB5518" w:rsidP="00CB4923">
            <w:pPr>
              <w:rPr>
                <w:rFonts w:eastAsia="Times New Roman"/>
                <w:noProof/>
                <w:color w:val="auto"/>
                <w:sz w:val="20"/>
                <w:szCs w:val="20"/>
              </w:rPr>
            </w:pPr>
            <w:r w:rsidRPr="00AB5518">
              <w:rPr>
                <w:rFonts w:eastAsia="Times New Roman"/>
                <w:noProof/>
                <w:color w:val="auto"/>
                <w:sz w:val="20"/>
                <w:szCs w:val="20"/>
              </w:rPr>
              <w:t xml:space="preserve">(7-8) К </w:t>
            </w:r>
          </w:p>
          <w:p w:rsidR="00AB5518" w:rsidRPr="00AB5518" w:rsidRDefault="00AB5518" w:rsidP="00CB4923">
            <w:pPr>
              <w:rPr>
                <w:rFonts w:eastAsia="Times New Roman"/>
                <w:noProof/>
                <w:color w:val="auto"/>
                <w:sz w:val="20"/>
                <w:szCs w:val="20"/>
              </w:rPr>
            </w:pPr>
            <w:r w:rsidRPr="00AB5518">
              <w:rPr>
                <w:rFonts w:eastAsia="Times New Roman"/>
                <w:noProof/>
                <w:color w:val="auto"/>
                <w:sz w:val="20"/>
                <w:szCs w:val="20"/>
              </w:rPr>
              <w:t>(2-3) Е, П, Б</w:t>
            </w:r>
          </w:p>
        </w:tc>
      </w:tr>
      <w:tr w:rsidR="00AB5518" w:rsidRPr="00AB5518" w:rsidTr="00C961CB">
        <w:trPr>
          <w:trHeight w:val="312"/>
        </w:trPr>
        <w:tc>
          <w:tcPr>
            <w:tcW w:w="2127" w:type="dxa"/>
            <w:vMerge/>
            <w:shd w:val="clear" w:color="auto" w:fill="auto"/>
          </w:tcPr>
          <w:p w:rsidR="00AB5518" w:rsidRPr="00AB5518" w:rsidRDefault="00AB5518" w:rsidP="00CB4923">
            <w:pPr>
              <w:rPr>
                <w:rFonts w:eastAsia="Times New Roman"/>
                <w:noProof/>
                <w:color w:val="auto"/>
                <w:sz w:val="20"/>
                <w:szCs w:val="20"/>
              </w:rPr>
            </w:pPr>
          </w:p>
        </w:tc>
        <w:tc>
          <w:tcPr>
            <w:tcW w:w="1701" w:type="dxa"/>
            <w:vMerge/>
            <w:shd w:val="clear" w:color="auto" w:fill="auto"/>
          </w:tcPr>
          <w:p w:rsidR="00AB5518" w:rsidRPr="00AB5518" w:rsidRDefault="00AB5518" w:rsidP="00CB4923">
            <w:pPr>
              <w:rPr>
                <w:rFonts w:eastAsia="Times New Roman"/>
                <w:noProof/>
                <w:color w:val="auto"/>
                <w:sz w:val="20"/>
                <w:szCs w:val="20"/>
              </w:rPr>
            </w:pPr>
          </w:p>
        </w:tc>
        <w:tc>
          <w:tcPr>
            <w:tcW w:w="1418"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7 – 12</w:t>
            </w:r>
          </w:p>
        </w:tc>
        <w:tc>
          <w:tcPr>
            <w:tcW w:w="1417"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0,4</w:t>
            </w:r>
          </w:p>
        </w:tc>
        <w:tc>
          <w:tcPr>
            <w:tcW w:w="1559"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6 – 10</w:t>
            </w:r>
          </w:p>
        </w:tc>
        <w:tc>
          <w:tcPr>
            <w:tcW w:w="1701" w:type="dxa"/>
            <w:vMerge/>
            <w:shd w:val="clear" w:color="auto" w:fill="auto"/>
          </w:tcPr>
          <w:p w:rsidR="00AB5518" w:rsidRPr="00AB5518" w:rsidRDefault="00AB5518" w:rsidP="00CB4923">
            <w:pPr>
              <w:rPr>
                <w:rFonts w:eastAsia="Times New Roman"/>
                <w:noProof/>
                <w:color w:val="auto"/>
                <w:sz w:val="20"/>
                <w:szCs w:val="20"/>
              </w:rPr>
            </w:pPr>
          </w:p>
        </w:tc>
      </w:tr>
      <w:tr w:rsidR="00AB5518" w:rsidRPr="00AB5518" w:rsidTr="00C961CB">
        <w:trPr>
          <w:trHeight w:val="312"/>
        </w:trPr>
        <w:tc>
          <w:tcPr>
            <w:tcW w:w="2127" w:type="dxa"/>
            <w:vMerge w:val="restart"/>
            <w:shd w:val="clear" w:color="auto" w:fill="auto"/>
          </w:tcPr>
          <w:p w:rsidR="00AB5518" w:rsidRPr="00AB5518" w:rsidRDefault="00AB5518" w:rsidP="00CB4923">
            <w:pPr>
              <w:rPr>
                <w:rFonts w:ascii="Arial" w:eastAsia="Times New Roman" w:hAnsi="Arial" w:cs="Arial"/>
                <w:noProof/>
                <w:color w:val="auto"/>
                <w:sz w:val="20"/>
                <w:szCs w:val="20"/>
              </w:rPr>
            </w:pPr>
            <w:r w:rsidRPr="00AB5518">
              <w:rPr>
                <w:rFonts w:eastAsia="Times New Roman"/>
                <w:noProof/>
                <w:color w:val="auto"/>
                <w:sz w:val="20"/>
                <w:szCs w:val="20"/>
              </w:rPr>
              <w:t>Березовые с кедром,</w:t>
            </w:r>
            <w:r w:rsidRPr="00AB5518">
              <w:rPr>
                <w:rFonts w:ascii="Arial" w:eastAsia="Times New Roman" w:hAnsi="Arial" w:cs="Arial"/>
                <w:noProof/>
                <w:color w:val="auto"/>
                <w:sz w:val="20"/>
                <w:szCs w:val="20"/>
              </w:rPr>
              <w:t xml:space="preserve"> </w:t>
            </w:r>
          </w:p>
          <w:p w:rsidR="00AB5518" w:rsidRPr="00AB5518" w:rsidRDefault="00AB5518" w:rsidP="00CB4923">
            <w:pPr>
              <w:rPr>
                <w:rFonts w:eastAsia="Times New Roman"/>
                <w:noProof/>
                <w:color w:val="auto"/>
                <w:sz w:val="20"/>
                <w:szCs w:val="20"/>
              </w:rPr>
            </w:pPr>
            <w:r w:rsidRPr="00AB5518">
              <w:rPr>
                <w:rFonts w:eastAsia="Times New Roman"/>
                <w:noProof/>
                <w:color w:val="auto"/>
                <w:sz w:val="20"/>
                <w:szCs w:val="20"/>
              </w:rPr>
              <w:t>елью и пихтой</w:t>
            </w:r>
          </w:p>
        </w:tc>
        <w:tc>
          <w:tcPr>
            <w:tcW w:w="1701" w:type="dxa"/>
            <w:vMerge w:val="restart"/>
            <w:shd w:val="clear" w:color="auto" w:fill="auto"/>
          </w:tcPr>
          <w:p w:rsidR="00AB5518" w:rsidRPr="00AB5518" w:rsidRDefault="00AB5518" w:rsidP="00CB4923">
            <w:pPr>
              <w:rPr>
                <w:rFonts w:eastAsia="Times New Roman"/>
                <w:noProof/>
                <w:color w:val="auto"/>
                <w:sz w:val="20"/>
                <w:szCs w:val="20"/>
              </w:rPr>
            </w:pPr>
            <w:r w:rsidRPr="00AB5518">
              <w:rPr>
                <w:rFonts w:eastAsia="Times New Roman"/>
                <w:noProof/>
                <w:color w:val="auto"/>
                <w:sz w:val="20"/>
                <w:szCs w:val="20"/>
              </w:rPr>
              <w:t xml:space="preserve">Зелено-мошная </w:t>
            </w:r>
          </w:p>
          <w:p w:rsidR="00AB5518" w:rsidRPr="00AB5518" w:rsidRDefault="00AB5518" w:rsidP="00CB4923">
            <w:pPr>
              <w:rPr>
                <w:rFonts w:eastAsia="Times New Roman"/>
                <w:noProof/>
                <w:color w:val="auto"/>
                <w:sz w:val="20"/>
                <w:szCs w:val="20"/>
              </w:rPr>
            </w:pPr>
            <w:r w:rsidRPr="00AB5518">
              <w:rPr>
                <w:rFonts w:eastAsia="Times New Roman"/>
                <w:noProof/>
                <w:color w:val="auto"/>
                <w:sz w:val="20"/>
                <w:szCs w:val="20"/>
              </w:rPr>
              <w:t>(II-IV)</w:t>
            </w:r>
          </w:p>
        </w:tc>
        <w:tc>
          <w:tcPr>
            <w:tcW w:w="1418"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15 – 25</w:t>
            </w:r>
          </w:p>
        </w:tc>
        <w:tc>
          <w:tcPr>
            <w:tcW w:w="1417"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0,7</w:t>
            </w:r>
          </w:p>
        </w:tc>
        <w:tc>
          <w:tcPr>
            <w:tcW w:w="1559"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30 – 75</w:t>
            </w:r>
          </w:p>
        </w:tc>
        <w:tc>
          <w:tcPr>
            <w:tcW w:w="1701" w:type="dxa"/>
            <w:vMerge w:val="restart"/>
            <w:shd w:val="clear" w:color="auto" w:fill="auto"/>
          </w:tcPr>
          <w:p w:rsidR="00AB5518" w:rsidRPr="00AB5518" w:rsidRDefault="00AB5518" w:rsidP="00CB4923">
            <w:pPr>
              <w:rPr>
                <w:rFonts w:eastAsia="Times New Roman"/>
                <w:noProof/>
                <w:color w:val="auto"/>
                <w:sz w:val="20"/>
                <w:szCs w:val="20"/>
              </w:rPr>
            </w:pPr>
            <w:r w:rsidRPr="00AB5518">
              <w:rPr>
                <w:rFonts w:eastAsia="Times New Roman"/>
                <w:noProof/>
                <w:color w:val="auto"/>
                <w:sz w:val="20"/>
                <w:szCs w:val="20"/>
              </w:rPr>
              <w:t xml:space="preserve">(5-7) К </w:t>
            </w:r>
          </w:p>
          <w:p w:rsidR="00AB5518" w:rsidRPr="00AB5518" w:rsidRDefault="00AB5518" w:rsidP="00CB4923">
            <w:pPr>
              <w:ind w:left="-57" w:right="-57"/>
              <w:rPr>
                <w:rFonts w:eastAsia="Times New Roman"/>
                <w:noProof/>
                <w:color w:val="auto"/>
                <w:sz w:val="20"/>
                <w:szCs w:val="20"/>
              </w:rPr>
            </w:pPr>
            <w:r w:rsidRPr="00AB5518">
              <w:rPr>
                <w:rFonts w:eastAsia="Times New Roman"/>
                <w:noProof/>
                <w:color w:val="auto"/>
                <w:sz w:val="20"/>
                <w:szCs w:val="20"/>
              </w:rPr>
              <w:t xml:space="preserve">(3-5) Е, П, Б </w:t>
            </w:r>
          </w:p>
        </w:tc>
      </w:tr>
      <w:tr w:rsidR="00AB5518" w:rsidRPr="00AB5518" w:rsidTr="00C961CB">
        <w:trPr>
          <w:trHeight w:val="312"/>
        </w:trPr>
        <w:tc>
          <w:tcPr>
            <w:tcW w:w="2127" w:type="dxa"/>
            <w:vMerge/>
            <w:shd w:val="clear" w:color="auto" w:fill="auto"/>
          </w:tcPr>
          <w:p w:rsidR="00AB5518" w:rsidRPr="00AB5518" w:rsidRDefault="00AB5518" w:rsidP="00CB4923">
            <w:pPr>
              <w:rPr>
                <w:rFonts w:eastAsia="Times New Roman"/>
                <w:noProof/>
                <w:color w:val="auto"/>
                <w:sz w:val="20"/>
                <w:szCs w:val="20"/>
              </w:rPr>
            </w:pPr>
          </w:p>
        </w:tc>
        <w:tc>
          <w:tcPr>
            <w:tcW w:w="1701" w:type="dxa"/>
            <w:vMerge/>
            <w:shd w:val="clear" w:color="auto" w:fill="auto"/>
          </w:tcPr>
          <w:p w:rsidR="00AB5518" w:rsidRPr="00AB5518" w:rsidRDefault="00AB5518" w:rsidP="00CB4923">
            <w:pPr>
              <w:rPr>
                <w:rFonts w:eastAsia="Times New Roman"/>
                <w:noProof/>
                <w:color w:val="auto"/>
                <w:sz w:val="20"/>
                <w:szCs w:val="20"/>
              </w:rPr>
            </w:pPr>
          </w:p>
        </w:tc>
        <w:tc>
          <w:tcPr>
            <w:tcW w:w="1418"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8 – 15</w:t>
            </w:r>
          </w:p>
        </w:tc>
        <w:tc>
          <w:tcPr>
            <w:tcW w:w="1417"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0,4</w:t>
            </w:r>
          </w:p>
        </w:tc>
        <w:tc>
          <w:tcPr>
            <w:tcW w:w="1559"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8 – 10</w:t>
            </w:r>
          </w:p>
        </w:tc>
        <w:tc>
          <w:tcPr>
            <w:tcW w:w="1701" w:type="dxa"/>
            <w:vMerge/>
            <w:shd w:val="clear" w:color="auto" w:fill="auto"/>
          </w:tcPr>
          <w:p w:rsidR="00AB5518" w:rsidRPr="00AB5518" w:rsidRDefault="00AB5518" w:rsidP="00CB4923">
            <w:pPr>
              <w:rPr>
                <w:rFonts w:eastAsia="Times New Roman"/>
                <w:noProof/>
                <w:color w:val="auto"/>
                <w:sz w:val="20"/>
                <w:szCs w:val="20"/>
              </w:rPr>
            </w:pPr>
          </w:p>
        </w:tc>
      </w:tr>
    </w:tbl>
    <w:p w:rsidR="00AB5518" w:rsidRDefault="00AB5518" w:rsidP="00CB4923">
      <w:pPr>
        <w:ind w:firstLine="709"/>
        <w:rPr>
          <w:rFonts w:eastAsia="Times New Roman"/>
          <w:color w:val="auto"/>
          <w:sz w:val="24"/>
          <w:szCs w:val="24"/>
        </w:rPr>
      </w:pPr>
    </w:p>
    <w:p w:rsidR="00CA2206" w:rsidRPr="00AB5518" w:rsidRDefault="00CA2206" w:rsidP="00CB4923">
      <w:pPr>
        <w:ind w:firstLine="709"/>
        <w:rPr>
          <w:rFonts w:eastAsia="Times New Roman"/>
          <w:color w:val="auto"/>
          <w:sz w:val="24"/>
          <w:szCs w:val="24"/>
        </w:rPr>
      </w:pPr>
    </w:p>
    <w:p w:rsidR="00AB5518" w:rsidRPr="00AB5518" w:rsidRDefault="00AB5518" w:rsidP="00CB4923">
      <w:pPr>
        <w:ind w:firstLine="709"/>
        <w:jc w:val="right"/>
        <w:rPr>
          <w:rFonts w:eastAsia="Times New Roman"/>
          <w:i/>
          <w:color w:val="auto"/>
          <w:sz w:val="24"/>
          <w:szCs w:val="24"/>
        </w:rPr>
      </w:pPr>
      <w:r w:rsidRPr="00AB5518">
        <w:rPr>
          <w:rFonts w:eastAsia="Times New Roman"/>
          <w:i/>
          <w:color w:val="auto"/>
          <w:sz w:val="24"/>
          <w:szCs w:val="24"/>
        </w:rPr>
        <w:t xml:space="preserve">Таблица </w:t>
      </w:r>
      <w:r>
        <w:rPr>
          <w:rFonts w:eastAsia="Times New Roman"/>
          <w:i/>
          <w:color w:val="auto"/>
          <w:sz w:val="24"/>
          <w:szCs w:val="24"/>
        </w:rPr>
        <w:t>2.17.3.5</w:t>
      </w:r>
    </w:p>
    <w:p w:rsidR="00AB5518" w:rsidRPr="00AB5518" w:rsidRDefault="00AB5518" w:rsidP="00CB4923">
      <w:pPr>
        <w:ind w:firstLine="709"/>
        <w:rPr>
          <w:rFonts w:eastAsia="Times New Roman"/>
          <w:color w:val="auto"/>
          <w:sz w:val="24"/>
          <w:szCs w:val="24"/>
        </w:rPr>
      </w:pPr>
    </w:p>
    <w:p w:rsidR="00AB5518" w:rsidRPr="00AB5518" w:rsidRDefault="00AB5518" w:rsidP="00CB4923">
      <w:pPr>
        <w:ind w:firstLine="709"/>
        <w:jc w:val="center"/>
        <w:rPr>
          <w:rFonts w:eastAsia="Times New Roman"/>
          <w:noProof/>
          <w:color w:val="auto"/>
        </w:rPr>
      </w:pPr>
      <w:r w:rsidRPr="00AB5518">
        <w:rPr>
          <w:rFonts w:eastAsia="Times New Roman"/>
          <w:noProof/>
          <w:color w:val="auto"/>
        </w:rPr>
        <w:t xml:space="preserve">Нормативы рубок ухода за лесом при формировании кедросадов </w:t>
      </w:r>
    </w:p>
    <w:p w:rsidR="00AB5518" w:rsidRPr="00AB5518" w:rsidRDefault="00AB5518" w:rsidP="00CB4923">
      <w:pPr>
        <w:ind w:firstLine="709"/>
        <w:jc w:val="center"/>
        <w:rPr>
          <w:rFonts w:eastAsia="Times New Roman"/>
          <w:noProof/>
          <w:color w:val="auto"/>
        </w:rPr>
      </w:pPr>
      <w:r w:rsidRPr="00AB5518">
        <w:rPr>
          <w:rFonts w:eastAsia="Times New Roman"/>
          <w:noProof/>
          <w:color w:val="auto"/>
        </w:rPr>
        <w:t>в равнинных лесах</w:t>
      </w:r>
    </w:p>
    <w:p w:rsidR="00AB5518" w:rsidRPr="00AB5518" w:rsidRDefault="00AB5518" w:rsidP="00CB4923">
      <w:pPr>
        <w:ind w:firstLine="709"/>
        <w:rPr>
          <w:rFonts w:eastAsia="Times New Roman"/>
          <w:noProof/>
          <w:color w:val="auto"/>
          <w:sz w:val="24"/>
          <w:szCs w:val="24"/>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88"/>
        <w:gridCol w:w="1340"/>
        <w:gridCol w:w="1032"/>
        <w:gridCol w:w="1027"/>
        <w:gridCol w:w="1040"/>
        <w:gridCol w:w="1045"/>
        <w:gridCol w:w="1086"/>
        <w:gridCol w:w="1176"/>
        <w:gridCol w:w="1080"/>
      </w:tblGrid>
      <w:tr w:rsidR="00AB5518" w:rsidRPr="00AB5518" w:rsidTr="004D6617">
        <w:tc>
          <w:tcPr>
            <w:tcW w:w="993" w:type="dxa"/>
            <w:vMerge w:val="restart"/>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Высота деревьев кедра, м</w:t>
            </w:r>
          </w:p>
        </w:tc>
        <w:tc>
          <w:tcPr>
            <w:tcW w:w="1354" w:type="dxa"/>
            <w:vMerge w:val="restart"/>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Интенсив-ность рубки в 1-й приём, % запаса</w:t>
            </w:r>
          </w:p>
        </w:tc>
        <w:tc>
          <w:tcPr>
            <w:tcW w:w="5304" w:type="dxa"/>
            <w:gridSpan w:val="5"/>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После первого приема рубки</w:t>
            </w:r>
          </w:p>
        </w:tc>
        <w:tc>
          <w:tcPr>
            <w:tcW w:w="2265" w:type="dxa"/>
            <w:gridSpan w:val="2"/>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Повторные</w:t>
            </w:r>
            <w:r w:rsidRPr="00AB5518">
              <w:rPr>
                <w:rFonts w:ascii="Arial" w:eastAsia="Times New Roman" w:hAnsi="Arial" w:cs="Arial"/>
                <w:noProof/>
                <w:color w:val="auto"/>
                <w:sz w:val="20"/>
                <w:szCs w:val="20"/>
              </w:rPr>
              <w:t xml:space="preserve"> </w:t>
            </w:r>
            <w:r w:rsidRPr="00AB5518">
              <w:rPr>
                <w:rFonts w:eastAsia="Times New Roman"/>
                <w:noProof/>
                <w:color w:val="auto"/>
                <w:sz w:val="20"/>
                <w:szCs w:val="20"/>
              </w:rPr>
              <w:t>рубки</w:t>
            </w:r>
          </w:p>
        </w:tc>
      </w:tr>
      <w:tr w:rsidR="00AB5518" w:rsidRPr="00AB5518" w:rsidTr="004D6617">
        <w:tc>
          <w:tcPr>
            <w:tcW w:w="993" w:type="dxa"/>
            <w:vMerge/>
            <w:shd w:val="clear" w:color="auto" w:fill="auto"/>
          </w:tcPr>
          <w:p w:rsidR="00AB5518" w:rsidRPr="00AB5518" w:rsidRDefault="00AB5518" w:rsidP="00CB4923">
            <w:pPr>
              <w:jc w:val="center"/>
              <w:rPr>
                <w:rFonts w:eastAsia="Times New Roman"/>
                <w:noProof/>
                <w:color w:val="auto"/>
                <w:sz w:val="20"/>
                <w:szCs w:val="20"/>
              </w:rPr>
            </w:pPr>
          </w:p>
        </w:tc>
        <w:tc>
          <w:tcPr>
            <w:tcW w:w="1354" w:type="dxa"/>
            <w:vMerge/>
            <w:shd w:val="clear" w:color="auto" w:fill="auto"/>
          </w:tcPr>
          <w:p w:rsidR="00AB5518" w:rsidRPr="00AB5518" w:rsidRDefault="00AB5518" w:rsidP="00CB4923">
            <w:pPr>
              <w:jc w:val="center"/>
              <w:rPr>
                <w:rFonts w:eastAsia="Times New Roman"/>
                <w:noProof/>
                <w:color w:val="auto"/>
                <w:sz w:val="20"/>
                <w:szCs w:val="20"/>
              </w:rPr>
            </w:pPr>
          </w:p>
        </w:tc>
        <w:tc>
          <w:tcPr>
            <w:tcW w:w="2096" w:type="dxa"/>
            <w:gridSpan w:val="2"/>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число оставляемых деревьев, экз</w:t>
            </w:r>
          </w:p>
        </w:tc>
        <w:tc>
          <w:tcPr>
            <w:tcW w:w="2118" w:type="dxa"/>
            <w:gridSpan w:val="2"/>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расстояние между деревьями, м</w:t>
            </w:r>
          </w:p>
        </w:tc>
        <w:tc>
          <w:tcPr>
            <w:tcW w:w="1090" w:type="dxa"/>
            <w:vMerge w:val="restart"/>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сомкнуто- сть крон</w:t>
            </w:r>
          </w:p>
        </w:tc>
        <w:tc>
          <w:tcPr>
            <w:tcW w:w="1180" w:type="dxa"/>
            <w:vMerge w:val="restart"/>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количество приёмов рубки</w:t>
            </w:r>
          </w:p>
        </w:tc>
        <w:tc>
          <w:tcPr>
            <w:tcW w:w="1085" w:type="dxa"/>
            <w:vMerge w:val="restart"/>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переодич-ность, лет</w:t>
            </w:r>
          </w:p>
        </w:tc>
      </w:tr>
      <w:tr w:rsidR="00AB5518" w:rsidRPr="00AB5518" w:rsidTr="004D6617">
        <w:tc>
          <w:tcPr>
            <w:tcW w:w="993" w:type="dxa"/>
            <w:vMerge/>
            <w:shd w:val="clear" w:color="auto" w:fill="auto"/>
          </w:tcPr>
          <w:p w:rsidR="00AB5518" w:rsidRPr="00AB5518" w:rsidRDefault="00AB5518" w:rsidP="00CB4923">
            <w:pPr>
              <w:rPr>
                <w:rFonts w:eastAsia="Times New Roman"/>
                <w:noProof/>
                <w:color w:val="auto"/>
                <w:sz w:val="20"/>
                <w:szCs w:val="20"/>
              </w:rPr>
            </w:pPr>
          </w:p>
        </w:tc>
        <w:tc>
          <w:tcPr>
            <w:tcW w:w="1354" w:type="dxa"/>
            <w:vMerge/>
            <w:shd w:val="clear" w:color="auto" w:fill="auto"/>
          </w:tcPr>
          <w:p w:rsidR="00AB5518" w:rsidRPr="00AB5518" w:rsidRDefault="00AB5518" w:rsidP="00CB4923">
            <w:pPr>
              <w:rPr>
                <w:rFonts w:eastAsia="Times New Roman"/>
                <w:noProof/>
                <w:color w:val="auto"/>
                <w:sz w:val="20"/>
                <w:szCs w:val="20"/>
              </w:rPr>
            </w:pPr>
          </w:p>
        </w:tc>
        <w:tc>
          <w:tcPr>
            <w:tcW w:w="1051" w:type="dxa"/>
            <w:shd w:val="clear" w:color="auto" w:fill="auto"/>
          </w:tcPr>
          <w:p w:rsidR="00AB5518" w:rsidRPr="00AB5518" w:rsidRDefault="00AB5518" w:rsidP="004D6617">
            <w:pPr>
              <w:ind w:left="-21" w:right="-37"/>
              <w:jc w:val="center"/>
              <w:rPr>
                <w:rFonts w:eastAsia="Times New Roman"/>
                <w:noProof/>
                <w:color w:val="auto"/>
                <w:sz w:val="20"/>
                <w:szCs w:val="20"/>
              </w:rPr>
            </w:pPr>
            <w:r w:rsidRPr="00AB5518">
              <w:rPr>
                <w:rFonts w:eastAsia="Times New Roman"/>
                <w:noProof/>
                <w:color w:val="auto"/>
                <w:sz w:val="20"/>
                <w:szCs w:val="20"/>
              </w:rPr>
              <w:t>всех</w:t>
            </w:r>
            <w:r w:rsidR="004D6617">
              <w:rPr>
                <w:rFonts w:eastAsia="Times New Roman"/>
                <w:noProof/>
                <w:color w:val="auto"/>
                <w:sz w:val="20"/>
                <w:szCs w:val="20"/>
              </w:rPr>
              <w:t xml:space="preserve"> </w:t>
            </w:r>
            <w:r w:rsidRPr="00AB5518">
              <w:rPr>
                <w:rFonts w:eastAsia="Times New Roman"/>
                <w:noProof/>
                <w:color w:val="auto"/>
                <w:sz w:val="20"/>
                <w:szCs w:val="20"/>
              </w:rPr>
              <w:t>пород</w:t>
            </w:r>
          </w:p>
        </w:tc>
        <w:tc>
          <w:tcPr>
            <w:tcW w:w="1045" w:type="dxa"/>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кедра</w:t>
            </w:r>
          </w:p>
        </w:tc>
        <w:tc>
          <w:tcPr>
            <w:tcW w:w="1057" w:type="dxa"/>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общее</w:t>
            </w:r>
          </w:p>
        </w:tc>
        <w:tc>
          <w:tcPr>
            <w:tcW w:w="1061" w:type="dxa"/>
            <w:shd w:val="clear" w:color="auto" w:fill="auto"/>
          </w:tcPr>
          <w:p w:rsidR="00AB5518" w:rsidRPr="00AB5518" w:rsidRDefault="00AB5518" w:rsidP="00CB4923">
            <w:pPr>
              <w:ind w:right="-57"/>
              <w:jc w:val="center"/>
              <w:rPr>
                <w:rFonts w:eastAsia="Times New Roman"/>
                <w:noProof/>
                <w:color w:val="auto"/>
                <w:sz w:val="20"/>
                <w:szCs w:val="20"/>
              </w:rPr>
            </w:pPr>
            <w:r w:rsidRPr="00AB5518">
              <w:rPr>
                <w:rFonts w:eastAsia="Times New Roman"/>
                <w:noProof/>
                <w:color w:val="auto"/>
                <w:sz w:val="20"/>
                <w:szCs w:val="20"/>
              </w:rPr>
              <w:t>между кедром</w:t>
            </w:r>
          </w:p>
        </w:tc>
        <w:tc>
          <w:tcPr>
            <w:tcW w:w="1090" w:type="dxa"/>
            <w:vMerge/>
            <w:shd w:val="clear" w:color="auto" w:fill="auto"/>
          </w:tcPr>
          <w:p w:rsidR="00AB5518" w:rsidRPr="00AB5518" w:rsidRDefault="00AB5518" w:rsidP="00CB4923">
            <w:pPr>
              <w:rPr>
                <w:rFonts w:eastAsia="Times New Roman"/>
                <w:noProof/>
                <w:color w:val="auto"/>
                <w:sz w:val="20"/>
                <w:szCs w:val="20"/>
              </w:rPr>
            </w:pPr>
          </w:p>
        </w:tc>
        <w:tc>
          <w:tcPr>
            <w:tcW w:w="1180" w:type="dxa"/>
            <w:vMerge/>
            <w:shd w:val="clear" w:color="auto" w:fill="auto"/>
          </w:tcPr>
          <w:p w:rsidR="00AB5518" w:rsidRPr="00AB5518" w:rsidRDefault="00AB5518" w:rsidP="00CB4923">
            <w:pPr>
              <w:rPr>
                <w:rFonts w:eastAsia="Times New Roman"/>
                <w:noProof/>
                <w:color w:val="auto"/>
                <w:sz w:val="20"/>
                <w:szCs w:val="20"/>
              </w:rPr>
            </w:pPr>
          </w:p>
        </w:tc>
        <w:tc>
          <w:tcPr>
            <w:tcW w:w="1085" w:type="dxa"/>
            <w:vMerge/>
            <w:shd w:val="clear" w:color="auto" w:fill="auto"/>
          </w:tcPr>
          <w:p w:rsidR="00AB5518" w:rsidRPr="00AB5518" w:rsidRDefault="00AB5518" w:rsidP="00CB4923">
            <w:pPr>
              <w:rPr>
                <w:rFonts w:eastAsia="Times New Roman"/>
                <w:noProof/>
                <w:color w:val="auto"/>
                <w:sz w:val="20"/>
                <w:szCs w:val="20"/>
              </w:rPr>
            </w:pPr>
          </w:p>
        </w:tc>
      </w:tr>
      <w:tr w:rsidR="00AB5518" w:rsidRPr="00AB5518" w:rsidTr="004D6617">
        <w:trPr>
          <w:trHeight w:val="312"/>
        </w:trPr>
        <w:tc>
          <w:tcPr>
            <w:tcW w:w="993"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1-2</w:t>
            </w:r>
          </w:p>
        </w:tc>
        <w:tc>
          <w:tcPr>
            <w:tcW w:w="1354"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60 – 90</w:t>
            </w:r>
          </w:p>
        </w:tc>
        <w:tc>
          <w:tcPr>
            <w:tcW w:w="1051"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500 – 700</w:t>
            </w:r>
          </w:p>
        </w:tc>
        <w:tc>
          <w:tcPr>
            <w:tcW w:w="1045"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300 – 600</w:t>
            </w:r>
          </w:p>
        </w:tc>
        <w:tc>
          <w:tcPr>
            <w:tcW w:w="1057"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3 – 5</w:t>
            </w:r>
          </w:p>
        </w:tc>
        <w:tc>
          <w:tcPr>
            <w:tcW w:w="1061"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4 – 5</w:t>
            </w:r>
          </w:p>
        </w:tc>
        <w:tc>
          <w:tcPr>
            <w:tcW w:w="1090"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0,3</w:t>
            </w:r>
          </w:p>
        </w:tc>
        <w:tc>
          <w:tcPr>
            <w:tcW w:w="1180"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5 – 6</w:t>
            </w:r>
          </w:p>
        </w:tc>
        <w:tc>
          <w:tcPr>
            <w:tcW w:w="1085"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4 – 5</w:t>
            </w:r>
          </w:p>
        </w:tc>
      </w:tr>
      <w:tr w:rsidR="00AB5518" w:rsidRPr="00AB5518" w:rsidTr="004D6617">
        <w:trPr>
          <w:trHeight w:val="312"/>
        </w:trPr>
        <w:tc>
          <w:tcPr>
            <w:tcW w:w="993"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3-4</w:t>
            </w:r>
          </w:p>
        </w:tc>
        <w:tc>
          <w:tcPr>
            <w:tcW w:w="1354"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60 – 90</w:t>
            </w:r>
          </w:p>
        </w:tc>
        <w:tc>
          <w:tcPr>
            <w:tcW w:w="1051"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400 – 600</w:t>
            </w:r>
          </w:p>
        </w:tc>
        <w:tc>
          <w:tcPr>
            <w:tcW w:w="1045"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300 – 400</w:t>
            </w:r>
          </w:p>
        </w:tc>
        <w:tc>
          <w:tcPr>
            <w:tcW w:w="1057"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4 – 5</w:t>
            </w:r>
          </w:p>
        </w:tc>
        <w:tc>
          <w:tcPr>
            <w:tcW w:w="1061"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5 – 6</w:t>
            </w:r>
          </w:p>
        </w:tc>
        <w:tc>
          <w:tcPr>
            <w:tcW w:w="1090"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0,4</w:t>
            </w:r>
          </w:p>
        </w:tc>
        <w:tc>
          <w:tcPr>
            <w:tcW w:w="1180"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5</w:t>
            </w:r>
          </w:p>
        </w:tc>
        <w:tc>
          <w:tcPr>
            <w:tcW w:w="1085"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5 – 6</w:t>
            </w:r>
          </w:p>
        </w:tc>
      </w:tr>
      <w:tr w:rsidR="00AB5518" w:rsidRPr="00AB5518" w:rsidTr="004D6617">
        <w:trPr>
          <w:trHeight w:val="312"/>
        </w:trPr>
        <w:tc>
          <w:tcPr>
            <w:tcW w:w="993"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5-8</w:t>
            </w:r>
          </w:p>
        </w:tc>
        <w:tc>
          <w:tcPr>
            <w:tcW w:w="1354"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40 – 70</w:t>
            </w:r>
          </w:p>
        </w:tc>
        <w:tc>
          <w:tcPr>
            <w:tcW w:w="1051"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300 – 400</w:t>
            </w:r>
          </w:p>
        </w:tc>
        <w:tc>
          <w:tcPr>
            <w:tcW w:w="1045"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250 – 300</w:t>
            </w:r>
          </w:p>
        </w:tc>
        <w:tc>
          <w:tcPr>
            <w:tcW w:w="1057"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5 – 6</w:t>
            </w:r>
          </w:p>
        </w:tc>
        <w:tc>
          <w:tcPr>
            <w:tcW w:w="1061"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5 – 7</w:t>
            </w:r>
          </w:p>
        </w:tc>
        <w:tc>
          <w:tcPr>
            <w:tcW w:w="1090"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0,5</w:t>
            </w:r>
          </w:p>
        </w:tc>
        <w:tc>
          <w:tcPr>
            <w:tcW w:w="1180"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4 - 5</w:t>
            </w:r>
          </w:p>
        </w:tc>
        <w:tc>
          <w:tcPr>
            <w:tcW w:w="1085"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6 – 8</w:t>
            </w:r>
          </w:p>
        </w:tc>
      </w:tr>
      <w:tr w:rsidR="00AB5518" w:rsidRPr="00AB5518" w:rsidTr="004D6617">
        <w:trPr>
          <w:trHeight w:val="312"/>
        </w:trPr>
        <w:tc>
          <w:tcPr>
            <w:tcW w:w="993"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9-12</w:t>
            </w:r>
          </w:p>
        </w:tc>
        <w:tc>
          <w:tcPr>
            <w:tcW w:w="1354"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40 – 60</w:t>
            </w:r>
          </w:p>
        </w:tc>
        <w:tc>
          <w:tcPr>
            <w:tcW w:w="1051"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250 – 300</w:t>
            </w:r>
          </w:p>
        </w:tc>
        <w:tc>
          <w:tcPr>
            <w:tcW w:w="1045"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200 – 250</w:t>
            </w:r>
          </w:p>
        </w:tc>
        <w:tc>
          <w:tcPr>
            <w:tcW w:w="1057"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5 – 8</w:t>
            </w:r>
          </w:p>
        </w:tc>
        <w:tc>
          <w:tcPr>
            <w:tcW w:w="1061"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6 – 8</w:t>
            </w:r>
          </w:p>
        </w:tc>
        <w:tc>
          <w:tcPr>
            <w:tcW w:w="1090"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0,5</w:t>
            </w:r>
          </w:p>
        </w:tc>
        <w:tc>
          <w:tcPr>
            <w:tcW w:w="1180"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3 – 4</w:t>
            </w:r>
          </w:p>
        </w:tc>
        <w:tc>
          <w:tcPr>
            <w:tcW w:w="1085"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7 – 9</w:t>
            </w:r>
          </w:p>
        </w:tc>
      </w:tr>
      <w:tr w:rsidR="00AB5518" w:rsidRPr="00AB5518" w:rsidTr="004D6617">
        <w:trPr>
          <w:trHeight w:val="312"/>
        </w:trPr>
        <w:tc>
          <w:tcPr>
            <w:tcW w:w="993"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13-16</w:t>
            </w:r>
          </w:p>
        </w:tc>
        <w:tc>
          <w:tcPr>
            <w:tcW w:w="1354"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40 – 60</w:t>
            </w:r>
          </w:p>
        </w:tc>
        <w:tc>
          <w:tcPr>
            <w:tcW w:w="1051"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200 – 250</w:t>
            </w:r>
          </w:p>
        </w:tc>
        <w:tc>
          <w:tcPr>
            <w:tcW w:w="1045"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180 – 200</w:t>
            </w:r>
          </w:p>
        </w:tc>
        <w:tc>
          <w:tcPr>
            <w:tcW w:w="1057"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6 – 7</w:t>
            </w:r>
          </w:p>
        </w:tc>
        <w:tc>
          <w:tcPr>
            <w:tcW w:w="1061"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7 – 8</w:t>
            </w:r>
          </w:p>
        </w:tc>
        <w:tc>
          <w:tcPr>
            <w:tcW w:w="1090"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0,5</w:t>
            </w:r>
          </w:p>
        </w:tc>
        <w:tc>
          <w:tcPr>
            <w:tcW w:w="1180"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1 – 2</w:t>
            </w:r>
          </w:p>
        </w:tc>
        <w:tc>
          <w:tcPr>
            <w:tcW w:w="1085"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9 – 10</w:t>
            </w:r>
          </w:p>
        </w:tc>
      </w:tr>
      <w:tr w:rsidR="00AB5518" w:rsidRPr="00AB5518" w:rsidTr="004D6617">
        <w:trPr>
          <w:trHeight w:val="312"/>
        </w:trPr>
        <w:tc>
          <w:tcPr>
            <w:tcW w:w="993"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17-20</w:t>
            </w:r>
          </w:p>
        </w:tc>
        <w:tc>
          <w:tcPr>
            <w:tcW w:w="1354"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40 – 60</w:t>
            </w:r>
          </w:p>
        </w:tc>
        <w:tc>
          <w:tcPr>
            <w:tcW w:w="1051"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200 – 250</w:t>
            </w:r>
          </w:p>
        </w:tc>
        <w:tc>
          <w:tcPr>
            <w:tcW w:w="1045"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140 – 170</w:t>
            </w:r>
          </w:p>
        </w:tc>
        <w:tc>
          <w:tcPr>
            <w:tcW w:w="1057"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6 – 7</w:t>
            </w:r>
          </w:p>
        </w:tc>
        <w:tc>
          <w:tcPr>
            <w:tcW w:w="1061"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7 – 9</w:t>
            </w:r>
          </w:p>
        </w:tc>
        <w:tc>
          <w:tcPr>
            <w:tcW w:w="1090"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0,5</w:t>
            </w:r>
          </w:p>
        </w:tc>
        <w:tc>
          <w:tcPr>
            <w:tcW w:w="1180"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1 – 2</w:t>
            </w:r>
          </w:p>
        </w:tc>
        <w:tc>
          <w:tcPr>
            <w:tcW w:w="1085" w:type="dxa"/>
            <w:shd w:val="clear" w:color="auto" w:fill="auto"/>
            <w:vAlign w:val="center"/>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10 – 15</w:t>
            </w:r>
          </w:p>
        </w:tc>
      </w:tr>
    </w:tbl>
    <w:p w:rsidR="00AB5518" w:rsidRPr="00CA2206" w:rsidRDefault="00AB5518" w:rsidP="00CB4923">
      <w:pPr>
        <w:suppressAutoHyphens/>
        <w:ind w:firstLine="708"/>
        <w:jc w:val="both"/>
        <w:rPr>
          <w:rFonts w:eastAsia="Times New Roman"/>
          <w:bCs/>
          <w:caps/>
          <w:color w:val="auto"/>
          <w:sz w:val="24"/>
          <w:szCs w:val="24"/>
        </w:rPr>
      </w:pPr>
    </w:p>
    <w:p w:rsidR="00AB5518" w:rsidRPr="00CA2206" w:rsidRDefault="00AB5518" w:rsidP="00CB4923">
      <w:pPr>
        <w:suppressAutoHyphens/>
        <w:ind w:firstLine="708"/>
        <w:jc w:val="both"/>
        <w:rPr>
          <w:rFonts w:eastAsia="Times New Roman"/>
          <w:bCs/>
          <w:caps/>
          <w:color w:val="auto"/>
          <w:sz w:val="24"/>
          <w:szCs w:val="24"/>
        </w:rPr>
      </w:pPr>
    </w:p>
    <w:p w:rsidR="00AB5518" w:rsidRPr="00AB5518" w:rsidRDefault="00AB5518" w:rsidP="00CB4923">
      <w:pPr>
        <w:suppressAutoHyphens/>
        <w:ind w:firstLine="748"/>
        <w:jc w:val="both"/>
        <w:rPr>
          <w:rFonts w:eastAsia="Times New Roman"/>
          <w:i/>
          <w:color w:val="auto"/>
          <w:sz w:val="24"/>
          <w:szCs w:val="20"/>
        </w:rPr>
      </w:pPr>
      <w:r w:rsidRPr="00AB5518">
        <w:rPr>
          <w:rFonts w:eastAsia="Times New Roman"/>
          <w:i/>
          <w:color w:val="auto"/>
          <w:sz w:val="24"/>
          <w:szCs w:val="20"/>
        </w:rPr>
        <w:t>П р и м е ч а н и я: 1. На дренированных почвах в насаждениях полнотой до 0,7 удаление угнетающего полога может быть выполнено за один прием.</w:t>
      </w:r>
    </w:p>
    <w:p w:rsidR="00AB5518" w:rsidRPr="00AB5518" w:rsidRDefault="00AB5518" w:rsidP="00CB4923">
      <w:pPr>
        <w:suppressAutoHyphens/>
        <w:ind w:firstLine="748"/>
        <w:jc w:val="both"/>
        <w:rPr>
          <w:rFonts w:eastAsia="Times New Roman"/>
          <w:i/>
          <w:color w:val="auto"/>
          <w:sz w:val="24"/>
          <w:szCs w:val="20"/>
        </w:rPr>
      </w:pPr>
      <w:r w:rsidRPr="00AB5518">
        <w:rPr>
          <w:rFonts w:eastAsia="Times New Roman"/>
          <w:i/>
          <w:color w:val="auto"/>
          <w:sz w:val="24"/>
          <w:szCs w:val="20"/>
        </w:rPr>
        <w:t>2. В первый прием рубки для затенения почвы, предупреждения развития злакового покрова и повышения ветроустойчивости оставляются сопутствующие породы, не угнетающие кедр - с высотой ниже или равной высоте кедра.</w:t>
      </w:r>
    </w:p>
    <w:p w:rsidR="00AB5518" w:rsidRPr="00AB5518" w:rsidRDefault="00AB5518" w:rsidP="00CB4923">
      <w:pPr>
        <w:suppressAutoHyphens/>
        <w:ind w:firstLine="748"/>
        <w:jc w:val="both"/>
        <w:rPr>
          <w:rFonts w:eastAsia="Times New Roman"/>
          <w:i/>
          <w:color w:val="auto"/>
          <w:sz w:val="24"/>
          <w:szCs w:val="20"/>
        </w:rPr>
      </w:pPr>
      <w:r w:rsidRPr="00AB5518">
        <w:rPr>
          <w:rFonts w:eastAsia="Times New Roman"/>
          <w:i/>
          <w:color w:val="auto"/>
          <w:sz w:val="24"/>
          <w:szCs w:val="20"/>
        </w:rPr>
        <w:t xml:space="preserve">3. Последующие рубки должны обеспечить полное боковое освещение крон семенных деревьев кедра, которых в итоге оставляется 140 - 150 деревьев на </w:t>
      </w:r>
      <w:smartTag w:uri="urn:schemas-microsoft-com:office:smarttags" w:element="metricconverter">
        <w:smartTagPr>
          <w:attr w:name="ProductID" w:val="1 га"/>
        </w:smartTagPr>
        <w:r w:rsidRPr="00AB5518">
          <w:rPr>
            <w:rFonts w:eastAsia="Times New Roman"/>
            <w:i/>
            <w:color w:val="auto"/>
            <w:sz w:val="24"/>
            <w:szCs w:val="20"/>
          </w:rPr>
          <w:t>1 га</w:t>
        </w:r>
      </w:smartTag>
      <w:r w:rsidRPr="00AB5518">
        <w:rPr>
          <w:rFonts w:eastAsia="Times New Roman"/>
          <w:i/>
          <w:color w:val="auto"/>
          <w:sz w:val="24"/>
          <w:szCs w:val="20"/>
        </w:rPr>
        <w:t>.</w:t>
      </w:r>
    </w:p>
    <w:p w:rsidR="00AB5518" w:rsidRPr="00AB5518" w:rsidRDefault="00AB5518" w:rsidP="00CB4923">
      <w:pPr>
        <w:ind w:firstLine="709"/>
        <w:jc w:val="right"/>
        <w:rPr>
          <w:rFonts w:eastAsia="Times New Roman"/>
          <w:i/>
          <w:color w:val="auto"/>
          <w:sz w:val="24"/>
          <w:szCs w:val="24"/>
        </w:rPr>
      </w:pPr>
      <w:r w:rsidRPr="00AB5518">
        <w:rPr>
          <w:rFonts w:eastAsia="Times New Roman"/>
          <w:i/>
          <w:color w:val="auto"/>
          <w:sz w:val="24"/>
          <w:szCs w:val="24"/>
        </w:rPr>
        <w:t xml:space="preserve">Таблица  </w:t>
      </w:r>
      <w:r>
        <w:rPr>
          <w:rFonts w:eastAsia="Times New Roman"/>
          <w:i/>
          <w:color w:val="auto"/>
          <w:sz w:val="24"/>
          <w:szCs w:val="24"/>
        </w:rPr>
        <w:t>2.17.3.6</w:t>
      </w:r>
    </w:p>
    <w:p w:rsidR="00AB5518" w:rsidRPr="00CA2206" w:rsidRDefault="00AB5518" w:rsidP="00CB4923">
      <w:pPr>
        <w:ind w:firstLine="709"/>
        <w:jc w:val="right"/>
        <w:rPr>
          <w:rFonts w:eastAsia="Times New Roman"/>
          <w:color w:val="auto"/>
          <w:sz w:val="16"/>
          <w:szCs w:val="16"/>
        </w:rPr>
      </w:pPr>
    </w:p>
    <w:p w:rsidR="00AB5518" w:rsidRPr="00AB5518" w:rsidRDefault="00AB5518" w:rsidP="00CB4923">
      <w:pPr>
        <w:ind w:firstLine="709"/>
        <w:jc w:val="center"/>
        <w:rPr>
          <w:rFonts w:eastAsia="Times New Roman"/>
          <w:noProof/>
          <w:color w:val="auto"/>
        </w:rPr>
      </w:pPr>
      <w:r w:rsidRPr="00AB5518">
        <w:rPr>
          <w:rFonts w:eastAsia="Times New Roman"/>
          <w:noProof/>
          <w:color w:val="auto"/>
        </w:rPr>
        <w:t>Нормативы режима рубок ухода за лесом в сосновых насаждениях равнинных лесов</w:t>
      </w:r>
    </w:p>
    <w:p w:rsidR="00AB5518" w:rsidRPr="00CA2206" w:rsidRDefault="00AB5518" w:rsidP="00CB4923">
      <w:pPr>
        <w:ind w:firstLine="709"/>
        <w:rPr>
          <w:rFonts w:eastAsia="Times New Roman"/>
          <w:noProof/>
          <w:color w:val="auto"/>
          <w:sz w:val="16"/>
          <w:szCs w:val="16"/>
        </w:rPr>
      </w:pPr>
    </w:p>
    <w:tbl>
      <w:tblPr>
        <w:tblW w:w="9782"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560"/>
        <w:gridCol w:w="1276"/>
        <w:gridCol w:w="850"/>
        <w:gridCol w:w="1276"/>
        <w:gridCol w:w="1134"/>
        <w:gridCol w:w="1276"/>
        <w:gridCol w:w="1134"/>
        <w:gridCol w:w="1276"/>
      </w:tblGrid>
      <w:tr w:rsidR="00AB5518" w:rsidRPr="00AB5518" w:rsidTr="006C132A">
        <w:tc>
          <w:tcPr>
            <w:tcW w:w="1560" w:type="dxa"/>
            <w:vMerge w:val="restart"/>
            <w:shd w:val="clear" w:color="auto" w:fill="auto"/>
          </w:tcPr>
          <w:p w:rsidR="00AB5518" w:rsidRPr="00AB5518" w:rsidRDefault="00AB5518" w:rsidP="00CB4923">
            <w:pPr>
              <w:jc w:val="center"/>
              <w:rPr>
                <w:rFonts w:eastAsia="Times New Roman"/>
                <w:noProof/>
                <w:color w:val="auto"/>
                <w:sz w:val="18"/>
                <w:szCs w:val="18"/>
              </w:rPr>
            </w:pPr>
            <w:r w:rsidRPr="00AB5518">
              <w:rPr>
                <w:rFonts w:eastAsia="Times New Roman"/>
                <w:noProof/>
                <w:color w:val="auto"/>
                <w:sz w:val="18"/>
                <w:szCs w:val="18"/>
              </w:rPr>
              <w:t>Состав лесных насаждений</w:t>
            </w:r>
          </w:p>
          <w:p w:rsidR="00AB5518" w:rsidRPr="00AB5518" w:rsidRDefault="00AB5518" w:rsidP="00CB4923">
            <w:pPr>
              <w:jc w:val="center"/>
              <w:rPr>
                <w:rFonts w:eastAsia="Times New Roman"/>
                <w:noProof/>
                <w:color w:val="auto"/>
                <w:sz w:val="18"/>
                <w:szCs w:val="18"/>
              </w:rPr>
            </w:pPr>
            <w:r w:rsidRPr="00AB5518">
              <w:rPr>
                <w:rFonts w:eastAsia="Times New Roman"/>
                <w:noProof/>
                <w:color w:val="auto"/>
                <w:sz w:val="18"/>
                <w:szCs w:val="18"/>
              </w:rPr>
              <w:t>до рубки</w:t>
            </w:r>
          </w:p>
        </w:tc>
        <w:tc>
          <w:tcPr>
            <w:tcW w:w="1276" w:type="dxa"/>
            <w:vMerge w:val="restart"/>
            <w:shd w:val="clear" w:color="auto" w:fill="auto"/>
          </w:tcPr>
          <w:p w:rsidR="00AB5518" w:rsidRPr="00AB5518" w:rsidRDefault="00AB5518" w:rsidP="00CB4923">
            <w:pPr>
              <w:jc w:val="center"/>
              <w:rPr>
                <w:rFonts w:eastAsia="Times New Roman"/>
                <w:noProof/>
                <w:color w:val="auto"/>
                <w:sz w:val="18"/>
                <w:szCs w:val="18"/>
              </w:rPr>
            </w:pPr>
            <w:r w:rsidRPr="00AB5518">
              <w:rPr>
                <w:rFonts w:eastAsia="Times New Roman"/>
                <w:noProof/>
                <w:color w:val="auto"/>
                <w:sz w:val="18"/>
                <w:szCs w:val="18"/>
              </w:rPr>
              <w:t>Группы типов леса</w:t>
            </w:r>
          </w:p>
        </w:tc>
        <w:tc>
          <w:tcPr>
            <w:tcW w:w="850" w:type="dxa"/>
            <w:vMerge w:val="restart"/>
            <w:shd w:val="clear" w:color="auto" w:fill="auto"/>
          </w:tcPr>
          <w:p w:rsidR="00AB5518" w:rsidRPr="00AB5518" w:rsidRDefault="00AB5518" w:rsidP="00CB4923">
            <w:pPr>
              <w:jc w:val="center"/>
              <w:rPr>
                <w:rFonts w:eastAsia="Times New Roman"/>
                <w:noProof/>
                <w:color w:val="auto"/>
                <w:sz w:val="18"/>
                <w:szCs w:val="18"/>
              </w:rPr>
            </w:pPr>
            <w:r w:rsidRPr="00AB5518">
              <w:rPr>
                <w:rFonts w:eastAsia="Times New Roman"/>
                <w:noProof/>
                <w:color w:val="auto"/>
                <w:sz w:val="18"/>
                <w:szCs w:val="18"/>
              </w:rPr>
              <w:t>Возраст</w:t>
            </w:r>
            <w:r w:rsidRPr="00AB5518">
              <w:rPr>
                <w:rFonts w:ascii="Arial" w:eastAsia="Times New Roman" w:hAnsi="Arial" w:cs="Arial"/>
                <w:noProof/>
                <w:color w:val="auto"/>
                <w:sz w:val="18"/>
                <w:szCs w:val="18"/>
              </w:rPr>
              <w:t xml:space="preserve"> </w:t>
            </w:r>
            <w:r w:rsidRPr="00AB5518">
              <w:rPr>
                <w:rFonts w:eastAsia="Times New Roman"/>
                <w:noProof/>
                <w:color w:val="auto"/>
                <w:sz w:val="18"/>
                <w:szCs w:val="18"/>
              </w:rPr>
              <w:t>начала ухода,</w:t>
            </w:r>
            <w:r w:rsidRPr="00AB5518">
              <w:rPr>
                <w:rFonts w:ascii="Arial" w:eastAsia="Times New Roman" w:hAnsi="Arial" w:cs="Arial"/>
                <w:noProof/>
                <w:color w:val="auto"/>
                <w:sz w:val="18"/>
                <w:szCs w:val="18"/>
              </w:rPr>
              <w:t xml:space="preserve"> </w:t>
            </w:r>
            <w:r w:rsidRPr="00AB5518">
              <w:rPr>
                <w:rFonts w:eastAsia="Times New Roman"/>
                <w:noProof/>
                <w:color w:val="auto"/>
                <w:sz w:val="18"/>
                <w:szCs w:val="18"/>
              </w:rPr>
              <w:t>лет</w:t>
            </w:r>
          </w:p>
        </w:tc>
        <w:tc>
          <w:tcPr>
            <w:tcW w:w="2410" w:type="dxa"/>
            <w:gridSpan w:val="2"/>
            <w:shd w:val="clear" w:color="auto" w:fill="auto"/>
          </w:tcPr>
          <w:p w:rsidR="00AB5518" w:rsidRPr="00AB5518" w:rsidRDefault="00AB5518" w:rsidP="00CB4923">
            <w:pPr>
              <w:jc w:val="center"/>
              <w:rPr>
                <w:rFonts w:eastAsia="Times New Roman"/>
                <w:noProof/>
                <w:color w:val="auto"/>
                <w:sz w:val="18"/>
                <w:szCs w:val="18"/>
              </w:rPr>
            </w:pPr>
            <w:r w:rsidRPr="00AB5518">
              <w:rPr>
                <w:rFonts w:eastAsia="Times New Roman"/>
                <w:noProof/>
                <w:color w:val="auto"/>
                <w:sz w:val="18"/>
                <w:szCs w:val="18"/>
              </w:rPr>
              <w:t>Осветление</w:t>
            </w:r>
          </w:p>
        </w:tc>
        <w:tc>
          <w:tcPr>
            <w:tcW w:w="2410" w:type="dxa"/>
            <w:gridSpan w:val="2"/>
            <w:shd w:val="clear" w:color="auto" w:fill="auto"/>
          </w:tcPr>
          <w:p w:rsidR="00AB5518" w:rsidRPr="00AB5518" w:rsidRDefault="00AB5518" w:rsidP="00CB4923">
            <w:pPr>
              <w:jc w:val="center"/>
              <w:rPr>
                <w:rFonts w:eastAsia="Times New Roman"/>
                <w:noProof/>
                <w:color w:val="auto"/>
                <w:sz w:val="18"/>
                <w:szCs w:val="18"/>
              </w:rPr>
            </w:pPr>
            <w:r w:rsidRPr="00AB5518">
              <w:rPr>
                <w:rFonts w:eastAsia="Times New Roman"/>
                <w:noProof/>
                <w:color w:val="auto"/>
                <w:sz w:val="18"/>
                <w:szCs w:val="18"/>
              </w:rPr>
              <w:t>Прочистка</w:t>
            </w:r>
          </w:p>
        </w:tc>
        <w:tc>
          <w:tcPr>
            <w:tcW w:w="1276" w:type="dxa"/>
            <w:vMerge w:val="restart"/>
            <w:shd w:val="clear" w:color="auto" w:fill="auto"/>
          </w:tcPr>
          <w:p w:rsidR="00AB5518" w:rsidRPr="00AB5518" w:rsidRDefault="00AB5518" w:rsidP="00CB4923">
            <w:pPr>
              <w:jc w:val="center"/>
              <w:rPr>
                <w:rFonts w:eastAsia="Times New Roman"/>
                <w:noProof/>
                <w:color w:val="auto"/>
                <w:sz w:val="18"/>
                <w:szCs w:val="18"/>
              </w:rPr>
            </w:pPr>
            <w:r w:rsidRPr="00AB5518">
              <w:rPr>
                <w:rFonts w:eastAsia="Times New Roman"/>
                <w:noProof/>
                <w:color w:val="auto"/>
                <w:sz w:val="18"/>
                <w:szCs w:val="18"/>
              </w:rPr>
              <w:t xml:space="preserve">Целевой состав </w:t>
            </w:r>
          </w:p>
          <w:p w:rsidR="00AB5518" w:rsidRPr="00AB5518" w:rsidRDefault="00AB5518" w:rsidP="00CB4923">
            <w:pPr>
              <w:jc w:val="center"/>
              <w:rPr>
                <w:rFonts w:eastAsia="Times New Roman"/>
                <w:noProof/>
                <w:color w:val="auto"/>
                <w:sz w:val="18"/>
                <w:szCs w:val="18"/>
              </w:rPr>
            </w:pPr>
            <w:r w:rsidRPr="00AB5518">
              <w:rPr>
                <w:rFonts w:eastAsia="Times New Roman"/>
                <w:noProof/>
                <w:color w:val="auto"/>
                <w:sz w:val="18"/>
                <w:szCs w:val="18"/>
              </w:rPr>
              <w:t>к возрасту рубки (спелости)</w:t>
            </w:r>
          </w:p>
        </w:tc>
      </w:tr>
      <w:tr w:rsidR="00AB5518" w:rsidRPr="00AB5518" w:rsidTr="006C132A">
        <w:tc>
          <w:tcPr>
            <w:tcW w:w="1560" w:type="dxa"/>
            <w:vMerge/>
            <w:shd w:val="clear" w:color="auto" w:fill="auto"/>
          </w:tcPr>
          <w:p w:rsidR="00AB5518" w:rsidRPr="00AB5518" w:rsidRDefault="00AB5518" w:rsidP="00CB4923">
            <w:pPr>
              <w:rPr>
                <w:rFonts w:eastAsia="Times New Roman"/>
                <w:noProof/>
                <w:color w:val="auto"/>
                <w:sz w:val="18"/>
                <w:szCs w:val="18"/>
              </w:rPr>
            </w:pPr>
          </w:p>
        </w:tc>
        <w:tc>
          <w:tcPr>
            <w:tcW w:w="1276" w:type="dxa"/>
            <w:vMerge/>
            <w:shd w:val="clear" w:color="auto" w:fill="auto"/>
          </w:tcPr>
          <w:p w:rsidR="00AB5518" w:rsidRPr="00AB5518" w:rsidRDefault="00AB5518" w:rsidP="00CB4923">
            <w:pPr>
              <w:rPr>
                <w:rFonts w:eastAsia="Times New Roman"/>
                <w:noProof/>
                <w:color w:val="auto"/>
                <w:sz w:val="18"/>
                <w:szCs w:val="18"/>
              </w:rPr>
            </w:pPr>
          </w:p>
        </w:tc>
        <w:tc>
          <w:tcPr>
            <w:tcW w:w="850" w:type="dxa"/>
            <w:vMerge/>
            <w:shd w:val="clear" w:color="auto" w:fill="auto"/>
          </w:tcPr>
          <w:p w:rsidR="00AB5518" w:rsidRPr="00AB5518" w:rsidRDefault="00AB5518" w:rsidP="00CB4923">
            <w:pPr>
              <w:rPr>
                <w:rFonts w:eastAsia="Times New Roman"/>
                <w:noProof/>
                <w:color w:val="auto"/>
                <w:sz w:val="18"/>
                <w:szCs w:val="18"/>
              </w:rPr>
            </w:pPr>
          </w:p>
        </w:tc>
        <w:tc>
          <w:tcPr>
            <w:tcW w:w="1276" w:type="dxa"/>
            <w:shd w:val="clear" w:color="auto" w:fill="auto"/>
          </w:tcPr>
          <w:p w:rsidR="00AB5518" w:rsidRPr="00AB5518" w:rsidRDefault="00AB5518" w:rsidP="00CB4923">
            <w:pPr>
              <w:jc w:val="center"/>
              <w:rPr>
                <w:rFonts w:eastAsia="Times New Roman"/>
                <w:noProof/>
                <w:color w:val="auto"/>
                <w:sz w:val="18"/>
                <w:szCs w:val="18"/>
              </w:rPr>
            </w:pPr>
            <w:r w:rsidRPr="00AB5518">
              <w:rPr>
                <w:rFonts w:eastAsia="Times New Roman"/>
                <w:noProof/>
                <w:color w:val="auto"/>
                <w:sz w:val="18"/>
                <w:szCs w:val="18"/>
              </w:rPr>
              <w:t>минимальная сомкнутость крон до ухода</w:t>
            </w:r>
          </w:p>
        </w:tc>
        <w:tc>
          <w:tcPr>
            <w:tcW w:w="1134" w:type="dxa"/>
            <w:shd w:val="clear" w:color="auto" w:fill="auto"/>
          </w:tcPr>
          <w:p w:rsidR="00AB5518" w:rsidRPr="00AB5518" w:rsidRDefault="00AB5518" w:rsidP="00CB4923">
            <w:pPr>
              <w:jc w:val="center"/>
              <w:rPr>
                <w:rFonts w:eastAsia="Times New Roman"/>
                <w:noProof/>
                <w:color w:val="auto"/>
                <w:sz w:val="18"/>
                <w:szCs w:val="18"/>
              </w:rPr>
            </w:pPr>
            <w:r w:rsidRPr="00AB5518">
              <w:rPr>
                <w:rFonts w:eastAsia="Times New Roman"/>
                <w:noProof/>
                <w:color w:val="auto"/>
                <w:sz w:val="18"/>
                <w:szCs w:val="18"/>
              </w:rPr>
              <w:t>интенсив-</w:t>
            </w:r>
          </w:p>
          <w:p w:rsidR="00AB5518" w:rsidRPr="00AB5518" w:rsidRDefault="00AB5518" w:rsidP="00CB4923">
            <w:pPr>
              <w:jc w:val="center"/>
              <w:rPr>
                <w:rFonts w:eastAsia="Times New Roman"/>
                <w:noProof/>
                <w:color w:val="auto"/>
                <w:sz w:val="18"/>
                <w:szCs w:val="18"/>
              </w:rPr>
            </w:pPr>
            <w:r w:rsidRPr="00AB5518">
              <w:rPr>
                <w:rFonts w:eastAsia="Times New Roman"/>
                <w:noProof/>
                <w:color w:val="auto"/>
                <w:sz w:val="18"/>
                <w:szCs w:val="18"/>
              </w:rPr>
              <w:t>ность рубки, % по запасу</w:t>
            </w:r>
          </w:p>
        </w:tc>
        <w:tc>
          <w:tcPr>
            <w:tcW w:w="1276" w:type="dxa"/>
            <w:shd w:val="clear" w:color="auto" w:fill="auto"/>
          </w:tcPr>
          <w:p w:rsidR="00AB5518" w:rsidRPr="00AB5518" w:rsidRDefault="00AB5518" w:rsidP="00CB4923">
            <w:pPr>
              <w:jc w:val="center"/>
              <w:rPr>
                <w:rFonts w:eastAsia="Times New Roman"/>
                <w:noProof/>
                <w:color w:val="auto"/>
                <w:sz w:val="18"/>
                <w:szCs w:val="18"/>
              </w:rPr>
            </w:pPr>
            <w:r w:rsidRPr="00AB5518">
              <w:rPr>
                <w:rFonts w:eastAsia="Times New Roman"/>
                <w:noProof/>
                <w:color w:val="auto"/>
                <w:sz w:val="18"/>
                <w:szCs w:val="18"/>
              </w:rPr>
              <w:t>минимальная сомкнутость крон до ухода</w:t>
            </w:r>
          </w:p>
        </w:tc>
        <w:tc>
          <w:tcPr>
            <w:tcW w:w="1134" w:type="dxa"/>
            <w:shd w:val="clear" w:color="auto" w:fill="auto"/>
          </w:tcPr>
          <w:p w:rsidR="00AB5518" w:rsidRPr="00AB5518" w:rsidRDefault="00AB5518" w:rsidP="00CB4923">
            <w:pPr>
              <w:jc w:val="center"/>
              <w:rPr>
                <w:rFonts w:eastAsia="Times New Roman"/>
                <w:noProof/>
                <w:color w:val="auto"/>
                <w:sz w:val="18"/>
                <w:szCs w:val="18"/>
              </w:rPr>
            </w:pPr>
            <w:r w:rsidRPr="00AB5518">
              <w:rPr>
                <w:rFonts w:eastAsia="Times New Roman"/>
                <w:noProof/>
                <w:color w:val="auto"/>
                <w:sz w:val="18"/>
                <w:szCs w:val="18"/>
              </w:rPr>
              <w:t>интенсив-</w:t>
            </w:r>
          </w:p>
          <w:p w:rsidR="00AB5518" w:rsidRPr="00AB5518" w:rsidRDefault="00AB5518" w:rsidP="00CB4923">
            <w:pPr>
              <w:jc w:val="center"/>
              <w:rPr>
                <w:rFonts w:eastAsia="Times New Roman"/>
                <w:noProof/>
                <w:color w:val="auto"/>
                <w:sz w:val="18"/>
                <w:szCs w:val="18"/>
              </w:rPr>
            </w:pPr>
            <w:r w:rsidRPr="00AB5518">
              <w:rPr>
                <w:rFonts w:eastAsia="Times New Roman"/>
                <w:noProof/>
                <w:color w:val="auto"/>
                <w:sz w:val="18"/>
                <w:szCs w:val="18"/>
              </w:rPr>
              <w:t>ность рубки,</w:t>
            </w:r>
          </w:p>
          <w:p w:rsidR="00AB5518" w:rsidRPr="00AB5518" w:rsidRDefault="00AB5518" w:rsidP="00CB4923">
            <w:pPr>
              <w:jc w:val="center"/>
              <w:rPr>
                <w:rFonts w:eastAsia="Times New Roman"/>
                <w:noProof/>
                <w:color w:val="auto"/>
                <w:sz w:val="18"/>
                <w:szCs w:val="18"/>
              </w:rPr>
            </w:pPr>
            <w:r w:rsidRPr="00AB5518">
              <w:rPr>
                <w:rFonts w:eastAsia="Times New Roman"/>
                <w:noProof/>
                <w:color w:val="auto"/>
                <w:sz w:val="18"/>
                <w:szCs w:val="18"/>
              </w:rPr>
              <w:t>% по запасу</w:t>
            </w:r>
          </w:p>
        </w:tc>
        <w:tc>
          <w:tcPr>
            <w:tcW w:w="1276" w:type="dxa"/>
            <w:vMerge/>
            <w:shd w:val="clear" w:color="auto" w:fill="auto"/>
          </w:tcPr>
          <w:p w:rsidR="00AB5518" w:rsidRPr="00AB5518" w:rsidRDefault="00AB5518" w:rsidP="00CB4923">
            <w:pPr>
              <w:rPr>
                <w:rFonts w:eastAsia="Times New Roman"/>
                <w:noProof/>
                <w:color w:val="auto"/>
                <w:sz w:val="18"/>
                <w:szCs w:val="18"/>
              </w:rPr>
            </w:pPr>
          </w:p>
        </w:tc>
      </w:tr>
      <w:tr w:rsidR="00AB5518" w:rsidRPr="00AB5518" w:rsidTr="006C132A">
        <w:tc>
          <w:tcPr>
            <w:tcW w:w="1560" w:type="dxa"/>
            <w:vMerge/>
            <w:shd w:val="clear" w:color="auto" w:fill="auto"/>
          </w:tcPr>
          <w:p w:rsidR="00AB5518" w:rsidRPr="00AB5518" w:rsidRDefault="00AB5518" w:rsidP="00CB4923">
            <w:pPr>
              <w:rPr>
                <w:rFonts w:eastAsia="Times New Roman"/>
                <w:noProof/>
                <w:color w:val="auto"/>
                <w:sz w:val="18"/>
                <w:szCs w:val="18"/>
              </w:rPr>
            </w:pPr>
          </w:p>
        </w:tc>
        <w:tc>
          <w:tcPr>
            <w:tcW w:w="1276" w:type="dxa"/>
            <w:vMerge/>
            <w:shd w:val="clear" w:color="auto" w:fill="auto"/>
          </w:tcPr>
          <w:p w:rsidR="00AB5518" w:rsidRPr="00AB5518" w:rsidRDefault="00AB5518" w:rsidP="00CB4923">
            <w:pPr>
              <w:rPr>
                <w:rFonts w:eastAsia="Times New Roman"/>
                <w:noProof/>
                <w:color w:val="auto"/>
                <w:sz w:val="18"/>
                <w:szCs w:val="18"/>
              </w:rPr>
            </w:pPr>
          </w:p>
        </w:tc>
        <w:tc>
          <w:tcPr>
            <w:tcW w:w="850" w:type="dxa"/>
            <w:vMerge/>
            <w:shd w:val="clear" w:color="auto" w:fill="auto"/>
          </w:tcPr>
          <w:p w:rsidR="00AB5518" w:rsidRPr="00AB5518" w:rsidRDefault="00AB5518" w:rsidP="00CB4923">
            <w:pPr>
              <w:rPr>
                <w:rFonts w:eastAsia="Times New Roman"/>
                <w:noProof/>
                <w:color w:val="auto"/>
                <w:sz w:val="18"/>
                <w:szCs w:val="18"/>
              </w:rPr>
            </w:pPr>
          </w:p>
        </w:tc>
        <w:tc>
          <w:tcPr>
            <w:tcW w:w="1276" w:type="dxa"/>
            <w:shd w:val="clear" w:color="auto" w:fill="auto"/>
          </w:tcPr>
          <w:p w:rsidR="00AB5518" w:rsidRPr="00AB5518" w:rsidRDefault="00AB5518" w:rsidP="00CB4923">
            <w:pPr>
              <w:jc w:val="center"/>
              <w:rPr>
                <w:rFonts w:eastAsia="Times New Roman"/>
                <w:noProof/>
                <w:color w:val="auto"/>
                <w:sz w:val="18"/>
                <w:szCs w:val="18"/>
              </w:rPr>
            </w:pPr>
            <w:r w:rsidRPr="00AB5518">
              <w:rPr>
                <w:rFonts w:eastAsia="Times New Roman"/>
                <w:noProof/>
                <w:color w:val="auto"/>
                <w:sz w:val="18"/>
                <w:szCs w:val="18"/>
              </w:rPr>
              <w:t>после ухода</w:t>
            </w:r>
          </w:p>
        </w:tc>
        <w:tc>
          <w:tcPr>
            <w:tcW w:w="1134" w:type="dxa"/>
            <w:shd w:val="clear" w:color="auto" w:fill="auto"/>
          </w:tcPr>
          <w:p w:rsidR="00AB5518" w:rsidRPr="00AB5518" w:rsidRDefault="00AB5518" w:rsidP="00CB4923">
            <w:pPr>
              <w:jc w:val="center"/>
              <w:rPr>
                <w:rFonts w:eastAsia="Times New Roman"/>
                <w:noProof/>
                <w:color w:val="auto"/>
                <w:sz w:val="18"/>
                <w:szCs w:val="18"/>
              </w:rPr>
            </w:pPr>
            <w:r w:rsidRPr="00AB5518">
              <w:rPr>
                <w:rFonts w:eastAsia="Times New Roman"/>
                <w:noProof/>
                <w:color w:val="auto"/>
                <w:sz w:val="18"/>
                <w:szCs w:val="18"/>
              </w:rPr>
              <w:t>п</w:t>
            </w:r>
            <w:r w:rsidR="006C132A">
              <w:rPr>
                <w:rFonts w:eastAsia="Times New Roman"/>
                <w:noProof/>
                <w:color w:val="auto"/>
                <w:sz w:val="18"/>
                <w:szCs w:val="18"/>
              </w:rPr>
              <w:t>о</w:t>
            </w:r>
            <w:r w:rsidRPr="00AB5518">
              <w:rPr>
                <w:rFonts w:eastAsia="Times New Roman"/>
                <w:noProof/>
                <w:color w:val="auto"/>
                <w:sz w:val="18"/>
                <w:szCs w:val="18"/>
              </w:rPr>
              <w:t>вторя-емость (лет)</w:t>
            </w:r>
          </w:p>
        </w:tc>
        <w:tc>
          <w:tcPr>
            <w:tcW w:w="1276" w:type="dxa"/>
            <w:shd w:val="clear" w:color="auto" w:fill="auto"/>
          </w:tcPr>
          <w:p w:rsidR="00AB5518" w:rsidRPr="00AB5518" w:rsidRDefault="00AB5518" w:rsidP="00CB4923">
            <w:pPr>
              <w:jc w:val="center"/>
              <w:rPr>
                <w:rFonts w:eastAsia="Times New Roman"/>
                <w:noProof/>
                <w:color w:val="auto"/>
                <w:sz w:val="18"/>
                <w:szCs w:val="18"/>
              </w:rPr>
            </w:pPr>
            <w:r w:rsidRPr="00AB5518">
              <w:rPr>
                <w:rFonts w:eastAsia="Times New Roman"/>
                <w:noProof/>
                <w:color w:val="auto"/>
                <w:sz w:val="18"/>
                <w:szCs w:val="18"/>
              </w:rPr>
              <w:t>после ухода</w:t>
            </w:r>
          </w:p>
        </w:tc>
        <w:tc>
          <w:tcPr>
            <w:tcW w:w="1134" w:type="dxa"/>
            <w:shd w:val="clear" w:color="auto" w:fill="auto"/>
          </w:tcPr>
          <w:p w:rsidR="00AB5518" w:rsidRPr="00AB5518" w:rsidRDefault="00AB5518" w:rsidP="00CB4923">
            <w:pPr>
              <w:jc w:val="center"/>
              <w:rPr>
                <w:rFonts w:eastAsia="Times New Roman"/>
                <w:noProof/>
                <w:color w:val="auto"/>
                <w:sz w:val="18"/>
                <w:szCs w:val="18"/>
              </w:rPr>
            </w:pPr>
            <w:r w:rsidRPr="00AB5518">
              <w:rPr>
                <w:rFonts w:eastAsia="Times New Roman"/>
                <w:noProof/>
                <w:color w:val="auto"/>
                <w:sz w:val="18"/>
                <w:szCs w:val="18"/>
              </w:rPr>
              <w:t>п</w:t>
            </w:r>
            <w:r w:rsidR="006C132A">
              <w:rPr>
                <w:rFonts w:eastAsia="Times New Roman"/>
                <w:noProof/>
                <w:color w:val="auto"/>
                <w:sz w:val="18"/>
                <w:szCs w:val="18"/>
              </w:rPr>
              <w:t>о</w:t>
            </w:r>
            <w:r w:rsidRPr="00AB5518">
              <w:rPr>
                <w:rFonts w:eastAsia="Times New Roman"/>
                <w:noProof/>
                <w:color w:val="auto"/>
                <w:sz w:val="18"/>
                <w:szCs w:val="18"/>
              </w:rPr>
              <w:t>вторя</w:t>
            </w:r>
            <w:r w:rsidR="006C132A">
              <w:rPr>
                <w:rFonts w:eastAsia="Times New Roman"/>
                <w:noProof/>
                <w:color w:val="auto"/>
                <w:sz w:val="18"/>
                <w:szCs w:val="18"/>
              </w:rPr>
              <w:t>-</w:t>
            </w:r>
            <w:r w:rsidRPr="00AB5518">
              <w:rPr>
                <w:rFonts w:eastAsia="Times New Roman"/>
                <w:noProof/>
                <w:color w:val="auto"/>
                <w:sz w:val="18"/>
                <w:szCs w:val="18"/>
              </w:rPr>
              <w:t>емость (лет)</w:t>
            </w:r>
          </w:p>
        </w:tc>
        <w:tc>
          <w:tcPr>
            <w:tcW w:w="1276" w:type="dxa"/>
            <w:vMerge/>
            <w:shd w:val="clear" w:color="auto" w:fill="auto"/>
          </w:tcPr>
          <w:p w:rsidR="00AB5518" w:rsidRPr="00AB5518" w:rsidRDefault="00AB5518" w:rsidP="00CB4923">
            <w:pPr>
              <w:rPr>
                <w:rFonts w:eastAsia="Times New Roman"/>
                <w:noProof/>
                <w:color w:val="auto"/>
                <w:sz w:val="18"/>
                <w:szCs w:val="18"/>
              </w:rPr>
            </w:pPr>
          </w:p>
        </w:tc>
      </w:tr>
      <w:tr w:rsidR="00AB5518" w:rsidRPr="00AB5518" w:rsidTr="00131794">
        <w:tc>
          <w:tcPr>
            <w:tcW w:w="9782" w:type="dxa"/>
            <w:gridSpan w:val="8"/>
            <w:shd w:val="clear" w:color="auto" w:fill="auto"/>
          </w:tcPr>
          <w:p w:rsidR="00AB5518" w:rsidRPr="00AB5518" w:rsidRDefault="00AB5518" w:rsidP="00CB4923">
            <w:pPr>
              <w:jc w:val="center"/>
              <w:rPr>
                <w:rFonts w:eastAsia="Times New Roman"/>
                <w:noProof/>
                <w:color w:val="auto"/>
                <w:sz w:val="18"/>
                <w:szCs w:val="18"/>
              </w:rPr>
            </w:pPr>
            <w:r w:rsidRPr="00AB5518">
              <w:rPr>
                <w:rFonts w:eastAsia="Times New Roman"/>
                <w:noProof/>
                <w:color w:val="auto"/>
                <w:sz w:val="18"/>
                <w:szCs w:val="18"/>
              </w:rPr>
              <w:t>Среднетаёжные леса</w:t>
            </w:r>
          </w:p>
        </w:tc>
      </w:tr>
      <w:tr w:rsidR="00AB5518" w:rsidRPr="00AB5518" w:rsidTr="006C132A">
        <w:tc>
          <w:tcPr>
            <w:tcW w:w="1560" w:type="dxa"/>
            <w:vMerge w:val="restart"/>
            <w:shd w:val="clear" w:color="auto" w:fill="auto"/>
          </w:tcPr>
          <w:p w:rsidR="00AB5518" w:rsidRPr="00AB5518" w:rsidRDefault="00AB5518" w:rsidP="00CB4923">
            <w:pPr>
              <w:rPr>
                <w:rFonts w:eastAsia="Times New Roman"/>
                <w:noProof/>
                <w:color w:val="auto"/>
                <w:sz w:val="18"/>
                <w:szCs w:val="18"/>
              </w:rPr>
            </w:pPr>
            <w:r w:rsidRPr="00AB5518">
              <w:rPr>
                <w:rFonts w:eastAsia="Times New Roman"/>
                <w:noProof/>
                <w:color w:val="auto"/>
                <w:sz w:val="18"/>
                <w:szCs w:val="18"/>
              </w:rPr>
              <w:t xml:space="preserve">Лиственные </w:t>
            </w:r>
          </w:p>
          <w:p w:rsidR="00AB5518" w:rsidRPr="00AB5518" w:rsidRDefault="00AB5518" w:rsidP="00CB4923">
            <w:pPr>
              <w:rPr>
                <w:rFonts w:eastAsia="Times New Roman"/>
                <w:noProof/>
                <w:color w:val="auto"/>
                <w:sz w:val="18"/>
                <w:szCs w:val="18"/>
              </w:rPr>
            </w:pPr>
            <w:r w:rsidRPr="00AB5518">
              <w:rPr>
                <w:rFonts w:eastAsia="Times New Roman"/>
                <w:noProof/>
                <w:color w:val="auto"/>
                <w:sz w:val="18"/>
                <w:szCs w:val="18"/>
              </w:rPr>
              <w:t>с участием сосны до 0,3 единиц</w:t>
            </w:r>
          </w:p>
        </w:tc>
        <w:tc>
          <w:tcPr>
            <w:tcW w:w="1276" w:type="dxa"/>
            <w:vMerge w:val="restart"/>
            <w:shd w:val="clear" w:color="auto" w:fill="auto"/>
          </w:tcPr>
          <w:p w:rsidR="00AB5518" w:rsidRPr="00AB5518" w:rsidRDefault="00AB5518" w:rsidP="00CB4923">
            <w:pPr>
              <w:rPr>
                <w:rFonts w:eastAsia="Times New Roman"/>
                <w:noProof/>
                <w:color w:val="auto"/>
                <w:sz w:val="18"/>
                <w:szCs w:val="18"/>
              </w:rPr>
            </w:pPr>
            <w:r w:rsidRPr="00AB5518">
              <w:rPr>
                <w:rFonts w:eastAsia="Times New Roman"/>
                <w:noProof/>
                <w:color w:val="auto"/>
                <w:sz w:val="18"/>
                <w:szCs w:val="18"/>
              </w:rPr>
              <w:t>Зеленомошная травяная</w:t>
            </w:r>
          </w:p>
        </w:tc>
        <w:tc>
          <w:tcPr>
            <w:tcW w:w="850" w:type="dxa"/>
            <w:vMerge w:val="restart"/>
            <w:shd w:val="clear" w:color="auto" w:fill="auto"/>
          </w:tcPr>
          <w:p w:rsidR="00AB5518" w:rsidRPr="00AB5518" w:rsidRDefault="00AB5518" w:rsidP="00CB4923">
            <w:pPr>
              <w:rPr>
                <w:rFonts w:eastAsia="Times New Roman"/>
                <w:noProof/>
                <w:color w:val="auto"/>
                <w:sz w:val="18"/>
                <w:szCs w:val="18"/>
              </w:rPr>
            </w:pPr>
            <w:r w:rsidRPr="00AB5518">
              <w:rPr>
                <w:rFonts w:eastAsia="Times New Roman"/>
                <w:noProof/>
                <w:color w:val="auto"/>
                <w:sz w:val="18"/>
                <w:szCs w:val="18"/>
              </w:rPr>
              <w:t>10 – 15</w:t>
            </w:r>
          </w:p>
        </w:tc>
        <w:tc>
          <w:tcPr>
            <w:tcW w:w="1276" w:type="dxa"/>
            <w:shd w:val="clear" w:color="auto" w:fill="auto"/>
          </w:tcPr>
          <w:p w:rsidR="00AB5518" w:rsidRPr="00AB5518" w:rsidRDefault="00AB5518" w:rsidP="00CB4923">
            <w:pPr>
              <w:jc w:val="center"/>
              <w:rPr>
                <w:rFonts w:eastAsia="Times New Roman"/>
                <w:noProof/>
                <w:color w:val="auto"/>
                <w:sz w:val="18"/>
                <w:szCs w:val="18"/>
              </w:rPr>
            </w:pPr>
            <w:r w:rsidRPr="00AB5518">
              <w:rPr>
                <w:rFonts w:eastAsia="Times New Roman"/>
                <w:noProof/>
                <w:color w:val="auto"/>
                <w:sz w:val="18"/>
                <w:szCs w:val="18"/>
              </w:rPr>
              <w:t>0,7</w:t>
            </w:r>
          </w:p>
        </w:tc>
        <w:tc>
          <w:tcPr>
            <w:tcW w:w="1134" w:type="dxa"/>
            <w:shd w:val="clear" w:color="auto" w:fill="auto"/>
          </w:tcPr>
          <w:p w:rsidR="00AB5518" w:rsidRPr="00AB5518" w:rsidRDefault="00AB5518" w:rsidP="00CB4923">
            <w:pPr>
              <w:rPr>
                <w:rFonts w:eastAsia="Times New Roman"/>
                <w:noProof/>
                <w:color w:val="auto"/>
                <w:sz w:val="18"/>
                <w:szCs w:val="18"/>
              </w:rPr>
            </w:pPr>
            <w:r w:rsidRPr="00AB5518">
              <w:rPr>
                <w:rFonts w:eastAsia="Times New Roman"/>
                <w:noProof/>
                <w:color w:val="auto"/>
                <w:sz w:val="18"/>
                <w:szCs w:val="18"/>
              </w:rPr>
              <w:t>50 – 70</w:t>
            </w:r>
          </w:p>
        </w:tc>
        <w:tc>
          <w:tcPr>
            <w:tcW w:w="1276" w:type="dxa"/>
            <w:shd w:val="clear" w:color="auto" w:fill="auto"/>
          </w:tcPr>
          <w:p w:rsidR="00AB5518" w:rsidRPr="00AB5518" w:rsidRDefault="00AB5518" w:rsidP="00CB4923">
            <w:pPr>
              <w:jc w:val="center"/>
              <w:rPr>
                <w:rFonts w:eastAsia="Times New Roman"/>
                <w:noProof/>
                <w:color w:val="auto"/>
                <w:sz w:val="18"/>
                <w:szCs w:val="18"/>
              </w:rPr>
            </w:pPr>
            <w:r w:rsidRPr="00AB5518">
              <w:rPr>
                <w:rFonts w:eastAsia="Times New Roman"/>
                <w:noProof/>
                <w:color w:val="auto"/>
                <w:sz w:val="18"/>
                <w:szCs w:val="18"/>
              </w:rPr>
              <w:t>0,7</w:t>
            </w:r>
          </w:p>
        </w:tc>
        <w:tc>
          <w:tcPr>
            <w:tcW w:w="1134" w:type="dxa"/>
            <w:shd w:val="clear" w:color="auto" w:fill="auto"/>
          </w:tcPr>
          <w:p w:rsidR="00AB5518" w:rsidRPr="00AB5518" w:rsidRDefault="00AB5518" w:rsidP="00CB4923">
            <w:pPr>
              <w:jc w:val="center"/>
              <w:rPr>
                <w:rFonts w:eastAsia="Times New Roman"/>
                <w:noProof/>
                <w:color w:val="auto"/>
                <w:sz w:val="18"/>
                <w:szCs w:val="18"/>
              </w:rPr>
            </w:pPr>
            <w:r w:rsidRPr="00AB5518">
              <w:rPr>
                <w:rFonts w:eastAsia="Times New Roman"/>
                <w:noProof/>
                <w:color w:val="auto"/>
                <w:sz w:val="18"/>
                <w:szCs w:val="18"/>
              </w:rPr>
              <w:t>40 – 60</w:t>
            </w:r>
          </w:p>
        </w:tc>
        <w:tc>
          <w:tcPr>
            <w:tcW w:w="1276" w:type="dxa"/>
            <w:vMerge w:val="restart"/>
            <w:shd w:val="clear" w:color="auto" w:fill="auto"/>
          </w:tcPr>
          <w:p w:rsidR="00AB5518" w:rsidRPr="00AB5518" w:rsidRDefault="00AB5518" w:rsidP="00CB4923">
            <w:pPr>
              <w:jc w:val="center"/>
              <w:rPr>
                <w:rFonts w:eastAsia="Times New Roman"/>
                <w:noProof/>
                <w:color w:val="auto"/>
                <w:sz w:val="18"/>
                <w:szCs w:val="18"/>
              </w:rPr>
            </w:pPr>
            <w:r w:rsidRPr="00AB5518">
              <w:rPr>
                <w:rFonts w:eastAsia="Times New Roman"/>
                <w:noProof/>
                <w:color w:val="auto"/>
                <w:sz w:val="18"/>
                <w:szCs w:val="18"/>
              </w:rPr>
              <w:t xml:space="preserve">(6-9) С </w:t>
            </w:r>
          </w:p>
          <w:p w:rsidR="00AB5518" w:rsidRPr="00AB5518" w:rsidRDefault="00AB5518" w:rsidP="00CB4923">
            <w:pPr>
              <w:jc w:val="center"/>
              <w:rPr>
                <w:rFonts w:eastAsia="Times New Roman"/>
                <w:noProof/>
                <w:color w:val="auto"/>
                <w:sz w:val="18"/>
                <w:szCs w:val="18"/>
              </w:rPr>
            </w:pPr>
            <w:r w:rsidRPr="00AB5518">
              <w:rPr>
                <w:rFonts w:eastAsia="Times New Roman"/>
                <w:noProof/>
                <w:color w:val="auto"/>
                <w:sz w:val="18"/>
                <w:szCs w:val="18"/>
              </w:rPr>
              <w:t>(1-4) Б</w:t>
            </w:r>
          </w:p>
        </w:tc>
      </w:tr>
      <w:tr w:rsidR="00AB5518" w:rsidRPr="00AB5518" w:rsidTr="006C132A">
        <w:tc>
          <w:tcPr>
            <w:tcW w:w="1560" w:type="dxa"/>
            <w:vMerge/>
            <w:shd w:val="clear" w:color="auto" w:fill="auto"/>
          </w:tcPr>
          <w:p w:rsidR="00AB5518" w:rsidRPr="00AB5518" w:rsidRDefault="00AB5518" w:rsidP="00CB4923">
            <w:pPr>
              <w:rPr>
                <w:rFonts w:eastAsia="Times New Roman"/>
                <w:noProof/>
                <w:color w:val="auto"/>
                <w:sz w:val="18"/>
                <w:szCs w:val="18"/>
              </w:rPr>
            </w:pPr>
          </w:p>
        </w:tc>
        <w:tc>
          <w:tcPr>
            <w:tcW w:w="1276" w:type="dxa"/>
            <w:vMerge/>
            <w:shd w:val="clear" w:color="auto" w:fill="auto"/>
          </w:tcPr>
          <w:p w:rsidR="00AB5518" w:rsidRPr="00AB5518" w:rsidRDefault="00AB5518" w:rsidP="00CB4923">
            <w:pPr>
              <w:rPr>
                <w:rFonts w:eastAsia="Times New Roman"/>
                <w:noProof/>
                <w:color w:val="auto"/>
                <w:sz w:val="18"/>
                <w:szCs w:val="18"/>
              </w:rPr>
            </w:pPr>
          </w:p>
        </w:tc>
        <w:tc>
          <w:tcPr>
            <w:tcW w:w="850" w:type="dxa"/>
            <w:vMerge/>
            <w:shd w:val="clear" w:color="auto" w:fill="auto"/>
          </w:tcPr>
          <w:p w:rsidR="00AB5518" w:rsidRPr="00AB5518" w:rsidRDefault="00AB5518" w:rsidP="00CB4923">
            <w:pPr>
              <w:rPr>
                <w:rFonts w:eastAsia="Times New Roman"/>
                <w:noProof/>
                <w:color w:val="auto"/>
                <w:sz w:val="18"/>
                <w:szCs w:val="18"/>
              </w:rPr>
            </w:pPr>
          </w:p>
        </w:tc>
        <w:tc>
          <w:tcPr>
            <w:tcW w:w="1276" w:type="dxa"/>
            <w:shd w:val="clear" w:color="auto" w:fill="auto"/>
          </w:tcPr>
          <w:p w:rsidR="00AB5518" w:rsidRPr="00AB5518" w:rsidRDefault="00AB5518" w:rsidP="00CB4923">
            <w:pPr>
              <w:jc w:val="center"/>
              <w:rPr>
                <w:rFonts w:eastAsia="Times New Roman"/>
                <w:noProof/>
                <w:color w:val="auto"/>
                <w:sz w:val="18"/>
                <w:szCs w:val="18"/>
              </w:rPr>
            </w:pPr>
            <w:r w:rsidRPr="00AB5518">
              <w:rPr>
                <w:rFonts w:eastAsia="Times New Roman"/>
                <w:noProof/>
                <w:color w:val="auto"/>
                <w:sz w:val="18"/>
                <w:szCs w:val="18"/>
              </w:rPr>
              <w:t>0,4</w:t>
            </w:r>
          </w:p>
        </w:tc>
        <w:tc>
          <w:tcPr>
            <w:tcW w:w="1134" w:type="dxa"/>
            <w:shd w:val="clear" w:color="auto" w:fill="auto"/>
          </w:tcPr>
          <w:p w:rsidR="00AB5518" w:rsidRPr="00AB5518" w:rsidRDefault="00AB5518" w:rsidP="00CB4923">
            <w:pPr>
              <w:rPr>
                <w:rFonts w:eastAsia="Times New Roman"/>
                <w:noProof/>
                <w:color w:val="auto"/>
                <w:sz w:val="18"/>
                <w:szCs w:val="18"/>
              </w:rPr>
            </w:pPr>
            <w:r w:rsidRPr="00AB5518">
              <w:rPr>
                <w:rFonts w:eastAsia="Times New Roman"/>
                <w:noProof/>
                <w:color w:val="auto"/>
                <w:sz w:val="18"/>
                <w:szCs w:val="18"/>
              </w:rPr>
              <w:t>10 – 15</w:t>
            </w:r>
          </w:p>
        </w:tc>
        <w:tc>
          <w:tcPr>
            <w:tcW w:w="1276" w:type="dxa"/>
            <w:shd w:val="clear" w:color="auto" w:fill="auto"/>
          </w:tcPr>
          <w:p w:rsidR="00AB5518" w:rsidRPr="00AB5518" w:rsidRDefault="00AB5518" w:rsidP="00CB4923">
            <w:pPr>
              <w:jc w:val="center"/>
              <w:rPr>
                <w:rFonts w:eastAsia="Times New Roman"/>
                <w:noProof/>
                <w:color w:val="auto"/>
                <w:sz w:val="18"/>
                <w:szCs w:val="18"/>
              </w:rPr>
            </w:pPr>
            <w:r w:rsidRPr="00AB5518">
              <w:rPr>
                <w:rFonts w:eastAsia="Times New Roman"/>
                <w:noProof/>
                <w:color w:val="auto"/>
                <w:sz w:val="18"/>
                <w:szCs w:val="18"/>
              </w:rPr>
              <w:t>0,4</w:t>
            </w:r>
          </w:p>
        </w:tc>
        <w:tc>
          <w:tcPr>
            <w:tcW w:w="1134" w:type="dxa"/>
            <w:shd w:val="clear" w:color="auto" w:fill="auto"/>
          </w:tcPr>
          <w:p w:rsidR="00AB5518" w:rsidRPr="00AB5518" w:rsidRDefault="00AB5518" w:rsidP="00CB4923">
            <w:pPr>
              <w:jc w:val="center"/>
              <w:rPr>
                <w:rFonts w:eastAsia="Times New Roman"/>
                <w:noProof/>
                <w:color w:val="auto"/>
                <w:sz w:val="18"/>
                <w:szCs w:val="18"/>
              </w:rPr>
            </w:pPr>
            <w:r w:rsidRPr="00AB5518">
              <w:rPr>
                <w:rFonts w:eastAsia="Times New Roman"/>
                <w:noProof/>
                <w:color w:val="auto"/>
                <w:sz w:val="18"/>
                <w:szCs w:val="18"/>
              </w:rPr>
              <w:t>10 – 15</w:t>
            </w:r>
          </w:p>
        </w:tc>
        <w:tc>
          <w:tcPr>
            <w:tcW w:w="1276" w:type="dxa"/>
            <w:vMerge/>
            <w:shd w:val="clear" w:color="auto" w:fill="auto"/>
          </w:tcPr>
          <w:p w:rsidR="00AB5518" w:rsidRPr="00AB5518" w:rsidRDefault="00AB5518" w:rsidP="00CB4923">
            <w:pPr>
              <w:jc w:val="center"/>
              <w:rPr>
                <w:rFonts w:eastAsia="Times New Roman"/>
                <w:noProof/>
                <w:color w:val="auto"/>
                <w:sz w:val="18"/>
                <w:szCs w:val="18"/>
              </w:rPr>
            </w:pPr>
          </w:p>
        </w:tc>
      </w:tr>
      <w:tr w:rsidR="00AB5518" w:rsidRPr="00AB5518" w:rsidTr="006C132A">
        <w:tc>
          <w:tcPr>
            <w:tcW w:w="1560" w:type="dxa"/>
            <w:vMerge w:val="restart"/>
            <w:shd w:val="clear" w:color="auto" w:fill="auto"/>
          </w:tcPr>
          <w:p w:rsidR="00AB5518" w:rsidRPr="00AB5518" w:rsidRDefault="00AB5518" w:rsidP="00CB4923">
            <w:pPr>
              <w:rPr>
                <w:rFonts w:ascii="Arial" w:eastAsia="Times New Roman" w:hAnsi="Arial" w:cs="Arial"/>
                <w:noProof/>
                <w:color w:val="auto"/>
                <w:sz w:val="18"/>
                <w:szCs w:val="18"/>
              </w:rPr>
            </w:pPr>
            <w:r w:rsidRPr="00AB5518">
              <w:rPr>
                <w:rFonts w:eastAsia="Times New Roman"/>
                <w:noProof/>
                <w:color w:val="auto"/>
                <w:sz w:val="18"/>
                <w:szCs w:val="18"/>
              </w:rPr>
              <w:t>Смешанные сосново-лиственные</w:t>
            </w:r>
            <w:r w:rsidRPr="00AB5518">
              <w:rPr>
                <w:rFonts w:ascii="Arial" w:eastAsia="Times New Roman" w:hAnsi="Arial" w:cs="Arial"/>
                <w:noProof/>
                <w:color w:val="auto"/>
                <w:sz w:val="18"/>
                <w:szCs w:val="18"/>
              </w:rPr>
              <w:t xml:space="preserve"> </w:t>
            </w:r>
          </w:p>
          <w:p w:rsidR="00AB5518" w:rsidRPr="00AB5518" w:rsidRDefault="00AB5518" w:rsidP="00CB4923">
            <w:pPr>
              <w:rPr>
                <w:rFonts w:eastAsia="Times New Roman"/>
                <w:noProof/>
                <w:color w:val="auto"/>
                <w:sz w:val="18"/>
                <w:szCs w:val="18"/>
              </w:rPr>
            </w:pPr>
            <w:r w:rsidRPr="00AB5518">
              <w:rPr>
                <w:rFonts w:eastAsia="Times New Roman"/>
                <w:noProof/>
                <w:color w:val="auto"/>
                <w:sz w:val="18"/>
                <w:szCs w:val="18"/>
              </w:rPr>
              <w:t>с участием сосны 0,4 – 0,6 единиц</w:t>
            </w:r>
          </w:p>
        </w:tc>
        <w:tc>
          <w:tcPr>
            <w:tcW w:w="1276" w:type="dxa"/>
            <w:vMerge w:val="restart"/>
            <w:shd w:val="clear" w:color="auto" w:fill="auto"/>
          </w:tcPr>
          <w:p w:rsidR="00AB5518" w:rsidRPr="00AB5518" w:rsidRDefault="00AB5518" w:rsidP="00CB4923">
            <w:pPr>
              <w:rPr>
                <w:rFonts w:eastAsia="Times New Roman"/>
                <w:noProof/>
                <w:color w:val="auto"/>
                <w:sz w:val="18"/>
                <w:szCs w:val="18"/>
              </w:rPr>
            </w:pPr>
            <w:r w:rsidRPr="00AB5518">
              <w:rPr>
                <w:rFonts w:eastAsia="Times New Roman"/>
                <w:noProof/>
                <w:color w:val="auto"/>
                <w:sz w:val="18"/>
                <w:szCs w:val="18"/>
              </w:rPr>
              <w:t>Зеленомошная</w:t>
            </w:r>
          </w:p>
        </w:tc>
        <w:tc>
          <w:tcPr>
            <w:tcW w:w="850" w:type="dxa"/>
            <w:vMerge w:val="restart"/>
            <w:shd w:val="clear" w:color="auto" w:fill="auto"/>
          </w:tcPr>
          <w:p w:rsidR="00AB5518" w:rsidRPr="00AB5518" w:rsidRDefault="00AB5518" w:rsidP="00CB4923">
            <w:pPr>
              <w:rPr>
                <w:rFonts w:eastAsia="Times New Roman"/>
                <w:noProof/>
                <w:color w:val="auto"/>
                <w:sz w:val="18"/>
                <w:szCs w:val="18"/>
              </w:rPr>
            </w:pPr>
            <w:r w:rsidRPr="00AB5518">
              <w:rPr>
                <w:rFonts w:eastAsia="Times New Roman"/>
                <w:noProof/>
                <w:color w:val="auto"/>
                <w:sz w:val="18"/>
                <w:szCs w:val="18"/>
              </w:rPr>
              <w:t>15 – 20</w:t>
            </w:r>
          </w:p>
        </w:tc>
        <w:tc>
          <w:tcPr>
            <w:tcW w:w="1276" w:type="dxa"/>
            <w:shd w:val="clear" w:color="auto" w:fill="auto"/>
          </w:tcPr>
          <w:p w:rsidR="00AB5518" w:rsidRPr="00AB5518" w:rsidRDefault="00AB5518" w:rsidP="00CB4923">
            <w:pPr>
              <w:jc w:val="center"/>
              <w:rPr>
                <w:rFonts w:eastAsia="Times New Roman"/>
                <w:noProof/>
                <w:color w:val="auto"/>
                <w:sz w:val="18"/>
                <w:szCs w:val="18"/>
              </w:rPr>
            </w:pPr>
            <w:r w:rsidRPr="00AB5518">
              <w:rPr>
                <w:rFonts w:eastAsia="Times New Roman"/>
                <w:noProof/>
                <w:color w:val="auto"/>
                <w:sz w:val="18"/>
                <w:szCs w:val="18"/>
              </w:rPr>
              <w:t>0,8</w:t>
            </w:r>
          </w:p>
        </w:tc>
        <w:tc>
          <w:tcPr>
            <w:tcW w:w="1134" w:type="dxa"/>
            <w:shd w:val="clear" w:color="auto" w:fill="auto"/>
          </w:tcPr>
          <w:p w:rsidR="00AB5518" w:rsidRPr="00AB5518" w:rsidRDefault="00AB5518" w:rsidP="00CB4923">
            <w:pPr>
              <w:rPr>
                <w:rFonts w:eastAsia="Times New Roman"/>
                <w:noProof/>
                <w:color w:val="auto"/>
                <w:sz w:val="18"/>
                <w:szCs w:val="18"/>
              </w:rPr>
            </w:pPr>
            <w:r w:rsidRPr="00AB5518">
              <w:rPr>
                <w:rFonts w:eastAsia="Times New Roman"/>
                <w:noProof/>
                <w:color w:val="auto"/>
                <w:sz w:val="18"/>
                <w:szCs w:val="18"/>
              </w:rPr>
              <w:t>30 – 60</w:t>
            </w:r>
          </w:p>
        </w:tc>
        <w:tc>
          <w:tcPr>
            <w:tcW w:w="1276" w:type="dxa"/>
            <w:shd w:val="clear" w:color="auto" w:fill="auto"/>
          </w:tcPr>
          <w:p w:rsidR="00AB5518" w:rsidRPr="00AB5518" w:rsidRDefault="00AB5518" w:rsidP="00CB4923">
            <w:pPr>
              <w:jc w:val="center"/>
              <w:rPr>
                <w:rFonts w:eastAsia="Times New Roman"/>
                <w:noProof/>
                <w:color w:val="auto"/>
                <w:sz w:val="18"/>
                <w:szCs w:val="18"/>
              </w:rPr>
            </w:pPr>
            <w:r w:rsidRPr="00AB5518">
              <w:rPr>
                <w:rFonts w:eastAsia="Times New Roman"/>
                <w:noProof/>
                <w:color w:val="auto"/>
                <w:sz w:val="18"/>
                <w:szCs w:val="18"/>
              </w:rPr>
              <w:t>0,8</w:t>
            </w:r>
          </w:p>
        </w:tc>
        <w:tc>
          <w:tcPr>
            <w:tcW w:w="1134" w:type="dxa"/>
            <w:shd w:val="clear" w:color="auto" w:fill="auto"/>
          </w:tcPr>
          <w:p w:rsidR="00AB5518" w:rsidRPr="00AB5518" w:rsidRDefault="00AB5518" w:rsidP="00CB4923">
            <w:pPr>
              <w:jc w:val="center"/>
              <w:rPr>
                <w:rFonts w:eastAsia="Times New Roman"/>
                <w:noProof/>
                <w:color w:val="auto"/>
                <w:sz w:val="18"/>
                <w:szCs w:val="18"/>
              </w:rPr>
            </w:pPr>
            <w:r w:rsidRPr="00AB5518">
              <w:rPr>
                <w:rFonts w:eastAsia="Times New Roman"/>
                <w:noProof/>
                <w:color w:val="auto"/>
                <w:sz w:val="18"/>
                <w:szCs w:val="18"/>
              </w:rPr>
              <w:t>30 – 50</w:t>
            </w:r>
          </w:p>
        </w:tc>
        <w:tc>
          <w:tcPr>
            <w:tcW w:w="1276" w:type="dxa"/>
            <w:vMerge w:val="restart"/>
            <w:shd w:val="clear" w:color="auto" w:fill="auto"/>
          </w:tcPr>
          <w:p w:rsidR="00AB5518" w:rsidRPr="00AB5518" w:rsidRDefault="00AB5518" w:rsidP="00CB4923">
            <w:pPr>
              <w:jc w:val="center"/>
              <w:rPr>
                <w:rFonts w:eastAsia="Times New Roman"/>
                <w:noProof/>
                <w:color w:val="auto"/>
                <w:sz w:val="18"/>
                <w:szCs w:val="18"/>
              </w:rPr>
            </w:pPr>
            <w:r w:rsidRPr="00AB5518">
              <w:rPr>
                <w:rFonts w:eastAsia="Times New Roman"/>
                <w:noProof/>
                <w:color w:val="auto"/>
                <w:sz w:val="18"/>
                <w:szCs w:val="18"/>
              </w:rPr>
              <w:t xml:space="preserve">(7-10) С </w:t>
            </w:r>
          </w:p>
          <w:p w:rsidR="00AB5518" w:rsidRPr="00AB5518" w:rsidRDefault="00AB5518" w:rsidP="00CB4923">
            <w:pPr>
              <w:jc w:val="center"/>
              <w:rPr>
                <w:rFonts w:eastAsia="Times New Roman"/>
                <w:noProof/>
                <w:color w:val="auto"/>
                <w:sz w:val="18"/>
                <w:szCs w:val="18"/>
              </w:rPr>
            </w:pPr>
            <w:r w:rsidRPr="00AB5518">
              <w:rPr>
                <w:rFonts w:eastAsia="Times New Roman"/>
                <w:noProof/>
                <w:color w:val="auto"/>
                <w:sz w:val="18"/>
                <w:szCs w:val="18"/>
              </w:rPr>
              <w:t>(0-3) Б</w:t>
            </w:r>
          </w:p>
        </w:tc>
      </w:tr>
      <w:tr w:rsidR="00AB5518" w:rsidRPr="00AB5518" w:rsidTr="006C132A">
        <w:tc>
          <w:tcPr>
            <w:tcW w:w="1560" w:type="dxa"/>
            <w:vMerge/>
            <w:shd w:val="clear" w:color="auto" w:fill="auto"/>
          </w:tcPr>
          <w:p w:rsidR="00AB5518" w:rsidRPr="00AB5518" w:rsidRDefault="00AB5518" w:rsidP="00CB4923">
            <w:pPr>
              <w:rPr>
                <w:rFonts w:eastAsia="Times New Roman"/>
                <w:noProof/>
                <w:color w:val="auto"/>
                <w:sz w:val="18"/>
                <w:szCs w:val="18"/>
              </w:rPr>
            </w:pPr>
          </w:p>
        </w:tc>
        <w:tc>
          <w:tcPr>
            <w:tcW w:w="1276" w:type="dxa"/>
            <w:vMerge/>
            <w:shd w:val="clear" w:color="auto" w:fill="auto"/>
          </w:tcPr>
          <w:p w:rsidR="00AB5518" w:rsidRPr="00AB5518" w:rsidRDefault="00AB5518" w:rsidP="00CB4923">
            <w:pPr>
              <w:rPr>
                <w:rFonts w:eastAsia="Times New Roman"/>
                <w:noProof/>
                <w:color w:val="auto"/>
                <w:sz w:val="18"/>
                <w:szCs w:val="18"/>
              </w:rPr>
            </w:pPr>
          </w:p>
        </w:tc>
        <w:tc>
          <w:tcPr>
            <w:tcW w:w="850" w:type="dxa"/>
            <w:vMerge/>
            <w:shd w:val="clear" w:color="auto" w:fill="auto"/>
          </w:tcPr>
          <w:p w:rsidR="00AB5518" w:rsidRPr="00AB5518" w:rsidRDefault="00AB5518" w:rsidP="00CB4923">
            <w:pPr>
              <w:rPr>
                <w:rFonts w:eastAsia="Times New Roman"/>
                <w:noProof/>
                <w:color w:val="auto"/>
                <w:sz w:val="18"/>
                <w:szCs w:val="18"/>
              </w:rPr>
            </w:pPr>
          </w:p>
        </w:tc>
        <w:tc>
          <w:tcPr>
            <w:tcW w:w="1276" w:type="dxa"/>
            <w:shd w:val="clear" w:color="auto" w:fill="auto"/>
          </w:tcPr>
          <w:p w:rsidR="00AB5518" w:rsidRPr="00AB5518" w:rsidRDefault="00AB5518" w:rsidP="00CB4923">
            <w:pPr>
              <w:jc w:val="center"/>
              <w:rPr>
                <w:rFonts w:eastAsia="Times New Roman"/>
                <w:noProof/>
                <w:color w:val="auto"/>
                <w:sz w:val="18"/>
                <w:szCs w:val="18"/>
              </w:rPr>
            </w:pPr>
            <w:r w:rsidRPr="00AB5518">
              <w:rPr>
                <w:rFonts w:eastAsia="Times New Roman"/>
                <w:noProof/>
                <w:color w:val="auto"/>
                <w:sz w:val="18"/>
                <w:szCs w:val="18"/>
              </w:rPr>
              <w:t>0,5</w:t>
            </w:r>
          </w:p>
        </w:tc>
        <w:tc>
          <w:tcPr>
            <w:tcW w:w="1134" w:type="dxa"/>
            <w:shd w:val="clear" w:color="auto" w:fill="auto"/>
          </w:tcPr>
          <w:p w:rsidR="00AB5518" w:rsidRPr="00AB5518" w:rsidRDefault="00AB5518" w:rsidP="00CB4923">
            <w:pPr>
              <w:rPr>
                <w:rFonts w:eastAsia="Times New Roman"/>
                <w:noProof/>
                <w:color w:val="auto"/>
                <w:sz w:val="18"/>
                <w:szCs w:val="18"/>
              </w:rPr>
            </w:pPr>
            <w:r w:rsidRPr="00AB5518">
              <w:rPr>
                <w:rFonts w:eastAsia="Times New Roman"/>
                <w:noProof/>
                <w:color w:val="auto"/>
                <w:sz w:val="18"/>
                <w:szCs w:val="18"/>
              </w:rPr>
              <w:t>15 – 20</w:t>
            </w:r>
          </w:p>
        </w:tc>
        <w:tc>
          <w:tcPr>
            <w:tcW w:w="1276" w:type="dxa"/>
            <w:shd w:val="clear" w:color="auto" w:fill="auto"/>
          </w:tcPr>
          <w:p w:rsidR="00AB5518" w:rsidRPr="00AB5518" w:rsidRDefault="00AB5518" w:rsidP="00CB4923">
            <w:pPr>
              <w:jc w:val="center"/>
              <w:rPr>
                <w:rFonts w:eastAsia="Times New Roman"/>
                <w:noProof/>
                <w:color w:val="auto"/>
                <w:sz w:val="18"/>
                <w:szCs w:val="18"/>
              </w:rPr>
            </w:pPr>
            <w:r w:rsidRPr="00AB5518">
              <w:rPr>
                <w:rFonts w:eastAsia="Times New Roman"/>
                <w:noProof/>
                <w:color w:val="auto"/>
                <w:sz w:val="18"/>
                <w:szCs w:val="18"/>
              </w:rPr>
              <w:t>0,5</w:t>
            </w:r>
          </w:p>
        </w:tc>
        <w:tc>
          <w:tcPr>
            <w:tcW w:w="1134" w:type="dxa"/>
            <w:shd w:val="clear" w:color="auto" w:fill="auto"/>
          </w:tcPr>
          <w:p w:rsidR="00AB5518" w:rsidRPr="00AB5518" w:rsidRDefault="00AB5518" w:rsidP="00CB4923">
            <w:pPr>
              <w:jc w:val="center"/>
              <w:rPr>
                <w:rFonts w:eastAsia="Times New Roman"/>
                <w:noProof/>
                <w:color w:val="auto"/>
                <w:sz w:val="18"/>
                <w:szCs w:val="18"/>
              </w:rPr>
            </w:pPr>
            <w:r w:rsidRPr="00AB5518">
              <w:rPr>
                <w:rFonts w:eastAsia="Times New Roman"/>
                <w:noProof/>
                <w:color w:val="auto"/>
                <w:sz w:val="18"/>
                <w:szCs w:val="18"/>
              </w:rPr>
              <w:t>15 – 20</w:t>
            </w:r>
          </w:p>
        </w:tc>
        <w:tc>
          <w:tcPr>
            <w:tcW w:w="1276" w:type="dxa"/>
            <w:vMerge/>
            <w:shd w:val="clear" w:color="auto" w:fill="auto"/>
          </w:tcPr>
          <w:p w:rsidR="00AB5518" w:rsidRPr="00AB5518" w:rsidRDefault="00AB5518" w:rsidP="00CB4923">
            <w:pPr>
              <w:jc w:val="center"/>
              <w:rPr>
                <w:rFonts w:eastAsia="Times New Roman"/>
                <w:noProof/>
                <w:color w:val="auto"/>
                <w:sz w:val="18"/>
                <w:szCs w:val="18"/>
              </w:rPr>
            </w:pPr>
          </w:p>
        </w:tc>
      </w:tr>
      <w:tr w:rsidR="00AB5518" w:rsidRPr="00AB5518" w:rsidTr="006C132A">
        <w:tc>
          <w:tcPr>
            <w:tcW w:w="1560" w:type="dxa"/>
            <w:vMerge w:val="restart"/>
            <w:shd w:val="clear" w:color="auto" w:fill="auto"/>
          </w:tcPr>
          <w:p w:rsidR="00AB5518" w:rsidRPr="00AB5518" w:rsidRDefault="00AB5518" w:rsidP="00CB4923">
            <w:pPr>
              <w:rPr>
                <w:rFonts w:eastAsia="Times New Roman"/>
                <w:noProof/>
                <w:color w:val="auto"/>
                <w:sz w:val="18"/>
                <w:szCs w:val="18"/>
              </w:rPr>
            </w:pPr>
            <w:r w:rsidRPr="00AB5518">
              <w:rPr>
                <w:rFonts w:eastAsia="Times New Roman"/>
                <w:noProof/>
                <w:color w:val="auto"/>
                <w:sz w:val="18"/>
                <w:szCs w:val="18"/>
              </w:rPr>
              <w:t xml:space="preserve">Сосновые </w:t>
            </w:r>
          </w:p>
          <w:p w:rsidR="00AB5518" w:rsidRPr="00AB5518" w:rsidRDefault="00AB5518" w:rsidP="00CB4923">
            <w:pPr>
              <w:rPr>
                <w:rFonts w:eastAsia="Times New Roman"/>
                <w:noProof/>
                <w:color w:val="auto"/>
                <w:sz w:val="18"/>
                <w:szCs w:val="18"/>
              </w:rPr>
            </w:pPr>
            <w:r w:rsidRPr="00AB5518">
              <w:rPr>
                <w:rFonts w:eastAsia="Times New Roman"/>
                <w:noProof/>
                <w:color w:val="auto"/>
                <w:sz w:val="18"/>
                <w:szCs w:val="18"/>
              </w:rPr>
              <w:t>с примесью</w:t>
            </w:r>
            <w:r w:rsidRPr="00AB5518">
              <w:rPr>
                <w:rFonts w:ascii="Arial" w:eastAsia="Times New Roman" w:hAnsi="Arial" w:cs="Arial"/>
                <w:noProof/>
                <w:color w:val="auto"/>
                <w:sz w:val="18"/>
                <w:szCs w:val="18"/>
              </w:rPr>
              <w:t xml:space="preserve"> </w:t>
            </w:r>
            <w:r w:rsidRPr="00AB5518">
              <w:rPr>
                <w:rFonts w:eastAsia="Times New Roman"/>
                <w:noProof/>
                <w:color w:val="auto"/>
                <w:sz w:val="18"/>
                <w:szCs w:val="18"/>
              </w:rPr>
              <w:t xml:space="preserve">лиственных </w:t>
            </w:r>
          </w:p>
          <w:p w:rsidR="00AB5518" w:rsidRPr="00AB5518" w:rsidRDefault="00AB5518" w:rsidP="00CB4923">
            <w:pPr>
              <w:rPr>
                <w:rFonts w:eastAsia="Times New Roman"/>
                <w:noProof/>
                <w:color w:val="auto"/>
                <w:sz w:val="18"/>
                <w:szCs w:val="18"/>
              </w:rPr>
            </w:pPr>
            <w:r w:rsidRPr="00AB5518">
              <w:rPr>
                <w:rFonts w:eastAsia="Times New Roman"/>
                <w:noProof/>
                <w:color w:val="auto"/>
                <w:sz w:val="18"/>
                <w:szCs w:val="18"/>
              </w:rPr>
              <w:t>до 0,3 единиц</w:t>
            </w:r>
          </w:p>
        </w:tc>
        <w:tc>
          <w:tcPr>
            <w:tcW w:w="1276" w:type="dxa"/>
            <w:vMerge w:val="restart"/>
            <w:shd w:val="clear" w:color="auto" w:fill="auto"/>
          </w:tcPr>
          <w:p w:rsidR="00AB5518" w:rsidRPr="00AB5518" w:rsidRDefault="00AB5518" w:rsidP="00CB4923">
            <w:pPr>
              <w:rPr>
                <w:rFonts w:eastAsia="Times New Roman"/>
                <w:noProof/>
                <w:color w:val="auto"/>
                <w:sz w:val="18"/>
                <w:szCs w:val="18"/>
              </w:rPr>
            </w:pPr>
            <w:r w:rsidRPr="00AB5518">
              <w:rPr>
                <w:rFonts w:eastAsia="Times New Roman"/>
                <w:noProof/>
                <w:color w:val="auto"/>
                <w:sz w:val="18"/>
                <w:szCs w:val="18"/>
              </w:rPr>
              <w:t>Зеленомошная</w:t>
            </w:r>
          </w:p>
        </w:tc>
        <w:tc>
          <w:tcPr>
            <w:tcW w:w="850" w:type="dxa"/>
            <w:vMerge w:val="restart"/>
            <w:shd w:val="clear" w:color="auto" w:fill="auto"/>
          </w:tcPr>
          <w:p w:rsidR="00AB5518" w:rsidRPr="00AB5518" w:rsidRDefault="00AB5518" w:rsidP="00CB4923">
            <w:pPr>
              <w:rPr>
                <w:rFonts w:eastAsia="Times New Roman"/>
                <w:noProof/>
                <w:color w:val="auto"/>
                <w:sz w:val="18"/>
                <w:szCs w:val="18"/>
              </w:rPr>
            </w:pPr>
            <w:r w:rsidRPr="00AB5518">
              <w:rPr>
                <w:rFonts w:eastAsia="Times New Roman"/>
                <w:noProof/>
                <w:color w:val="auto"/>
                <w:sz w:val="18"/>
                <w:szCs w:val="18"/>
              </w:rPr>
              <w:t>20 – 25</w:t>
            </w:r>
          </w:p>
        </w:tc>
        <w:tc>
          <w:tcPr>
            <w:tcW w:w="1276" w:type="dxa"/>
            <w:shd w:val="clear" w:color="auto" w:fill="auto"/>
          </w:tcPr>
          <w:p w:rsidR="00AB5518" w:rsidRPr="00AB5518" w:rsidRDefault="00AB5518" w:rsidP="00CB4923">
            <w:pPr>
              <w:jc w:val="center"/>
              <w:rPr>
                <w:rFonts w:eastAsia="Times New Roman"/>
                <w:noProof/>
                <w:color w:val="auto"/>
                <w:sz w:val="18"/>
                <w:szCs w:val="18"/>
              </w:rPr>
            </w:pPr>
            <w:r w:rsidRPr="00AB5518">
              <w:rPr>
                <w:rFonts w:eastAsia="Times New Roman"/>
                <w:noProof/>
                <w:color w:val="auto"/>
                <w:sz w:val="18"/>
                <w:szCs w:val="18"/>
              </w:rPr>
              <w:t>0,9</w:t>
            </w:r>
          </w:p>
        </w:tc>
        <w:tc>
          <w:tcPr>
            <w:tcW w:w="1134" w:type="dxa"/>
            <w:shd w:val="clear" w:color="auto" w:fill="auto"/>
          </w:tcPr>
          <w:p w:rsidR="00AB5518" w:rsidRPr="00AB5518" w:rsidRDefault="00AB5518" w:rsidP="00CB4923">
            <w:pPr>
              <w:rPr>
                <w:rFonts w:eastAsia="Times New Roman"/>
                <w:noProof/>
                <w:color w:val="auto"/>
                <w:sz w:val="18"/>
                <w:szCs w:val="18"/>
              </w:rPr>
            </w:pPr>
            <w:r w:rsidRPr="00AB5518">
              <w:rPr>
                <w:rFonts w:eastAsia="Times New Roman"/>
                <w:noProof/>
                <w:color w:val="auto"/>
                <w:sz w:val="18"/>
                <w:szCs w:val="18"/>
              </w:rPr>
              <w:t>20 – 40</w:t>
            </w:r>
          </w:p>
        </w:tc>
        <w:tc>
          <w:tcPr>
            <w:tcW w:w="1276" w:type="dxa"/>
            <w:shd w:val="clear" w:color="auto" w:fill="auto"/>
          </w:tcPr>
          <w:p w:rsidR="00AB5518" w:rsidRPr="00AB5518" w:rsidRDefault="00AB5518" w:rsidP="00CB4923">
            <w:pPr>
              <w:jc w:val="center"/>
              <w:rPr>
                <w:rFonts w:eastAsia="Times New Roman"/>
                <w:noProof/>
                <w:color w:val="auto"/>
                <w:sz w:val="18"/>
                <w:szCs w:val="18"/>
              </w:rPr>
            </w:pPr>
            <w:r w:rsidRPr="00AB5518">
              <w:rPr>
                <w:rFonts w:eastAsia="Times New Roman"/>
                <w:noProof/>
                <w:color w:val="auto"/>
                <w:sz w:val="18"/>
                <w:szCs w:val="18"/>
              </w:rPr>
              <w:t>0,9</w:t>
            </w:r>
          </w:p>
        </w:tc>
        <w:tc>
          <w:tcPr>
            <w:tcW w:w="1134" w:type="dxa"/>
            <w:shd w:val="clear" w:color="auto" w:fill="auto"/>
          </w:tcPr>
          <w:p w:rsidR="00AB5518" w:rsidRPr="00AB5518" w:rsidRDefault="00AB5518" w:rsidP="00CB4923">
            <w:pPr>
              <w:jc w:val="center"/>
              <w:rPr>
                <w:rFonts w:eastAsia="Times New Roman"/>
                <w:noProof/>
                <w:color w:val="auto"/>
                <w:sz w:val="18"/>
                <w:szCs w:val="18"/>
              </w:rPr>
            </w:pPr>
            <w:r w:rsidRPr="00AB5518">
              <w:rPr>
                <w:rFonts w:eastAsia="Times New Roman"/>
                <w:noProof/>
                <w:color w:val="auto"/>
                <w:sz w:val="18"/>
                <w:szCs w:val="18"/>
              </w:rPr>
              <w:t>20 – 30</w:t>
            </w:r>
          </w:p>
        </w:tc>
        <w:tc>
          <w:tcPr>
            <w:tcW w:w="1276" w:type="dxa"/>
            <w:vMerge w:val="restart"/>
            <w:shd w:val="clear" w:color="auto" w:fill="auto"/>
          </w:tcPr>
          <w:p w:rsidR="00AB5518" w:rsidRPr="00AB5518" w:rsidRDefault="00AB5518" w:rsidP="00CB4923">
            <w:pPr>
              <w:jc w:val="center"/>
              <w:rPr>
                <w:rFonts w:eastAsia="Times New Roman"/>
                <w:noProof/>
                <w:color w:val="auto"/>
                <w:sz w:val="18"/>
                <w:szCs w:val="18"/>
              </w:rPr>
            </w:pPr>
            <w:r w:rsidRPr="00AB5518">
              <w:rPr>
                <w:rFonts w:eastAsia="Times New Roman"/>
                <w:noProof/>
                <w:color w:val="auto"/>
                <w:sz w:val="18"/>
                <w:szCs w:val="18"/>
              </w:rPr>
              <w:t xml:space="preserve">(8-10) С </w:t>
            </w:r>
          </w:p>
          <w:p w:rsidR="00AB5518" w:rsidRPr="00AB5518" w:rsidRDefault="00AB5518" w:rsidP="00CB4923">
            <w:pPr>
              <w:jc w:val="center"/>
              <w:rPr>
                <w:rFonts w:eastAsia="Times New Roman"/>
                <w:noProof/>
                <w:color w:val="auto"/>
                <w:sz w:val="18"/>
                <w:szCs w:val="18"/>
              </w:rPr>
            </w:pPr>
            <w:r w:rsidRPr="00AB5518">
              <w:rPr>
                <w:rFonts w:eastAsia="Times New Roman"/>
                <w:noProof/>
                <w:color w:val="auto"/>
                <w:sz w:val="18"/>
                <w:szCs w:val="18"/>
              </w:rPr>
              <w:t>(0-2) Б</w:t>
            </w:r>
          </w:p>
        </w:tc>
      </w:tr>
      <w:tr w:rsidR="00AB5518" w:rsidRPr="00AB5518" w:rsidTr="006C132A">
        <w:tc>
          <w:tcPr>
            <w:tcW w:w="1560" w:type="dxa"/>
            <w:vMerge/>
            <w:shd w:val="clear" w:color="auto" w:fill="auto"/>
          </w:tcPr>
          <w:p w:rsidR="00AB5518" w:rsidRPr="00AB5518" w:rsidRDefault="00AB5518" w:rsidP="00CB4923">
            <w:pPr>
              <w:rPr>
                <w:rFonts w:eastAsia="Times New Roman"/>
                <w:noProof/>
                <w:color w:val="auto"/>
                <w:sz w:val="18"/>
                <w:szCs w:val="18"/>
              </w:rPr>
            </w:pPr>
          </w:p>
        </w:tc>
        <w:tc>
          <w:tcPr>
            <w:tcW w:w="1276" w:type="dxa"/>
            <w:vMerge/>
            <w:shd w:val="clear" w:color="auto" w:fill="auto"/>
          </w:tcPr>
          <w:p w:rsidR="00AB5518" w:rsidRPr="00AB5518" w:rsidRDefault="00AB5518" w:rsidP="00CB4923">
            <w:pPr>
              <w:rPr>
                <w:rFonts w:eastAsia="Times New Roman"/>
                <w:noProof/>
                <w:color w:val="auto"/>
                <w:sz w:val="18"/>
                <w:szCs w:val="18"/>
              </w:rPr>
            </w:pPr>
          </w:p>
        </w:tc>
        <w:tc>
          <w:tcPr>
            <w:tcW w:w="850" w:type="dxa"/>
            <w:vMerge/>
            <w:shd w:val="clear" w:color="auto" w:fill="auto"/>
          </w:tcPr>
          <w:p w:rsidR="00AB5518" w:rsidRPr="00AB5518" w:rsidRDefault="00AB5518" w:rsidP="00CB4923">
            <w:pPr>
              <w:rPr>
                <w:rFonts w:eastAsia="Times New Roman"/>
                <w:noProof/>
                <w:color w:val="auto"/>
                <w:sz w:val="18"/>
                <w:szCs w:val="18"/>
              </w:rPr>
            </w:pPr>
          </w:p>
        </w:tc>
        <w:tc>
          <w:tcPr>
            <w:tcW w:w="1276" w:type="dxa"/>
            <w:shd w:val="clear" w:color="auto" w:fill="auto"/>
          </w:tcPr>
          <w:p w:rsidR="00AB5518" w:rsidRPr="00AB5518" w:rsidRDefault="00AB5518" w:rsidP="00CB4923">
            <w:pPr>
              <w:jc w:val="center"/>
              <w:rPr>
                <w:rFonts w:eastAsia="Times New Roman"/>
                <w:noProof/>
                <w:color w:val="auto"/>
                <w:sz w:val="18"/>
                <w:szCs w:val="18"/>
              </w:rPr>
            </w:pPr>
            <w:r w:rsidRPr="00AB5518">
              <w:rPr>
                <w:rFonts w:eastAsia="Times New Roman"/>
                <w:noProof/>
                <w:color w:val="auto"/>
                <w:sz w:val="18"/>
                <w:szCs w:val="18"/>
              </w:rPr>
              <w:t>0,6</w:t>
            </w:r>
          </w:p>
        </w:tc>
        <w:tc>
          <w:tcPr>
            <w:tcW w:w="1134" w:type="dxa"/>
            <w:shd w:val="clear" w:color="auto" w:fill="auto"/>
          </w:tcPr>
          <w:p w:rsidR="00AB5518" w:rsidRPr="00AB5518" w:rsidRDefault="00AB5518" w:rsidP="00CB4923">
            <w:pPr>
              <w:rPr>
                <w:rFonts w:eastAsia="Times New Roman"/>
                <w:noProof/>
                <w:color w:val="auto"/>
                <w:sz w:val="18"/>
                <w:szCs w:val="18"/>
              </w:rPr>
            </w:pPr>
            <w:r w:rsidRPr="00AB5518">
              <w:rPr>
                <w:rFonts w:eastAsia="Times New Roman"/>
                <w:noProof/>
                <w:color w:val="auto"/>
                <w:sz w:val="18"/>
                <w:szCs w:val="18"/>
              </w:rPr>
              <w:t>15 – 20</w:t>
            </w:r>
          </w:p>
        </w:tc>
        <w:tc>
          <w:tcPr>
            <w:tcW w:w="1276" w:type="dxa"/>
            <w:shd w:val="clear" w:color="auto" w:fill="auto"/>
          </w:tcPr>
          <w:p w:rsidR="00AB5518" w:rsidRPr="00AB5518" w:rsidRDefault="00AB5518" w:rsidP="00CB4923">
            <w:pPr>
              <w:jc w:val="center"/>
              <w:rPr>
                <w:rFonts w:eastAsia="Times New Roman"/>
                <w:noProof/>
                <w:color w:val="auto"/>
                <w:sz w:val="18"/>
                <w:szCs w:val="18"/>
              </w:rPr>
            </w:pPr>
            <w:r w:rsidRPr="00AB5518">
              <w:rPr>
                <w:rFonts w:eastAsia="Times New Roman"/>
                <w:noProof/>
                <w:color w:val="auto"/>
                <w:sz w:val="18"/>
                <w:szCs w:val="18"/>
              </w:rPr>
              <w:t>0,7</w:t>
            </w:r>
          </w:p>
        </w:tc>
        <w:tc>
          <w:tcPr>
            <w:tcW w:w="1134" w:type="dxa"/>
            <w:shd w:val="clear" w:color="auto" w:fill="auto"/>
          </w:tcPr>
          <w:p w:rsidR="00AB5518" w:rsidRPr="00AB5518" w:rsidRDefault="00AB5518" w:rsidP="00CB4923">
            <w:pPr>
              <w:jc w:val="center"/>
              <w:rPr>
                <w:rFonts w:eastAsia="Times New Roman"/>
                <w:noProof/>
                <w:color w:val="auto"/>
                <w:sz w:val="18"/>
                <w:szCs w:val="18"/>
              </w:rPr>
            </w:pPr>
            <w:r w:rsidRPr="00AB5518">
              <w:rPr>
                <w:rFonts w:eastAsia="Times New Roman"/>
                <w:noProof/>
                <w:color w:val="auto"/>
                <w:sz w:val="18"/>
                <w:szCs w:val="18"/>
              </w:rPr>
              <w:t>15 – 20</w:t>
            </w:r>
          </w:p>
        </w:tc>
        <w:tc>
          <w:tcPr>
            <w:tcW w:w="1276" w:type="dxa"/>
            <w:vMerge/>
            <w:shd w:val="clear" w:color="auto" w:fill="auto"/>
          </w:tcPr>
          <w:p w:rsidR="00AB5518" w:rsidRPr="00AB5518" w:rsidRDefault="00AB5518" w:rsidP="00CB4923">
            <w:pPr>
              <w:jc w:val="center"/>
              <w:rPr>
                <w:rFonts w:eastAsia="Times New Roman"/>
                <w:noProof/>
                <w:color w:val="auto"/>
                <w:sz w:val="18"/>
                <w:szCs w:val="18"/>
              </w:rPr>
            </w:pPr>
          </w:p>
        </w:tc>
      </w:tr>
    </w:tbl>
    <w:p w:rsidR="00AB5518" w:rsidRPr="00AB5518" w:rsidRDefault="00AB5518" w:rsidP="00CB4923">
      <w:pPr>
        <w:ind w:firstLine="709"/>
        <w:rPr>
          <w:rFonts w:eastAsia="Times New Roman"/>
          <w:color w:val="auto"/>
        </w:rPr>
      </w:pPr>
    </w:p>
    <w:p w:rsidR="00AB5518" w:rsidRPr="00AB5518" w:rsidRDefault="00AB5518" w:rsidP="00CB4923">
      <w:pPr>
        <w:ind w:firstLine="748"/>
        <w:jc w:val="both"/>
        <w:rPr>
          <w:rFonts w:eastAsia="Times New Roman"/>
          <w:i/>
          <w:color w:val="auto"/>
          <w:sz w:val="24"/>
          <w:szCs w:val="24"/>
        </w:rPr>
      </w:pPr>
      <w:r w:rsidRPr="00AB5518">
        <w:rPr>
          <w:rFonts w:eastAsia="Times New Roman"/>
          <w:i/>
          <w:color w:val="auto"/>
          <w:sz w:val="24"/>
          <w:szCs w:val="24"/>
        </w:rPr>
        <w:t xml:space="preserve">П р и м е ч а н и я: </w:t>
      </w:r>
      <w:r>
        <w:rPr>
          <w:rFonts w:eastAsia="Times New Roman"/>
          <w:i/>
          <w:color w:val="auto"/>
          <w:sz w:val="24"/>
          <w:szCs w:val="24"/>
        </w:rPr>
        <w:t>1</w:t>
      </w:r>
      <w:r w:rsidRPr="00AB5518">
        <w:rPr>
          <w:rFonts w:eastAsia="Times New Roman"/>
          <w:i/>
          <w:color w:val="auto"/>
          <w:sz w:val="24"/>
          <w:szCs w:val="24"/>
        </w:rPr>
        <w:t>. Максимальный процент интенсивности рубок приведен для насаждений с полнотой (сомкнутостью крон) 1,0. При меньших показателях полноты (сомкнутости) интенсивность рубок соответственно снижается. Уход за молодняками проводится обычно 2 раза</w:t>
      </w:r>
    </w:p>
    <w:p w:rsidR="00AB5518" w:rsidRPr="00AB5518" w:rsidRDefault="00AB5518" w:rsidP="00CB4923">
      <w:pPr>
        <w:ind w:firstLine="748"/>
        <w:jc w:val="both"/>
        <w:rPr>
          <w:rFonts w:eastAsia="Times New Roman"/>
          <w:i/>
          <w:color w:val="auto"/>
          <w:sz w:val="24"/>
          <w:szCs w:val="24"/>
        </w:rPr>
      </w:pPr>
      <w:r w:rsidRPr="00AB5518">
        <w:rPr>
          <w:rFonts w:eastAsia="Times New Roman"/>
          <w:i/>
          <w:color w:val="auto"/>
          <w:sz w:val="24"/>
          <w:szCs w:val="24"/>
        </w:rPr>
        <w:t xml:space="preserve"> </w:t>
      </w:r>
      <w:r>
        <w:rPr>
          <w:rFonts w:eastAsia="Times New Roman"/>
          <w:i/>
          <w:color w:val="auto"/>
          <w:sz w:val="24"/>
          <w:szCs w:val="24"/>
        </w:rPr>
        <w:t>2</w:t>
      </w:r>
      <w:r w:rsidRPr="00AB5518">
        <w:rPr>
          <w:rFonts w:eastAsia="Times New Roman"/>
          <w:i/>
          <w:color w:val="auto"/>
          <w:sz w:val="24"/>
          <w:szCs w:val="24"/>
        </w:rPr>
        <w:t>. В северо-таежных сосняках рубки ухода применяются в опытном порядке по нормативам рубок ухода в среднетаежных лесах.</w:t>
      </w:r>
    </w:p>
    <w:p w:rsidR="00AB5518" w:rsidRPr="00FB25FB" w:rsidRDefault="00AB5518" w:rsidP="00CB4923">
      <w:pPr>
        <w:ind w:firstLine="709"/>
        <w:rPr>
          <w:rFonts w:eastAsia="Times New Roman"/>
          <w:color w:val="auto"/>
          <w:sz w:val="24"/>
          <w:szCs w:val="24"/>
        </w:rPr>
      </w:pPr>
    </w:p>
    <w:p w:rsidR="00AB5518" w:rsidRPr="00AB5518" w:rsidRDefault="00AB5518" w:rsidP="00CB4923">
      <w:pPr>
        <w:ind w:firstLine="709"/>
        <w:jc w:val="right"/>
        <w:rPr>
          <w:rFonts w:eastAsia="Times New Roman"/>
          <w:i/>
          <w:color w:val="auto"/>
          <w:sz w:val="24"/>
          <w:szCs w:val="24"/>
        </w:rPr>
      </w:pPr>
      <w:r w:rsidRPr="00AB5518">
        <w:rPr>
          <w:rFonts w:eastAsia="Times New Roman"/>
          <w:i/>
          <w:color w:val="auto"/>
          <w:sz w:val="24"/>
          <w:szCs w:val="24"/>
        </w:rPr>
        <w:t xml:space="preserve">Таблица </w:t>
      </w:r>
      <w:r>
        <w:rPr>
          <w:rFonts w:eastAsia="Times New Roman"/>
          <w:i/>
          <w:color w:val="auto"/>
          <w:sz w:val="24"/>
          <w:szCs w:val="24"/>
        </w:rPr>
        <w:t>2.17.3.7</w:t>
      </w:r>
    </w:p>
    <w:p w:rsidR="00AB5518" w:rsidRPr="00AB5518" w:rsidRDefault="00AB5518" w:rsidP="00CB4923">
      <w:pPr>
        <w:ind w:firstLine="709"/>
        <w:rPr>
          <w:rFonts w:eastAsia="Times New Roman"/>
          <w:color w:val="auto"/>
          <w:sz w:val="20"/>
          <w:szCs w:val="20"/>
        </w:rPr>
      </w:pPr>
    </w:p>
    <w:p w:rsidR="00AB5518" w:rsidRPr="00AB5518" w:rsidRDefault="00AB5518" w:rsidP="00CB4923">
      <w:pPr>
        <w:ind w:firstLine="709"/>
        <w:jc w:val="center"/>
        <w:rPr>
          <w:rFonts w:eastAsia="Times New Roman"/>
          <w:noProof/>
          <w:color w:val="auto"/>
        </w:rPr>
      </w:pPr>
      <w:r w:rsidRPr="00AB5518">
        <w:rPr>
          <w:rFonts w:eastAsia="Times New Roman"/>
          <w:noProof/>
          <w:color w:val="auto"/>
        </w:rPr>
        <w:t xml:space="preserve">Нормативы режима рубок ухода за лесом </w:t>
      </w:r>
    </w:p>
    <w:p w:rsidR="00AB5518" w:rsidRPr="00AB5518" w:rsidRDefault="00AB5518" w:rsidP="00CB4923">
      <w:pPr>
        <w:ind w:firstLine="709"/>
        <w:jc w:val="center"/>
        <w:rPr>
          <w:rFonts w:eastAsia="Times New Roman"/>
          <w:noProof/>
          <w:color w:val="auto"/>
        </w:rPr>
      </w:pPr>
      <w:r w:rsidRPr="00AB5518">
        <w:rPr>
          <w:rFonts w:eastAsia="Times New Roman"/>
          <w:noProof/>
          <w:color w:val="auto"/>
        </w:rPr>
        <w:t>в берёзовых и осиновых насаждениях равнинных лесов</w:t>
      </w:r>
    </w:p>
    <w:p w:rsidR="00AB5518" w:rsidRPr="00AB5518" w:rsidRDefault="00AB5518" w:rsidP="00CB4923">
      <w:pPr>
        <w:ind w:firstLine="709"/>
        <w:jc w:val="both"/>
        <w:rPr>
          <w:rFonts w:eastAsia="Times New Roman"/>
          <w:noProof/>
          <w:color w:val="auto"/>
          <w:sz w:val="24"/>
          <w:szCs w:val="24"/>
        </w:rPr>
      </w:pPr>
    </w:p>
    <w:tbl>
      <w:tblPr>
        <w:tblW w:w="95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934"/>
        <w:gridCol w:w="1701"/>
        <w:gridCol w:w="992"/>
        <w:gridCol w:w="1418"/>
        <w:gridCol w:w="1843"/>
        <w:gridCol w:w="1701"/>
      </w:tblGrid>
      <w:tr w:rsidR="00AB5518" w:rsidRPr="00AB5518" w:rsidTr="00CA2206">
        <w:tc>
          <w:tcPr>
            <w:tcW w:w="1934" w:type="dxa"/>
            <w:vMerge w:val="restart"/>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Группы насаждений по исходному составу</w:t>
            </w:r>
          </w:p>
        </w:tc>
        <w:tc>
          <w:tcPr>
            <w:tcW w:w="1701" w:type="dxa"/>
            <w:vMerge w:val="restart"/>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 xml:space="preserve">Группы типов леса </w:t>
            </w:r>
          </w:p>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(класс бонитета)</w:t>
            </w:r>
          </w:p>
        </w:tc>
        <w:tc>
          <w:tcPr>
            <w:tcW w:w="992" w:type="dxa"/>
            <w:vMerge w:val="restart"/>
            <w:shd w:val="clear" w:color="auto" w:fill="auto"/>
          </w:tcPr>
          <w:p w:rsidR="00AB5518" w:rsidRPr="00AB5518" w:rsidRDefault="00AB5518" w:rsidP="00CB4923">
            <w:pPr>
              <w:jc w:val="center"/>
              <w:rPr>
                <w:rFonts w:ascii="Arial" w:eastAsia="Times New Roman" w:hAnsi="Arial" w:cs="Arial"/>
                <w:noProof/>
                <w:color w:val="auto"/>
                <w:sz w:val="20"/>
                <w:szCs w:val="20"/>
              </w:rPr>
            </w:pPr>
            <w:r w:rsidRPr="00AB5518">
              <w:rPr>
                <w:rFonts w:eastAsia="Times New Roman"/>
                <w:noProof/>
                <w:color w:val="auto"/>
                <w:sz w:val="20"/>
                <w:szCs w:val="20"/>
              </w:rPr>
              <w:t>Возраст</w:t>
            </w:r>
            <w:r w:rsidRPr="00AB5518">
              <w:rPr>
                <w:rFonts w:ascii="Arial" w:eastAsia="Times New Roman" w:hAnsi="Arial" w:cs="Arial"/>
                <w:noProof/>
                <w:color w:val="auto"/>
                <w:sz w:val="20"/>
                <w:szCs w:val="20"/>
              </w:rPr>
              <w:t xml:space="preserve"> </w:t>
            </w:r>
            <w:r w:rsidRPr="00AB5518">
              <w:rPr>
                <w:rFonts w:eastAsia="Times New Roman"/>
                <w:noProof/>
                <w:color w:val="auto"/>
                <w:sz w:val="20"/>
                <w:szCs w:val="20"/>
              </w:rPr>
              <w:t>начала ухода,</w:t>
            </w:r>
            <w:r w:rsidRPr="00AB5518">
              <w:rPr>
                <w:rFonts w:ascii="Arial" w:eastAsia="Times New Roman" w:hAnsi="Arial" w:cs="Arial"/>
                <w:noProof/>
                <w:color w:val="auto"/>
                <w:sz w:val="20"/>
                <w:szCs w:val="20"/>
              </w:rPr>
              <w:t xml:space="preserve"> </w:t>
            </w:r>
          </w:p>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лет</w:t>
            </w:r>
          </w:p>
        </w:tc>
        <w:tc>
          <w:tcPr>
            <w:tcW w:w="3261" w:type="dxa"/>
            <w:gridSpan w:val="2"/>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Осветление, прочистка</w:t>
            </w:r>
          </w:p>
        </w:tc>
        <w:tc>
          <w:tcPr>
            <w:tcW w:w="1701" w:type="dxa"/>
            <w:vMerge w:val="restart"/>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 xml:space="preserve">Целевой состав </w:t>
            </w:r>
          </w:p>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к возрасту рубки (спелости)</w:t>
            </w:r>
          </w:p>
        </w:tc>
      </w:tr>
      <w:tr w:rsidR="00AB5518" w:rsidRPr="00AB5518" w:rsidTr="00CA2206">
        <w:tc>
          <w:tcPr>
            <w:tcW w:w="1934" w:type="dxa"/>
            <w:vMerge/>
            <w:shd w:val="clear" w:color="auto" w:fill="auto"/>
          </w:tcPr>
          <w:p w:rsidR="00AB5518" w:rsidRPr="00AB5518" w:rsidRDefault="00AB5518" w:rsidP="00CB4923">
            <w:pPr>
              <w:rPr>
                <w:rFonts w:eastAsia="Times New Roman"/>
                <w:noProof/>
                <w:color w:val="auto"/>
                <w:sz w:val="20"/>
                <w:szCs w:val="20"/>
              </w:rPr>
            </w:pPr>
          </w:p>
        </w:tc>
        <w:tc>
          <w:tcPr>
            <w:tcW w:w="1701" w:type="dxa"/>
            <w:vMerge/>
            <w:shd w:val="clear" w:color="auto" w:fill="auto"/>
          </w:tcPr>
          <w:p w:rsidR="00AB5518" w:rsidRPr="00AB5518" w:rsidRDefault="00AB5518" w:rsidP="00CB4923">
            <w:pPr>
              <w:rPr>
                <w:rFonts w:eastAsia="Times New Roman"/>
                <w:noProof/>
                <w:color w:val="auto"/>
                <w:sz w:val="20"/>
                <w:szCs w:val="20"/>
              </w:rPr>
            </w:pPr>
          </w:p>
        </w:tc>
        <w:tc>
          <w:tcPr>
            <w:tcW w:w="992" w:type="dxa"/>
            <w:vMerge/>
            <w:shd w:val="clear" w:color="auto" w:fill="auto"/>
          </w:tcPr>
          <w:p w:rsidR="00AB5518" w:rsidRPr="00AB5518" w:rsidRDefault="00AB5518" w:rsidP="00CB4923">
            <w:pPr>
              <w:rPr>
                <w:rFonts w:eastAsia="Times New Roman"/>
                <w:noProof/>
                <w:color w:val="auto"/>
                <w:sz w:val="20"/>
                <w:szCs w:val="20"/>
              </w:rPr>
            </w:pPr>
          </w:p>
        </w:tc>
        <w:tc>
          <w:tcPr>
            <w:tcW w:w="1418" w:type="dxa"/>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 xml:space="preserve">минимальная сомкнутость </w:t>
            </w:r>
          </w:p>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до ухода</w:t>
            </w:r>
          </w:p>
        </w:tc>
        <w:tc>
          <w:tcPr>
            <w:tcW w:w="1843" w:type="dxa"/>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интенсив-</w:t>
            </w:r>
          </w:p>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 xml:space="preserve">ность рубки, </w:t>
            </w:r>
          </w:p>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 по запасу</w:t>
            </w:r>
          </w:p>
        </w:tc>
        <w:tc>
          <w:tcPr>
            <w:tcW w:w="1701" w:type="dxa"/>
            <w:vMerge/>
            <w:shd w:val="clear" w:color="auto" w:fill="auto"/>
          </w:tcPr>
          <w:p w:rsidR="00AB5518" w:rsidRPr="00AB5518" w:rsidRDefault="00AB5518" w:rsidP="00CB4923">
            <w:pPr>
              <w:rPr>
                <w:rFonts w:eastAsia="Times New Roman"/>
                <w:noProof/>
                <w:color w:val="auto"/>
                <w:sz w:val="20"/>
                <w:szCs w:val="20"/>
              </w:rPr>
            </w:pPr>
          </w:p>
        </w:tc>
      </w:tr>
      <w:tr w:rsidR="00AB5518" w:rsidRPr="00AB5518" w:rsidTr="00CA2206">
        <w:tc>
          <w:tcPr>
            <w:tcW w:w="1934" w:type="dxa"/>
            <w:vMerge/>
            <w:shd w:val="clear" w:color="auto" w:fill="auto"/>
          </w:tcPr>
          <w:p w:rsidR="00AB5518" w:rsidRPr="00AB5518" w:rsidRDefault="00AB5518" w:rsidP="00CB4923">
            <w:pPr>
              <w:rPr>
                <w:rFonts w:eastAsia="Times New Roman"/>
                <w:noProof/>
                <w:color w:val="auto"/>
                <w:sz w:val="20"/>
                <w:szCs w:val="20"/>
              </w:rPr>
            </w:pPr>
          </w:p>
        </w:tc>
        <w:tc>
          <w:tcPr>
            <w:tcW w:w="1701" w:type="dxa"/>
            <w:vMerge/>
            <w:shd w:val="clear" w:color="auto" w:fill="auto"/>
          </w:tcPr>
          <w:p w:rsidR="00AB5518" w:rsidRPr="00AB5518" w:rsidRDefault="00AB5518" w:rsidP="00CB4923">
            <w:pPr>
              <w:rPr>
                <w:rFonts w:eastAsia="Times New Roman"/>
                <w:noProof/>
                <w:color w:val="auto"/>
                <w:sz w:val="20"/>
                <w:szCs w:val="20"/>
              </w:rPr>
            </w:pPr>
          </w:p>
        </w:tc>
        <w:tc>
          <w:tcPr>
            <w:tcW w:w="992" w:type="dxa"/>
            <w:vMerge/>
            <w:shd w:val="clear" w:color="auto" w:fill="auto"/>
          </w:tcPr>
          <w:p w:rsidR="00AB5518" w:rsidRPr="00AB5518" w:rsidRDefault="00AB5518" w:rsidP="00CB4923">
            <w:pPr>
              <w:rPr>
                <w:rFonts w:eastAsia="Times New Roman"/>
                <w:noProof/>
                <w:color w:val="auto"/>
                <w:sz w:val="20"/>
                <w:szCs w:val="20"/>
              </w:rPr>
            </w:pPr>
          </w:p>
        </w:tc>
        <w:tc>
          <w:tcPr>
            <w:tcW w:w="1418" w:type="dxa"/>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после ухода</w:t>
            </w:r>
          </w:p>
        </w:tc>
        <w:tc>
          <w:tcPr>
            <w:tcW w:w="1843" w:type="dxa"/>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повторяемость (лет)</w:t>
            </w:r>
          </w:p>
        </w:tc>
        <w:tc>
          <w:tcPr>
            <w:tcW w:w="1701" w:type="dxa"/>
            <w:vMerge/>
            <w:shd w:val="clear" w:color="auto" w:fill="auto"/>
          </w:tcPr>
          <w:p w:rsidR="00AB5518" w:rsidRPr="00AB5518" w:rsidRDefault="00AB5518" w:rsidP="00CB4923">
            <w:pPr>
              <w:rPr>
                <w:rFonts w:eastAsia="Times New Roman"/>
                <w:noProof/>
                <w:color w:val="auto"/>
                <w:sz w:val="20"/>
                <w:szCs w:val="20"/>
              </w:rPr>
            </w:pPr>
          </w:p>
        </w:tc>
      </w:tr>
      <w:tr w:rsidR="00AB5518" w:rsidRPr="00AB5518" w:rsidTr="00131794">
        <w:tc>
          <w:tcPr>
            <w:tcW w:w="9589" w:type="dxa"/>
            <w:gridSpan w:val="6"/>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Западно-Сибирский равнинный таежный район</w:t>
            </w:r>
          </w:p>
        </w:tc>
      </w:tr>
      <w:tr w:rsidR="00AB5518" w:rsidRPr="00AB5518" w:rsidTr="00CA2206">
        <w:tc>
          <w:tcPr>
            <w:tcW w:w="1934" w:type="dxa"/>
            <w:vMerge w:val="restart"/>
            <w:shd w:val="clear" w:color="auto" w:fill="auto"/>
          </w:tcPr>
          <w:p w:rsidR="00AB5518" w:rsidRPr="00AB5518" w:rsidRDefault="00AB5518" w:rsidP="00CB4923">
            <w:pPr>
              <w:rPr>
                <w:rFonts w:eastAsia="Times New Roman"/>
                <w:noProof/>
                <w:color w:val="auto"/>
                <w:sz w:val="20"/>
                <w:szCs w:val="20"/>
              </w:rPr>
            </w:pPr>
            <w:r w:rsidRPr="00AB5518">
              <w:rPr>
                <w:rFonts w:eastAsia="Times New Roman"/>
                <w:noProof/>
                <w:color w:val="auto"/>
                <w:sz w:val="20"/>
                <w:szCs w:val="20"/>
              </w:rPr>
              <w:t xml:space="preserve">Берёзовые </w:t>
            </w:r>
          </w:p>
          <w:p w:rsidR="00AB5518" w:rsidRPr="00AB5518" w:rsidRDefault="00AB5518" w:rsidP="00CB4923">
            <w:pPr>
              <w:rPr>
                <w:rFonts w:eastAsia="Times New Roman"/>
                <w:noProof/>
                <w:color w:val="auto"/>
                <w:sz w:val="20"/>
                <w:szCs w:val="20"/>
              </w:rPr>
            </w:pPr>
            <w:r w:rsidRPr="00AB5518">
              <w:rPr>
                <w:rFonts w:eastAsia="Times New Roman"/>
                <w:noProof/>
                <w:color w:val="auto"/>
                <w:sz w:val="20"/>
                <w:szCs w:val="20"/>
              </w:rPr>
              <w:t>с примесью осины</w:t>
            </w:r>
          </w:p>
        </w:tc>
        <w:tc>
          <w:tcPr>
            <w:tcW w:w="1701" w:type="dxa"/>
            <w:vMerge w:val="restart"/>
            <w:shd w:val="clear" w:color="auto" w:fill="auto"/>
          </w:tcPr>
          <w:p w:rsidR="00AB5518" w:rsidRPr="00AB5518" w:rsidRDefault="00AB5518" w:rsidP="00CB4923">
            <w:pPr>
              <w:rPr>
                <w:rFonts w:eastAsia="Times New Roman"/>
                <w:noProof/>
                <w:color w:val="auto"/>
                <w:sz w:val="20"/>
                <w:szCs w:val="20"/>
              </w:rPr>
            </w:pPr>
            <w:r w:rsidRPr="00AB5518">
              <w:rPr>
                <w:rFonts w:eastAsia="Times New Roman"/>
                <w:noProof/>
                <w:color w:val="auto"/>
                <w:sz w:val="20"/>
                <w:szCs w:val="20"/>
              </w:rPr>
              <w:t>Зелено-</w:t>
            </w:r>
          </w:p>
          <w:p w:rsidR="00AB5518" w:rsidRPr="00AB5518" w:rsidRDefault="00AB5518" w:rsidP="00CB4923">
            <w:pPr>
              <w:rPr>
                <w:rFonts w:eastAsia="Times New Roman"/>
                <w:noProof/>
                <w:color w:val="auto"/>
                <w:sz w:val="20"/>
                <w:szCs w:val="20"/>
              </w:rPr>
            </w:pPr>
            <w:r w:rsidRPr="00AB5518">
              <w:rPr>
                <w:rFonts w:eastAsia="Times New Roman"/>
                <w:noProof/>
                <w:color w:val="auto"/>
                <w:sz w:val="20"/>
                <w:szCs w:val="20"/>
              </w:rPr>
              <w:t>мошная, травяная (Ι−ΙΙ)</w:t>
            </w:r>
          </w:p>
        </w:tc>
        <w:tc>
          <w:tcPr>
            <w:tcW w:w="992" w:type="dxa"/>
            <w:vMerge w:val="restart"/>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10 – 15</w:t>
            </w:r>
          </w:p>
        </w:tc>
        <w:tc>
          <w:tcPr>
            <w:tcW w:w="1418" w:type="dxa"/>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0,9</w:t>
            </w:r>
          </w:p>
        </w:tc>
        <w:tc>
          <w:tcPr>
            <w:tcW w:w="1843" w:type="dxa"/>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20 – 30</w:t>
            </w:r>
          </w:p>
        </w:tc>
        <w:tc>
          <w:tcPr>
            <w:tcW w:w="1701" w:type="dxa"/>
            <w:vMerge w:val="restart"/>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 xml:space="preserve">(8-10) Б </w:t>
            </w:r>
          </w:p>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(0-2) Ос</w:t>
            </w:r>
          </w:p>
        </w:tc>
      </w:tr>
      <w:tr w:rsidR="00AB5518" w:rsidRPr="00AB5518" w:rsidTr="00CA2206">
        <w:tc>
          <w:tcPr>
            <w:tcW w:w="1934" w:type="dxa"/>
            <w:vMerge/>
            <w:shd w:val="clear" w:color="auto" w:fill="auto"/>
          </w:tcPr>
          <w:p w:rsidR="00AB5518" w:rsidRPr="00AB5518" w:rsidRDefault="00AB5518" w:rsidP="00CB4923">
            <w:pPr>
              <w:rPr>
                <w:rFonts w:eastAsia="Times New Roman"/>
                <w:noProof/>
                <w:color w:val="auto"/>
                <w:sz w:val="20"/>
                <w:szCs w:val="20"/>
              </w:rPr>
            </w:pPr>
          </w:p>
        </w:tc>
        <w:tc>
          <w:tcPr>
            <w:tcW w:w="1701" w:type="dxa"/>
            <w:vMerge/>
            <w:shd w:val="clear" w:color="auto" w:fill="auto"/>
          </w:tcPr>
          <w:p w:rsidR="00AB5518" w:rsidRPr="00AB5518" w:rsidRDefault="00AB5518" w:rsidP="00CB4923">
            <w:pPr>
              <w:rPr>
                <w:rFonts w:eastAsia="Times New Roman"/>
                <w:noProof/>
                <w:color w:val="auto"/>
                <w:sz w:val="20"/>
                <w:szCs w:val="20"/>
              </w:rPr>
            </w:pPr>
          </w:p>
        </w:tc>
        <w:tc>
          <w:tcPr>
            <w:tcW w:w="992" w:type="dxa"/>
            <w:vMerge/>
            <w:shd w:val="clear" w:color="auto" w:fill="auto"/>
          </w:tcPr>
          <w:p w:rsidR="00AB5518" w:rsidRPr="00AB5518" w:rsidRDefault="00AB5518" w:rsidP="00CB4923">
            <w:pPr>
              <w:jc w:val="center"/>
              <w:rPr>
                <w:rFonts w:eastAsia="Times New Roman"/>
                <w:noProof/>
                <w:color w:val="auto"/>
                <w:sz w:val="20"/>
                <w:szCs w:val="20"/>
              </w:rPr>
            </w:pPr>
          </w:p>
        </w:tc>
        <w:tc>
          <w:tcPr>
            <w:tcW w:w="1418" w:type="dxa"/>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0,6</w:t>
            </w:r>
          </w:p>
        </w:tc>
        <w:tc>
          <w:tcPr>
            <w:tcW w:w="1843" w:type="dxa"/>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8 – 10</w:t>
            </w:r>
          </w:p>
        </w:tc>
        <w:tc>
          <w:tcPr>
            <w:tcW w:w="1701" w:type="dxa"/>
            <w:vMerge/>
            <w:shd w:val="clear" w:color="auto" w:fill="auto"/>
          </w:tcPr>
          <w:p w:rsidR="00AB5518" w:rsidRPr="00AB5518" w:rsidRDefault="00AB5518" w:rsidP="00CB4923">
            <w:pPr>
              <w:jc w:val="center"/>
              <w:rPr>
                <w:rFonts w:eastAsia="Times New Roman"/>
                <w:noProof/>
                <w:color w:val="auto"/>
                <w:sz w:val="20"/>
                <w:szCs w:val="20"/>
              </w:rPr>
            </w:pPr>
          </w:p>
        </w:tc>
      </w:tr>
      <w:tr w:rsidR="00AB5518" w:rsidRPr="00AB5518" w:rsidTr="00CA2206">
        <w:tc>
          <w:tcPr>
            <w:tcW w:w="1934" w:type="dxa"/>
            <w:vMerge w:val="restart"/>
            <w:shd w:val="clear" w:color="auto" w:fill="auto"/>
          </w:tcPr>
          <w:p w:rsidR="00AB5518" w:rsidRPr="00AB5518" w:rsidRDefault="00AB5518" w:rsidP="00CB4923">
            <w:pPr>
              <w:rPr>
                <w:rFonts w:eastAsia="Times New Roman"/>
                <w:noProof/>
                <w:color w:val="auto"/>
                <w:sz w:val="20"/>
                <w:szCs w:val="20"/>
              </w:rPr>
            </w:pPr>
            <w:r w:rsidRPr="00AB5518">
              <w:rPr>
                <w:rFonts w:eastAsia="Times New Roman"/>
                <w:noProof/>
                <w:color w:val="auto"/>
                <w:sz w:val="20"/>
                <w:szCs w:val="20"/>
              </w:rPr>
              <w:t xml:space="preserve">Берёзовые </w:t>
            </w:r>
          </w:p>
          <w:p w:rsidR="00AB5518" w:rsidRPr="00AB5518" w:rsidRDefault="00AB5518" w:rsidP="00CB4923">
            <w:pPr>
              <w:rPr>
                <w:rFonts w:eastAsia="Times New Roman"/>
                <w:noProof/>
                <w:color w:val="auto"/>
                <w:sz w:val="20"/>
                <w:szCs w:val="20"/>
              </w:rPr>
            </w:pPr>
            <w:r w:rsidRPr="00AB5518">
              <w:rPr>
                <w:rFonts w:eastAsia="Times New Roman"/>
                <w:noProof/>
                <w:color w:val="auto"/>
                <w:sz w:val="20"/>
                <w:szCs w:val="20"/>
              </w:rPr>
              <w:t>с примесью хвойных</w:t>
            </w:r>
          </w:p>
        </w:tc>
        <w:tc>
          <w:tcPr>
            <w:tcW w:w="1701" w:type="dxa"/>
            <w:vMerge w:val="restart"/>
            <w:shd w:val="clear" w:color="auto" w:fill="auto"/>
          </w:tcPr>
          <w:p w:rsidR="00AB5518" w:rsidRPr="00AB5518" w:rsidRDefault="00AB5518" w:rsidP="00CB4923">
            <w:pPr>
              <w:ind w:right="-57"/>
              <w:rPr>
                <w:rFonts w:eastAsia="Times New Roman"/>
                <w:noProof/>
                <w:color w:val="auto"/>
                <w:sz w:val="20"/>
                <w:szCs w:val="20"/>
              </w:rPr>
            </w:pPr>
            <w:r w:rsidRPr="00AB5518">
              <w:rPr>
                <w:rFonts w:eastAsia="Times New Roman"/>
                <w:noProof/>
                <w:color w:val="auto"/>
                <w:sz w:val="20"/>
                <w:szCs w:val="20"/>
              </w:rPr>
              <w:t>Зелено-мошная, травяная (Ι−ΙΙΙ)</w:t>
            </w:r>
          </w:p>
        </w:tc>
        <w:tc>
          <w:tcPr>
            <w:tcW w:w="992" w:type="dxa"/>
            <w:vMerge w:val="restart"/>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8 – 10</w:t>
            </w:r>
          </w:p>
        </w:tc>
        <w:tc>
          <w:tcPr>
            <w:tcW w:w="1418" w:type="dxa"/>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0,8</w:t>
            </w:r>
          </w:p>
        </w:tc>
        <w:tc>
          <w:tcPr>
            <w:tcW w:w="1843" w:type="dxa"/>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30 – 45</w:t>
            </w:r>
          </w:p>
        </w:tc>
        <w:tc>
          <w:tcPr>
            <w:tcW w:w="1701" w:type="dxa"/>
            <w:vMerge w:val="restart"/>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 xml:space="preserve">(7-9) Б </w:t>
            </w:r>
          </w:p>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(1-3) С, Е, К, П</w:t>
            </w:r>
          </w:p>
        </w:tc>
      </w:tr>
      <w:tr w:rsidR="00AB5518" w:rsidRPr="00AB5518" w:rsidTr="00CA2206">
        <w:tc>
          <w:tcPr>
            <w:tcW w:w="1934" w:type="dxa"/>
            <w:vMerge/>
            <w:shd w:val="clear" w:color="auto" w:fill="auto"/>
          </w:tcPr>
          <w:p w:rsidR="00AB5518" w:rsidRPr="00AB5518" w:rsidRDefault="00AB5518" w:rsidP="00CB4923">
            <w:pPr>
              <w:rPr>
                <w:rFonts w:eastAsia="Times New Roman"/>
                <w:noProof/>
                <w:color w:val="auto"/>
                <w:sz w:val="20"/>
                <w:szCs w:val="20"/>
              </w:rPr>
            </w:pPr>
          </w:p>
        </w:tc>
        <w:tc>
          <w:tcPr>
            <w:tcW w:w="1701" w:type="dxa"/>
            <w:vMerge/>
            <w:shd w:val="clear" w:color="auto" w:fill="auto"/>
          </w:tcPr>
          <w:p w:rsidR="00AB5518" w:rsidRPr="00AB5518" w:rsidRDefault="00AB5518" w:rsidP="00CB4923">
            <w:pPr>
              <w:rPr>
                <w:rFonts w:eastAsia="Times New Roman"/>
                <w:noProof/>
                <w:color w:val="auto"/>
                <w:sz w:val="20"/>
                <w:szCs w:val="20"/>
              </w:rPr>
            </w:pPr>
          </w:p>
        </w:tc>
        <w:tc>
          <w:tcPr>
            <w:tcW w:w="992" w:type="dxa"/>
            <w:vMerge/>
            <w:shd w:val="clear" w:color="auto" w:fill="auto"/>
          </w:tcPr>
          <w:p w:rsidR="00AB5518" w:rsidRPr="00AB5518" w:rsidRDefault="00AB5518" w:rsidP="00CB4923">
            <w:pPr>
              <w:jc w:val="center"/>
              <w:rPr>
                <w:rFonts w:eastAsia="Times New Roman"/>
                <w:noProof/>
                <w:color w:val="auto"/>
                <w:sz w:val="20"/>
                <w:szCs w:val="20"/>
              </w:rPr>
            </w:pPr>
          </w:p>
        </w:tc>
        <w:tc>
          <w:tcPr>
            <w:tcW w:w="1418" w:type="dxa"/>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0,5</w:t>
            </w:r>
          </w:p>
        </w:tc>
        <w:tc>
          <w:tcPr>
            <w:tcW w:w="1843" w:type="dxa"/>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7 – 8</w:t>
            </w:r>
          </w:p>
        </w:tc>
        <w:tc>
          <w:tcPr>
            <w:tcW w:w="1701" w:type="dxa"/>
            <w:vMerge/>
            <w:shd w:val="clear" w:color="auto" w:fill="auto"/>
          </w:tcPr>
          <w:p w:rsidR="00AB5518" w:rsidRPr="00AB5518" w:rsidRDefault="00AB5518" w:rsidP="00CB4923">
            <w:pPr>
              <w:jc w:val="center"/>
              <w:rPr>
                <w:rFonts w:eastAsia="Times New Roman"/>
                <w:noProof/>
                <w:color w:val="auto"/>
                <w:sz w:val="20"/>
                <w:szCs w:val="20"/>
              </w:rPr>
            </w:pPr>
          </w:p>
        </w:tc>
      </w:tr>
      <w:tr w:rsidR="00AB5518" w:rsidRPr="00AB5518" w:rsidTr="00CA2206">
        <w:tc>
          <w:tcPr>
            <w:tcW w:w="1934" w:type="dxa"/>
            <w:vMerge w:val="restart"/>
            <w:shd w:val="clear" w:color="auto" w:fill="auto"/>
          </w:tcPr>
          <w:p w:rsidR="00AB5518" w:rsidRPr="00AB5518" w:rsidRDefault="00AB5518" w:rsidP="00CB4923">
            <w:pPr>
              <w:rPr>
                <w:rFonts w:eastAsia="Times New Roman"/>
                <w:noProof/>
                <w:color w:val="auto"/>
                <w:sz w:val="20"/>
                <w:szCs w:val="20"/>
              </w:rPr>
            </w:pPr>
            <w:r w:rsidRPr="00AB5518">
              <w:rPr>
                <w:rFonts w:eastAsia="Times New Roman"/>
                <w:noProof/>
                <w:color w:val="auto"/>
                <w:sz w:val="20"/>
                <w:szCs w:val="20"/>
              </w:rPr>
              <w:t xml:space="preserve">Осиновые </w:t>
            </w:r>
          </w:p>
          <w:p w:rsidR="00AB5518" w:rsidRPr="00AB5518" w:rsidRDefault="00AB5518" w:rsidP="00CB4923">
            <w:pPr>
              <w:rPr>
                <w:rFonts w:eastAsia="Times New Roman"/>
                <w:noProof/>
                <w:color w:val="auto"/>
                <w:sz w:val="20"/>
                <w:szCs w:val="20"/>
              </w:rPr>
            </w:pPr>
            <w:r w:rsidRPr="00AB5518">
              <w:rPr>
                <w:rFonts w:eastAsia="Times New Roman"/>
                <w:noProof/>
                <w:color w:val="auto"/>
                <w:sz w:val="20"/>
                <w:szCs w:val="20"/>
              </w:rPr>
              <w:t>с примесью березы менее 0,3 единиц</w:t>
            </w:r>
          </w:p>
        </w:tc>
        <w:tc>
          <w:tcPr>
            <w:tcW w:w="1701" w:type="dxa"/>
            <w:vMerge w:val="restart"/>
            <w:shd w:val="clear" w:color="auto" w:fill="auto"/>
          </w:tcPr>
          <w:p w:rsidR="00AB5518" w:rsidRPr="00AB5518" w:rsidRDefault="00AB5518" w:rsidP="00CB4923">
            <w:pPr>
              <w:rPr>
                <w:rFonts w:eastAsia="Times New Roman"/>
                <w:noProof/>
                <w:color w:val="auto"/>
                <w:sz w:val="20"/>
                <w:szCs w:val="20"/>
              </w:rPr>
            </w:pPr>
            <w:r w:rsidRPr="00AB5518">
              <w:rPr>
                <w:rFonts w:eastAsia="Times New Roman"/>
                <w:noProof/>
                <w:color w:val="auto"/>
                <w:sz w:val="20"/>
                <w:szCs w:val="20"/>
              </w:rPr>
              <w:t>Травяная (Ιа−ΙΙ)</w:t>
            </w:r>
          </w:p>
        </w:tc>
        <w:tc>
          <w:tcPr>
            <w:tcW w:w="992" w:type="dxa"/>
            <w:vMerge w:val="restart"/>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15 – 20</w:t>
            </w:r>
          </w:p>
        </w:tc>
        <w:tc>
          <w:tcPr>
            <w:tcW w:w="1418" w:type="dxa"/>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0,9</w:t>
            </w:r>
          </w:p>
        </w:tc>
        <w:tc>
          <w:tcPr>
            <w:tcW w:w="1843" w:type="dxa"/>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20 – 30</w:t>
            </w:r>
          </w:p>
        </w:tc>
        <w:tc>
          <w:tcPr>
            <w:tcW w:w="1701" w:type="dxa"/>
            <w:vMerge w:val="restart"/>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 xml:space="preserve">(3-8) Ос </w:t>
            </w:r>
          </w:p>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(2-7) Б</w:t>
            </w:r>
          </w:p>
        </w:tc>
      </w:tr>
      <w:tr w:rsidR="00AB5518" w:rsidRPr="00AB5518" w:rsidTr="00CA2206">
        <w:tc>
          <w:tcPr>
            <w:tcW w:w="1934" w:type="dxa"/>
            <w:vMerge/>
            <w:shd w:val="clear" w:color="auto" w:fill="auto"/>
          </w:tcPr>
          <w:p w:rsidR="00AB5518" w:rsidRPr="00AB5518" w:rsidRDefault="00AB5518" w:rsidP="00CB4923">
            <w:pPr>
              <w:rPr>
                <w:rFonts w:eastAsia="Times New Roman"/>
                <w:noProof/>
                <w:color w:val="auto"/>
                <w:sz w:val="20"/>
                <w:szCs w:val="20"/>
              </w:rPr>
            </w:pPr>
          </w:p>
        </w:tc>
        <w:tc>
          <w:tcPr>
            <w:tcW w:w="1701" w:type="dxa"/>
            <w:vMerge/>
            <w:shd w:val="clear" w:color="auto" w:fill="auto"/>
          </w:tcPr>
          <w:p w:rsidR="00AB5518" w:rsidRPr="00AB5518" w:rsidRDefault="00AB5518" w:rsidP="00CB4923">
            <w:pPr>
              <w:rPr>
                <w:rFonts w:eastAsia="Times New Roman"/>
                <w:noProof/>
                <w:color w:val="auto"/>
                <w:sz w:val="20"/>
                <w:szCs w:val="20"/>
              </w:rPr>
            </w:pPr>
          </w:p>
        </w:tc>
        <w:tc>
          <w:tcPr>
            <w:tcW w:w="992" w:type="dxa"/>
            <w:vMerge/>
            <w:shd w:val="clear" w:color="auto" w:fill="auto"/>
          </w:tcPr>
          <w:p w:rsidR="00AB5518" w:rsidRPr="00AB5518" w:rsidRDefault="00AB5518" w:rsidP="00CB4923">
            <w:pPr>
              <w:jc w:val="center"/>
              <w:rPr>
                <w:rFonts w:eastAsia="Times New Roman"/>
                <w:noProof/>
                <w:color w:val="auto"/>
                <w:sz w:val="20"/>
                <w:szCs w:val="20"/>
              </w:rPr>
            </w:pPr>
          </w:p>
        </w:tc>
        <w:tc>
          <w:tcPr>
            <w:tcW w:w="1418" w:type="dxa"/>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0,7</w:t>
            </w:r>
          </w:p>
        </w:tc>
        <w:tc>
          <w:tcPr>
            <w:tcW w:w="1843" w:type="dxa"/>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8 – 10</w:t>
            </w:r>
          </w:p>
        </w:tc>
        <w:tc>
          <w:tcPr>
            <w:tcW w:w="1701" w:type="dxa"/>
            <w:vMerge/>
            <w:shd w:val="clear" w:color="auto" w:fill="auto"/>
          </w:tcPr>
          <w:p w:rsidR="00AB5518" w:rsidRPr="00AB5518" w:rsidRDefault="00AB5518" w:rsidP="00CB4923">
            <w:pPr>
              <w:jc w:val="center"/>
              <w:rPr>
                <w:rFonts w:eastAsia="Times New Roman"/>
                <w:noProof/>
                <w:color w:val="auto"/>
                <w:sz w:val="20"/>
                <w:szCs w:val="20"/>
              </w:rPr>
            </w:pPr>
          </w:p>
        </w:tc>
      </w:tr>
      <w:tr w:rsidR="00AB5518" w:rsidRPr="00AB5518" w:rsidTr="00CA2206">
        <w:tc>
          <w:tcPr>
            <w:tcW w:w="1934" w:type="dxa"/>
            <w:vMerge w:val="restart"/>
            <w:shd w:val="clear" w:color="auto" w:fill="auto"/>
          </w:tcPr>
          <w:p w:rsidR="00AB5518" w:rsidRPr="00AB5518" w:rsidRDefault="00AB5518" w:rsidP="00CB4923">
            <w:pPr>
              <w:rPr>
                <w:rFonts w:eastAsia="Times New Roman"/>
                <w:noProof/>
                <w:color w:val="auto"/>
                <w:sz w:val="20"/>
                <w:szCs w:val="20"/>
              </w:rPr>
            </w:pPr>
            <w:r w:rsidRPr="00AB5518">
              <w:rPr>
                <w:rFonts w:eastAsia="Times New Roman"/>
                <w:noProof/>
                <w:color w:val="auto"/>
                <w:sz w:val="20"/>
                <w:szCs w:val="20"/>
              </w:rPr>
              <w:t xml:space="preserve">Осиновые </w:t>
            </w:r>
          </w:p>
          <w:p w:rsidR="00AB5518" w:rsidRPr="00AB5518" w:rsidRDefault="00AB5518" w:rsidP="00CB4923">
            <w:pPr>
              <w:rPr>
                <w:rFonts w:eastAsia="Times New Roman"/>
                <w:noProof/>
                <w:color w:val="auto"/>
                <w:sz w:val="20"/>
                <w:szCs w:val="20"/>
              </w:rPr>
            </w:pPr>
            <w:r w:rsidRPr="00AB5518">
              <w:rPr>
                <w:rFonts w:eastAsia="Times New Roman"/>
                <w:noProof/>
                <w:color w:val="auto"/>
                <w:sz w:val="20"/>
                <w:szCs w:val="20"/>
              </w:rPr>
              <w:t>с примесью берёзы и хвойных менее 0,1 единиц</w:t>
            </w:r>
          </w:p>
        </w:tc>
        <w:tc>
          <w:tcPr>
            <w:tcW w:w="1701" w:type="dxa"/>
            <w:vMerge w:val="restart"/>
            <w:shd w:val="clear" w:color="auto" w:fill="auto"/>
          </w:tcPr>
          <w:p w:rsidR="00AB5518" w:rsidRPr="00AB5518" w:rsidRDefault="00AB5518" w:rsidP="00CB4923">
            <w:pPr>
              <w:rPr>
                <w:rFonts w:eastAsia="Times New Roman"/>
                <w:noProof/>
                <w:color w:val="auto"/>
                <w:sz w:val="20"/>
                <w:szCs w:val="20"/>
              </w:rPr>
            </w:pPr>
            <w:r w:rsidRPr="00AB5518">
              <w:rPr>
                <w:rFonts w:eastAsia="Times New Roman"/>
                <w:noProof/>
                <w:color w:val="auto"/>
                <w:sz w:val="20"/>
                <w:szCs w:val="20"/>
              </w:rPr>
              <w:t>Травяная (Ι−ΙΙΙ)</w:t>
            </w:r>
          </w:p>
        </w:tc>
        <w:tc>
          <w:tcPr>
            <w:tcW w:w="992" w:type="dxa"/>
            <w:vMerge w:val="restart"/>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6 – 10</w:t>
            </w:r>
          </w:p>
        </w:tc>
        <w:tc>
          <w:tcPr>
            <w:tcW w:w="1418" w:type="dxa"/>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0,9</w:t>
            </w:r>
          </w:p>
        </w:tc>
        <w:tc>
          <w:tcPr>
            <w:tcW w:w="1843" w:type="dxa"/>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35 – 45</w:t>
            </w:r>
          </w:p>
        </w:tc>
        <w:tc>
          <w:tcPr>
            <w:tcW w:w="1701" w:type="dxa"/>
            <w:vMerge w:val="restart"/>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 xml:space="preserve">(7-9) Ос </w:t>
            </w:r>
          </w:p>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(1-3) С, Е, К, П, Б</w:t>
            </w:r>
          </w:p>
        </w:tc>
      </w:tr>
      <w:tr w:rsidR="00AB5518" w:rsidRPr="00AB5518" w:rsidTr="00CA2206">
        <w:tc>
          <w:tcPr>
            <w:tcW w:w="1934" w:type="dxa"/>
            <w:vMerge/>
            <w:shd w:val="clear" w:color="auto" w:fill="auto"/>
          </w:tcPr>
          <w:p w:rsidR="00AB5518" w:rsidRPr="00AB5518" w:rsidRDefault="00AB5518" w:rsidP="00CB4923">
            <w:pPr>
              <w:rPr>
                <w:rFonts w:eastAsia="Times New Roman"/>
                <w:noProof/>
                <w:color w:val="auto"/>
                <w:sz w:val="20"/>
                <w:szCs w:val="20"/>
              </w:rPr>
            </w:pPr>
          </w:p>
        </w:tc>
        <w:tc>
          <w:tcPr>
            <w:tcW w:w="1701" w:type="dxa"/>
            <w:vMerge/>
            <w:shd w:val="clear" w:color="auto" w:fill="auto"/>
          </w:tcPr>
          <w:p w:rsidR="00AB5518" w:rsidRPr="00AB5518" w:rsidRDefault="00AB5518" w:rsidP="00CB4923">
            <w:pPr>
              <w:rPr>
                <w:rFonts w:eastAsia="Times New Roman"/>
                <w:noProof/>
                <w:color w:val="auto"/>
                <w:sz w:val="20"/>
                <w:szCs w:val="20"/>
              </w:rPr>
            </w:pPr>
          </w:p>
        </w:tc>
        <w:tc>
          <w:tcPr>
            <w:tcW w:w="992" w:type="dxa"/>
            <w:vMerge/>
            <w:shd w:val="clear" w:color="auto" w:fill="auto"/>
          </w:tcPr>
          <w:p w:rsidR="00AB5518" w:rsidRPr="00AB5518" w:rsidRDefault="00AB5518" w:rsidP="00CB4923">
            <w:pPr>
              <w:jc w:val="center"/>
              <w:rPr>
                <w:rFonts w:eastAsia="Times New Roman"/>
                <w:noProof/>
                <w:color w:val="auto"/>
                <w:sz w:val="20"/>
                <w:szCs w:val="20"/>
              </w:rPr>
            </w:pPr>
          </w:p>
        </w:tc>
        <w:tc>
          <w:tcPr>
            <w:tcW w:w="1418" w:type="dxa"/>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0,5</w:t>
            </w:r>
          </w:p>
        </w:tc>
        <w:tc>
          <w:tcPr>
            <w:tcW w:w="1843" w:type="dxa"/>
            <w:shd w:val="clear" w:color="auto" w:fill="auto"/>
          </w:tcPr>
          <w:p w:rsidR="00AB5518" w:rsidRPr="00AB5518" w:rsidRDefault="00AB5518" w:rsidP="00CB4923">
            <w:pPr>
              <w:jc w:val="center"/>
              <w:rPr>
                <w:rFonts w:eastAsia="Times New Roman"/>
                <w:noProof/>
                <w:color w:val="auto"/>
                <w:sz w:val="20"/>
                <w:szCs w:val="20"/>
              </w:rPr>
            </w:pPr>
            <w:r w:rsidRPr="00AB5518">
              <w:rPr>
                <w:rFonts w:eastAsia="Times New Roman"/>
                <w:noProof/>
                <w:color w:val="auto"/>
                <w:sz w:val="20"/>
                <w:szCs w:val="20"/>
              </w:rPr>
              <w:t>7 – 8</w:t>
            </w:r>
          </w:p>
        </w:tc>
        <w:tc>
          <w:tcPr>
            <w:tcW w:w="1701" w:type="dxa"/>
            <w:vMerge/>
            <w:shd w:val="clear" w:color="auto" w:fill="auto"/>
          </w:tcPr>
          <w:p w:rsidR="00AB5518" w:rsidRPr="00AB5518" w:rsidRDefault="00AB5518" w:rsidP="00CB4923">
            <w:pPr>
              <w:jc w:val="center"/>
              <w:rPr>
                <w:rFonts w:eastAsia="Times New Roman"/>
                <w:noProof/>
                <w:color w:val="auto"/>
                <w:sz w:val="20"/>
                <w:szCs w:val="20"/>
              </w:rPr>
            </w:pPr>
          </w:p>
        </w:tc>
      </w:tr>
    </w:tbl>
    <w:p w:rsidR="00AB5518" w:rsidRPr="00AB5518" w:rsidRDefault="00AB5518" w:rsidP="00CB4923">
      <w:pPr>
        <w:ind w:firstLine="709"/>
        <w:jc w:val="both"/>
        <w:rPr>
          <w:rFonts w:eastAsia="Times New Roman"/>
          <w:color w:val="auto"/>
        </w:rPr>
      </w:pPr>
    </w:p>
    <w:p w:rsidR="00EA3787" w:rsidRDefault="00AB5518" w:rsidP="00CB4923">
      <w:pPr>
        <w:suppressAutoHyphens/>
        <w:ind w:firstLine="748"/>
        <w:jc w:val="both"/>
        <w:rPr>
          <w:rFonts w:eastAsia="Times New Roman"/>
          <w:b/>
          <w:bCs/>
          <w:color w:val="26282F"/>
          <w:sz w:val="24"/>
          <w:szCs w:val="24"/>
        </w:rPr>
      </w:pPr>
      <w:r w:rsidRPr="00AB5518">
        <w:rPr>
          <w:rFonts w:eastAsia="Times New Roman"/>
          <w:i/>
          <w:color w:val="auto"/>
          <w:sz w:val="24"/>
          <w:szCs w:val="24"/>
        </w:rPr>
        <w:t xml:space="preserve">П р и м е ч а н и я: 1. В чистых березняках и </w:t>
      </w:r>
      <w:r w:rsidR="00CA2206">
        <w:rPr>
          <w:rFonts w:eastAsia="Times New Roman"/>
          <w:i/>
          <w:color w:val="auto"/>
          <w:sz w:val="24"/>
          <w:szCs w:val="24"/>
        </w:rPr>
        <w:t>осинниках</w:t>
      </w:r>
      <w:r w:rsidRPr="00AB5518">
        <w:rPr>
          <w:rFonts w:eastAsia="Times New Roman"/>
          <w:i/>
          <w:color w:val="auto"/>
          <w:sz w:val="24"/>
          <w:szCs w:val="24"/>
        </w:rPr>
        <w:t xml:space="preserve"> осветления не проводятся, первым уходом являются прочистки.</w:t>
      </w:r>
    </w:p>
    <w:p w:rsidR="00EA3787" w:rsidRDefault="00EA3787" w:rsidP="00CB4923">
      <w:pPr>
        <w:widowControl w:val="0"/>
        <w:autoSpaceDE w:val="0"/>
        <w:autoSpaceDN w:val="0"/>
        <w:adjustRightInd w:val="0"/>
        <w:ind w:firstLine="698"/>
        <w:jc w:val="both"/>
        <w:rPr>
          <w:rFonts w:eastAsia="Times New Roman"/>
          <w:b/>
          <w:bCs/>
          <w:color w:val="26282F"/>
          <w:sz w:val="24"/>
          <w:szCs w:val="24"/>
        </w:rPr>
        <w:sectPr w:rsidR="00EA3787" w:rsidSect="00EA3787">
          <w:pgSz w:w="11906" w:h="16838"/>
          <w:pgMar w:top="1361" w:right="964" w:bottom="1134" w:left="1418" w:header="709" w:footer="709" w:gutter="0"/>
          <w:cols w:space="708"/>
          <w:docGrid w:linePitch="381"/>
        </w:sectPr>
      </w:pPr>
    </w:p>
    <w:p w:rsidR="00EA3787" w:rsidRDefault="00EA3787" w:rsidP="00CB4923">
      <w:pPr>
        <w:widowControl w:val="0"/>
        <w:autoSpaceDE w:val="0"/>
        <w:autoSpaceDN w:val="0"/>
        <w:adjustRightInd w:val="0"/>
        <w:ind w:firstLine="698"/>
        <w:jc w:val="both"/>
        <w:rPr>
          <w:rFonts w:eastAsia="Times New Roman"/>
          <w:b/>
          <w:bCs/>
          <w:color w:val="26282F"/>
          <w:sz w:val="24"/>
          <w:szCs w:val="24"/>
        </w:rPr>
      </w:pPr>
    </w:p>
    <w:p w:rsidR="00A51F4C" w:rsidRPr="008F0620" w:rsidRDefault="00A51F4C" w:rsidP="00CB4923">
      <w:pPr>
        <w:widowControl w:val="0"/>
        <w:autoSpaceDE w:val="0"/>
        <w:autoSpaceDN w:val="0"/>
        <w:adjustRightInd w:val="0"/>
        <w:ind w:firstLine="698"/>
        <w:jc w:val="right"/>
        <w:rPr>
          <w:rFonts w:eastAsia="Times New Roman"/>
          <w:i/>
          <w:color w:val="auto"/>
          <w:sz w:val="24"/>
          <w:szCs w:val="24"/>
        </w:rPr>
      </w:pPr>
      <w:r w:rsidRPr="008F0620">
        <w:rPr>
          <w:rFonts w:eastAsia="Times New Roman"/>
          <w:bCs/>
          <w:i/>
          <w:color w:val="26282F"/>
          <w:sz w:val="24"/>
          <w:szCs w:val="24"/>
        </w:rPr>
        <w:t>Таблица </w:t>
      </w:r>
      <w:r w:rsidR="008F0620" w:rsidRPr="008F0620">
        <w:rPr>
          <w:rFonts w:eastAsia="Times New Roman"/>
          <w:bCs/>
          <w:i/>
          <w:color w:val="26282F"/>
          <w:sz w:val="24"/>
          <w:szCs w:val="24"/>
        </w:rPr>
        <w:t>2.17.3.</w:t>
      </w:r>
      <w:r w:rsidR="00FB25FB">
        <w:rPr>
          <w:rFonts w:eastAsia="Times New Roman"/>
          <w:bCs/>
          <w:i/>
          <w:color w:val="26282F"/>
          <w:sz w:val="24"/>
          <w:szCs w:val="24"/>
        </w:rPr>
        <w:t>8</w:t>
      </w:r>
    </w:p>
    <w:bookmarkEnd w:id="110"/>
    <w:p w:rsidR="00A51F4C" w:rsidRPr="00A51F4C" w:rsidRDefault="00A51F4C" w:rsidP="00CB4923">
      <w:pPr>
        <w:widowControl w:val="0"/>
        <w:autoSpaceDE w:val="0"/>
        <w:autoSpaceDN w:val="0"/>
        <w:adjustRightInd w:val="0"/>
        <w:ind w:firstLine="720"/>
        <w:jc w:val="both"/>
        <w:rPr>
          <w:rFonts w:eastAsia="Times New Roman"/>
          <w:color w:val="auto"/>
          <w:sz w:val="24"/>
          <w:szCs w:val="24"/>
        </w:rPr>
      </w:pPr>
    </w:p>
    <w:p w:rsidR="0021209E" w:rsidRPr="00400B0B" w:rsidRDefault="00A51F4C" w:rsidP="00CB4923">
      <w:pPr>
        <w:widowControl w:val="0"/>
        <w:autoSpaceDE w:val="0"/>
        <w:autoSpaceDN w:val="0"/>
        <w:adjustRightInd w:val="0"/>
        <w:jc w:val="center"/>
        <w:outlineLvl w:val="0"/>
        <w:rPr>
          <w:rFonts w:eastAsia="Times New Roman"/>
          <w:bCs/>
          <w:color w:val="26282F"/>
        </w:rPr>
      </w:pPr>
      <w:r w:rsidRPr="00400B0B">
        <w:rPr>
          <w:rFonts w:eastAsia="Times New Roman"/>
          <w:bCs/>
          <w:color w:val="26282F"/>
        </w:rPr>
        <w:t xml:space="preserve">Нормативы и параметры ухода за молодняками и иных мероприятий по уходу за лесами, </w:t>
      </w:r>
    </w:p>
    <w:p w:rsidR="00A51F4C" w:rsidRPr="00400B0B" w:rsidRDefault="00A51F4C" w:rsidP="00CB4923">
      <w:pPr>
        <w:widowControl w:val="0"/>
        <w:autoSpaceDE w:val="0"/>
        <w:autoSpaceDN w:val="0"/>
        <w:adjustRightInd w:val="0"/>
        <w:jc w:val="center"/>
        <w:outlineLvl w:val="0"/>
        <w:rPr>
          <w:rFonts w:eastAsia="Times New Roman"/>
          <w:bCs/>
          <w:color w:val="26282F"/>
        </w:rPr>
      </w:pPr>
      <w:r w:rsidRPr="00400B0B">
        <w:rPr>
          <w:rFonts w:eastAsia="Times New Roman"/>
          <w:bCs/>
          <w:color w:val="26282F"/>
        </w:rPr>
        <w:t>не связанных с рубками ухода</w:t>
      </w:r>
    </w:p>
    <w:p w:rsidR="00A51F4C" w:rsidRPr="00A51F4C" w:rsidRDefault="00A51F4C" w:rsidP="00CB4923">
      <w:pPr>
        <w:widowControl w:val="0"/>
        <w:autoSpaceDE w:val="0"/>
        <w:autoSpaceDN w:val="0"/>
        <w:adjustRightInd w:val="0"/>
        <w:ind w:firstLine="720"/>
        <w:jc w:val="both"/>
        <w:rPr>
          <w:rFonts w:eastAsia="Times New Roman"/>
          <w:color w:val="auto"/>
          <w:sz w:val="24"/>
          <w:szCs w:val="24"/>
        </w:rPr>
      </w:pPr>
    </w:p>
    <w:tbl>
      <w:tblPr>
        <w:tblW w:w="15310" w:type="dxa"/>
        <w:tblInd w:w="-85" w:type="dxa"/>
        <w:tblBorders>
          <w:top w:val="single" w:sz="4" w:space="0" w:color="auto"/>
          <w:left w:val="single" w:sz="4" w:space="0" w:color="auto"/>
          <w:bottom w:val="single" w:sz="4" w:space="0" w:color="auto"/>
          <w:right w:val="single" w:sz="4" w:space="0" w:color="auto"/>
        </w:tblBorders>
        <w:tblLayout w:type="fixed"/>
        <w:tblCellMar>
          <w:left w:w="57" w:type="dxa"/>
          <w:right w:w="57" w:type="dxa"/>
        </w:tblCellMar>
        <w:tblLook w:val="0000" w:firstRow="0" w:lastRow="0" w:firstColumn="0" w:lastColumn="0" w:noHBand="0" w:noVBand="0"/>
      </w:tblPr>
      <w:tblGrid>
        <w:gridCol w:w="2694"/>
        <w:gridCol w:w="1940"/>
        <w:gridCol w:w="2029"/>
        <w:gridCol w:w="1276"/>
        <w:gridCol w:w="1134"/>
        <w:gridCol w:w="1559"/>
        <w:gridCol w:w="1404"/>
        <w:gridCol w:w="1147"/>
        <w:gridCol w:w="993"/>
        <w:gridCol w:w="1134"/>
      </w:tblGrid>
      <w:tr w:rsidR="00A51F4C" w:rsidRPr="00A51F4C" w:rsidTr="00DB654C">
        <w:tc>
          <w:tcPr>
            <w:tcW w:w="2694" w:type="dxa"/>
            <w:vMerge w:val="restart"/>
            <w:tcBorders>
              <w:top w:val="single" w:sz="4" w:space="0" w:color="auto"/>
              <w:bottom w:val="nil"/>
              <w:right w:val="single" w:sz="4" w:space="0" w:color="auto"/>
            </w:tcBorders>
            <w:shd w:val="clear" w:color="auto" w:fill="auto"/>
          </w:tcPr>
          <w:p w:rsidR="0021209E" w:rsidRDefault="00A51F4C" w:rsidP="00CB4923">
            <w:pPr>
              <w:widowControl w:val="0"/>
              <w:autoSpaceDE w:val="0"/>
              <w:autoSpaceDN w:val="0"/>
              <w:adjustRightInd w:val="0"/>
              <w:jc w:val="center"/>
              <w:rPr>
                <w:rFonts w:eastAsia="Times New Roman"/>
                <w:color w:val="auto"/>
                <w:sz w:val="24"/>
                <w:szCs w:val="24"/>
              </w:rPr>
            </w:pPr>
            <w:r w:rsidRPr="00A51F4C">
              <w:rPr>
                <w:rFonts w:eastAsia="Times New Roman"/>
                <w:color w:val="auto"/>
                <w:sz w:val="24"/>
                <w:szCs w:val="24"/>
              </w:rPr>
              <w:t xml:space="preserve">Наименование видов </w:t>
            </w:r>
          </w:p>
          <w:p w:rsidR="00A51F4C" w:rsidRPr="00A51F4C" w:rsidRDefault="00A51F4C" w:rsidP="00CB4923">
            <w:pPr>
              <w:widowControl w:val="0"/>
              <w:autoSpaceDE w:val="0"/>
              <w:autoSpaceDN w:val="0"/>
              <w:adjustRightInd w:val="0"/>
              <w:jc w:val="center"/>
              <w:rPr>
                <w:rFonts w:eastAsia="Times New Roman"/>
                <w:color w:val="auto"/>
                <w:sz w:val="24"/>
                <w:szCs w:val="24"/>
              </w:rPr>
            </w:pPr>
            <w:r w:rsidRPr="00A51F4C">
              <w:rPr>
                <w:rFonts w:eastAsia="Times New Roman"/>
                <w:color w:val="auto"/>
                <w:sz w:val="24"/>
                <w:szCs w:val="24"/>
              </w:rPr>
              <w:t>ухода за лесами</w:t>
            </w:r>
          </w:p>
        </w:tc>
        <w:tc>
          <w:tcPr>
            <w:tcW w:w="1940" w:type="dxa"/>
            <w:vMerge w:val="restart"/>
            <w:tcBorders>
              <w:top w:val="single" w:sz="4" w:space="0" w:color="auto"/>
              <w:left w:val="single" w:sz="4" w:space="0" w:color="auto"/>
              <w:bottom w:val="nil"/>
              <w:right w:val="single" w:sz="4" w:space="0" w:color="auto"/>
            </w:tcBorders>
            <w:shd w:val="clear" w:color="auto" w:fill="auto"/>
          </w:tcPr>
          <w:p w:rsidR="00A51F4C" w:rsidRPr="00A51F4C" w:rsidRDefault="00A51F4C" w:rsidP="00CB4923">
            <w:pPr>
              <w:widowControl w:val="0"/>
              <w:autoSpaceDE w:val="0"/>
              <w:autoSpaceDN w:val="0"/>
              <w:adjustRightInd w:val="0"/>
              <w:jc w:val="center"/>
              <w:rPr>
                <w:rFonts w:eastAsia="Times New Roman"/>
                <w:color w:val="auto"/>
                <w:sz w:val="24"/>
                <w:szCs w:val="24"/>
              </w:rPr>
            </w:pPr>
            <w:r w:rsidRPr="00A51F4C">
              <w:rPr>
                <w:rFonts w:eastAsia="Times New Roman"/>
                <w:color w:val="auto"/>
                <w:sz w:val="24"/>
                <w:szCs w:val="24"/>
              </w:rPr>
              <w:t>Наименование участкового лесничества</w:t>
            </w:r>
          </w:p>
        </w:tc>
        <w:tc>
          <w:tcPr>
            <w:tcW w:w="2029" w:type="dxa"/>
            <w:vMerge w:val="restart"/>
            <w:tcBorders>
              <w:top w:val="single" w:sz="4" w:space="0" w:color="auto"/>
              <w:left w:val="single" w:sz="4" w:space="0" w:color="auto"/>
              <w:bottom w:val="nil"/>
              <w:right w:val="single" w:sz="4" w:space="0" w:color="auto"/>
            </w:tcBorders>
            <w:shd w:val="clear" w:color="auto" w:fill="auto"/>
          </w:tcPr>
          <w:p w:rsidR="00A51F4C" w:rsidRPr="00A51F4C" w:rsidRDefault="00A51F4C" w:rsidP="00CB4923">
            <w:pPr>
              <w:widowControl w:val="0"/>
              <w:autoSpaceDE w:val="0"/>
              <w:autoSpaceDN w:val="0"/>
              <w:adjustRightInd w:val="0"/>
              <w:jc w:val="center"/>
              <w:rPr>
                <w:rFonts w:eastAsia="Times New Roman"/>
                <w:color w:val="auto"/>
                <w:sz w:val="24"/>
                <w:szCs w:val="24"/>
              </w:rPr>
            </w:pPr>
            <w:r w:rsidRPr="00A51F4C">
              <w:rPr>
                <w:rFonts w:eastAsia="Times New Roman"/>
                <w:color w:val="auto"/>
                <w:sz w:val="24"/>
                <w:szCs w:val="24"/>
              </w:rPr>
              <w:t xml:space="preserve">Хозяйство (хвойное, твердолиственное, </w:t>
            </w:r>
            <w:proofErr w:type="spellStart"/>
            <w:r w:rsidRPr="00A51F4C">
              <w:rPr>
                <w:rFonts w:eastAsia="Times New Roman"/>
                <w:color w:val="auto"/>
                <w:sz w:val="24"/>
                <w:szCs w:val="24"/>
              </w:rPr>
              <w:t>мягколиственное</w:t>
            </w:r>
            <w:proofErr w:type="spellEnd"/>
            <w:r w:rsidRPr="00A51F4C">
              <w:rPr>
                <w:rFonts w:eastAsia="Times New Roman"/>
                <w:color w:val="auto"/>
                <w:sz w:val="24"/>
                <w:szCs w:val="24"/>
              </w:rPr>
              <w:t>)</w:t>
            </w:r>
          </w:p>
        </w:tc>
        <w:tc>
          <w:tcPr>
            <w:tcW w:w="1276" w:type="dxa"/>
            <w:vMerge w:val="restart"/>
            <w:tcBorders>
              <w:top w:val="single" w:sz="4" w:space="0" w:color="auto"/>
              <w:left w:val="single" w:sz="4" w:space="0" w:color="auto"/>
              <w:bottom w:val="nil"/>
              <w:right w:val="single" w:sz="4" w:space="0" w:color="auto"/>
            </w:tcBorders>
            <w:shd w:val="clear" w:color="auto" w:fill="auto"/>
          </w:tcPr>
          <w:p w:rsidR="00A51F4C" w:rsidRPr="00A51F4C" w:rsidRDefault="00A51F4C" w:rsidP="00CB4923">
            <w:pPr>
              <w:widowControl w:val="0"/>
              <w:autoSpaceDE w:val="0"/>
              <w:autoSpaceDN w:val="0"/>
              <w:adjustRightInd w:val="0"/>
              <w:jc w:val="center"/>
              <w:rPr>
                <w:rFonts w:eastAsia="Times New Roman"/>
                <w:color w:val="auto"/>
                <w:sz w:val="24"/>
                <w:szCs w:val="24"/>
              </w:rPr>
            </w:pPr>
            <w:r w:rsidRPr="00A51F4C">
              <w:rPr>
                <w:rFonts w:eastAsia="Times New Roman"/>
                <w:color w:val="auto"/>
                <w:sz w:val="24"/>
                <w:szCs w:val="24"/>
              </w:rPr>
              <w:t>Древесная порода</w:t>
            </w:r>
          </w:p>
        </w:tc>
        <w:tc>
          <w:tcPr>
            <w:tcW w:w="1134" w:type="dxa"/>
            <w:vMerge w:val="restart"/>
            <w:tcBorders>
              <w:top w:val="single" w:sz="4" w:space="0" w:color="auto"/>
              <w:left w:val="single" w:sz="4" w:space="0" w:color="auto"/>
              <w:bottom w:val="nil"/>
              <w:right w:val="single" w:sz="4" w:space="0" w:color="auto"/>
            </w:tcBorders>
            <w:shd w:val="clear" w:color="auto" w:fill="auto"/>
          </w:tcPr>
          <w:p w:rsidR="00A51F4C" w:rsidRPr="00A51F4C" w:rsidRDefault="00A51F4C" w:rsidP="00CB4923">
            <w:pPr>
              <w:widowControl w:val="0"/>
              <w:autoSpaceDE w:val="0"/>
              <w:autoSpaceDN w:val="0"/>
              <w:adjustRightInd w:val="0"/>
              <w:jc w:val="center"/>
              <w:rPr>
                <w:rFonts w:eastAsia="Times New Roman"/>
                <w:color w:val="auto"/>
                <w:sz w:val="24"/>
                <w:szCs w:val="24"/>
              </w:rPr>
            </w:pPr>
            <w:r w:rsidRPr="00A51F4C">
              <w:rPr>
                <w:rFonts w:eastAsia="Times New Roman"/>
                <w:color w:val="auto"/>
                <w:sz w:val="24"/>
                <w:szCs w:val="24"/>
              </w:rPr>
              <w:t>Площадь, га</w:t>
            </w:r>
          </w:p>
        </w:tc>
        <w:tc>
          <w:tcPr>
            <w:tcW w:w="1559" w:type="dxa"/>
            <w:vMerge w:val="restart"/>
            <w:tcBorders>
              <w:top w:val="single" w:sz="4" w:space="0" w:color="auto"/>
              <w:left w:val="single" w:sz="4" w:space="0" w:color="auto"/>
              <w:bottom w:val="nil"/>
              <w:right w:val="single" w:sz="4" w:space="0" w:color="auto"/>
            </w:tcBorders>
            <w:shd w:val="clear" w:color="auto" w:fill="auto"/>
          </w:tcPr>
          <w:p w:rsidR="00A51F4C" w:rsidRPr="00A51F4C" w:rsidRDefault="00A51F4C" w:rsidP="00CB4923">
            <w:pPr>
              <w:widowControl w:val="0"/>
              <w:autoSpaceDE w:val="0"/>
              <w:autoSpaceDN w:val="0"/>
              <w:adjustRightInd w:val="0"/>
              <w:jc w:val="center"/>
              <w:rPr>
                <w:rFonts w:eastAsia="Times New Roman"/>
                <w:color w:val="auto"/>
                <w:sz w:val="24"/>
                <w:szCs w:val="24"/>
              </w:rPr>
            </w:pPr>
            <w:r w:rsidRPr="00A51F4C">
              <w:rPr>
                <w:rFonts w:eastAsia="Times New Roman"/>
                <w:color w:val="auto"/>
                <w:sz w:val="24"/>
                <w:szCs w:val="24"/>
              </w:rPr>
              <w:t>Вырубаемый запас, куб/м</w:t>
            </w:r>
          </w:p>
        </w:tc>
        <w:tc>
          <w:tcPr>
            <w:tcW w:w="1404" w:type="dxa"/>
            <w:vMerge w:val="restart"/>
            <w:tcBorders>
              <w:top w:val="single" w:sz="4" w:space="0" w:color="auto"/>
              <w:left w:val="single" w:sz="4" w:space="0" w:color="auto"/>
              <w:bottom w:val="nil"/>
              <w:right w:val="single" w:sz="4" w:space="0" w:color="auto"/>
            </w:tcBorders>
            <w:shd w:val="clear" w:color="auto" w:fill="auto"/>
          </w:tcPr>
          <w:p w:rsidR="0021209E" w:rsidRDefault="00A51F4C" w:rsidP="00CB4923">
            <w:pPr>
              <w:widowControl w:val="0"/>
              <w:autoSpaceDE w:val="0"/>
              <w:autoSpaceDN w:val="0"/>
              <w:adjustRightInd w:val="0"/>
              <w:jc w:val="center"/>
              <w:rPr>
                <w:rFonts w:eastAsia="Times New Roman"/>
                <w:color w:val="auto"/>
                <w:sz w:val="24"/>
                <w:szCs w:val="24"/>
              </w:rPr>
            </w:pPr>
            <w:r w:rsidRPr="00A51F4C">
              <w:rPr>
                <w:rFonts w:eastAsia="Times New Roman"/>
                <w:color w:val="auto"/>
                <w:sz w:val="24"/>
                <w:szCs w:val="24"/>
              </w:rPr>
              <w:t xml:space="preserve">Срок </w:t>
            </w:r>
            <w:proofErr w:type="spellStart"/>
            <w:r w:rsidRPr="00A51F4C">
              <w:rPr>
                <w:rFonts w:eastAsia="Times New Roman"/>
                <w:color w:val="auto"/>
                <w:sz w:val="24"/>
                <w:szCs w:val="24"/>
              </w:rPr>
              <w:t>повторяе</w:t>
            </w:r>
            <w:proofErr w:type="spellEnd"/>
            <w:r w:rsidR="0021209E">
              <w:rPr>
                <w:rFonts w:eastAsia="Times New Roman"/>
                <w:color w:val="auto"/>
                <w:sz w:val="24"/>
                <w:szCs w:val="24"/>
              </w:rPr>
              <w:t>-</w:t>
            </w:r>
            <w:r w:rsidRPr="00A51F4C">
              <w:rPr>
                <w:rFonts w:eastAsia="Times New Roman"/>
                <w:color w:val="auto"/>
                <w:sz w:val="24"/>
                <w:szCs w:val="24"/>
              </w:rPr>
              <w:t xml:space="preserve">мости, </w:t>
            </w:r>
          </w:p>
          <w:p w:rsidR="00A51F4C" w:rsidRPr="00A51F4C" w:rsidRDefault="00A51F4C" w:rsidP="00CB4923">
            <w:pPr>
              <w:widowControl w:val="0"/>
              <w:autoSpaceDE w:val="0"/>
              <w:autoSpaceDN w:val="0"/>
              <w:adjustRightInd w:val="0"/>
              <w:jc w:val="center"/>
              <w:rPr>
                <w:rFonts w:eastAsia="Times New Roman"/>
                <w:color w:val="auto"/>
                <w:sz w:val="24"/>
                <w:szCs w:val="24"/>
              </w:rPr>
            </w:pPr>
            <w:r w:rsidRPr="00A51F4C">
              <w:rPr>
                <w:rFonts w:eastAsia="Times New Roman"/>
                <w:color w:val="auto"/>
                <w:sz w:val="24"/>
                <w:szCs w:val="24"/>
              </w:rPr>
              <w:t>лет</w:t>
            </w:r>
          </w:p>
        </w:tc>
        <w:tc>
          <w:tcPr>
            <w:tcW w:w="3274" w:type="dxa"/>
            <w:gridSpan w:val="3"/>
            <w:tcBorders>
              <w:top w:val="single" w:sz="4" w:space="0" w:color="auto"/>
              <w:left w:val="single" w:sz="4" w:space="0" w:color="auto"/>
              <w:bottom w:val="single" w:sz="4" w:space="0" w:color="auto"/>
            </w:tcBorders>
            <w:shd w:val="clear" w:color="auto" w:fill="auto"/>
          </w:tcPr>
          <w:p w:rsidR="00A51F4C" w:rsidRPr="00A51F4C" w:rsidRDefault="00A51F4C" w:rsidP="00CB4923">
            <w:pPr>
              <w:widowControl w:val="0"/>
              <w:autoSpaceDE w:val="0"/>
              <w:autoSpaceDN w:val="0"/>
              <w:adjustRightInd w:val="0"/>
              <w:jc w:val="center"/>
              <w:rPr>
                <w:rFonts w:eastAsia="Times New Roman"/>
                <w:color w:val="auto"/>
                <w:sz w:val="24"/>
                <w:szCs w:val="24"/>
              </w:rPr>
            </w:pPr>
            <w:r w:rsidRPr="00A51F4C">
              <w:rPr>
                <w:rFonts w:eastAsia="Times New Roman"/>
                <w:color w:val="auto"/>
                <w:sz w:val="24"/>
                <w:szCs w:val="24"/>
              </w:rPr>
              <w:t>Ежегодный размер</w:t>
            </w:r>
          </w:p>
        </w:tc>
      </w:tr>
      <w:tr w:rsidR="001754E8" w:rsidRPr="00A51F4C" w:rsidTr="00DB654C">
        <w:tc>
          <w:tcPr>
            <w:tcW w:w="2694" w:type="dxa"/>
            <w:vMerge/>
            <w:tcBorders>
              <w:top w:val="nil"/>
              <w:bottom w:val="nil"/>
              <w:right w:val="single" w:sz="4" w:space="0" w:color="auto"/>
            </w:tcBorders>
            <w:shd w:val="clear" w:color="auto" w:fill="auto"/>
          </w:tcPr>
          <w:p w:rsidR="00A51F4C" w:rsidRPr="00A51F4C" w:rsidRDefault="00A51F4C" w:rsidP="00CB4923">
            <w:pPr>
              <w:widowControl w:val="0"/>
              <w:autoSpaceDE w:val="0"/>
              <w:autoSpaceDN w:val="0"/>
              <w:adjustRightInd w:val="0"/>
              <w:jc w:val="both"/>
              <w:rPr>
                <w:rFonts w:eastAsia="Times New Roman"/>
                <w:color w:val="auto"/>
                <w:sz w:val="24"/>
                <w:szCs w:val="24"/>
              </w:rPr>
            </w:pPr>
          </w:p>
        </w:tc>
        <w:tc>
          <w:tcPr>
            <w:tcW w:w="1940" w:type="dxa"/>
            <w:vMerge/>
            <w:tcBorders>
              <w:top w:val="nil"/>
              <w:left w:val="single" w:sz="4" w:space="0" w:color="auto"/>
              <w:bottom w:val="nil"/>
              <w:right w:val="single" w:sz="4" w:space="0" w:color="auto"/>
            </w:tcBorders>
            <w:shd w:val="clear" w:color="auto" w:fill="auto"/>
          </w:tcPr>
          <w:p w:rsidR="00A51F4C" w:rsidRPr="00A51F4C" w:rsidRDefault="00A51F4C" w:rsidP="00CB4923">
            <w:pPr>
              <w:widowControl w:val="0"/>
              <w:autoSpaceDE w:val="0"/>
              <w:autoSpaceDN w:val="0"/>
              <w:adjustRightInd w:val="0"/>
              <w:jc w:val="both"/>
              <w:rPr>
                <w:rFonts w:eastAsia="Times New Roman"/>
                <w:color w:val="auto"/>
                <w:sz w:val="24"/>
                <w:szCs w:val="24"/>
              </w:rPr>
            </w:pPr>
          </w:p>
        </w:tc>
        <w:tc>
          <w:tcPr>
            <w:tcW w:w="2029" w:type="dxa"/>
            <w:vMerge/>
            <w:tcBorders>
              <w:top w:val="nil"/>
              <w:left w:val="single" w:sz="4" w:space="0" w:color="auto"/>
              <w:bottom w:val="nil"/>
              <w:right w:val="single" w:sz="4" w:space="0" w:color="auto"/>
            </w:tcBorders>
            <w:shd w:val="clear" w:color="auto" w:fill="auto"/>
          </w:tcPr>
          <w:p w:rsidR="00A51F4C" w:rsidRPr="00A51F4C" w:rsidRDefault="00A51F4C" w:rsidP="00CB4923">
            <w:pPr>
              <w:widowControl w:val="0"/>
              <w:autoSpaceDE w:val="0"/>
              <w:autoSpaceDN w:val="0"/>
              <w:adjustRightInd w:val="0"/>
              <w:jc w:val="both"/>
              <w:rPr>
                <w:rFonts w:eastAsia="Times New Roman"/>
                <w:color w:val="auto"/>
                <w:sz w:val="24"/>
                <w:szCs w:val="24"/>
              </w:rPr>
            </w:pPr>
          </w:p>
        </w:tc>
        <w:tc>
          <w:tcPr>
            <w:tcW w:w="1276" w:type="dxa"/>
            <w:vMerge/>
            <w:tcBorders>
              <w:top w:val="nil"/>
              <w:left w:val="single" w:sz="4" w:space="0" w:color="auto"/>
              <w:bottom w:val="nil"/>
              <w:right w:val="single" w:sz="4" w:space="0" w:color="auto"/>
            </w:tcBorders>
            <w:shd w:val="clear" w:color="auto" w:fill="auto"/>
          </w:tcPr>
          <w:p w:rsidR="00A51F4C" w:rsidRPr="00A51F4C" w:rsidRDefault="00A51F4C" w:rsidP="00CB4923">
            <w:pPr>
              <w:widowControl w:val="0"/>
              <w:autoSpaceDE w:val="0"/>
              <w:autoSpaceDN w:val="0"/>
              <w:adjustRightInd w:val="0"/>
              <w:jc w:val="both"/>
              <w:rPr>
                <w:rFonts w:eastAsia="Times New Roman"/>
                <w:color w:val="auto"/>
                <w:sz w:val="24"/>
                <w:szCs w:val="24"/>
              </w:rPr>
            </w:pPr>
          </w:p>
        </w:tc>
        <w:tc>
          <w:tcPr>
            <w:tcW w:w="1134" w:type="dxa"/>
            <w:vMerge/>
            <w:tcBorders>
              <w:top w:val="nil"/>
              <w:left w:val="single" w:sz="4" w:space="0" w:color="auto"/>
              <w:bottom w:val="nil"/>
              <w:right w:val="single" w:sz="4" w:space="0" w:color="auto"/>
            </w:tcBorders>
            <w:shd w:val="clear" w:color="auto" w:fill="auto"/>
          </w:tcPr>
          <w:p w:rsidR="00A51F4C" w:rsidRPr="00A51F4C" w:rsidRDefault="00A51F4C" w:rsidP="00CB4923">
            <w:pPr>
              <w:widowControl w:val="0"/>
              <w:autoSpaceDE w:val="0"/>
              <w:autoSpaceDN w:val="0"/>
              <w:adjustRightInd w:val="0"/>
              <w:jc w:val="both"/>
              <w:rPr>
                <w:rFonts w:eastAsia="Times New Roman"/>
                <w:color w:val="auto"/>
                <w:sz w:val="24"/>
                <w:szCs w:val="24"/>
              </w:rPr>
            </w:pPr>
          </w:p>
        </w:tc>
        <w:tc>
          <w:tcPr>
            <w:tcW w:w="1559" w:type="dxa"/>
            <w:vMerge/>
            <w:tcBorders>
              <w:top w:val="nil"/>
              <w:left w:val="single" w:sz="4" w:space="0" w:color="auto"/>
              <w:bottom w:val="nil"/>
              <w:right w:val="single" w:sz="4" w:space="0" w:color="auto"/>
            </w:tcBorders>
            <w:shd w:val="clear" w:color="auto" w:fill="auto"/>
          </w:tcPr>
          <w:p w:rsidR="00A51F4C" w:rsidRPr="00A51F4C" w:rsidRDefault="00A51F4C" w:rsidP="00CB4923">
            <w:pPr>
              <w:widowControl w:val="0"/>
              <w:autoSpaceDE w:val="0"/>
              <w:autoSpaceDN w:val="0"/>
              <w:adjustRightInd w:val="0"/>
              <w:jc w:val="both"/>
              <w:rPr>
                <w:rFonts w:eastAsia="Times New Roman"/>
                <w:color w:val="auto"/>
                <w:sz w:val="24"/>
                <w:szCs w:val="24"/>
              </w:rPr>
            </w:pPr>
          </w:p>
        </w:tc>
        <w:tc>
          <w:tcPr>
            <w:tcW w:w="1404" w:type="dxa"/>
            <w:vMerge/>
            <w:tcBorders>
              <w:top w:val="nil"/>
              <w:left w:val="single" w:sz="4" w:space="0" w:color="auto"/>
              <w:bottom w:val="nil"/>
              <w:right w:val="single" w:sz="4" w:space="0" w:color="auto"/>
            </w:tcBorders>
            <w:shd w:val="clear" w:color="auto" w:fill="auto"/>
          </w:tcPr>
          <w:p w:rsidR="00A51F4C" w:rsidRPr="00A51F4C" w:rsidRDefault="00A51F4C" w:rsidP="00CB4923">
            <w:pPr>
              <w:widowControl w:val="0"/>
              <w:autoSpaceDE w:val="0"/>
              <w:autoSpaceDN w:val="0"/>
              <w:adjustRightInd w:val="0"/>
              <w:jc w:val="both"/>
              <w:rPr>
                <w:rFonts w:eastAsia="Times New Roman"/>
                <w:color w:val="auto"/>
                <w:sz w:val="24"/>
                <w:szCs w:val="24"/>
              </w:rPr>
            </w:pPr>
          </w:p>
        </w:tc>
        <w:tc>
          <w:tcPr>
            <w:tcW w:w="1147" w:type="dxa"/>
            <w:vMerge w:val="restart"/>
            <w:tcBorders>
              <w:top w:val="single" w:sz="4" w:space="0" w:color="auto"/>
              <w:left w:val="single" w:sz="4" w:space="0" w:color="auto"/>
              <w:bottom w:val="nil"/>
              <w:right w:val="single" w:sz="4" w:space="0" w:color="auto"/>
            </w:tcBorders>
            <w:shd w:val="clear" w:color="auto" w:fill="auto"/>
          </w:tcPr>
          <w:p w:rsidR="00A51F4C" w:rsidRPr="00A51F4C" w:rsidRDefault="00A51F4C" w:rsidP="00CB4923">
            <w:pPr>
              <w:widowControl w:val="0"/>
              <w:autoSpaceDE w:val="0"/>
              <w:autoSpaceDN w:val="0"/>
              <w:adjustRightInd w:val="0"/>
              <w:jc w:val="center"/>
              <w:rPr>
                <w:rFonts w:eastAsia="Times New Roman"/>
                <w:color w:val="auto"/>
                <w:sz w:val="24"/>
                <w:szCs w:val="24"/>
              </w:rPr>
            </w:pPr>
            <w:r w:rsidRPr="00A51F4C">
              <w:rPr>
                <w:rFonts w:eastAsia="Times New Roman"/>
                <w:color w:val="auto"/>
                <w:sz w:val="24"/>
                <w:szCs w:val="24"/>
              </w:rPr>
              <w:t>Площадь, га</w:t>
            </w:r>
          </w:p>
        </w:tc>
        <w:tc>
          <w:tcPr>
            <w:tcW w:w="2127" w:type="dxa"/>
            <w:gridSpan w:val="2"/>
            <w:tcBorders>
              <w:top w:val="single" w:sz="4" w:space="0" w:color="auto"/>
              <w:left w:val="single" w:sz="4" w:space="0" w:color="auto"/>
              <w:bottom w:val="single" w:sz="4" w:space="0" w:color="auto"/>
            </w:tcBorders>
            <w:shd w:val="clear" w:color="auto" w:fill="auto"/>
          </w:tcPr>
          <w:p w:rsidR="00A51F4C" w:rsidRPr="00A51F4C" w:rsidRDefault="00A51F4C" w:rsidP="00CB4923">
            <w:pPr>
              <w:widowControl w:val="0"/>
              <w:autoSpaceDE w:val="0"/>
              <w:autoSpaceDN w:val="0"/>
              <w:adjustRightInd w:val="0"/>
              <w:jc w:val="center"/>
              <w:rPr>
                <w:rFonts w:eastAsia="Times New Roman"/>
                <w:color w:val="auto"/>
                <w:sz w:val="24"/>
                <w:szCs w:val="24"/>
              </w:rPr>
            </w:pPr>
            <w:r w:rsidRPr="00A51F4C">
              <w:rPr>
                <w:rFonts w:eastAsia="Times New Roman"/>
                <w:color w:val="auto"/>
                <w:sz w:val="24"/>
                <w:szCs w:val="24"/>
              </w:rPr>
              <w:t>Вырубаемый запас, куб/м</w:t>
            </w:r>
          </w:p>
        </w:tc>
      </w:tr>
      <w:tr w:rsidR="003C1567" w:rsidRPr="00A51F4C" w:rsidTr="00DB654C">
        <w:tc>
          <w:tcPr>
            <w:tcW w:w="2694" w:type="dxa"/>
            <w:vMerge/>
            <w:tcBorders>
              <w:top w:val="nil"/>
              <w:bottom w:val="single" w:sz="4" w:space="0" w:color="auto"/>
              <w:right w:val="single" w:sz="4" w:space="0" w:color="auto"/>
            </w:tcBorders>
            <w:shd w:val="clear" w:color="auto" w:fill="auto"/>
          </w:tcPr>
          <w:p w:rsidR="00A51F4C" w:rsidRPr="00A51F4C" w:rsidRDefault="00A51F4C" w:rsidP="00CB4923">
            <w:pPr>
              <w:widowControl w:val="0"/>
              <w:autoSpaceDE w:val="0"/>
              <w:autoSpaceDN w:val="0"/>
              <w:adjustRightInd w:val="0"/>
              <w:jc w:val="both"/>
              <w:rPr>
                <w:rFonts w:eastAsia="Times New Roman"/>
                <w:color w:val="auto"/>
                <w:sz w:val="24"/>
                <w:szCs w:val="24"/>
              </w:rPr>
            </w:pPr>
          </w:p>
        </w:tc>
        <w:tc>
          <w:tcPr>
            <w:tcW w:w="1940" w:type="dxa"/>
            <w:vMerge/>
            <w:tcBorders>
              <w:top w:val="nil"/>
              <w:left w:val="single" w:sz="4" w:space="0" w:color="auto"/>
              <w:bottom w:val="single" w:sz="4" w:space="0" w:color="auto"/>
              <w:right w:val="single" w:sz="4" w:space="0" w:color="auto"/>
            </w:tcBorders>
            <w:shd w:val="clear" w:color="auto" w:fill="auto"/>
          </w:tcPr>
          <w:p w:rsidR="00A51F4C" w:rsidRPr="00A51F4C" w:rsidRDefault="00A51F4C" w:rsidP="00CB4923">
            <w:pPr>
              <w:widowControl w:val="0"/>
              <w:autoSpaceDE w:val="0"/>
              <w:autoSpaceDN w:val="0"/>
              <w:adjustRightInd w:val="0"/>
              <w:jc w:val="both"/>
              <w:rPr>
                <w:rFonts w:eastAsia="Times New Roman"/>
                <w:color w:val="auto"/>
                <w:sz w:val="24"/>
                <w:szCs w:val="24"/>
              </w:rPr>
            </w:pPr>
          </w:p>
        </w:tc>
        <w:tc>
          <w:tcPr>
            <w:tcW w:w="2029" w:type="dxa"/>
            <w:vMerge/>
            <w:tcBorders>
              <w:top w:val="nil"/>
              <w:left w:val="single" w:sz="4" w:space="0" w:color="auto"/>
              <w:bottom w:val="single" w:sz="4" w:space="0" w:color="auto"/>
              <w:right w:val="single" w:sz="4" w:space="0" w:color="auto"/>
            </w:tcBorders>
            <w:shd w:val="clear" w:color="auto" w:fill="auto"/>
          </w:tcPr>
          <w:p w:rsidR="00A51F4C" w:rsidRPr="00A51F4C" w:rsidRDefault="00A51F4C" w:rsidP="00CB4923">
            <w:pPr>
              <w:widowControl w:val="0"/>
              <w:autoSpaceDE w:val="0"/>
              <w:autoSpaceDN w:val="0"/>
              <w:adjustRightInd w:val="0"/>
              <w:jc w:val="both"/>
              <w:rPr>
                <w:rFonts w:eastAsia="Times New Roman"/>
                <w:color w:val="auto"/>
                <w:sz w:val="24"/>
                <w:szCs w:val="24"/>
              </w:rPr>
            </w:pPr>
          </w:p>
        </w:tc>
        <w:tc>
          <w:tcPr>
            <w:tcW w:w="1276" w:type="dxa"/>
            <w:vMerge/>
            <w:tcBorders>
              <w:top w:val="nil"/>
              <w:left w:val="single" w:sz="4" w:space="0" w:color="auto"/>
              <w:bottom w:val="single" w:sz="4" w:space="0" w:color="auto"/>
              <w:right w:val="single" w:sz="4" w:space="0" w:color="auto"/>
            </w:tcBorders>
            <w:shd w:val="clear" w:color="auto" w:fill="auto"/>
          </w:tcPr>
          <w:p w:rsidR="00A51F4C" w:rsidRPr="00A51F4C" w:rsidRDefault="00A51F4C" w:rsidP="00CB4923">
            <w:pPr>
              <w:widowControl w:val="0"/>
              <w:autoSpaceDE w:val="0"/>
              <w:autoSpaceDN w:val="0"/>
              <w:adjustRightInd w:val="0"/>
              <w:jc w:val="both"/>
              <w:rPr>
                <w:rFonts w:eastAsia="Times New Roman"/>
                <w:color w:val="auto"/>
                <w:sz w:val="24"/>
                <w:szCs w:val="24"/>
              </w:rPr>
            </w:pPr>
          </w:p>
        </w:tc>
        <w:tc>
          <w:tcPr>
            <w:tcW w:w="1134" w:type="dxa"/>
            <w:vMerge/>
            <w:tcBorders>
              <w:top w:val="nil"/>
              <w:left w:val="single" w:sz="4" w:space="0" w:color="auto"/>
              <w:bottom w:val="single" w:sz="4" w:space="0" w:color="auto"/>
              <w:right w:val="single" w:sz="4" w:space="0" w:color="auto"/>
            </w:tcBorders>
            <w:shd w:val="clear" w:color="auto" w:fill="auto"/>
          </w:tcPr>
          <w:p w:rsidR="00A51F4C" w:rsidRPr="00A51F4C" w:rsidRDefault="00A51F4C" w:rsidP="00CB4923">
            <w:pPr>
              <w:widowControl w:val="0"/>
              <w:autoSpaceDE w:val="0"/>
              <w:autoSpaceDN w:val="0"/>
              <w:adjustRightInd w:val="0"/>
              <w:jc w:val="both"/>
              <w:rPr>
                <w:rFonts w:eastAsia="Times New Roman"/>
                <w:color w:val="auto"/>
                <w:sz w:val="24"/>
                <w:szCs w:val="24"/>
              </w:rPr>
            </w:pPr>
          </w:p>
        </w:tc>
        <w:tc>
          <w:tcPr>
            <w:tcW w:w="1559" w:type="dxa"/>
            <w:vMerge/>
            <w:tcBorders>
              <w:top w:val="nil"/>
              <w:left w:val="single" w:sz="4" w:space="0" w:color="auto"/>
              <w:bottom w:val="single" w:sz="4" w:space="0" w:color="auto"/>
              <w:right w:val="single" w:sz="4" w:space="0" w:color="auto"/>
            </w:tcBorders>
            <w:shd w:val="clear" w:color="auto" w:fill="auto"/>
          </w:tcPr>
          <w:p w:rsidR="00A51F4C" w:rsidRPr="00A51F4C" w:rsidRDefault="00A51F4C" w:rsidP="00CB4923">
            <w:pPr>
              <w:widowControl w:val="0"/>
              <w:autoSpaceDE w:val="0"/>
              <w:autoSpaceDN w:val="0"/>
              <w:adjustRightInd w:val="0"/>
              <w:jc w:val="both"/>
              <w:rPr>
                <w:rFonts w:eastAsia="Times New Roman"/>
                <w:color w:val="auto"/>
                <w:sz w:val="24"/>
                <w:szCs w:val="24"/>
              </w:rPr>
            </w:pPr>
          </w:p>
        </w:tc>
        <w:tc>
          <w:tcPr>
            <w:tcW w:w="1404" w:type="dxa"/>
            <w:vMerge/>
            <w:tcBorders>
              <w:top w:val="nil"/>
              <w:left w:val="single" w:sz="4" w:space="0" w:color="auto"/>
              <w:bottom w:val="single" w:sz="4" w:space="0" w:color="auto"/>
              <w:right w:val="single" w:sz="4" w:space="0" w:color="auto"/>
            </w:tcBorders>
            <w:shd w:val="clear" w:color="auto" w:fill="auto"/>
          </w:tcPr>
          <w:p w:rsidR="00A51F4C" w:rsidRPr="00A51F4C" w:rsidRDefault="00A51F4C" w:rsidP="00CB4923">
            <w:pPr>
              <w:widowControl w:val="0"/>
              <w:autoSpaceDE w:val="0"/>
              <w:autoSpaceDN w:val="0"/>
              <w:adjustRightInd w:val="0"/>
              <w:jc w:val="both"/>
              <w:rPr>
                <w:rFonts w:eastAsia="Times New Roman"/>
                <w:color w:val="auto"/>
                <w:sz w:val="24"/>
                <w:szCs w:val="24"/>
              </w:rPr>
            </w:pPr>
          </w:p>
        </w:tc>
        <w:tc>
          <w:tcPr>
            <w:tcW w:w="1147" w:type="dxa"/>
            <w:vMerge/>
            <w:tcBorders>
              <w:top w:val="nil"/>
              <w:left w:val="single" w:sz="4" w:space="0" w:color="auto"/>
              <w:bottom w:val="single" w:sz="4" w:space="0" w:color="auto"/>
              <w:right w:val="single" w:sz="4" w:space="0" w:color="auto"/>
            </w:tcBorders>
            <w:shd w:val="clear" w:color="auto" w:fill="auto"/>
          </w:tcPr>
          <w:p w:rsidR="00A51F4C" w:rsidRPr="00A51F4C" w:rsidRDefault="00A51F4C" w:rsidP="00CB4923">
            <w:pPr>
              <w:widowControl w:val="0"/>
              <w:autoSpaceDE w:val="0"/>
              <w:autoSpaceDN w:val="0"/>
              <w:adjustRightInd w:val="0"/>
              <w:jc w:val="both"/>
              <w:rPr>
                <w:rFonts w:eastAsia="Times New Roman"/>
                <w:color w:val="auto"/>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A51F4C" w:rsidRPr="00A51F4C" w:rsidRDefault="00A51F4C" w:rsidP="00CB4923">
            <w:pPr>
              <w:widowControl w:val="0"/>
              <w:autoSpaceDE w:val="0"/>
              <w:autoSpaceDN w:val="0"/>
              <w:adjustRightInd w:val="0"/>
              <w:jc w:val="center"/>
              <w:rPr>
                <w:rFonts w:eastAsia="Times New Roman"/>
                <w:color w:val="auto"/>
                <w:sz w:val="24"/>
                <w:szCs w:val="24"/>
              </w:rPr>
            </w:pPr>
            <w:r w:rsidRPr="00A51F4C">
              <w:rPr>
                <w:rFonts w:eastAsia="Times New Roman"/>
                <w:color w:val="auto"/>
                <w:sz w:val="24"/>
                <w:szCs w:val="24"/>
              </w:rPr>
              <w:t>общий</w:t>
            </w:r>
          </w:p>
        </w:tc>
        <w:tc>
          <w:tcPr>
            <w:tcW w:w="1134" w:type="dxa"/>
            <w:tcBorders>
              <w:top w:val="single" w:sz="4" w:space="0" w:color="auto"/>
              <w:left w:val="single" w:sz="4" w:space="0" w:color="auto"/>
              <w:bottom w:val="single" w:sz="4" w:space="0" w:color="auto"/>
            </w:tcBorders>
            <w:shd w:val="clear" w:color="auto" w:fill="auto"/>
          </w:tcPr>
          <w:p w:rsidR="00A51F4C" w:rsidRPr="00A51F4C" w:rsidRDefault="00A51F4C" w:rsidP="00CB4923">
            <w:pPr>
              <w:widowControl w:val="0"/>
              <w:autoSpaceDE w:val="0"/>
              <w:autoSpaceDN w:val="0"/>
              <w:adjustRightInd w:val="0"/>
              <w:jc w:val="center"/>
              <w:rPr>
                <w:rFonts w:eastAsia="Times New Roman"/>
                <w:color w:val="auto"/>
                <w:sz w:val="24"/>
                <w:szCs w:val="24"/>
              </w:rPr>
            </w:pPr>
            <w:r w:rsidRPr="00A51F4C">
              <w:rPr>
                <w:rFonts w:eastAsia="Times New Roman"/>
                <w:color w:val="auto"/>
                <w:sz w:val="24"/>
                <w:szCs w:val="24"/>
              </w:rPr>
              <w:t>с 1 га</w:t>
            </w:r>
          </w:p>
        </w:tc>
      </w:tr>
      <w:tr w:rsidR="003C1567" w:rsidRPr="00A51F4C" w:rsidTr="00DB654C">
        <w:tc>
          <w:tcPr>
            <w:tcW w:w="2694" w:type="dxa"/>
            <w:tcBorders>
              <w:top w:val="single" w:sz="4" w:space="0" w:color="auto"/>
              <w:bottom w:val="single" w:sz="4" w:space="0" w:color="auto"/>
              <w:right w:val="single" w:sz="4" w:space="0" w:color="auto"/>
            </w:tcBorders>
            <w:shd w:val="clear" w:color="auto" w:fill="auto"/>
          </w:tcPr>
          <w:p w:rsidR="00A51F4C" w:rsidRPr="00A51F4C" w:rsidRDefault="00A51F4C" w:rsidP="00CB4923">
            <w:pPr>
              <w:widowControl w:val="0"/>
              <w:autoSpaceDE w:val="0"/>
              <w:autoSpaceDN w:val="0"/>
              <w:adjustRightInd w:val="0"/>
              <w:jc w:val="center"/>
              <w:rPr>
                <w:rFonts w:eastAsia="Times New Roman"/>
                <w:color w:val="auto"/>
                <w:sz w:val="24"/>
                <w:szCs w:val="24"/>
              </w:rPr>
            </w:pPr>
            <w:r w:rsidRPr="00A51F4C">
              <w:rPr>
                <w:rFonts w:eastAsia="Times New Roman"/>
                <w:color w:val="auto"/>
                <w:sz w:val="24"/>
                <w:szCs w:val="24"/>
              </w:rPr>
              <w:t>1</w:t>
            </w:r>
          </w:p>
        </w:tc>
        <w:tc>
          <w:tcPr>
            <w:tcW w:w="1940" w:type="dxa"/>
            <w:tcBorders>
              <w:top w:val="single" w:sz="4" w:space="0" w:color="auto"/>
              <w:left w:val="single" w:sz="4" w:space="0" w:color="auto"/>
              <w:bottom w:val="single" w:sz="4" w:space="0" w:color="auto"/>
              <w:right w:val="single" w:sz="4" w:space="0" w:color="auto"/>
            </w:tcBorders>
            <w:shd w:val="clear" w:color="auto" w:fill="auto"/>
          </w:tcPr>
          <w:p w:rsidR="00A51F4C" w:rsidRPr="00A51F4C" w:rsidRDefault="00A51F4C" w:rsidP="00CB4923">
            <w:pPr>
              <w:widowControl w:val="0"/>
              <w:autoSpaceDE w:val="0"/>
              <w:autoSpaceDN w:val="0"/>
              <w:adjustRightInd w:val="0"/>
              <w:jc w:val="center"/>
              <w:rPr>
                <w:rFonts w:eastAsia="Times New Roman"/>
                <w:color w:val="auto"/>
                <w:sz w:val="24"/>
                <w:szCs w:val="24"/>
              </w:rPr>
            </w:pPr>
            <w:r w:rsidRPr="00A51F4C">
              <w:rPr>
                <w:rFonts w:eastAsia="Times New Roman"/>
                <w:color w:val="auto"/>
                <w:sz w:val="24"/>
                <w:szCs w:val="24"/>
              </w:rPr>
              <w:t>2</w:t>
            </w:r>
          </w:p>
        </w:tc>
        <w:tc>
          <w:tcPr>
            <w:tcW w:w="2029" w:type="dxa"/>
            <w:tcBorders>
              <w:top w:val="single" w:sz="4" w:space="0" w:color="auto"/>
              <w:left w:val="single" w:sz="4" w:space="0" w:color="auto"/>
              <w:bottom w:val="single" w:sz="4" w:space="0" w:color="auto"/>
              <w:right w:val="single" w:sz="4" w:space="0" w:color="auto"/>
            </w:tcBorders>
            <w:shd w:val="clear" w:color="auto" w:fill="auto"/>
          </w:tcPr>
          <w:p w:rsidR="00A51F4C" w:rsidRPr="00A51F4C" w:rsidRDefault="00A51F4C" w:rsidP="00CB4923">
            <w:pPr>
              <w:widowControl w:val="0"/>
              <w:autoSpaceDE w:val="0"/>
              <w:autoSpaceDN w:val="0"/>
              <w:adjustRightInd w:val="0"/>
              <w:jc w:val="center"/>
              <w:rPr>
                <w:rFonts w:eastAsia="Times New Roman"/>
                <w:color w:val="auto"/>
                <w:sz w:val="24"/>
                <w:szCs w:val="24"/>
              </w:rPr>
            </w:pPr>
            <w:r w:rsidRPr="00A51F4C">
              <w:rPr>
                <w:rFonts w:eastAsia="Times New Roman"/>
                <w:color w:val="auto"/>
                <w:sz w:val="24"/>
                <w:szCs w:val="24"/>
              </w:rPr>
              <w:t>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51F4C" w:rsidRPr="00A51F4C" w:rsidRDefault="00A51F4C" w:rsidP="00CB4923">
            <w:pPr>
              <w:widowControl w:val="0"/>
              <w:autoSpaceDE w:val="0"/>
              <w:autoSpaceDN w:val="0"/>
              <w:adjustRightInd w:val="0"/>
              <w:jc w:val="center"/>
              <w:rPr>
                <w:rFonts w:eastAsia="Times New Roman"/>
                <w:color w:val="auto"/>
                <w:sz w:val="24"/>
                <w:szCs w:val="24"/>
              </w:rPr>
            </w:pPr>
            <w:r w:rsidRPr="00A51F4C">
              <w:rPr>
                <w:rFonts w:eastAsia="Times New Roman"/>
                <w:color w:val="auto"/>
                <w:sz w:val="24"/>
                <w:szCs w:val="24"/>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51F4C" w:rsidRPr="00A51F4C" w:rsidRDefault="00A51F4C" w:rsidP="00CB4923">
            <w:pPr>
              <w:widowControl w:val="0"/>
              <w:autoSpaceDE w:val="0"/>
              <w:autoSpaceDN w:val="0"/>
              <w:adjustRightInd w:val="0"/>
              <w:jc w:val="center"/>
              <w:rPr>
                <w:rFonts w:eastAsia="Times New Roman"/>
                <w:color w:val="auto"/>
                <w:sz w:val="24"/>
                <w:szCs w:val="24"/>
              </w:rPr>
            </w:pPr>
            <w:r w:rsidRPr="00A51F4C">
              <w:rPr>
                <w:rFonts w:eastAsia="Times New Roman"/>
                <w:color w:val="auto"/>
                <w:sz w:val="24"/>
                <w:szCs w:val="24"/>
              </w:rPr>
              <w:t>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A51F4C" w:rsidRPr="00A51F4C" w:rsidRDefault="00A51F4C" w:rsidP="00CB4923">
            <w:pPr>
              <w:widowControl w:val="0"/>
              <w:autoSpaceDE w:val="0"/>
              <w:autoSpaceDN w:val="0"/>
              <w:adjustRightInd w:val="0"/>
              <w:jc w:val="center"/>
              <w:rPr>
                <w:rFonts w:eastAsia="Times New Roman"/>
                <w:color w:val="auto"/>
                <w:sz w:val="24"/>
                <w:szCs w:val="24"/>
              </w:rPr>
            </w:pPr>
            <w:r w:rsidRPr="00A51F4C">
              <w:rPr>
                <w:rFonts w:eastAsia="Times New Roman"/>
                <w:color w:val="auto"/>
                <w:sz w:val="24"/>
                <w:szCs w:val="24"/>
              </w:rPr>
              <w:t>6</w:t>
            </w:r>
          </w:p>
        </w:tc>
        <w:tc>
          <w:tcPr>
            <w:tcW w:w="1404" w:type="dxa"/>
            <w:tcBorders>
              <w:top w:val="single" w:sz="4" w:space="0" w:color="auto"/>
              <w:left w:val="single" w:sz="4" w:space="0" w:color="auto"/>
              <w:bottom w:val="single" w:sz="4" w:space="0" w:color="auto"/>
              <w:right w:val="single" w:sz="4" w:space="0" w:color="auto"/>
            </w:tcBorders>
            <w:shd w:val="clear" w:color="auto" w:fill="auto"/>
          </w:tcPr>
          <w:p w:rsidR="00A51F4C" w:rsidRPr="00A51F4C" w:rsidRDefault="00A51F4C" w:rsidP="00CB4923">
            <w:pPr>
              <w:widowControl w:val="0"/>
              <w:autoSpaceDE w:val="0"/>
              <w:autoSpaceDN w:val="0"/>
              <w:adjustRightInd w:val="0"/>
              <w:jc w:val="center"/>
              <w:rPr>
                <w:rFonts w:eastAsia="Times New Roman"/>
                <w:color w:val="auto"/>
                <w:sz w:val="24"/>
                <w:szCs w:val="24"/>
              </w:rPr>
            </w:pPr>
            <w:r w:rsidRPr="00A51F4C">
              <w:rPr>
                <w:rFonts w:eastAsia="Times New Roman"/>
                <w:color w:val="auto"/>
                <w:sz w:val="24"/>
                <w:szCs w:val="24"/>
              </w:rPr>
              <w:t>7</w:t>
            </w:r>
          </w:p>
        </w:tc>
        <w:tc>
          <w:tcPr>
            <w:tcW w:w="1147" w:type="dxa"/>
            <w:tcBorders>
              <w:top w:val="single" w:sz="4" w:space="0" w:color="auto"/>
              <w:left w:val="single" w:sz="4" w:space="0" w:color="auto"/>
              <w:bottom w:val="single" w:sz="4" w:space="0" w:color="auto"/>
              <w:right w:val="single" w:sz="4" w:space="0" w:color="auto"/>
            </w:tcBorders>
            <w:shd w:val="clear" w:color="auto" w:fill="auto"/>
          </w:tcPr>
          <w:p w:rsidR="00A51F4C" w:rsidRPr="00A51F4C" w:rsidRDefault="00A51F4C" w:rsidP="00CB4923">
            <w:pPr>
              <w:widowControl w:val="0"/>
              <w:autoSpaceDE w:val="0"/>
              <w:autoSpaceDN w:val="0"/>
              <w:adjustRightInd w:val="0"/>
              <w:jc w:val="center"/>
              <w:rPr>
                <w:rFonts w:eastAsia="Times New Roman"/>
                <w:color w:val="auto"/>
                <w:sz w:val="24"/>
                <w:szCs w:val="24"/>
              </w:rPr>
            </w:pPr>
            <w:r w:rsidRPr="00A51F4C">
              <w:rPr>
                <w:rFonts w:eastAsia="Times New Roman"/>
                <w:color w:val="auto"/>
                <w:sz w:val="24"/>
                <w:szCs w:val="24"/>
              </w:rPr>
              <w:t>8</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A51F4C" w:rsidRPr="00A51F4C" w:rsidRDefault="00A51F4C" w:rsidP="00CB4923">
            <w:pPr>
              <w:widowControl w:val="0"/>
              <w:autoSpaceDE w:val="0"/>
              <w:autoSpaceDN w:val="0"/>
              <w:adjustRightInd w:val="0"/>
              <w:jc w:val="center"/>
              <w:rPr>
                <w:rFonts w:eastAsia="Times New Roman"/>
                <w:color w:val="auto"/>
                <w:sz w:val="24"/>
                <w:szCs w:val="24"/>
              </w:rPr>
            </w:pPr>
            <w:r w:rsidRPr="00A51F4C">
              <w:rPr>
                <w:rFonts w:eastAsia="Times New Roman"/>
                <w:color w:val="auto"/>
                <w:sz w:val="24"/>
                <w:szCs w:val="24"/>
              </w:rPr>
              <w:t>9</w:t>
            </w:r>
          </w:p>
        </w:tc>
        <w:tc>
          <w:tcPr>
            <w:tcW w:w="1134" w:type="dxa"/>
            <w:tcBorders>
              <w:top w:val="single" w:sz="4" w:space="0" w:color="auto"/>
              <w:left w:val="single" w:sz="4" w:space="0" w:color="auto"/>
              <w:bottom w:val="single" w:sz="4" w:space="0" w:color="auto"/>
            </w:tcBorders>
            <w:shd w:val="clear" w:color="auto" w:fill="auto"/>
          </w:tcPr>
          <w:p w:rsidR="00A51F4C" w:rsidRPr="00A51F4C" w:rsidRDefault="00A51F4C" w:rsidP="00CB4923">
            <w:pPr>
              <w:widowControl w:val="0"/>
              <w:autoSpaceDE w:val="0"/>
              <w:autoSpaceDN w:val="0"/>
              <w:adjustRightInd w:val="0"/>
              <w:jc w:val="center"/>
              <w:rPr>
                <w:rFonts w:eastAsia="Times New Roman"/>
                <w:color w:val="auto"/>
                <w:sz w:val="24"/>
                <w:szCs w:val="24"/>
              </w:rPr>
            </w:pPr>
            <w:r w:rsidRPr="00A51F4C">
              <w:rPr>
                <w:rFonts w:eastAsia="Times New Roman"/>
                <w:color w:val="auto"/>
                <w:sz w:val="24"/>
                <w:szCs w:val="24"/>
              </w:rPr>
              <w:t>10</w:t>
            </w:r>
          </w:p>
        </w:tc>
      </w:tr>
      <w:tr w:rsidR="003C1567" w:rsidRPr="00A51F4C" w:rsidTr="00DB654C">
        <w:tc>
          <w:tcPr>
            <w:tcW w:w="2694" w:type="dxa"/>
            <w:tcBorders>
              <w:top w:val="single" w:sz="4" w:space="0" w:color="auto"/>
              <w:bottom w:val="nil"/>
              <w:right w:val="single" w:sz="4" w:space="0" w:color="auto"/>
            </w:tcBorders>
            <w:shd w:val="clear" w:color="auto" w:fill="auto"/>
          </w:tcPr>
          <w:p w:rsidR="003C1567" w:rsidRDefault="00A51F4C" w:rsidP="00CB4923">
            <w:pPr>
              <w:widowControl w:val="0"/>
              <w:autoSpaceDE w:val="0"/>
              <w:autoSpaceDN w:val="0"/>
              <w:adjustRightInd w:val="0"/>
              <w:rPr>
                <w:rFonts w:eastAsia="Times New Roman"/>
                <w:color w:val="auto"/>
                <w:sz w:val="24"/>
                <w:szCs w:val="24"/>
              </w:rPr>
            </w:pPr>
            <w:r w:rsidRPr="00A51F4C">
              <w:rPr>
                <w:rFonts w:eastAsia="Times New Roman"/>
                <w:color w:val="auto"/>
                <w:sz w:val="24"/>
                <w:szCs w:val="24"/>
              </w:rPr>
              <w:t xml:space="preserve">Проведение рубок </w:t>
            </w:r>
          </w:p>
          <w:p w:rsidR="00A51F4C" w:rsidRPr="00A51F4C" w:rsidRDefault="00A51F4C" w:rsidP="00CB4923">
            <w:pPr>
              <w:widowControl w:val="0"/>
              <w:autoSpaceDE w:val="0"/>
              <w:autoSpaceDN w:val="0"/>
              <w:adjustRightInd w:val="0"/>
              <w:rPr>
                <w:rFonts w:eastAsia="Times New Roman"/>
                <w:color w:val="auto"/>
                <w:sz w:val="24"/>
                <w:szCs w:val="24"/>
              </w:rPr>
            </w:pPr>
            <w:r w:rsidRPr="00A51F4C">
              <w:rPr>
                <w:rFonts w:eastAsia="Times New Roman"/>
                <w:color w:val="auto"/>
                <w:sz w:val="24"/>
                <w:szCs w:val="24"/>
              </w:rPr>
              <w:t xml:space="preserve">ухода за лесами, </w:t>
            </w:r>
          </w:p>
        </w:tc>
        <w:tc>
          <w:tcPr>
            <w:tcW w:w="1940" w:type="dxa"/>
            <w:tcBorders>
              <w:top w:val="single" w:sz="4" w:space="0" w:color="auto"/>
              <w:left w:val="single" w:sz="4" w:space="0" w:color="auto"/>
              <w:bottom w:val="nil"/>
              <w:right w:val="single" w:sz="4" w:space="0" w:color="auto"/>
            </w:tcBorders>
            <w:shd w:val="clear" w:color="auto" w:fill="auto"/>
          </w:tcPr>
          <w:p w:rsidR="00A51F4C" w:rsidRPr="00A51F4C" w:rsidRDefault="00BC7CE1"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Городские леса города Нижневартовска</w:t>
            </w:r>
          </w:p>
        </w:tc>
        <w:tc>
          <w:tcPr>
            <w:tcW w:w="2029" w:type="dxa"/>
            <w:tcBorders>
              <w:top w:val="single" w:sz="4" w:space="0" w:color="auto"/>
              <w:left w:val="single" w:sz="4" w:space="0" w:color="auto"/>
              <w:bottom w:val="nil"/>
              <w:right w:val="single" w:sz="4" w:space="0" w:color="auto"/>
            </w:tcBorders>
            <w:shd w:val="clear" w:color="auto" w:fill="auto"/>
          </w:tcPr>
          <w:p w:rsidR="00A51F4C" w:rsidRPr="00A51F4C" w:rsidRDefault="00A51F4C" w:rsidP="00CB4923">
            <w:pPr>
              <w:widowControl w:val="0"/>
              <w:autoSpaceDE w:val="0"/>
              <w:autoSpaceDN w:val="0"/>
              <w:adjustRightInd w:val="0"/>
              <w:jc w:val="center"/>
              <w:rPr>
                <w:rFonts w:eastAsia="Times New Roman"/>
                <w:color w:val="auto"/>
                <w:sz w:val="24"/>
                <w:szCs w:val="24"/>
              </w:rPr>
            </w:pPr>
          </w:p>
        </w:tc>
        <w:tc>
          <w:tcPr>
            <w:tcW w:w="1276" w:type="dxa"/>
            <w:tcBorders>
              <w:top w:val="single" w:sz="4" w:space="0" w:color="auto"/>
              <w:left w:val="single" w:sz="4" w:space="0" w:color="auto"/>
              <w:bottom w:val="nil"/>
              <w:right w:val="single" w:sz="4" w:space="0" w:color="auto"/>
            </w:tcBorders>
            <w:shd w:val="clear" w:color="auto" w:fill="auto"/>
          </w:tcPr>
          <w:p w:rsidR="00A51F4C" w:rsidRPr="00A51F4C" w:rsidRDefault="00A51F4C" w:rsidP="00CB4923">
            <w:pPr>
              <w:widowControl w:val="0"/>
              <w:autoSpaceDE w:val="0"/>
              <w:autoSpaceDN w:val="0"/>
              <w:adjustRightInd w:val="0"/>
              <w:jc w:val="center"/>
              <w:rPr>
                <w:rFonts w:eastAsia="Times New Roman"/>
                <w:color w:val="auto"/>
                <w:sz w:val="24"/>
                <w:szCs w:val="24"/>
              </w:rPr>
            </w:pPr>
          </w:p>
        </w:tc>
        <w:tc>
          <w:tcPr>
            <w:tcW w:w="1134" w:type="dxa"/>
            <w:tcBorders>
              <w:top w:val="single" w:sz="4" w:space="0" w:color="auto"/>
              <w:left w:val="single" w:sz="4" w:space="0" w:color="auto"/>
              <w:bottom w:val="nil"/>
              <w:right w:val="single" w:sz="4" w:space="0" w:color="auto"/>
            </w:tcBorders>
            <w:shd w:val="clear" w:color="auto" w:fill="auto"/>
          </w:tcPr>
          <w:p w:rsidR="00A51F4C" w:rsidRPr="00A51F4C" w:rsidRDefault="00A51F4C" w:rsidP="00CB4923">
            <w:pPr>
              <w:widowControl w:val="0"/>
              <w:autoSpaceDE w:val="0"/>
              <w:autoSpaceDN w:val="0"/>
              <w:adjustRightInd w:val="0"/>
              <w:jc w:val="center"/>
              <w:rPr>
                <w:rFonts w:eastAsia="Times New Roman"/>
                <w:color w:val="auto"/>
                <w:sz w:val="24"/>
                <w:szCs w:val="24"/>
              </w:rPr>
            </w:pPr>
          </w:p>
        </w:tc>
        <w:tc>
          <w:tcPr>
            <w:tcW w:w="1559" w:type="dxa"/>
            <w:tcBorders>
              <w:top w:val="single" w:sz="4" w:space="0" w:color="auto"/>
              <w:left w:val="single" w:sz="4" w:space="0" w:color="auto"/>
              <w:bottom w:val="nil"/>
              <w:right w:val="single" w:sz="4" w:space="0" w:color="auto"/>
            </w:tcBorders>
            <w:shd w:val="clear" w:color="auto" w:fill="auto"/>
          </w:tcPr>
          <w:p w:rsidR="00A51F4C" w:rsidRPr="00A51F4C" w:rsidRDefault="00A51F4C" w:rsidP="00CB4923">
            <w:pPr>
              <w:widowControl w:val="0"/>
              <w:autoSpaceDE w:val="0"/>
              <w:autoSpaceDN w:val="0"/>
              <w:adjustRightInd w:val="0"/>
              <w:jc w:val="center"/>
              <w:rPr>
                <w:rFonts w:eastAsia="Times New Roman"/>
                <w:color w:val="auto"/>
                <w:sz w:val="24"/>
                <w:szCs w:val="24"/>
              </w:rPr>
            </w:pPr>
          </w:p>
        </w:tc>
        <w:tc>
          <w:tcPr>
            <w:tcW w:w="1404" w:type="dxa"/>
            <w:tcBorders>
              <w:top w:val="single" w:sz="4" w:space="0" w:color="auto"/>
              <w:left w:val="single" w:sz="4" w:space="0" w:color="auto"/>
              <w:bottom w:val="nil"/>
              <w:right w:val="single" w:sz="4" w:space="0" w:color="auto"/>
            </w:tcBorders>
            <w:shd w:val="clear" w:color="auto" w:fill="auto"/>
          </w:tcPr>
          <w:p w:rsidR="00A51F4C" w:rsidRPr="00A51F4C" w:rsidRDefault="00A51F4C" w:rsidP="00CB4923">
            <w:pPr>
              <w:widowControl w:val="0"/>
              <w:autoSpaceDE w:val="0"/>
              <w:autoSpaceDN w:val="0"/>
              <w:adjustRightInd w:val="0"/>
              <w:jc w:val="center"/>
              <w:rPr>
                <w:rFonts w:eastAsia="Times New Roman"/>
                <w:color w:val="auto"/>
                <w:sz w:val="24"/>
                <w:szCs w:val="24"/>
              </w:rPr>
            </w:pPr>
          </w:p>
        </w:tc>
        <w:tc>
          <w:tcPr>
            <w:tcW w:w="1147" w:type="dxa"/>
            <w:tcBorders>
              <w:top w:val="single" w:sz="4" w:space="0" w:color="auto"/>
              <w:left w:val="single" w:sz="4" w:space="0" w:color="auto"/>
              <w:bottom w:val="nil"/>
              <w:right w:val="single" w:sz="4" w:space="0" w:color="auto"/>
            </w:tcBorders>
            <w:shd w:val="clear" w:color="auto" w:fill="auto"/>
          </w:tcPr>
          <w:p w:rsidR="00A51F4C" w:rsidRPr="00A51F4C" w:rsidRDefault="00A51F4C" w:rsidP="00CB4923">
            <w:pPr>
              <w:widowControl w:val="0"/>
              <w:autoSpaceDE w:val="0"/>
              <w:autoSpaceDN w:val="0"/>
              <w:adjustRightInd w:val="0"/>
              <w:jc w:val="center"/>
              <w:rPr>
                <w:rFonts w:eastAsia="Times New Roman"/>
                <w:color w:val="auto"/>
                <w:sz w:val="24"/>
                <w:szCs w:val="24"/>
              </w:rPr>
            </w:pPr>
          </w:p>
        </w:tc>
        <w:tc>
          <w:tcPr>
            <w:tcW w:w="993" w:type="dxa"/>
            <w:tcBorders>
              <w:top w:val="single" w:sz="4" w:space="0" w:color="auto"/>
              <w:left w:val="single" w:sz="4" w:space="0" w:color="auto"/>
              <w:bottom w:val="nil"/>
              <w:right w:val="single" w:sz="4" w:space="0" w:color="auto"/>
            </w:tcBorders>
            <w:shd w:val="clear" w:color="auto" w:fill="auto"/>
          </w:tcPr>
          <w:p w:rsidR="00A51F4C" w:rsidRPr="00A51F4C" w:rsidRDefault="00A51F4C" w:rsidP="00CB4923">
            <w:pPr>
              <w:widowControl w:val="0"/>
              <w:autoSpaceDE w:val="0"/>
              <w:autoSpaceDN w:val="0"/>
              <w:adjustRightInd w:val="0"/>
              <w:jc w:val="center"/>
              <w:rPr>
                <w:rFonts w:eastAsia="Times New Roman"/>
                <w:color w:val="auto"/>
                <w:sz w:val="24"/>
                <w:szCs w:val="24"/>
              </w:rPr>
            </w:pPr>
          </w:p>
        </w:tc>
        <w:tc>
          <w:tcPr>
            <w:tcW w:w="1134" w:type="dxa"/>
            <w:tcBorders>
              <w:top w:val="single" w:sz="4" w:space="0" w:color="auto"/>
              <w:left w:val="single" w:sz="4" w:space="0" w:color="auto"/>
              <w:bottom w:val="nil"/>
            </w:tcBorders>
            <w:shd w:val="clear" w:color="auto" w:fill="auto"/>
          </w:tcPr>
          <w:p w:rsidR="00A51F4C" w:rsidRPr="00A51F4C" w:rsidRDefault="00A51F4C" w:rsidP="00CB4923">
            <w:pPr>
              <w:widowControl w:val="0"/>
              <w:autoSpaceDE w:val="0"/>
              <w:autoSpaceDN w:val="0"/>
              <w:adjustRightInd w:val="0"/>
              <w:jc w:val="center"/>
              <w:rPr>
                <w:rFonts w:eastAsia="Times New Roman"/>
                <w:color w:val="auto"/>
                <w:sz w:val="24"/>
                <w:szCs w:val="24"/>
              </w:rPr>
            </w:pPr>
          </w:p>
        </w:tc>
      </w:tr>
      <w:tr w:rsidR="0021209E" w:rsidRPr="00A51F4C" w:rsidTr="00DB654C">
        <w:tc>
          <w:tcPr>
            <w:tcW w:w="2694" w:type="dxa"/>
            <w:tcBorders>
              <w:top w:val="nil"/>
              <w:bottom w:val="single" w:sz="4" w:space="0" w:color="auto"/>
              <w:right w:val="single" w:sz="4" w:space="0" w:color="auto"/>
            </w:tcBorders>
            <w:shd w:val="clear" w:color="auto" w:fill="auto"/>
          </w:tcPr>
          <w:p w:rsidR="0021209E" w:rsidRPr="00A51F4C" w:rsidRDefault="0021209E" w:rsidP="00CB4923">
            <w:pPr>
              <w:widowControl w:val="0"/>
              <w:autoSpaceDE w:val="0"/>
              <w:autoSpaceDN w:val="0"/>
              <w:adjustRightInd w:val="0"/>
              <w:rPr>
                <w:rFonts w:eastAsia="Times New Roman"/>
                <w:color w:val="auto"/>
                <w:sz w:val="24"/>
                <w:szCs w:val="24"/>
              </w:rPr>
            </w:pPr>
            <w:r w:rsidRPr="00A51F4C">
              <w:rPr>
                <w:rFonts w:eastAsia="Times New Roman"/>
                <w:color w:val="auto"/>
                <w:sz w:val="24"/>
                <w:szCs w:val="24"/>
              </w:rPr>
              <w:t>в том числе:</w:t>
            </w:r>
          </w:p>
        </w:tc>
        <w:tc>
          <w:tcPr>
            <w:tcW w:w="1940" w:type="dxa"/>
            <w:tcBorders>
              <w:top w:val="nil"/>
              <w:left w:val="single" w:sz="4" w:space="0" w:color="auto"/>
              <w:bottom w:val="single" w:sz="4" w:space="0" w:color="auto"/>
              <w:right w:val="single" w:sz="4" w:space="0" w:color="auto"/>
            </w:tcBorders>
            <w:shd w:val="clear" w:color="auto" w:fill="auto"/>
          </w:tcPr>
          <w:p w:rsidR="0021209E" w:rsidRPr="00A51F4C" w:rsidRDefault="0021209E" w:rsidP="00CB4923">
            <w:pPr>
              <w:widowControl w:val="0"/>
              <w:autoSpaceDE w:val="0"/>
              <w:autoSpaceDN w:val="0"/>
              <w:adjustRightInd w:val="0"/>
              <w:jc w:val="center"/>
              <w:rPr>
                <w:rFonts w:eastAsia="Times New Roman"/>
                <w:color w:val="auto"/>
                <w:sz w:val="24"/>
                <w:szCs w:val="24"/>
              </w:rPr>
            </w:pPr>
          </w:p>
        </w:tc>
        <w:tc>
          <w:tcPr>
            <w:tcW w:w="2029" w:type="dxa"/>
            <w:tcBorders>
              <w:top w:val="nil"/>
              <w:left w:val="single" w:sz="4" w:space="0" w:color="auto"/>
              <w:bottom w:val="single" w:sz="4" w:space="0" w:color="auto"/>
              <w:right w:val="single" w:sz="4" w:space="0" w:color="auto"/>
            </w:tcBorders>
            <w:shd w:val="clear" w:color="auto" w:fill="auto"/>
          </w:tcPr>
          <w:p w:rsidR="0021209E" w:rsidRPr="00A51F4C" w:rsidRDefault="0021209E" w:rsidP="00CB4923">
            <w:pPr>
              <w:widowControl w:val="0"/>
              <w:autoSpaceDE w:val="0"/>
              <w:autoSpaceDN w:val="0"/>
              <w:adjustRightInd w:val="0"/>
              <w:jc w:val="center"/>
              <w:rPr>
                <w:rFonts w:eastAsia="Times New Roman"/>
                <w:color w:val="auto"/>
                <w:sz w:val="24"/>
                <w:szCs w:val="24"/>
              </w:rPr>
            </w:pPr>
          </w:p>
        </w:tc>
        <w:tc>
          <w:tcPr>
            <w:tcW w:w="1276" w:type="dxa"/>
            <w:tcBorders>
              <w:top w:val="nil"/>
              <w:left w:val="single" w:sz="4" w:space="0" w:color="auto"/>
              <w:bottom w:val="single" w:sz="4" w:space="0" w:color="auto"/>
              <w:right w:val="single" w:sz="4" w:space="0" w:color="auto"/>
            </w:tcBorders>
            <w:shd w:val="clear" w:color="auto" w:fill="auto"/>
          </w:tcPr>
          <w:p w:rsidR="0021209E" w:rsidRPr="00A51F4C" w:rsidRDefault="0021209E" w:rsidP="00CB4923">
            <w:pPr>
              <w:widowControl w:val="0"/>
              <w:autoSpaceDE w:val="0"/>
              <w:autoSpaceDN w:val="0"/>
              <w:adjustRightInd w:val="0"/>
              <w:jc w:val="center"/>
              <w:rPr>
                <w:rFonts w:eastAsia="Times New Roman"/>
                <w:color w:val="auto"/>
                <w:sz w:val="24"/>
                <w:szCs w:val="24"/>
              </w:rPr>
            </w:pPr>
          </w:p>
        </w:tc>
        <w:tc>
          <w:tcPr>
            <w:tcW w:w="1134" w:type="dxa"/>
            <w:tcBorders>
              <w:top w:val="nil"/>
              <w:left w:val="single" w:sz="4" w:space="0" w:color="auto"/>
              <w:bottom w:val="single" w:sz="4" w:space="0" w:color="auto"/>
              <w:right w:val="single" w:sz="4" w:space="0" w:color="auto"/>
            </w:tcBorders>
            <w:shd w:val="clear" w:color="auto" w:fill="auto"/>
          </w:tcPr>
          <w:p w:rsidR="0021209E" w:rsidRPr="00A51F4C" w:rsidRDefault="0021209E" w:rsidP="00CB4923">
            <w:pPr>
              <w:widowControl w:val="0"/>
              <w:autoSpaceDE w:val="0"/>
              <w:autoSpaceDN w:val="0"/>
              <w:adjustRightInd w:val="0"/>
              <w:jc w:val="center"/>
              <w:rPr>
                <w:rFonts w:eastAsia="Times New Roman"/>
                <w:color w:val="auto"/>
                <w:sz w:val="24"/>
                <w:szCs w:val="24"/>
              </w:rPr>
            </w:pPr>
          </w:p>
        </w:tc>
        <w:tc>
          <w:tcPr>
            <w:tcW w:w="1559" w:type="dxa"/>
            <w:tcBorders>
              <w:top w:val="nil"/>
              <w:left w:val="single" w:sz="4" w:space="0" w:color="auto"/>
              <w:bottom w:val="single" w:sz="4" w:space="0" w:color="auto"/>
              <w:right w:val="single" w:sz="4" w:space="0" w:color="auto"/>
            </w:tcBorders>
            <w:shd w:val="clear" w:color="auto" w:fill="auto"/>
          </w:tcPr>
          <w:p w:rsidR="0021209E" w:rsidRPr="00A51F4C" w:rsidRDefault="0021209E" w:rsidP="00CB4923">
            <w:pPr>
              <w:widowControl w:val="0"/>
              <w:autoSpaceDE w:val="0"/>
              <w:autoSpaceDN w:val="0"/>
              <w:adjustRightInd w:val="0"/>
              <w:jc w:val="center"/>
              <w:rPr>
                <w:rFonts w:eastAsia="Times New Roman"/>
                <w:color w:val="auto"/>
                <w:sz w:val="24"/>
                <w:szCs w:val="24"/>
              </w:rPr>
            </w:pPr>
          </w:p>
        </w:tc>
        <w:tc>
          <w:tcPr>
            <w:tcW w:w="1404" w:type="dxa"/>
            <w:tcBorders>
              <w:top w:val="nil"/>
              <w:left w:val="single" w:sz="4" w:space="0" w:color="auto"/>
              <w:bottom w:val="single" w:sz="4" w:space="0" w:color="auto"/>
              <w:right w:val="single" w:sz="4" w:space="0" w:color="auto"/>
            </w:tcBorders>
            <w:shd w:val="clear" w:color="auto" w:fill="auto"/>
          </w:tcPr>
          <w:p w:rsidR="0021209E" w:rsidRPr="00A51F4C" w:rsidRDefault="0021209E" w:rsidP="00CB4923">
            <w:pPr>
              <w:widowControl w:val="0"/>
              <w:autoSpaceDE w:val="0"/>
              <w:autoSpaceDN w:val="0"/>
              <w:adjustRightInd w:val="0"/>
              <w:jc w:val="center"/>
              <w:rPr>
                <w:rFonts w:eastAsia="Times New Roman"/>
                <w:color w:val="auto"/>
                <w:sz w:val="24"/>
                <w:szCs w:val="24"/>
              </w:rPr>
            </w:pPr>
          </w:p>
        </w:tc>
        <w:tc>
          <w:tcPr>
            <w:tcW w:w="1147" w:type="dxa"/>
            <w:tcBorders>
              <w:top w:val="nil"/>
              <w:left w:val="single" w:sz="4" w:space="0" w:color="auto"/>
              <w:bottom w:val="single" w:sz="4" w:space="0" w:color="auto"/>
              <w:right w:val="single" w:sz="4" w:space="0" w:color="auto"/>
            </w:tcBorders>
            <w:shd w:val="clear" w:color="auto" w:fill="auto"/>
          </w:tcPr>
          <w:p w:rsidR="0021209E" w:rsidRPr="00A51F4C" w:rsidRDefault="0021209E" w:rsidP="00CB4923">
            <w:pPr>
              <w:widowControl w:val="0"/>
              <w:autoSpaceDE w:val="0"/>
              <w:autoSpaceDN w:val="0"/>
              <w:adjustRightInd w:val="0"/>
              <w:jc w:val="center"/>
              <w:rPr>
                <w:rFonts w:eastAsia="Times New Roman"/>
                <w:color w:val="auto"/>
                <w:sz w:val="24"/>
                <w:szCs w:val="24"/>
              </w:rPr>
            </w:pPr>
          </w:p>
        </w:tc>
        <w:tc>
          <w:tcPr>
            <w:tcW w:w="993" w:type="dxa"/>
            <w:tcBorders>
              <w:top w:val="nil"/>
              <w:left w:val="single" w:sz="4" w:space="0" w:color="auto"/>
              <w:bottom w:val="single" w:sz="4" w:space="0" w:color="auto"/>
              <w:right w:val="single" w:sz="4" w:space="0" w:color="auto"/>
            </w:tcBorders>
            <w:shd w:val="clear" w:color="auto" w:fill="auto"/>
          </w:tcPr>
          <w:p w:rsidR="0021209E" w:rsidRPr="00A51F4C" w:rsidRDefault="0021209E" w:rsidP="00CB4923">
            <w:pPr>
              <w:widowControl w:val="0"/>
              <w:autoSpaceDE w:val="0"/>
              <w:autoSpaceDN w:val="0"/>
              <w:adjustRightInd w:val="0"/>
              <w:jc w:val="center"/>
              <w:rPr>
                <w:rFonts w:eastAsia="Times New Roman"/>
                <w:color w:val="auto"/>
                <w:sz w:val="24"/>
                <w:szCs w:val="24"/>
              </w:rPr>
            </w:pPr>
          </w:p>
        </w:tc>
        <w:tc>
          <w:tcPr>
            <w:tcW w:w="1134" w:type="dxa"/>
            <w:tcBorders>
              <w:top w:val="nil"/>
              <w:left w:val="single" w:sz="4" w:space="0" w:color="auto"/>
              <w:bottom w:val="single" w:sz="4" w:space="0" w:color="auto"/>
            </w:tcBorders>
            <w:shd w:val="clear" w:color="auto" w:fill="auto"/>
          </w:tcPr>
          <w:p w:rsidR="0021209E" w:rsidRPr="00A51F4C" w:rsidRDefault="0021209E" w:rsidP="00CB4923">
            <w:pPr>
              <w:widowControl w:val="0"/>
              <w:autoSpaceDE w:val="0"/>
              <w:autoSpaceDN w:val="0"/>
              <w:adjustRightInd w:val="0"/>
              <w:jc w:val="center"/>
              <w:rPr>
                <w:rFonts w:eastAsia="Times New Roman"/>
                <w:color w:val="auto"/>
                <w:sz w:val="24"/>
                <w:szCs w:val="24"/>
              </w:rPr>
            </w:pPr>
          </w:p>
        </w:tc>
      </w:tr>
      <w:tr w:rsidR="003C1567" w:rsidRPr="00A51F4C" w:rsidTr="00DB654C">
        <w:tc>
          <w:tcPr>
            <w:tcW w:w="2694" w:type="dxa"/>
            <w:tcBorders>
              <w:top w:val="single" w:sz="4" w:space="0" w:color="auto"/>
              <w:bottom w:val="nil"/>
              <w:right w:val="single" w:sz="4" w:space="0" w:color="auto"/>
            </w:tcBorders>
            <w:shd w:val="clear" w:color="auto" w:fill="auto"/>
          </w:tcPr>
          <w:p w:rsidR="00A51F4C" w:rsidRPr="00A51F4C" w:rsidRDefault="00FA3967" w:rsidP="00CB4923">
            <w:pPr>
              <w:widowControl w:val="0"/>
              <w:autoSpaceDE w:val="0"/>
              <w:autoSpaceDN w:val="0"/>
              <w:adjustRightInd w:val="0"/>
              <w:rPr>
                <w:rFonts w:eastAsia="Times New Roman"/>
                <w:color w:val="auto"/>
                <w:sz w:val="24"/>
                <w:szCs w:val="24"/>
              </w:rPr>
            </w:pPr>
            <w:r>
              <w:rPr>
                <w:rFonts w:eastAsia="Times New Roman"/>
                <w:color w:val="auto"/>
                <w:sz w:val="24"/>
                <w:szCs w:val="24"/>
              </w:rPr>
              <w:t>Уход за молодняками (</w:t>
            </w:r>
            <w:r w:rsidR="00BC7CE1" w:rsidRPr="00A51F4C">
              <w:rPr>
                <w:rFonts w:eastAsia="Times New Roman"/>
                <w:color w:val="auto"/>
                <w:sz w:val="24"/>
                <w:szCs w:val="24"/>
              </w:rPr>
              <w:t>прочистк</w:t>
            </w:r>
            <w:r w:rsidR="002A2350">
              <w:rPr>
                <w:rFonts w:eastAsia="Times New Roman"/>
                <w:color w:val="auto"/>
                <w:sz w:val="24"/>
                <w:szCs w:val="24"/>
              </w:rPr>
              <w:t>и</w:t>
            </w:r>
            <w:r>
              <w:rPr>
                <w:rFonts w:eastAsia="Times New Roman"/>
                <w:color w:val="auto"/>
                <w:sz w:val="24"/>
                <w:szCs w:val="24"/>
              </w:rPr>
              <w:t>)</w:t>
            </w:r>
          </w:p>
        </w:tc>
        <w:tc>
          <w:tcPr>
            <w:tcW w:w="1940" w:type="dxa"/>
            <w:tcBorders>
              <w:top w:val="single" w:sz="4" w:space="0" w:color="auto"/>
              <w:left w:val="single" w:sz="4" w:space="0" w:color="auto"/>
              <w:bottom w:val="nil"/>
              <w:right w:val="single" w:sz="4" w:space="0" w:color="auto"/>
            </w:tcBorders>
            <w:shd w:val="clear" w:color="auto" w:fill="auto"/>
          </w:tcPr>
          <w:p w:rsidR="00A51F4C" w:rsidRPr="00A51F4C" w:rsidRDefault="00A51F4C" w:rsidP="00CB4923">
            <w:pPr>
              <w:widowControl w:val="0"/>
              <w:autoSpaceDE w:val="0"/>
              <w:autoSpaceDN w:val="0"/>
              <w:adjustRightInd w:val="0"/>
              <w:jc w:val="center"/>
              <w:rPr>
                <w:rFonts w:eastAsia="Times New Roman"/>
                <w:color w:val="auto"/>
                <w:sz w:val="24"/>
                <w:szCs w:val="24"/>
              </w:rPr>
            </w:pPr>
          </w:p>
        </w:tc>
        <w:tc>
          <w:tcPr>
            <w:tcW w:w="2029" w:type="dxa"/>
            <w:tcBorders>
              <w:top w:val="single" w:sz="4" w:space="0" w:color="auto"/>
              <w:left w:val="single" w:sz="4" w:space="0" w:color="auto"/>
              <w:bottom w:val="nil"/>
              <w:right w:val="single" w:sz="4" w:space="0" w:color="auto"/>
            </w:tcBorders>
            <w:shd w:val="clear" w:color="auto" w:fill="auto"/>
          </w:tcPr>
          <w:p w:rsidR="00A51F4C" w:rsidRPr="00A51F4C" w:rsidRDefault="003C1567"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хвойное</w:t>
            </w:r>
          </w:p>
        </w:tc>
        <w:tc>
          <w:tcPr>
            <w:tcW w:w="1276" w:type="dxa"/>
            <w:tcBorders>
              <w:top w:val="single" w:sz="4" w:space="0" w:color="auto"/>
              <w:left w:val="single" w:sz="4" w:space="0" w:color="auto"/>
              <w:bottom w:val="nil"/>
              <w:right w:val="single" w:sz="4" w:space="0" w:color="auto"/>
            </w:tcBorders>
            <w:shd w:val="clear" w:color="auto" w:fill="auto"/>
          </w:tcPr>
          <w:p w:rsidR="00A51F4C" w:rsidRPr="00A51F4C" w:rsidRDefault="002A2350"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С</w:t>
            </w:r>
          </w:p>
        </w:tc>
        <w:tc>
          <w:tcPr>
            <w:tcW w:w="1134" w:type="dxa"/>
            <w:tcBorders>
              <w:top w:val="single" w:sz="4" w:space="0" w:color="auto"/>
              <w:left w:val="single" w:sz="4" w:space="0" w:color="auto"/>
              <w:bottom w:val="nil"/>
              <w:right w:val="single" w:sz="4" w:space="0" w:color="auto"/>
            </w:tcBorders>
            <w:shd w:val="clear" w:color="auto" w:fill="auto"/>
          </w:tcPr>
          <w:p w:rsidR="00A51F4C" w:rsidRPr="00A51F4C" w:rsidRDefault="002A2350"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86,</w:t>
            </w:r>
            <w:r w:rsidR="00DB654C">
              <w:rPr>
                <w:rFonts w:eastAsia="Times New Roman"/>
                <w:color w:val="auto"/>
                <w:sz w:val="24"/>
                <w:szCs w:val="24"/>
              </w:rPr>
              <w:t>1</w:t>
            </w:r>
          </w:p>
        </w:tc>
        <w:tc>
          <w:tcPr>
            <w:tcW w:w="1559" w:type="dxa"/>
            <w:tcBorders>
              <w:top w:val="single" w:sz="4" w:space="0" w:color="auto"/>
              <w:left w:val="single" w:sz="4" w:space="0" w:color="auto"/>
              <w:bottom w:val="nil"/>
              <w:right w:val="single" w:sz="4" w:space="0" w:color="auto"/>
            </w:tcBorders>
            <w:shd w:val="clear" w:color="auto" w:fill="auto"/>
          </w:tcPr>
          <w:p w:rsidR="00A51F4C" w:rsidRPr="00A51F4C" w:rsidRDefault="002A2350"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254</w:t>
            </w:r>
            <w:r w:rsidR="00DB654C">
              <w:rPr>
                <w:rFonts w:eastAsia="Times New Roman"/>
                <w:color w:val="auto"/>
                <w:sz w:val="24"/>
                <w:szCs w:val="24"/>
              </w:rPr>
              <w:t>0</w:t>
            </w:r>
          </w:p>
        </w:tc>
        <w:tc>
          <w:tcPr>
            <w:tcW w:w="1404" w:type="dxa"/>
            <w:tcBorders>
              <w:top w:val="single" w:sz="4" w:space="0" w:color="auto"/>
              <w:left w:val="single" w:sz="4" w:space="0" w:color="auto"/>
              <w:bottom w:val="nil"/>
              <w:right w:val="single" w:sz="4" w:space="0" w:color="auto"/>
            </w:tcBorders>
            <w:shd w:val="clear" w:color="auto" w:fill="auto"/>
          </w:tcPr>
          <w:p w:rsidR="00A51F4C" w:rsidRPr="00A51F4C" w:rsidRDefault="002A2350"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10</w:t>
            </w:r>
          </w:p>
        </w:tc>
        <w:tc>
          <w:tcPr>
            <w:tcW w:w="1147" w:type="dxa"/>
            <w:tcBorders>
              <w:top w:val="single" w:sz="4" w:space="0" w:color="auto"/>
              <w:left w:val="single" w:sz="4" w:space="0" w:color="auto"/>
              <w:bottom w:val="nil"/>
              <w:right w:val="single" w:sz="4" w:space="0" w:color="auto"/>
            </w:tcBorders>
            <w:shd w:val="clear" w:color="auto" w:fill="auto"/>
          </w:tcPr>
          <w:p w:rsidR="00A51F4C" w:rsidRPr="00A51F4C" w:rsidRDefault="002A2350"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8,6</w:t>
            </w:r>
          </w:p>
        </w:tc>
        <w:tc>
          <w:tcPr>
            <w:tcW w:w="993" w:type="dxa"/>
            <w:tcBorders>
              <w:top w:val="single" w:sz="4" w:space="0" w:color="auto"/>
              <w:left w:val="single" w:sz="4" w:space="0" w:color="auto"/>
              <w:bottom w:val="nil"/>
              <w:right w:val="single" w:sz="4" w:space="0" w:color="auto"/>
            </w:tcBorders>
            <w:shd w:val="clear" w:color="auto" w:fill="auto"/>
          </w:tcPr>
          <w:p w:rsidR="00A51F4C" w:rsidRPr="00A51F4C" w:rsidRDefault="002A2350"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254</w:t>
            </w:r>
          </w:p>
        </w:tc>
        <w:tc>
          <w:tcPr>
            <w:tcW w:w="1134" w:type="dxa"/>
            <w:tcBorders>
              <w:top w:val="single" w:sz="4" w:space="0" w:color="auto"/>
              <w:left w:val="single" w:sz="4" w:space="0" w:color="auto"/>
              <w:bottom w:val="nil"/>
            </w:tcBorders>
            <w:shd w:val="clear" w:color="auto" w:fill="auto"/>
          </w:tcPr>
          <w:p w:rsidR="00A51F4C" w:rsidRPr="00A51F4C" w:rsidRDefault="002A2350"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30</w:t>
            </w:r>
          </w:p>
        </w:tc>
      </w:tr>
      <w:tr w:rsidR="002A2350" w:rsidRPr="00A51F4C" w:rsidTr="00DB654C">
        <w:tc>
          <w:tcPr>
            <w:tcW w:w="2694" w:type="dxa"/>
            <w:tcBorders>
              <w:top w:val="nil"/>
              <w:bottom w:val="nil"/>
              <w:right w:val="single" w:sz="4" w:space="0" w:color="auto"/>
            </w:tcBorders>
            <w:shd w:val="clear" w:color="auto" w:fill="auto"/>
          </w:tcPr>
          <w:p w:rsidR="002A2350" w:rsidRPr="00A51F4C" w:rsidRDefault="002A2350" w:rsidP="00CB4923">
            <w:pPr>
              <w:widowControl w:val="0"/>
              <w:autoSpaceDE w:val="0"/>
              <w:autoSpaceDN w:val="0"/>
              <w:adjustRightInd w:val="0"/>
              <w:rPr>
                <w:rFonts w:eastAsia="Times New Roman"/>
                <w:color w:val="auto"/>
                <w:sz w:val="24"/>
                <w:szCs w:val="24"/>
              </w:rPr>
            </w:pPr>
          </w:p>
        </w:tc>
        <w:tc>
          <w:tcPr>
            <w:tcW w:w="1940" w:type="dxa"/>
            <w:tcBorders>
              <w:top w:val="nil"/>
              <w:left w:val="single" w:sz="4" w:space="0" w:color="auto"/>
              <w:bottom w:val="nil"/>
              <w:right w:val="single" w:sz="4" w:space="0" w:color="auto"/>
            </w:tcBorders>
            <w:shd w:val="clear" w:color="auto" w:fill="auto"/>
          </w:tcPr>
          <w:p w:rsidR="002A2350" w:rsidRPr="00A51F4C" w:rsidRDefault="002A2350" w:rsidP="00CB4923">
            <w:pPr>
              <w:widowControl w:val="0"/>
              <w:autoSpaceDE w:val="0"/>
              <w:autoSpaceDN w:val="0"/>
              <w:adjustRightInd w:val="0"/>
              <w:jc w:val="center"/>
              <w:rPr>
                <w:rFonts w:eastAsia="Times New Roman"/>
                <w:color w:val="auto"/>
                <w:sz w:val="24"/>
                <w:szCs w:val="24"/>
              </w:rPr>
            </w:pPr>
          </w:p>
        </w:tc>
        <w:tc>
          <w:tcPr>
            <w:tcW w:w="2029" w:type="dxa"/>
            <w:tcBorders>
              <w:top w:val="nil"/>
              <w:left w:val="single" w:sz="4" w:space="0" w:color="auto"/>
              <w:bottom w:val="nil"/>
              <w:right w:val="single" w:sz="4" w:space="0" w:color="auto"/>
            </w:tcBorders>
            <w:shd w:val="clear" w:color="auto" w:fill="auto"/>
          </w:tcPr>
          <w:p w:rsidR="002A2350" w:rsidRDefault="002A2350" w:rsidP="00CB4923">
            <w:pPr>
              <w:widowControl w:val="0"/>
              <w:autoSpaceDE w:val="0"/>
              <w:autoSpaceDN w:val="0"/>
              <w:adjustRightInd w:val="0"/>
              <w:jc w:val="center"/>
              <w:rPr>
                <w:rFonts w:eastAsia="Times New Roman"/>
                <w:color w:val="auto"/>
                <w:sz w:val="24"/>
                <w:szCs w:val="24"/>
              </w:rPr>
            </w:pPr>
          </w:p>
        </w:tc>
        <w:tc>
          <w:tcPr>
            <w:tcW w:w="1276" w:type="dxa"/>
            <w:tcBorders>
              <w:top w:val="nil"/>
              <w:left w:val="single" w:sz="4" w:space="0" w:color="auto"/>
              <w:bottom w:val="single" w:sz="4" w:space="0" w:color="auto"/>
              <w:right w:val="single" w:sz="4" w:space="0" w:color="auto"/>
            </w:tcBorders>
            <w:shd w:val="clear" w:color="auto" w:fill="auto"/>
          </w:tcPr>
          <w:p w:rsidR="002A2350" w:rsidRPr="00A51F4C" w:rsidRDefault="002A2350"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Л</w:t>
            </w:r>
          </w:p>
        </w:tc>
        <w:tc>
          <w:tcPr>
            <w:tcW w:w="1134" w:type="dxa"/>
            <w:tcBorders>
              <w:top w:val="nil"/>
              <w:left w:val="single" w:sz="4" w:space="0" w:color="auto"/>
              <w:bottom w:val="single" w:sz="4" w:space="0" w:color="auto"/>
              <w:right w:val="single" w:sz="4" w:space="0" w:color="auto"/>
            </w:tcBorders>
            <w:shd w:val="clear" w:color="auto" w:fill="auto"/>
          </w:tcPr>
          <w:p w:rsidR="002A2350" w:rsidRPr="00A51F4C" w:rsidRDefault="002A2350"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2,0</w:t>
            </w:r>
          </w:p>
        </w:tc>
        <w:tc>
          <w:tcPr>
            <w:tcW w:w="1559" w:type="dxa"/>
            <w:tcBorders>
              <w:top w:val="nil"/>
              <w:left w:val="single" w:sz="4" w:space="0" w:color="auto"/>
              <w:bottom w:val="single" w:sz="4" w:space="0" w:color="auto"/>
              <w:right w:val="single" w:sz="4" w:space="0" w:color="auto"/>
            </w:tcBorders>
            <w:shd w:val="clear" w:color="auto" w:fill="auto"/>
          </w:tcPr>
          <w:p w:rsidR="002A2350" w:rsidRPr="00A51F4C" w:rsidRDefault="002A2350"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4</w:t>
            </w:r>
            <w:r w:rsidR="00DB654C">
              <w:rPr>
                <w:rFonts w:eastAsia="Times New Roman"/>
                <w:color w:val="auto"/>
                <w:sz w:val="24"/>
                <w:szCs w:val="24"/>
              </w:rPr>
              <w:t>0</w:t>
            </w:r>
          </w:p>
        </w:tc>
        <w:tc>
          <w:tcPr>
            <w:tcW w:w="1404" w:type="dxa"/>
            <w:tcBorders>
              <w:top w:val="nil"/>
              <w:left w:val="single" w:sz="4" w:space="0" w:color="auto"/>
              <w:bottom w:val="single" w:sz="4" w:space="0" w:color="auto"/>
              <w:right w:val="single" w:sz="4" w:space="0" w:color="auto"/>
            </w:tcBorders>
            <w:shd w:val="clear" w:color="auto" w:fill="auto"/>
          </w:tcPr>
          <w:p w:rsidR="002A2350" w:rsidRPr="00A51F4C" w:rsidRDefault="002A2350"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10</w:t>
            </w:r>
          </w:p>
        </w:tc>
        <w:tc>
          <w:tcPr>
            <w:tcW w:w="1147" w:type="dxa"/>
            <w:tcBorders>
              <w:top w:val="nil"/>
              <w:left w:val="single" w:sz="4" w:space="0" w:color="auto"/>
              <w:bottom w:val="single" w:sz="4" w:space="0" w:color="auto"/>
              <w:right w:val="single" w:sz="4" w:space="0" w:color="auto"/>
            </w:tcBorders>
            <w:shd w:val="clear" w:color="auto" w:fill="auto"/>
          </w:tcPr>
          <w:p w:rsidR="002A2350" w:rsidRPr="00A51F4C" w:rsidRDefault="002A2350"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0,2</w:t>
            </w:r>
          </w:p>
        </w:tc>
        <w:tc>
          <w:tcPr>
            <w:tcW w:w="993" w:type="dxa"/>
            <w:tcBorders>
              <w:top w:val="nil"/>
              <w:left w:val="single" w:sz="4" w:space="0" w:color="auto"/>
              <w:bottom w:val="single" w:sz="4" w:space="0" w:color="auto"/>
              <w:right w:val="single" w:sz="4" w:space="0" w:color="auto"/>
            </w:tcBorders>
            <w:shd w:val="clear" w:color="auto" w:fill="auto"/>
          </w:tcPr>
          <w:p w:rsidR="002A2350" w:rsidRPr="00A51F4C" w:rsidRDefault="002A2350"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4</w:t>
            </w:r>
          </w:p>
        </w:tc>
        <w:tc>
          <w:tcPr>
            <w:tcW w:w="1134" w:type="dxa"/>
            <w:tcBorders>
              <w:top w:val="nil"/>
              <w:left w:val="single" w:sz="4" w:space="0" w:color="auto"/>
              <w:bottom w:val="single" w:sz="4" w:space="0" w:color="auto"/>
            </w:tcBorders>
            <w:shd w:val="clear" w:color="auto" w:fill="auto"/>
          </w:tcPr>
          <w:p w:rsidR="002A2350" w:rsidRPr="00A51F4C" w:rsidRDefault="002A2350"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20</w:t>
            </w:r>
          </w:p>
        </w:tc>
      </w:tr>
      <w:tr w:rsidR="002A2350" w:rsidRPr="00A51F4C" w:rsidTr="00DB654C">
        <w:tc>
          <w:tcPr>
            <w:tcW w:w="2694" w:type="dxa"/>
            <w:tcBorders>
              <w:top w:val="nil"/>
              <w:bottom w:val="nil"/>
              <w:right w:val="single" w:sz="4" w:space="0" w:color="auto"/>
            </w:tcBorders>
            <w:shd w:val="clear" w:color="auto" w:fill="auto"/>
          </w:tcPr>
          <w:p w:rsidR="002A2350" w:rsidRPr="00A51F4C" w:rsidRDefault="002A2350" w:rsidP="00CB4923">
            <w:pPr>
              <w:widowControl w:val="0"/>
              <w:autoSpaceDE w:val="0"/>
              <w:autoSpaceDN w:val="0"/>
              <w:adjustRightInd w:val="0"/>
              <w:rPr>
                <w:rFonts w:eastAsia="Times New Roman"/>
                <w:color w:val="auto"/>
                <w:sz w:val="24"/>
                <w:szCs w:val="24"/>
              </w:rPr>
            </w:pPr>
          </w:p>
        </w:tc>
        <w:tc>
          <w:tcPr>
            <w:tcW w:w="1940" w:type="dxa"/>
            <w:tcBorders>
              <w:top w:val="nil"/>
              <w:left w:val="single" w:sz="4" w:space="0" w:color="auto"/>
              <w:bottom w:val="nil"/>
              <w:right w:val="single" w:sz="4" w:space="0" w:color="auto"/>
            </w:tcBorders>
            <w:shd w:val="clear" w:color="auto" w:fill="auto"/>
          </w:tcPr>
          <w:p w:rsidR="002A2350" w:rsidRPr="00A51F4C" w:rsidRDefault="002A2350" w:rsidP="00CB4923">
            <w:pPr>
              <w:widowControl w:val="0"/>
              <w:autoSpaceDE w:val="0"/>
              <w:autoSpaceDN w:val="0"/>
              <w:adjustRightInd w:val="0"/>
              <w:jc w:val="center"/>
              <w:rPr>
                <w:rFonts w:eastAsia="Times New Roman"/>
                <w:color w:val="auto"/>
                <w:sz w:val="24"/>
                <w:szCs w:val="24"/>
              </w:rPr>
            </w:pPr>
          </w:p>
        </w:tc>
        <w:tc>
          <w:tcPr>
            <w:tcW w:w="2029" w:type="dxa"/>
            <w:tcBorders>
              <w:top w:val="nil"/>
              <w:left w:val="single" w:sz="4" w:space="0" w:color="auto"/>
              <w:bottom w:val="single" w:sz="4" w:space="0" w:color="auto"/>
              <w:right w:val="single" w:sz="4" w:space="0" w:color="auto"/>
            </w:tcBorders>
            <w:shd w:val="clear" w:color="auto" w:fill="auto"/>
          </w:tcPr>
          <w:p w:rsidR="002A2350" w:rsidRDefault="002A2350" w:rsidP="00CB4923">
            <w:pPr>
              <w:widowControl w:val="0"/>
              <w:autoSpaceDE w:val="0"/>
              <w:autoSpaceDN w:val="0"/>
              <w:adjustRightInd w:val="0"/>
              <w:jc w:val="center"/>
              <w:rPr>
                <w:rFonts w:eastAsia="Times New Roman"/>
                <w:color w:val="auto"/>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A2350" w:rsidRPr="00A51F4C" w:rsidRDefault="002A2350"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Итого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A2350" w:rsidRPr="00A51F4C" w:rsidRDefault="002A2350"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88,</w:t>
            </w:r>
            <w:r w:rsidR="00DB654C">
              <w:rPr>
                <w:rFonts w:eastAsia="Times New Roman"/>
                <w:color w:val="auto"/>
                <w:sz w:val="24"/>
                <w:szCs w:val="24"/>
              </w:rPr>
              <w:t>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2A2350" w:rsidRPr="00A51F4C" w:rsidRDefault="002A2350"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258</w:t>
            </w:r>
            <w:r w:rsidR="00DB654C">
              <w:rPr>
                <w:rFonts w:eastAsia="Times New Roman"/>
                <w:color w:val="auto"/>
                <w:sz w:val="24"/>
                <w:szCs w:val="24"/>
              </w:rPr>
              <w:t>0</w:t>
            </w:r>
          </w:p>
        </w:tc>
        <w:tc>
          <w:tcPr>
            <w:tcW w:w="1404" w:type="dxa"/>
            <w:tcBorders>
              <w:top w:val="single" w:sz="4" w:space="0" w:color="auto"/>
              <w:left w:val="single" w:sz="4" w:space="0" w:color="auto"/>
              <w:bottom w:val="single" w:sz="4" w:space="0" w:color="auto"/>
              <w:right w:val="single" w:sz="4" w:space="0" w:color="auto"/>
            </w:tcBorders>
            <w:shd w:val="clear" w:color="auto" w:fill="auto"/>
          </w:tcPr>
          <w:p w:rsidR="002A2350" w:rsidRPr="00A51F4C" w:rsidRDefault="002A2350" w:rsidP="00CB4923">
            <w:pPr>
              <w:widowControl w:val="0"/>
              <w:autoSpaceDE w:val="0"/>
              <w:autoSpaceDN w:val="0"/>
              <w:adjustRightInd w:val="0"/>
              <w:jc w:val="center"/>
              <w:rPr>
                <w:rFonts w:eastAsia="Times New Roman"/>
                <w:color w:val="auto"/>
                <w:sz w:val="24"/>
                <w:szCs w:val="24"/>
              </w:rPr>
            </w:pPr>
          </w:p>
        </w:tc>
        <w:tc>
          <w:tcPr>
            <w:tcW w:w="1147" w:type="dxa"/>
            <w:tcBorders>
              <w:top w:val="single" w:sz="4" w:space="0" w:color="auto"/>
              <w:left w:val="single" w:sz="4" w:space="0" w:color="auto"/>
              <w:bottom w:val="single" w:sz="4" w:space="0" w:color="auto"/>
              <w:right w:val="single" w:sz="4" w:space="0" w:color="auto"/>
            </w:tcBorders>
            <w:shd w:val="clear" w:color="auto" w:fill="auto"/>
          </w:tcPr>
          <w:p w:rsidR="002A2350" w:rsidRPr="00A51F4C" w:rsidRDefault="002A2350"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8,8</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A2350" w:rsidRPr="00A51F4C" w:rsidRDefault="002A2350"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258</w:t>
            </w:r>
          </w:p>
        </w:tc>
        <w:tc>
          <w:tcPr>
            <w:tcW w:w="1134" w:type="dxa"/>
            <w:tcBorders>
              <w:top w:val="single" w:sz="4" w:space="0" w:color="auto"/>
              <w:left w:val="single" w:sz="4" w:space="0" w:color="auto"/>
              <w:bottom w:val="single" w:sz="4" w:space="0" w:color="auto"/>
            </w:tcBorders>
            <w:shd w:val="clear" w:color="auto" w:fill="auto"/>
          </w:tcPr>
          <w:p w:rsidR="002A2350" w:rsidRPr="00A51F4C" w:rsidRDefault="002A2350"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29</w:t>
            </w:r>
          </w:p>
        </w:tc>
      </w:tr>
      <w:tr w:rsidR="003C1567" w:rsidRPr="00A51F4C" w:rsidTr="00DB654C">
        <w:tc>
          <w:tcPr>
            <w:tcW w:w="2694" w:type="dxa"/>
            <w:tcBorders>
              <w:top w:val="nil"/>
              <w:bottom w:val="nil"/>
              <w:right w:val="single" w:sz="4" w:space="0" w:color="auto"/>
            </w:tcBorders>
            <w:shd w:val="clear" w:color="auto" w:fill="auto"/>
          </w:tcPr>
          <w:p w:rsidR="003C1567" w:rsidRPr="00A51F4C" w:rsidRDefault="003C1567" w:rsidP="00CB4923">
            <w:pPr>
              <w:widowControl w:val="0"/>
              <w:autoSpaceDE w:val="0"/>
              <w:autoSpaceDN w:val="0"/>
              <w:adjustRightInd w:val="0"/>
              <w:rPr>
                <w:rFonts w:eastAsia="Times New Roman"/>
                <w:color w:val="auto"/>
                <w:sz w:val="24"/>
                <w:szCs w:val="24"/>
              </w:rPr>
            </w:pPr>
          </w:p>
        </w:tc>
        <w:tc>
          <w:tcPr>
            <w:tcW w:w="1940" w:type="dxa"/>
            <w:tcBorders>
              <w:top w:val="nil"/>
              <w:left w:val="single" w:sz="4" w:space="0" w:color="auto"/>
              <w:bottom w:val="nil"/>
              <w:right w:val="single" w:sz="4" w:space="0" w:color="auto"/>
            </w:tcBorders>
            <w:shd w:val="clear" w:color="auto" w:fill="auto"/>
          </w:tcPr>
          <w:p w:rsidR="003C1567" w:rsidRPr="00A51F4C" w:rsidRDefault="003C1567" w:rsidP="00CB4923">
            <w:pPr>
              <w:widowControl w:val="0"/>
              <w:autoSpaceDE w:val="0"/>
              <w:autoSpaceDN w:val="0"/>
              <w:adjustRightInd w:val="0"/>
              <w:jc w:val="center"/>
              <w:rPr>
                <w:rFonts w:eastAsia="Times New Roman"/>
                <w:color w:val="auto"/>
                <w:sz w:val="24"/>
                <w:szCs w:val="24"/>
              </w:rPr>
            </w:pPr>
          </w:p>
        </w:tc>
        <w:tc>
          <w:tcPr>
            <w:tcW w:w="2029" w:type="dxa"/>
            <w:tcBorders>
              <w:top w:val="single" w:sz="4" w:space="0" w:color="auto"/>
              <w:left w:val="single" w:sz="4" w:space="0" w:color="auto"/>
              <w:bottom w:val="single" w:sz="4" w:space="0" w:color="auto"/>
              <w:right w:val="single" w:sz="4" w:space="0" w:color="auto"/>
            </w:tcBorders>
            <w:shd w:val="clear" w:color="auto" w:fill="auto"/>
          </w:tcPr>
          <w:p w:rsidR="003C1567" w:rsidRPr="00A51F4C" w:rsidRDefault="003C1567" w:rsidP="00CB4923">
            <w:pPr>
              <w:widowControl w:val="0"/>
              <w:autoSpaceDE w:val="0"/>
              <w:autoSpaceDN w:val="0"/>
              <w:adjustRightInd w:val="0"/>
              <w:jc w:val="center"/>
              <w:rPr>
                <w:rFonts w:eastAsia="Times New Roman"/>
                <w:color w:val="auto"/>
                <w:sz w:val="24"/>
                <w:szCs w:val="24"/>
              </w:rPr>
            </w:pPr>
            <w:proofErr w:type="spellStart"/>
            <w:r>
              <w:rPr>
                <w:rFonts w:eastAsia="Times New Roman"/>
                <w:color w:val="auto"/>
                <w:sz w:val="24"/>
                <w:szCs w:val="24"/>
              </w:rPr>
              <w:t>мягколиственное</w:t>
            </w:r>
            <w:proofErr w:type="spellEnd"/>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C1567" w:rsidRPr="00A51F4C" w:rsidRDefault="002A2350"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Б</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C1567" w:rsidRPr="00A51F4C" w:rsidRDefault="002A2350"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83,9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C1567" w:rsidRPr="00A51F4C" w:rsidRDefault="002A2350"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13</w:t>
            </w:r>
            <w:r w:rsidR="00DB654C">
              <w:rPr>
                <w:rFonts w:eastAsia="Times New Roman"/>
                <w:color w:val="auto"/>
                <w:sz w:val="24"/>
                <w:szCs w:val="24"/>
              </w:rPr>
              <w:t>30</w:t>
            </w:r>
          </w:p>
        </w:tc>
        <w:tc>
          <w:tcPr>
            <w:tcW w:w="1404" w:type="dxa"/>
            <w:tcBorders>
              <w:top w:val="single" w:sz="4" w:space="0" w:color="auto"/>
              <w:left w:val="single" w:sz="4" w:space="0" w:color="auto"/>
              <w:bottom w:val="single" w:sz="4" w:space="0" w:color="auto"/>
              <w:right w:val="single" w:sz="4" w:space="0" w:color="auto"/>
            </w:tcBorders>
            <w:shd w:val="clear" w:color="auto" w:fill="auto"/>
          </w:tcPr>
          <w:p w:rsidR="003C1567" w:rsidRPr="00A51F4C" w:rsidRDefault="002A2350"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10</w:t>
            </w:r>
          </w:p>
        </w:tc>
        <w:tc>
          <w:tcPr>
            <w:tcW w:w="1147" w:type="dxa"/>
            <w:tcBorders>
              <w:top w:val="single" w:sz="4" w:space="0" w:color="auto"/>
              <w:left w:val="single" w:sz="4" w:space="0" w:color="auto"/>
              <w:bottom w:val="single" w:sz="4" w:space="0" w:color="auto"/>
              <w:right w:val="single" w:sz="4" w:space="0" w:color="auto"/>
            </w:tcBorders>
            <w:shd w:val="clear" w:color="auto" w:fill="auto"/>
          </w:tcPr>
          <w:p w:rsidR="003C1567" w:rsidRPr="00A51F4C" w:rsidRDefault="002A2350"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8,4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C1567" w:rsidRPr="00A51F4C" w:rsidRDefault="002A2350"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13</w:t>
            </w:r>
            <w:r w:rsidR="00DB654C">
              <w:rPr>
                <w:rFonts w:eastAsia="Times New Roman"/>
                <w:color w:val="auto"/>
                <w:sz w:val="24"/>
                <w:szCs w:val="24"/>
              </w:rPr>
              <w:t>3</w:t>
            </w:r>
          </w:p>
        </w:tc>
        <w:tc>
          <w:tcPr>
            <w:tcW w:w="1134" w:type="dxa"/>
            <w:tcBorders>
              <w:top w:val="single" w:sz="4" w:space="0" w:color="auto"/>
              <w:left w:val="single" w:sz="4" w:space="0" w:color="auto"/>
              <w:bottom w:val="single" w:sz="4" w:space="0" w:color="auto"/>
            </w:tcBorders>
            <w:shd w:val="clear" w:color="auto" w:fill="auto"/>
          </w:tcPr>
          <w:p w:rsidR="003C1567" w:rsidRPr="00A51F4C" w:rsidRDefault="002A2350"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16</w:t>
            </w:r>
          </w:p>
        </w:tc>
      </w:tr>
      <w:tr w:rsidR="003C1567" w:rsidRPr="00A51F4C" w:rsidTr="00DB654C">
        <w:tc>
          <w:tcPr>
            <w:tcW w:w="2694" w:type="dxa"/>
            <w:tcBorders>
              <w:top w:val="nil"/>
              <w:bottom w:val="single" w:sz="4" w:space="0" w:color="auto"/>
              <w:right w:val="single" w:sz="4" w:space="0" w:color="auto"/>
            </w:tcBorders>
            <w:shd w:val="clear" w:color="auto" w:fill="auto"/>
          </w:tcPr>
          <w:p w:rsidR="003C1567" w:rsidRPr="00A51F4C" w:rsidRDefault="003C1567" w:rsidP="00CB4923">
            <w:pPr>
              <w:widowControl w:val="0"/>
              <w:autoSpaceDE w:val="0"/>
              <w:autoSpaceDN w:val="0"/>
              <w:adjustRightInd w:val="0"/>
              <w:rPr>
                <w:rFonts w:eastAsia="Times New Roman"/>
                <w:color w:val="auto"/>
                <w:sz w:val="24"/>
                <w:szCs w:val="24"/>
              </w:rPr>
            </w:pPr>
          </w:p>
        </w:tc>
        <w:tc>
          <w:tcPr>
            <w:tcW w:w="1940" w:type="dxa"/>
            <w:tcBorders>
              <w:top w:val="nil"/>
              <w:left w:val="single" w:sz="4" w:space="0" w:color="auto"/>
              <w:bottom w:val="single" w:sz="4" w:space="0" w:color="auto"/>
              <w:right w:val="single" w:sz="4" w:space="0" w:color="auto"/>
            </w:tcBorders>
            <w:shd w:val="clear" w:color="auto" w:fill="auto"/>
          </w:tcPr>
          <w:p w:rsidR="003C1567" w:rsidRPr="00A51F4C" w:rsidRDefault="003C1567" w:rsidP="00CB4923">
            <w:pPr>
              <w:widowControl w:val="0"/>
              <w:autoSpaceDE w:val="0"/>
              <w:autoSpaceDN w:val="0"/>
              <w:adjustRightInd w:val="0"/>
              <w:jc w:val="center"/>
              <w:rPr>
                <w:rFonts w:eastAsia="Times New Roman"/>
                <w:color w:val="auto"/>
                <w:sz w:val="24"/>
                <w:szCs w:val="24"/>
              </w:rPr>
            </w:pPr>
          </w:p>
        </w:tc>
        <w:tc>
          <w:tcPr>
            <w:tcW w:w="2029" w:type="dxa"/>
            <w:tcBorders>
              <w:top w:val="single" w:sz="4" w:space="0" w:color="auto"/>
              <w:left w:val="single" w:sz="4" w:space="0" w:color="auto"/>
              <w:bottom w:val="single" w:sz="4" w:space="0" w:color="auto"/>
              <w:right w:val="nil"/>
            </w:tcBorders>
            <w:shd w:val="clear" w:color="auto" w:fill="auto"/>
          </w:tcPr>
          <w:p w:rsidR="003C1567" w:rsidRPr="00A51F4C" w:rsidRDefault="002A2350"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Всего</w:t>
            </w:r>
          </w:p>
        </w:tc>
        <w:tc>
          <w:tcPr>
            <w:tcW w:w="1276" w:type="dxa"/>
            <w:tcBorders>
              <w:top w:val="single" w:sz="4" w:space="0" w:color="auto"/>
              <w:left w:val="nil"/>
              <w:bottom w:val="single" w:sz="4" w:space="0" w:color="auto"/>
              <w:right w:val="single" w:sz="4" w:space="0" w:color="auto"/>
            </w:tcBorders>
            <w:shd w:val="clear" w:color="auto" w:fill="auto"/>
          </w:tcPr>
          <w:p w:rsidR="003C1567" w:rsidRPr="00A51F4C" w:rsidRDefault="003C1567" w:rsidP="00CB4923">
            <w:pPr>
              <w:widowControl w:val="0"/>
              <w:autoSpaceDE w:val="0"/>
              <w:autoSpaceDN w:val="0"/>
              <w:adjustRightInd w:val="0"/>
              <w:jc w:val="center"/>
              <w:rPr>
                <w:rFonts w:eastAsia="Times New Roman"/>
                <w:color w:val="auto"/>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C1567" w:rsidRPr="00A51F4C" w:rsidRDefault="002A2350"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17</w:t>
            </w:r>
            <w:r w:rsidR="00DB654C">
              <w:rPr>
                <w:rFonts w:eastAsia="Times New Roman"/>
                <w:color w:val="auto"/>
                <w:sz w:val="24"/>
                <w:szCs w:val="24"/>
              </w:rPr>
              <w:t>2</w:t>
            </w:r>
            <w:r>
              <w:rPr>
                <w:rFonts w:eastAsia="Times New Roman"/>
                <w:color w:val="auto"/>
                <w:sz w:val="24"/>
                <w:szCs w:val="24"/>
              </w:rPr>
              <w:t>,</w:t>
            </w:r>
            <w:r w:rsidR="00DB654C">
              <w:rPr>
                <w:rFonts w:eastAsia="Times New Roman"/>
                <w:color w:val="auto"/>
                <w:sz w:val="24"/>
                <w:szCs w:val="24"/>
              </w:rPr>
              <w:t>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C1567" w:rsidRPr="00A51F4C" w:rsidRDefault="002A2350"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39</w:t>
            </w:r>
            <w:r w:rsidR="00DB654C">
              <w:rPr>
                <w:rFonts w:eastAsia="Times New Roman"/>
                <w:color w:val="auto"/>
                <w:sz w:val="24"/>
                <w:szCs w:val="24"/>
              </w:rPr>
              <w:t>10</w:t>
            </w:r>
          </w:p>
        </w:tc>
        <w:tc>
          <w:tcPr>
            <w:tcW w:w="1404" w:type="dxa"/>
            <w:tcBorders>
              <w:top w:val="single" w:sz="4" w:space="0" w:color="auto"/>
              <w:left w:val="single" w:sz="4" w:space="0" w:color="auto"/>
              <w:bottom w:val="single" w:sz="4" w:space="0" w:color="auto"/>
              <w:right w:val="single" w:sz="4" w:space="0" w:color="auto"/>
            </w:tcBorders>
            <w:shd w:val="clear" w:color="auto" w:fill="auto"/>
          </w:tcPr>
          <w:p w:rsidR="003C1567" w:rsidRPr="00A51F4C" w:rsidRDefault="003C1567" w:rsidP="00CB4923">
            <w:pPr>
              <w:widowControl w:val="0"/>
              <w:autoSpaceDE w:val="0"/>
              <w:autoSpaceDN w:val="0"/>
              <w:adjustRightInd w:val="0"/>
              <w:jc w:val="center"/>
              <w:rPr>
                <w:rFonts w:eastAsia="Times New Roman"/>
                <w:color w:val="auto"/>
                <w:sz w:val="24"/>
                <w:szCs w:val="24"/>
              </w:rPr>
            </w:pPr>
          </w:p>
        </w:tc>
        <w:tc>
          <w:tcPr>
            <w:tcW w:w="1147" w:type="dxa"/>
            <w:tcBorders>
              <w:top w:val="single" w:sz="4" w:space="0" w:color="auto"/>
              <w:left w:val="single" w:sz="4" w:space="0" w:color="auto"/>
              <w:bottom w:val="single" w:sz="4" w:space="0" w:color="auto"/>
              <w:right w:val="single" w:sz="4" w:space="0" w:color="auto"/>
            </w:tcBorders>
            <w:shd w:val="clear" w:color="auto" w:fill="auto"/>
          </w:tcPr>
          <w:p w:rsidR="003C1567" w:rsidRPr="00A51F4C" w:rsidRDefault="002A2350"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17,2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C1567" w:rsidRPr="00A51F4C" w:rsidRDefault="002A2350"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39</w:t>
            </w:r>
            <w:r w:rsidR="00DB654C">
              <w:rPr>
                <w:rFonts w:eastAsia="Times New Roman"/>
                <w:color w:val="auto"/>
                <w:sz w:val="24"/>
                <w:szCs w:val="24"/>
              </w:rPr>
              <w:t>1</w:t>
            </w:r>
          </w:p>
        </w:tc>
        <w:tc>
          <w:tcPr>
            <w:tcW w:w="1134" w:type="dxa"/>
            <w:tcBorders>
              <w:top w:val="single" w:sz="4" w:space="0" w:color="auto"/>
              <w:left w:val="single" w:sz="4" w:space="0" w:color="auto"/>
              <w:bottom w:val="single" w:sz="4" w:space="0" w:color="auto"/>
            </w:tcBorders>
            <w:shd w:val="clear" w:color="auto" w:fill="auto"/>
          </w:tcPr>
          <w:p w:rsidR="003C1567" w:rsidRPr="00A51F4C" w:rsidRDefault="002A2350"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23</w:t>
            </w:r>
          </w:p>
        </w:tc>
      </w:tr>
      <w:tr w:rsidR="003C1567" w:rsidRPr="00A51F4C" w:rsidTr="00DB654C">
        <w:tc>
          <w:tcPr>
            <w:tcW w:w="2694" w:type="dxa"/>
            <w:tcBorders>
              <w:top w:val="single" w:sz="4" w:space="0" w:color="auto"/>
              <w:bottom w:val="single" w:sz="4" w:space="0" w:color="auto"/>
              <w:right w:val="single" w:sz="4" w:space="0" w:color="auto"/>
            </w:tcBorders>
            <w:shd w:val="clear" w:color="auto" w:fill="auto"/>
          </w:tcPr>
          <w:p w:rsidR="00BC7CE1" w:rsidRDefault="00A51F4C" w:rsidP="00CB4923">
            <w:pPr>
              <w:widowControl w:val="0"/>
              <w:autoSpaceDE w:val="0"/>
              <w:autoSpaceDN w:val="0"/>
              <w:adjustRightInd w:val="0"/>
              <w:rPr>
                <w:rFonts w:eastAsia="Times New Roman"/>
                <w:color w:val="auto"/>
                <w:sz w:val="24"/>
                <w:szCs w:val="24"/>
              </w:rPr>
            </w:pPr>
            <w:r w:rsidRPr="00A51F4C">
              <w:rPr>
                <w:rFonts w:eastAsia="Times New Roman"/>
                <w:color w:val="auto"/>
                <w:sz w:val="24"/>
                <w:szCs w:val="24"/>
              </w:rPr>
              <w:t xml:space="preserve">Уход за лесами </w:t>
            </w:r>
          </w:p>
          <w:p w:rsidR="00A51F4C" w:rsidRPr="00A51F4C" w:rsidRDefault="00A51F4C" w:rsidP="00CB4923">
            <w:pPr>
              <w:widowControl w:val="0"/>
              <w:autoSpaceDE w:val="0"/>
              <w:autoSpaceDN w:val="0"/>
              <w:adjustRightInd w:val="0"/>
              <w:rPr>
                <w:rFonts w:eastAsia="Times New Roman"/>
                <w:color w:val="auto"/>
                <w:sz w:val="24"/>
                <w:szCs w:val="24"/>
              </w:rPr>
            </w:pPr>
            <w:r w:rsidRPr="00A51F4C">
              <w:rPr>
                <w:rFonts w:eastAsia="Times New Roman"/>
                <w:color w:val="auto"/>
                <w:sz w:val="24"/>
                <w:szCs w:val="24"/>
              </w:rPr>
              <w:t xml:space="preserve">путём проведения </w:t>
            </w:r>
            <w:proofErr w:type="spellStart"/>
            <w:r w:rsidRPr="00A51F4C">
              <w:rPr>
                <w:rFonts w:eastAsia="Times New Roman"/>
                <w:color w:val="auto"/>
                <w:sz w:val="24"/>
                <w:szCs w:val="24"/>
              </w:rPr>
              <w:t>агролесомелиоративных</w:t>
            </w:r>
            <w:proofErr w:type="spellEnd"/>
            <w:r w:rsidRPr="00A51F4C">
              <w:rPr>
                <w:rFonts w:eastAsia="Times New Roman"/>
                <w:color w:val="auto"/>
                <w:sz w:val="24"/>
                <w:szCs w:val="24"/>
              </w:rPr>
              <w:t xml:space="preserve"> мероприятий</w:t>
            </w:r>
          </w:p>
        </w:tc>
        <w:tc>
          <w:tcPr>
            <w:tcW w:w="1940" w:type="dxa"/>
            <w:tcBorders>
              <w:top w:val="single" w:sz="4" w:space="0" w:color="auto"/>
              <w:left w:val="single" w:sz="4" w:space="0" w:color="auto"/>
              <w:bottom w:val="single" w:sz="4" w:space="0" w:color="auto"/>
              <w:right w:val="single" w:sz="4" w:space="0" w:color="auto"/>
            </w:tcBorders>
            <w:shd w:val="clear" w:color="auto" w:fill="auto"/>
            <w:vAlign w:val="center"/>
          </w:tcPr>
          <w:p w:rsidR="00A51F4C" w:rsidRPr="00A51F4C" w:rsidRDefault="002A2350"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w:t>
            </w:r>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rsidR="00A51F4C" w:rsidRPr="00A51F4C" w:rsidRDefault="002A2350"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1F4C" w:rsidRPr="00A51F4C" w:rsidRDefault="002A2350"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1F4C" w:rsidRPr="00A51F4C" w:rsidRDefault="002A2350"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51F4C" w:rsidRPr="00A51F4C" w:rsidRDefault="002A2350"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w:t>
            </w:r>
          </w:p>
        </w:tc>
        <w:tc>
          <w:tcPr>
            <w:tcW w:w="1404" w:type="dxa"/>
            <w:tcBorders>
              <w:top w:val="single" w:sz="4" w:space="0" w:color="auto"/>
              <w:left w:val="single" w:sz="4" w:space="0" w:color="auto"/>
              <w:bottom w:val="single" w:sz="4" w:space="0" w:color="auto"/>
              <w:right w:val="single" w:sz="4" w:space="0" w:color="auto"/>
            </w:tcBorders>
            <w:shd w:val="clear" w:color="auto" w:fill="auto"/>
            <w:vAlign w:val="center"/>
          </w:tcPr>
          <w:p w:rsidR="00A51F4C" w:rsidRPr="00A51F4C" w:rsidRDefault="002A2350"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w:t>
            </w:r>
          </w:p>
        </w:tc>
        <w:tc>
          <w:tcPr>
            <w:tcW w:w="1147" w:type="dxa"/>
            <w:tcBorders>
              <w:top w:val="single" w:sz="4" w:space="0" w:color="auto"/>
              <w:left w:val="single" w:sz="4" w:space="0" w:color="auto"/>
              <w:bottom w:val="single" w:sz="4" w:space="0" w:color="auto"/>
              <w:right w:val="single" w:sz="4" w:space="0" w:color="auto"/>
            </w:tcBorders>
            <w:shd w:val="clear" w:color="auto" w:fill="auto"/>
            <w:vAlign w:val="center"/>
          </w:tcPr>
          <w:p w:rsidR="00A51F4C" w:rsidRPr="00A51F4C" w:rsidRDefault="002A2350"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A51F4C" w:rsidRPr="00A51F4C" w:rsidRDefault="002A2350"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w:t>
            </w:r>
          </w:p>
        </w:tc>
        <w:tc>
          <w:tcPr>
            <w:tcW w:w="1134" w:type="dxa"/>
            <w:tcBorders>
              <w:top w:val="single" w:sz="4" w:space="0" w:color="auto"/>
              <w:left w:val="single" w:sz="4" w:space="0" w:color="auto"/>
              <w:bottom w:val="single" w:sz="4" w:space="0" w:color="auto"/>
            </w:tcBorders>
            <w:shd w:val="clear" w:color="auto" w:fill="auto"/>
            <w:vAlign w:val="center"/>
          </w:tcPr>
          <w:p w:rsidR="00A51F4C" w:rsidRPr="00A51F4C" w:rsidRDefault="002A2350"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w:t>
            </w:r>
          </w:p>
        </w:tc>
      </w:tr>
      <w:tr w:rsidR="002A2350" w:rsidRPr="00A51F4C" w:rsidTr="00DB654C">
        <w:tc>
          <w:tcPr>
            <w:tcW w:w="2694" w:type="dxa"/>
            <w:tcBorders>
              <w:top w:val="single" w:sz="4" w:space="0" w:color="auto"/>
              <w:bottom w:val="single" w:sz="4" w:space="0" w:color="auto"/>
              <w:right w:val="single" w:sz="4" w:space="0" w:color="auto"/>
            </w:tcBorders>
            <w:shd w:val="clear" w:color="auto" w:fill="auto"/>
          </w:tcPr>
          <w:p w:rsidR="002A2350" w:rsidRDefault="002A2350" w:rsidP="00CB4923">
            <w:pPr>
              <w:widowControl w:val="0"/>
              <w:autoSpaceDE w:val="0"/>
              <w:autoSpaceDN w:val="0"/>
              <w:adjustRightInd w:val="0"/>
              <w:rPr>
                <w:rFonts w:eastAsia="Times New Roman"/>
                <w:color w:val="auto"/>
                <w:sz w:val="24"/>
                <w:szCs w:val="24"/>
              </w:rPr>
            </w:pPr>
            <w:r w:rsidRPr="00A51F4C">
              <w:rPr>
                <w:rFonts w:eastAsia="Times New Roman"/>
                <w:color w:val="auto"/>
                <w:sz w:val="24"/>
                <w:szCs w:val="24"/>
              </w:rPr>
              <w:t xml:space="preserve">Иные мероприятия </w:t>
            </w:r>
          </w:p>
          <w:p w:rsidR="002A2350" w:rsidRPr="00A51F4C" w:rsidRDefault="002A2350" w:rsidP="00CB4923">
            <w:pPr>
              <w:widowControl w:val="0"/>
              <w:autoSpaceDE w:val="0"/>
              <w:autoSpaceDN w:val="0"/>
              <w:adjustRightInd w:val="0"/>
              <w:rPr>
                <w:rFonts w:eastAsia="Times New Roman"/>
                <w:color w:val="auto"/>
                <w:sz w:val="24"/>
                <w:szCs w:val="24"/>
              </w:rPr>
            </w:pPr>
            <w:r w:rsidRPr="00A51F4C">
              <w:rPr>
                <w:rFonts w:eastAsia="Times New Roman"/>
                <w:color w:val="auto"/>
                <w:sz w:val="24"/>
                <w:szCs w:val="24"/>
              </w:rPr>
              <w:t>по уходу за лесами</w:t>
            </w:r>
          </w:p>
        </w:tc>
        <w:tc>
          <w:tcPr>
            <w:tcW w:w="1940" w:type="dxa"/>
            <w:tcBorders>
              <w:top w:val="single" w:sz="4" w:space="0" w:color="auto"/>
              <w:left w:val="single" w:sz="4" w:space="0" w:color="auto"/>
              <w:bottom w:val="single" w:sz="4" w:space="0" w:color="auto"/>
              <w:right w:val="single" w:sz="4" w:space="0" w:color="auto"/>
            </w:tcBorders>
            <w:shd w:val="clear" w:color="auto" w:fill="auto"/>
            <w:vAlign w:val="center"/>
          </w:tcPr>
          <w:p w:rsidR="002A2350" w:rsidRPr="00A51F4C" w:rsidRDefault="002A2350"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w:t>
            </w:r>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rsidR="002A2350" w:rsidRPr="00A51F4C" w:rsidRDefault="002A2350"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A2350" w:rsidRPr="00A51F4C" w:rsidRDefault="002A2350"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A2350" w:rsidRPr="00A51F4C" w:rsidRDefault="002A2350"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A2350" w:rsidRPr="00A51F4C" w:rsidRDefault="002A2350"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w:t>
            </w:r>
          </w:p>
        </w:tc>
        <w:tc>
          <w:tcPr>
            <w:tcW w:w="1404" w:type="dxa"/>
            <w:tcBorders>
              <w:top w:val="single" w:sz="4" w:space="0" w:color="auto"/>
              <w:left w:val="single" w:sz="4" w:space="0" w:color="auto"/>
              <w:bottom w:val="single" w:sz="4" w:space="0" w:color="auto"/>
              <w:right w:val="single" w:sz="4" w:space="0" w:color="auto"/>
            </w:tcBorders>
            <w:shd w:val="clear" w:color="auto" w:fill="auto"/>
            <w:vAlign w:val="center"/>
          </w:tcPr>
          <w:p w:rsidR="002A2350" w:rsidRPr="00A51F4C" w:rsidRDefault="002A2350"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w:t>
            </w:r>
          </w:p>
        </w:tc>
        <w:tc>
          <w:tcPr>
            <w:tcW w:w="1147" w:type="dxa"/>
            <w:tcBorders>
              <w:top w:val="single" w:sz="4" w:space="0" w:color="auto"/>
              <w:left w:val="single" w:sz="4" w:space="0" w:color="auto"/>
              <w:bottom w:val="single" w:sz="4" w:space="0" w:color="auto"/>
              <w:right w:val="single" w:sz="4" w:space="0" w:color="auto"/>
            </w:tcBorders>
            <w:shd w:val="clear" w:color="auto" w:fill="auto"/>
            <w:vAlign w:val="center"/>
          </w:tcPr>
          <w:p w:rsidR="002A2350" w:rsidRPr="00A51F4C" w:rsidRDefault="002A2350"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2A2350" w:rsidRPr="00A51F4C" w:rsidRDefault="002A2350"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w:t>
            </w:r>
          </w:p>
        </w:tc>
        <w:tc>
          <w:tcPr>
            <w:tcW w:w="1134" w:type="dxa"/>
            <w:tcBorders>
              <w:top w:val="single" w:sz="4" w:space="0" w:color="auto"/>
              <w:left w:val="single" w:sz="4" w:space="0" w:color="auto"/>
              <w:bottom w:val="single" w:sz="4" w:space="0" w:color="auto"/>
            </w:tcBorders>
            <w:shd w:val="clear" w:color="auto" w:fill="auto"/>
            <w:vAlign w:val="center"/>
          </w:tcPr>
          <w:p w:rsidR="002A2350" w:rsidRPr="00A51F4C" w:rsidRDefault="002A2350" w:rsidP="00CB4923">
            <w:pPr>
              <w:widowControl w:val="0"/>
              <w:autoSpaceDE w:val="0"/>
              <w:autoSpaceDN w:val="0"/>
              <w:adjustRightInd w:val="0"/>
              <w:jc w:val="center"/>
              <w:rPr>
                <w:rFonts w:eastAsia="Times New Roman"/>
                <w:color w:val="auto"/>
                <w:sz w:val="24"/>
                <w:szCs w:val="24"/>
              </w:rPr>
            </w:pPr>
            <w:r>
              <w:rPr>
                <w:rFonts w:eastAsia="Times New Roman"/>
                <w:color w:val="auto"/>
                <w:sz w:val="24"/>
                <w:szCs w:val="24"/>
              </w:rPr>
              <w:t>-</w:t>
            </w:r>
          </w:p>
        </w:tc>
      </w:tr>
    </w:tbl>
    <w:p w:rsidR="00FB7F10" w:rsidRPr="00A51F4C" w:rsidRDefault="00FB7F10" w:rsidP="00CB4923">
      <w:pPr>
        <w:jc w:val="both"/>
        <w:rPr>
          <w:rFonts w:eastAsia="Times New Roman"/>
          <w:noProof/>
          <w:color w:val="auto"/>
          <w:sz w:val="24"/>
          <w:szCs w:val="24"/>
        </w:rPr>
      </w:pPr>
    </w:p>
    <w:p w:rsidR="00FB7F10" w:rsidRPr="00A51F4C" w:rsidRDefault="00FB7F10" w:rsidP="00CB4923">
      <w:pPr>
        <w:jc w:val="both"/>
        <w:rPr>
          <w:rFonts w:eastAsia="Times New Roman"/>
          <w:noProof/>
          <w:color w:val="auto"/>
          <w:sz w:val="24"/>
          <w:szCs w:val="24"/>
        </w:rPr>
      </w:pPr>
    </w:p>
    <w:p w:rsidR="00FB7F10" w:rsidRPr="00A51F4C" w:rsidRDefault="00FB7F10" w:rsidP="00CB4923">
      <w:pPr>
        <w:jc w:val="both"/>
        <w:rPr>
          <w:rFonts w:eastAsia="Times New Roman"/>
          <w:noProof/>
          <w:color w:val="auto"/>
          <w:sz w:val="24"/>
          <w:szCs w:val="24"/>
        </w:rPr>
      </w:pPr>
    </w:p>
    <w:p w:rsidR="00FB7F10" w:rsidRPr="00A51F4C" w:rsidRDefault="00FB7F10" w:rsidP="00CB4923">
      <w:pPr>
        <w:jc w:val="both"/>
        <w:rPr>
          <w:rFonts w:eastAsia="Times New Roman"/>
          <w:noProof/>
          <w:color w:val="auto"/>
          <w:sz w:val="24"/>
          <w:szCs w:val="24"/>
        </w:rPr>
      </w:pPr>
    </w:p>
    <w:p w:rsidR="00FB7F10" w:rsidRPr="00A51F4C" w:rsidRDefault="00FB7F10" w:rsidP="00CB4923">
      <w:pPr>
        <w:jc w:val="both"/>
        <w:rPr>
          <w:rFonts w:eastAsia="Times New Roman"/>
          <w:noProof/>
          <w:color w:val="auto"/>
          <w:sz w:val="24"/>
          <w:szCs w:val="24"/>
        </w:rPr>
      </w:pPr>
    </w:p>
    <w:p w:rsidR="00FB7F10" w:rsidRPr="00A51F4C" w:rsidRDefault="00FB7F10" w:rsidP="00CB4923">
      <w:pPr>
        <w:jc w:val="both"/>
        <w:rPr>
          <w:rFonts w:eastAsia="Times New Roman"/>
          <w:noProof/>
          <w:color w:val="auto"/>
          <w:sz w:val="24"/>
          <w:szCs w:val="24"/>
        </w:rPr>
      </w:pPr>
    </w:p>
    <w:p w:rsidR="009F6D77" w:rsidRDefault="009F6D77" w:rsidP="00CB4923">
      <w:pPr>
        <w:widowControl w:val="0"/>
        <w:autoSpaceDE w:val="0"/>
        <w:autoSpaceDN w:val="0"/>
        <w:adjustRightInd w:val="0"/>
        <w:ind w:firstLine="698"/>
        <w:jc w:val="right"/>
        <w:rPr>
          <w:rFonts w:eastAsia="Times New Roman"/>
          <w:b/>
          <w:bCs/>
          <w:color w:val="26282F"/>
          <w:sz w:val="24"/>
          <w:szCs w:val="24"/>
        </w:rPr>
        <w:sectPr w:rsidR="009F6D77" w:rsidSect="00A51F4C">
          <w:pgSz w:w="16838" w:h="11906" w:orient="landscape"/>
          <w:pgMar w:top="1247" w:right="1134" w:bottom="964" w:left="907" w:header="709" w:footer="709" w:gutter="0"/>
          <w:cols w:space="708"/>
          <w:docGrid w:linePitch="381"/>
        </w:sectPr>
      </w:pPr>
      <w:bookmarkStart w:id="111" w:name="sub_10017"/>
    </w:p>
    <w:bookmarkEnd w:id="111"/>
    <w:p w:rsidR="00941C03" w:rsidRPr="00E9069D" w:rsidRDefault="00941C03" w:rsidP="00CB4923">
      <w:pPr>
        <w:suppressAutoHyphens/>
        <w:jc w:val="both"/>
        <w:rPr>
          <w:rFonts w:eastAsia="Times New Roman"/>
          <w:color w:val="auto"/>
          <w:szCs w:val="20"/>
        </w:rPr>
      </w:pPr>
    </w:p>
    <w:p w:rsidR="00941C03" w:rsidRDefault="00941C03" w:rsidP="00CB4923">
      <w:pPr>
        <w:suppressAutoHyphens/>
        <w:jc w:val="center"/>
        <w:rPr>
          <w:rFonts w:eastAsia="Times New Roman"/>
          <w:b/>
          <w:color w:val="auto"/>
          <w:szCs w:val="20"/>
        </w:rPr>
      </w:pPr>
      <w:r w:rsidRPr="00E9069D">
        <w:rPr>
          <w:rFonts w:eastAsia="Times New Roman"/>
          <w:b/>
          <w:color w:val="auto"/>
          <w:szCs w:val="20"/>
        </w:rPr>
        <w:t>2.1</w:t>
      </w:r>
      <w:r>
        <w:rPr>
          <w:rFonts w:eastAsia="Times New Roman"/>
          <w:b/>
          <w:color w:val="auto"/>
          <w:szCs w:val="20"/>
        </w:rPr>
        <w:t>8</w:t>
      </w:r>
      <w:r w:rsidRPr="00E9069D">
        <w:rPr>
          <w:rFonts w:eastAsia="Times New Roman"/>
          <w:b/>
          <w:color w:val="auto"/>
          <w:szCs w:val="20"/>
        </w:rPr>
        <w:t xml:space="preserve">. </w:t>
      </w:r>
      <w:r>
        <w:rPr>
          <w:rFonts w:eastAsia="Times New Roman"/>
          <w:b/>
          <w:color w:val="auto"/>
          <w:szCs w:val="20"/>
        </w:rPr>
        <w:t>Особенности</w:t>
      </w:r>
      <w:r w:rsidRPr="00E9069D">
        <w:rPr>
          <w:rFonts w:eastAsia="Times New Roman"/>
          <w:b/>
          <w:color w:val="auto"/>
          <w:szCs w:val="20"/>
        </w:rPr>
        <w:t xml:space="preserve"> требовани</w:t>
      </w:r>
      <w:r>
        <w:rPr>
          <w:rFonts w:eastAsia="Times New Roman"/>
          <w:b/>
          <w:color w:val="auto"/>
          <w:szCs w:val="20"/>
        </w:rPr>
        <w:t>й</w:t>
      </w:r>
      <w:r w:rsidRPr="00E9069D">
        <w:rPr>
          <w:rFonts w:eastAsia="Times New Roman"/>
          <w:b/>
          <w:color w:val="auto"/>
          <w:szCs w:val="20"/>
        </w:rPr>
        <w:t xml:space="preserve"> </w:t>
      </w:r>
      <w:r>
        <w:rPr>
          <w:rFonts w:eastAsia="Times New Roman"/>
          <w:b/>
          <w:color w:val="auto"/>
          <w:szCs w:val="20"/>
        </w:rPr>
        <w:t>к</w:t>
      </w:r>
      <w:r w:rsidRPr="00E9069D">
        <w:rPr>
          <w:rFonts w:eastAsia="Times New Roman"/>
          <w:b/>
          <w:color w:val="auto"/>
          <w:szCs w:val="20"/>
        </w:rPr>
        <w:t xml:space="preserve"> использованию</w:t>
      </w:r>
      <w:r>
        <w:rPr>
          <w:rFonts w:eastAsia="Times New Roman"/>
          <w:b/>
          <w:color w:val="auto"/>
          <w:szCs w:val="20"/>
        </w:rPr>
        <w:t xml:space="preserve"> </w:t>
      </w:r>
      <w:r w:rsidRPr="00E9069D">
        <w:rPr>
          <w:rFonts w:eastAsia="Times New Roman"/>
          <w:b/>
          <w:color w:val="auto"/>
          <w:szCs w:val="20"/>
        </w:rPr>
        <w:t xml:space="preserve">лесов </w:t>
      </w:r>
    </w:p>
    <w:p w:rsidR="00941C03" w:rsidRPr="00E9069D" w:rsidRDefault="00941C03" w:rsidP="00CB4923">
      <w:pPr>
        <w:suppressAutoHyphens/>
        <w:jc w:val="center"/>
        <w:rPr>
          <w:rFonts w:eastAsia="Times New Roman"/>
          <w:b/>
          <w:color w:val="auto"/>
          <w:szCs w:val="20"/>
        </w:rPr>
      </w:pPr>
      <w:r>
        <w:rPr>
          <w:rFonts w:eastAsia="Times New Roman"/>
          <w:b/>
          <w:color w:val="auto"/>
          <w:szCs w:val="20"/>
        </w:rPr>
        <w:t xml:space="preserve">по </w:t>
      </w:r>
      <w:r w:rsidRPr="00E9069D">
        <w:rPr>
          <w:rFonts w:eastAsia="Times New Roman"/>
          <w:b/>
          <w:color w:val="auto"/>
          <w:szCs w:val="20"/>
        </w:rPr>
        <w:t xml:space="preserve"> лесорастительными зонам и лесным районам</w:t>
      </w:r>
    </w:p>
    <w:p w:rsidR="00941C03" w:rsidRPr="00E9069D" w:rsidRDefault="00941C03" w:rsidP="00CB4923">
      <w:pPr>
        <w:suppressAutoHyphens/>
        <w:jc w:val="both"/>
        <w:rPr>
          <w:rFonts w:eastAsia="Times New Roman"/>
          <w:b/>
          <w:color w:val="auto"/>
          <w:sz w:val="24"/>
          <w:szCs w:val="20"/>
        </w:rPr>
      </w:pPr>
    </w:p>
    <w:p w:rsidR="00F2378A" w:rsidRDefault="00F2378A" w:rsidP="00CB4923">
      <w:pPr>
        <w:suppressAutoHyphens/>
        <w:ind w:firstLine="709"/>
        <w:jc w:val="both"/>
        <w:rPr>
          <w:rFonts w:eastAsia="Times New Roman"/>
          <w:color w:val="auto"/>
          <w:szCs w:val="20"/>
        </w:rPr>
      </w:pPr>
      <w:r w:rsidRPr="00F2378A">
        <w:rPr>
          <w:rFonts w:eastAsia="Times New Roman"/>
          <w:color w:val="auto"/>
          <w:szCs w:val="20"/>
        </w:rPr>
        <w:t>Распределение  лесов  по  лесорастительным  зонам  и  лесным  районам  утверждено приказом  МПР  России  от  18.08.2014</w:t>
      </w:r>
      <w:r>
        <w:rPr>
          <w:rFonts w:eastAsia="Times New Roman"/>
          <w:color w:val="auto"/>
          <w:szCs w:val="20"/>
        </w:rPr>
        <w:t xml:space="preserve"> </w:t>
      </w:r>
      <w:r>
        <w:rPr>
          <w:rFonts w:eastAsia="Times New Roman"/>
          <w:color w:val="auto"/>
          <w:szCs w:val="20"/>
          <w:lang w:val="en-US"/>
        </w:rPr>
        <w:t>N</w:t>
      </w:r>
      <w:r w:rsidRPr="00F2378A">
        <w:rPr>
          <w:rFonts w:eastAsia="Times New Roman"/>
          <w:color w:val="auto"/>
          <w:szCs w:val="20"/>
        </w:rPr>
        <w:t xml:space="preserve"> 367  «Об  утверждении  Перечня лесорастительных  зон  Российской  Федерации  и  Перечня  лесных  районов  Российской Федерации»  (в  ред</w:t>
      </w:r>
      <w:r>
        <w:rPr>
          <w:rFonts w:eastAsia="Times New Roman"/>
          <w:color w:val="auto"/>
          <w:szCs w:val="20"/>
        </w:rPr>
        <w:t>акции</w:t>
      </w:r>
      <w:r w:rsidRPr="00F2378A">
        <w:rPr>
          <w:rFonts w:eastAsia="Times New Roman"/>
          <w:color w:val="auto"/>
          <w:szCs w:val="20"/>
        </w:rPr>
        <w:t xml:space="preserve">  </w:t>
      </w:r>
      <w:r w:rsidR="00AB3705">
        <w:rPr>
          <w:rFonts w:eastAsia="Times New Roman"/>
          <w:color w:val="auto"/>
          <w:szCs w:val="20"/>
        </w:rPr>
        <w:t xml:space="preserve">приказа </w:t>
      </w:r>
      <w:r w:rsidRPr="00F2378A">
        <w:rPr>
          <w:rFonts w:eastAsia="Times New Roman"/>
          <w:color w:val="auto"/>
          <w:szCs w:val="20"/>
        </w:rPr>
        <w:t>от  23.12.2014</w:t>
      </w:r>
      <w:r>
        <w:rPr>
          <w:rFonts w:eastAsia="Times New Roman"/>
          <w:color w:val="auto"/>
          <w:szCs w:val="20"/>
        </w:rPr>
        <w:t xml:space="preserve"> </w:t>
      </w:r>
      <w:r>
        <w:rPr>
          <w:rFonts w:eastAsia="Times New Roman"/>
          <w:color w:val="auto"/>
          <w:szCs w:val="20"/>
          <w:lang w:val="en-US"/>
        </w:rPr>
        <w:t>N</w:t>
      </w:r>
      <w:r w:rsidRPr="00F2378A">
        <w:rPr>
          <w:rFonts w:eastAsia="Times New Roman"/>
          <w:color w:val="auto"/>
          <w:szCs w:val="20"/>
        </w:rPr>
        <w:t xml:space="preserve"> 569).  </w:t>
      </w:r>
    </w:p>
    <w:p w:rsidR="007716C0" w:rsidRDefault="007716C0" w:rsidP="00CB4923">
      <w:pPr>
        <w:pStyle w:val="25"/>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pPr>
      <w:r>
        <w:t xml:space="preserve">Согласно </w:t>
      </w:r>
      <w:r w:rsidRPr="00F2378A">
        <w:t>Перечн</w:t>
      </w:r>
      <w:r>
        <w:t>ю</w:t>
      </w:r>
      <w:r w:rsidRPr="00F2378A">
        <w:t xml:space="preserve"> лесорастительных  зон  Российской  Федерации  и  Перечн</w:t>
      </w:r>
      <w:r>
        <w:t>ю</w:t>
      </w:r>
      <w:r w:rsidRPr="00F2378A">
        <w:t xml:space="preserve">  лесных  районов  Российской Федерации</w:t>
      </w:r>
      <w:r>
        <w:rPr>
          <w:szCs w:val="28"/>
        </w:rPr>
        <w:t xml:space="preserve"> </w:t>
      </w:r>
      <w:r>
        <w:t xml:space="preserve">возрасты рубок лесных насаждений, правила заготовки древесины и иных лесных ресурсов, правила пожарной безопасности в лесах, правила санитарной безопасности в лесах, правила </w:t>
      </w:r>
      <w:proofErr w:type="spellStart"/>
      <w:r>
        <w:t>лесовосстановления</w:t>
      </w:r>
      <w:proofErr w:type="spellEnd"/>
      <w:r>
        <w:t xml:space="preserve"> и правила ухода за лесами устанавливаются для каждого лесного района.</w:t>
      </w:r>
    </w:p>
    <w:p w:rsidR="00382353" w:rsidRPr="00382353" w:rsidRDefault="00B3705A" w:rsidP="00CB4923">
      <w:pPr>
        <w:suppressAutoHyphens/>
        <w:ind w:firstLine="709"/>
        <w:jc w:val="both"/>
        <w:rPr>
          <w:rFonts w:eastAsia="Times New Roman"/>
          <w:color w:val="auto"/>
        </w:rPr>
      </w:pPr>
      <w:r>
        <w:rPr>
          <w:rFonts w:eastAsia="Times New Roman"/>
          <w:color w:val="auto"/>
          <w:szCs w:val="20"/>
        </w:rPr>
        <w:t>Г</w:t>
      </w:r>
      <w:r w:rsidR="00F2378A" w:rsidRPr="00F2378A">
        <w:rPr>
          <w:rFonts w:eastAsia="Times New Roman"/>
          <w:color w:val="auto"/>
          <w:szCs w:val="20"/>
        </w:rPr>
        <w:t xml:space="preserve">ородские  леса </w:t>
      </w:r>
      <w:r w:rsidR="00F2378A">
        <w:rPr>
          <w:rFonts w:eastAsia="Times New Roman"/>
          <w:color w:val="auto"/>
          <w:szCs w:val="20"/>
        </w:rPr>
        <w:t xml:space="preserve">города Нижневартовска </w:t>
      </w:r>
      <w:r w:rsidR="00F2378A" w:rsidRPr="00F2378A">
        <w:rPr>
          <w:rFonts w:eastAsia="Times New Roman"/>
          <w:color w:val="auto"/>
          <w:szCs w:val="20"/>
        </w:rPr>
        <w:t xml:space="preserve">расположены в </w:t>
      </w:r>
      <w:r w:rsidR="00382353" w:rsidRPr="00382353">
        <w:rPr>
          <w:rFonts w:eastAsia="Times New Roman"/>
          <w:color w:val="auto"/>
        </w:rPr>
        <w:t>Западно-Сибирск</w:t>
      </w:r>
      <w:r w:rsidR="008E2892">
        <w:rPr>
          <w:rFonts w:eastAsia="Times New Roman"/>
          <w:color w:val="auto"/>
        </w:rPr>
        <w:t>ом</w:t>
      </w:r>
      <w:r w:rsidR="00382353" w:rsidRPr="00382353">
        <w:rPr>
          <w:rFonts w:eastAsia="Times New Roman"/>
          <w:color w:val="auto"/>
        </w:rPr>
        <w:t xml:space="preserve"> северо-таежн</w:t>
      </w:r>
      <w:r w:rsidR="008E2892">
        <w:rPr>
          <w:rFonts w:eastAsia="Times New Roman"/>
          <w:color w:val="auto"/>
        </w:rPr>
        <w:t>ом</w:t>
      </w:r>
      <w:r w:rsidR="00382353" w:rsidRPr="00382353">
        <w:rPr>
          <w:rFonts w:eastAsia="Times New Roman"/>
          <w:color w:val="auto"/>
        </w:rPr>
        <w:t xml:space="preserve"> </w:t>
      </w:r>
      <w:r w:rsidR="008E2892">
        <w:rPr>
          <w:rFonts w:eastAsia="Times New Roman"/>
          <w:color w:val="auto"/>
        </w:rPr>
        <w:t xml:space="preserve">и </w:t>
      </w:r>
      <w:r w:rsidR="008E2892" w:rsidRPr="00382353">
        <w:rPr>
          <w:rFonts w:eastAsia="Times New Roman"/>
          <w:color w:val="auto"/>
        </w:rPr>
        <w:t>Западно-Сибирск</w:t>
      </w:r>
      <w:r w:rsidR="008E2892">
        <w:rPr>
          <w:rFonts w:eastAsia="Times New Roman"/>
          <w:color w:val="auto"/>
        </w:rPr>
        <w:t>ом</w:t>
      </w:r>
      <w:r w:rsidR="008E2892" w:rsidRPr="00382353">
        <w:rPr>
          <w:rFonts w:eastAsia="Times New Roman"/>
          <w:color w:val="auto"/>
        </w:rPr>
        <w:t xml:space="preserve"> </w:t>
      </w:r>
      <w:r w:rsidR="008E2892">
        <w:rPr>
          <w:rFonts w:eastAsia="Times New Roman"/>
          <w:color w:val="auto"/>
        </w:rPr>
        <w:t>средне</w:t>
      </w:r>
      <w:r w:rsidR="008E2892" w:rsidRPr="00382353">
        <w:rPr>
          <w:rFonts w:eastAsia="Times New Roman"/>
          <w:color w:val="auto"/>
        </w:rPr>
        <w:t>-таежн</w:t>
      </w:r>
      <w:r w:rsidR="008E2892">
        <w:rPr>
          <w:rFonts w:eastAsia="Times New Roman"/>
          <w:color w:val="auto"/>
        </w:rPr>
        <w:t>ом</w:t>
      </w:r>
      <w:r w:rsidR="008E2892" w:rsidRPr="00382353">
        <w:rPr>
          <w:rFonts w:eastAsia="Times New Roman"/>
          <w:color w:val="auto"/>
        </w:rPr>
        <w:t xml:space="preserve"> равнин</w:t>
      </w:r>
      <w:r w:rsidR="008E2892">
        <w:rPr>
          <w:rFonts w:eastAsia="Times New Roman"/>
          <w:color w:val="auto"/>
        </w:rPr>
        <w:t xml:space="preserve">ных лесных районах </w:t>
      </w:r>
      <w:r w:rsidR="008E2892">
        <w:rPr>
          <w:rFonts w:eastAsia="Times New Roman"/>
          <w:color w:val="auto"/>
          <w:szCs w:val="20"/>
        </w:rPr>
        <w:t>таежной лесорастительной зоны</w:t>
      </w:r>
      <w:r w:rsidR="008E2892" w:rsidRPr="00F2378A">
        <w:rPr>
          <w:rFonts w:eastAsia="Times New Roman"/>
          <w:color w:val="auto"/>
          <w:szCs w:val="20"/>
        </w:rPr>
        <w:t xml:space="preserve">  </w:t>
      </w:r>
    </w:p>
    <w:p w:rsidR="00F2378A" w:rsidRDefault="00F2378A" w:rsidP="00CB4923">
      <w:pPr>
        <w:suppressAutoHyphens/>
        <w:ind w:firstLine="709"/>
        <w:jc w:val="both"/>
        <w:rPr>
          <w:rFonts w:eastAsia="Times New Roman"/>
          <w:color w:val="auto"/>
          <w:szCs w:val="20"/>
        </w:rPr>
      </w:pPr>
      <w:r w:rsidRPr="00F2378A">
        <w:rPr>
          <w:rFonts w:eastAsia="Times New Roman"/>
          <w:color w:val="auto"/>
          <w:szCs w:val="20"/>
        </w:rPr>
        <w:t>Особенности  требований  к  различным  видам  использования  городских  лесов отражены в разделах главы 2, ограничения использований лесов – в главе 3.</w:t>
      </w:r>
    </w:p>
    <w:p w:rsidR="003B1583" w:rsidRDefault="003B1583" w:rsidP="00CB4923">
      <w:pPr>
        <w:suppressAutoHyphens/>
        <w:jc w:val="center"/>
        <w:rPr>
          <w:rFonts w:eastAsia="Times New Roman"/>
          <w:color w:val="auto"/>
          <w:szCs w:val="20"/>
        </w:rPr>
      </w:pPr>
    </w:p>
    <w:p w:rsidR="00941C03" w:rsidRDefault="00941C03" w:rsidP="00CB4923">
      <w:pPr>
        <w:suppressAutoHyphens/>
        <w:jc w:val="center"/>
        <w:rPr>
          <w:rFonts w:eastAsia="Times New Roman"/>
          <w:spacing w:val="120"/>
          <w:szCs w:val="20"/>
        </w:rPr>
      </w:pPr>
    </w:p>
    <w:p w:rsidR="003B1583" w:rsidRDefault="003B1583" w:rsidP="00CB4923">
      <w:pPr>
        <w:suppressAutoHyphens/>
        <w:jc w:val="center"/>
        <w:rPr>
          <w:rFonts w:eastAsia="Times New Roman"/>
          <w:spacing w:val="120"/>
          <w:szCs w:val="20"/>
        </w:rPr>
      </w:pPr>
    </w:p>
    <w:p w:rsidR="003B1583" w:rsidRDefault="003B1583" w:rsidP="00CB4923">
      <w:pPr>
        <w:suppressAutoHyphens/>
        <w:jc w:val="center"/>
        <w:rPr>
          <w:rFonts w:eastAsia="Times New Roman"/>
          <w:spacing w:val="120"/>
          <w:szCs w:val="20"/>
        </w:rPr>
      </w:pPr>
    </w:p>
    <w:p w:rsidR="003B1583" w:rsidRDefault="003B1583" w:rsidP="00CB4923">
      <w:pPr>
        <w:suppressAutoHyphens/>
        <w:jc w:val="center"/>
        <w:rPr>
          <w:rFonts w:eastAsia="Times New Roman"/>
          <w:spacing w:val="120"/>
          <w:szCs w:val="20"/>
        </w:rPr>
      </w:pPr>
    </w:p>
    <w:p w:rsidR="003B1583" w:rsidRDefault="003B1583" w:rsidP="00CB4923">
      <w:pPr>
        <w:suppressAutoHyphens/>
        <w:jc w:val="center"/>
        <w:rPr>
          <w:rFonts w:eastAsia="Times New Roman"/>
          <w:spacing w:val="120"/>
          <w:szCs w:val="20"/>
        </w:rPr>
      </w:pPr>
    </w:p>
    <w:p w:rsidR="003B1583" w:rsidRDefault="003B1583" w:rsidP="00CB4923">
      <w:pPr>
        <w:suppressAutoHyphens/>
        <w:jc w:val="center"/>
        <w:rPr>
          <w:rFonts w:eastAsia="Times New Roman"/>
          <w:spacing w:val="120"/>
          <w:szCs w:val="20"/>
        </w:rPr>
      </w:pPr>
    </w:p>
    <w:p w:rsidR="003B1583" w:rsidRDefault="003B1583" w:rsidP="00CB4923">
      <w:pPr>
        <w:suppressAutoHyphens/>
        <w:jc w:val="center"/>
        <w:rPr>
          <w:rFonts w:eastAsia="Times New Roman"/>
          <w:spacing w:val="120"/>
          <w:szCs w:val="20"/>
        </w:rPr>
      </w:pPr>
    </w:p>
    <w:p w:rsidR="003B1583" w:rsidRDefault="003B1583" w:rsidP="00CB4923">
      <w:pPr>
        <w:suppressAutoHyphens/>
        <w:jc w:val="center"/>
        <w:rPr>
          <w:rFonts w:eastAsia="Times New Roman"/>
          <w:spacing w:val="120"/>
          <w:szCs w:val="20"/>
        </w:rPr>
      </w:pPr>
    </w:p>
    <w:p w:rsidR="003B1583" w:rsidRDefault="003B1583" w:rsidP="00CB4923">
      <w:pPr>
        <w:suppressAutoHyphens/>
        <w:jc w:val="center"/>
        <w:rPr>
          <w:rFonts w:eastAsia="Times New Roman"/>
          <w:spacing w:val="120"/>
          <w:szCs w:val="20"/>
        </w:rPr>
      </w:pPr>
    </w:p>
    <w:p w:rsidR="003B1583" w:rsidRDefault="003B1583" w:rsidP="00CB4923">
      <w:pPr>
        <w:suppressAutoHyphens/>
        <w:jc w:val="center"/>
        <w:rPr>
          <w:rFonts w:eastAsia="Times New Roman"/>
          <w:spacing w:val="120"/>
          <w:szCs w:val="20"/>
        </w:rPr>
      </w:pPr>
    </w:p>
    <w:p w:rsidR="003B1583" w:rsidRDefault="003B1583" w:rsidP="00CB4923">
      <w:pPr>
        <w:suppressAutoHyphens/>
        <w:jc w:val="center"/>
        <w:rPr>
          <w:rFonts w:eastAsia="Times New Roman"/>
          <w:spacing w:val="120"/>
          <w:szCs w:val="20"/>
        </w:rPr>
      </w:pPr>
    </w:p>
    <w:p w:rsidR="003B1583" w:rsidRDefault="003B1583" w:rsidP="00CB4923">
      <w:pPr>
        <w:suppressAutoHyphens/>
        <w:jc w:val="center"/>
        <w:rPr>
          <w:rFonts w:eastAsia="Times New Roman"/>
          <w:spacing w:val="120"/>
          <w:szCs w:val="20"/>
        </w:rPr>
      </w:pPr>
    </w:p>
    <w:p w:rsidR="003B1583" w:rsidRDefault="003B1583" w:rsidP="00CB4923">
      <w:pPr>
        <w:suppressAutoHyphens/>
        <w:jc w:val="center"/>
        <w:rPr>
          <w:rFonts w:eastAsia="Times New Roman"/>
          <w:spacing w:val="120"/>
          <w:szCs w:val="20"/>
        </w:rPr>
      </w:pPr>
    </w:p>
    <w:p w:rsidR="003B1583" w:rsidRDefault="003B1583" w:rsidP="00CB4923">
      <w:pPr>
        <w:suppressAutoHyphens/>
        <w:jc w:val="center"/>
        <w:rPr>
          <w:rFonts w:eastAsia="Times New Roman"/>
          <w:spacing w:val="120"/>
          <w:szCs w:val="20"/>
        </w:rPr>
      </w:pPr>
    </w:p>
    <w:p w:rsidR="003B1583" w:rsidRDefault="003B1583" w:rsidP="00CB4923">
      <w:pPr>
        <w:suppressAutoHyphens/>
        <w:jc w:val="center"/>
        <w:rPr>
          <w:rFonts w:eastAsia="Times New Roman"/>
          <w:spacing w:val="120"/>
          <w:szCs w:val="20"/>
        </w:rPr>
      </w:pPr>
    </w:p>
    <w:p w:rsidR="003B1583" w:rsidRDefault="003B1583" w:rsidP="00CB4923">
      <w:pPr>
        <w:suppressAutoHyphens/>
        <w:jc w:val="center"/>
        <w:rPr>
          <w:rFonts w:eastAsia="Times New Roman"/>
          <w:spacing w:val="120"/>
          <w:szCs w:val="20"/>
        </w:rPr>
      </w:pPr>
    </w:p>
    <w:p w:rsidR="003B1583" w:rsidRDefault="003B1583" w:rsidP="00CB4923">
      <w:pPr>
        <w:suppressAutoHyphens/>
        <w:jc w:val="center"/>
        <w:rPr>
          <w:rFonts w:eastAsia="Times New Roman"/>
          <w:spacing w:val="120"/>
          <w:szCs w:val="20"/>
        </w:rPr>
      </w:pPr>
    </w:p>
    <w:p w:rsidR="000B026B" w:rsidRDefault="000B026B" w:rsidP="00CB4923">
      <w:pPr>
        <w:suppressAutoHyphens/>
        <w:jc w:val="center"/>
        <w:rPr>
          <w:rFonts w:eastAsia="Times New Roman"/>
          <w:spacing w:val="120"/>
          <w:szCs w:val="20"/>
        </w:rPr>
      </w:pPr>
    </w:p>
    <w:p w:rsidR="000B026B" w:rsidRDefault="000B026B" w:rsidP="00CB4923">
      <w:pPr>
        <w:suppressAutoHyphens/>
        <w:jc w:val="center"/>
        <w:rPr>
          <w:rFonts w:eastAsia="Times New Roman"/>
          <w:spacing w:val="120"/>
          <w:szCs w:val="20"/>
        </w:rPr>
      </w:pPr>
    </w:p>
    <w:p w:rsidR="000B026B" w:rsidRDefault="000B026B" w:rsidP="00CB4923">
      <w:pPr>
        <w:suppressAutoHyphens/>
        <w:jc w:val="center"/>
        <w:rPr>
          <w:rFonts w:eastAsia="Times New Roman"/>
          <w:spacing w:val="120"/>
          <w:szCs w:val="20"/>
        </w:rPr>
      </w:pPr>
    </w:p>
    <w:p w:rsidR="000B026B" w:rsidRDefault="000B026B" w:rsidP="00CB4923">
      <w:pPr>
        <w:suppressAutoHyphens/>
        <w:jc w:val="center"/>
        <w:rPr>
          <w:rFonts w:eastAsia="Times New Roman"/>
          <w:spacing w:val="120"/>
          <w:szCs w:val="20"/>
        </w:rPr>
      </w:pPr>
    </w:p>
    <w:p w:rsidR="000B026B" w:rsidRDefault="000B026B" w:rsidP="00CB4923">
      <w:pPr>
        <w:suppressAutoHyphens/>
        <w:jc w:val="center"/>
        <w:rPr>
          <w:rFonts w:eastAsia="Times New Roman"/>
          <w:spacing w:val="120"/>
          <w:szCs w:val="20"/>
        </w:rPr>
      </w:pPr>
    </w:p>
    <w:p w:rsidR="000B026B" w:rsidRDefault="000B026B" w:rsidP="00CB4923">
      <w:pPr>
        <w:suppressAutoHyphens/>
        <w:jc w:val="center"/>
        <w:rPr>
          <w:rFonts w:eastAsia="Times New Roman"/>
          <w:spacing w:val="120"/>
          <w:szCs w:val="20"/>
        </w:rPr>
      </w:pPr>
    </w:p>
    <w:p w:rsidR="003B1583" w:rsidRPr="003B1583" w:rsidRDefault="003B1583" w:rsidP="00CB4923">
      <w:pPr>
        <w:suppressAutoHyphens/>
        <w:jc w:val="center"/>
        <w:rPr>
          <w:rFonts w:eastAsia="Times New Roman"/>
          <w:spacing w:val="120"/>
          <w:szCs w:val="20"/>
        </w:rPr>
      </w:pPr>
    </w:p>
    <w:p w:rsidR="00CE19BC" w:rsidRDefault="00941C03" w:rsidP="00CB4923">
      <w:pPr>
        <w:suppressAutoHyphens/>
        <w:spacing w:after="120"/>
        <w:jc w:val="center"/>
        <w:rPr>
          <w:rFonts w:eastAsia="Times New Roman"/>
          <w:b/>
          <w:szCs w:val="20"/>
        </w:rPr>
      </w:pPr>
      <w:r>
        <w:rPr>
          <w:rFonts w:eastAsia="Times New Roman"/>
          <w:b/>
          <w:szCs w:val="20"/>
        </w:rPr>
        <w:t xml:space="preserve">ГЛАВА 3 </w:t>
      </w:r>
    </w:p>
    <w:p w:rsidR="00941C03" w:rsidRPr="00E9069D" w:rsidRDefault="00941C03" w:rsidP="00CB4923">
      <w:pPr>
        <w:suppressAutoHyphens/>
        <w:jc w:val="center"/>
        <w:rPr>
          <w:rFonts w:eastAsia="Times New Roman"/>
          <w:b/>
          <w:szCs w:val="20"/>
        </w:rPr>
      </w:pPr>
      <w:r w:rsidRPr="00E9069D">
        <w:rPr>
          <w:rFonts w:eastAsia="Times New Roman"/>
          <w:b/>
          <w:szCs w:val="20"/>
        </w:rPr>
        <w:t>ОГРАНИЧЕНИЯ ИСПОЛЬЗОВАНИ</w:t>
      </w:r>
      <w:r w:rsidR="00697118">
        <w:rPr>
          <w:rFonts w:eastAsia="Times New Roman"/>
          <w:b/>
          <w:szCs w:val="20"/>
        </w:rPr>
        <w:t>Я</w:t>
      </w:r>
      <w:r w:rsidRPr="00E9069D">
        <w:rPr>
          <w:rFonts w:eastAsia="Times New Roman"/>
          <w:b/>
          <w:szCs w:val="20"/>
        </w:rPr>
        <w:t xml:space="preserve"> ЛЕСОВ</w:t>
      </w:r>
    </w:p>
    <w:p w:rsidR="00941C03" w:rsidRPr="00E9069D" w:rsidRDefault="00941C03" w:rsidP="00CB4923">
      <w:pPr>
        <w:suppressAutoHyphens/>
        <w:jc w:val="center"/>
        <w:rPr>
          <w:rFonts w:eastAsia="Times New Roman"/>
          <w:szCs w:val="20"/>
        </w:rPr>
      </w:pPr>
    </w:p>
    <w:p w:rsidR="00941C03" w:rsidRPr="00E9069D" w:rsidRDefault="00941C03" w:rsidP="00D2199D">
      <w:pPr>
        <w:suppressAutoHyphens/>
        <w:jc w:val="center"/>
        <w:rPr>
          <w:rFonts w:eastAsia="Times New Roman"/>
          <w:color w:val="auto"/>
          <w:szCs w:val="20"/>
        </w:rPr>
      </w:pPr>
      <w:r w:rsidRPr="00E9069D">
        <w:rPr>
          <w:rFonts w:eastAsia="Times New Roman"/>
          <w:b/>
          <w:color w:val="auto"/>
          <w:szCs w:val="20"/>
        </w:rPr>
        <w:t>3.1. Ограничения по видам целевого назначения лесов</w:t>
      </w:r>
    </w:p>
    <w:p w:rsidR="00941C03" w:rsidRPr="00E9069D" w:rsidRDefault="00941C03" w:rsidP="00CB4923">
      <w:pPr>
        <w:suppressAutoHyphens/>
        <w:jc w:val="center"/>
        <w:rPr>
          <w:rFonts w:eastAsia="Times New Roman"/>
          <w:color w:val="auto"/>
          <w:szCs w:val="20"/>
        </w:rPr>
      </w:pPr>
    </w:p>
    <w:p w:rsidR="003B3C20" w:rsidRPr="003B3C20" w:rsidRDefault="003B3C20" w:rsidP="00CB4923">
      <w:pPr>
        <w:widowControl w:val="0"/>
        <w:autoSpaceDE w:val="0"/>
        <w:autoSpaceDN w:val="0"/>
        <w:adjustRightInd w:val="0"/>
        <w:ind w:firstLine="720"/>
        <w:jc w:val="both"/>
        <w:rPr>
          <w:rFonts w:asciiTheme="minorHAnsi" w:eastAsia="Times New Roman" w:hAnsiTheme="minorHAnsi" w:cstheme="minorHAnsi"/>
          <w:color w:val="auto"/>
        </w:rPr>
      </w:pPr>
      <w:r w:rsidRPr="003B3C20">
        <w:rPr>
          <w:rFonts w:asciiTheme="minorHAnsi" w:eastAsia="Times New Roman" w:hAnsiTheme="minorHAnsi" w:cstheme="minorHAnsi"/>
          <w:color w:val="auto"/>
        </w:rPr>
        <w:t xml:space="preserve">Виды использования лесов установлены </w:t>
      </w:r>
      <w:hyperlink r:id="rId93" w:history="1">
        <w:r w:rsidRPr="003B3C20">
          <w:rPr>
            <w:rFonts w:asciiTheme="minorHAnsi" w:eastAsia="Times New Roman" w:hAnsiTheme="minorHAnsi" w:cstheme="minorHAnsi"/>
            <w:color w:val="auto"/>
          </w:rPr>
          <w:t>статьей 25</w:t>
        </w:r>
      </w:hyperlink>
      <w:r w:rsidRPr="003B3C20">
        <w:rPr>
          <w:rFonts w:asciiTheme="minorHAnsi" w:eastAsia="Times New Roman" w:hAnsiTheme="minorHAnsi" w:cstheme="minorHAnsi"/>
          <w:color w:val="auto"/>
        </w:rPr>
        <w:t xml:space="preserve"> Лесного кодекса РФ. Леса могут использоваться для одной или нескольких целей, если иное не установлено </w:t>
      </w:r>
      <w:hyperlink r:id="rId94" w:history="1">
        <w:r w:rsidRPr="003B3C20">
          <w:rPr>
            <w:rFonts w:asciiTheme="minorHAnsi" w:eastAsia="Times New Roman" w:hAnsiTheme="minorHAnsi" w:cstheme="minorHAnsi"/>
            <w:color w:val="auto"/>
          </w:rPr>
          <w:t>Лесным кодексом</w:t>
        </w:r>
      </w:hyperlink>
      <w:r w:rsidR="008C6EEF">
        <w:rPr>
          <w:rFonts w:asciiTheme="minorHAnsi" w:eastAsia="Times New Roman" w:hAnsiTheme="minorHAnsi" w:cstheme="minorHAnsi"/>
          <w:color w:val="auto"/>
        </w:rPr>
        <w:t>,</w:t>
      </w:r>
      <w:r w:rsidRPr="003B3C20">
        <w:rPr>
          <w:rFonts w:asciiTheme="minorHAnsi" w:eastAsia="Times New Roman" w:hAnsiTheme="minorHAnsi" w:cstheme="minorHAnsi"/>
          <w:color w:val="auto"/>
        </w:rPr>
        <w:t xml:space="preserve"> другими федеральными законами.</w:t>
      </w:r>
    </w:p>
    <w:p w:rsidR="003B3C20" w:rsidRPr="003B3C20" w:rsidRDefault="003B3C20" w:rsidP="00CB4923">
      <w:pPr>
        <w:widowControl w:val="0"/>
        <w:autoSpaceDE w:val="0"/>
        <w:autoSpaceDN w:val="0"/>
        <w:adjustRightInd w:val="0"/>
        <w:ind w:firstLine="720"/>
        <w:jc w:val="both"/>
        <w:rPr>
          <w:rFonts w:asciiTheme="minorHAnsi" w:eastAsia="Times New Roman" w:hAnsiTheme="minorHAnsi" w:cstheme="minorHAnsi"/>
          <w:color w:val="auto"/>
        </w:rPr>
      </w:pPr>
      <w:r w:rsidRPr="003B3C20">
        <w:rPr>
          <w:rFonts w:asciiTheme="minorHAnsi" w:eastAsia="Times New Roman" w:hAnsiTheme="minorHAnsi" w:cstheme="minorHAnsi"/>
          <w:color w:val="auto"/>
        </w:rPr>
        <w:t xml:space="preserve">Согласно </w:t>
      </w:r>
      <w:hyperlink r:id="rId95" w:history="1">
        <w:r w:rsidRPr="003B3C20">
          <w:rPr>
            <w:rFonts w:asciiTheme="minorHAnsi" w:eastAsia="Times New Roman" w:hAnsiTheme="minorHAnsi" w:cstheme="minorHAnsi"/>
            <w:color w:val="auto"/>
          </w:rPr>
          <w:t>статье 27</w:t>
        </w:r>
      </w:hyperlink>
      <w:r w:rsidRPr="003B3C20">
        <w:rPr>
          <w:rFonts w:asciiTheme="minorHAnsi" w:eastAsia="Times New Roman" w:hAnsiTheme="minorHAnsi" w:cstheme="minorHAnsi"/>
          <w:color w:val="auto"/>
        </w:rPr>
        <w:t xml:space="preserve"> Лесного кодекса РФ использование лесов может ограничиваться только в случаях и в порядке, предусмотренных </w:t>
      </w:r>
      <w:hyperlink r:id="rId96" w:history="1">
        <w:r w:rsidRPr="003B3C20">
          <w:rPr>
            <w:rFonts w:asciiTheme="minorHAnsi" w:eastAsia="Times New Roman" w:hAnsiTheme="minorHAnsi" w:cstheme="minorHAnsi"/>
            <w:color w:val="auto"/>
          </w:rPr>
          <w:t>Лесным кодексом</w:t>
        </w:r>
      </w:hyperlink>
      <w:r w:rsidRPr="003B3C20">
        <w:rPr>
          <w:rFonts w:asciiTheme="minorHAnsi" w:eastAsia="Times New Roman" w:hAnsiTheme="minorHAnsi" w:cstheme="minorHAnsi"/>
          <w:color w:val="auto"/>
        </w:rPr>
        <w:t xml:space="preserve"> РФ и другими федеральными законами.</w:t>
      </w:r>
    </w:p>
    <w:p w:rsidR="003B3C20" w:rsidRPr="003B3C20" w:rsidRDefault="003B3C20" w:rsidP="00CB4923">
      <w:pPr>
        <w:widowControl w:val="0"/>
        <w:autoSpaceDE w:val="0"/>
        <w:autoSpaceDN w:val="0"/>
        <w:adjustRightInd w:val="0"/>
        <w:ind w:firstLine="720"/>
        <w:jc w:val="both"/>
        <w:rPr>
          <w:rFonts w:asciiTheme="minorHAnsi" w:eastAsia="Times New Roman" w:hAnsiTheme="minorHAnsi" w:cstheme="minorHAnsi"/>
          <w:color w:val="auto"/>
        </w:rPr>
      </w:pPr>
      <w:r w:rsidRPr="003B3C20">
        <w:rPr>
          <w:rFonts w:asciiTheme="minorHAnsi" w:eastAsia="Times New Roman" w:hAnsiTheme="minorHAnsi" w:cstheme="minorHAnsi"/>
          <w:color w:val="auto"/>
        </w:rPr>
        <w:t>Допускается установление следующих ограничений использования лесов:</w:t>
      </w:r>
    </w:p>
    <w:p w:rsidR="003B3C20" w:rsidRPr="003B3C20" w:rsidRDefault="003B3C20" w:rsidP="00CB4923">
      <w:pPr>
        <w:widowControl w:val="0"/>
        <w:autoSpaceDE w:val="0"/>
        <w:autoSpaceDN w:val="0"/>
        <w:adjustRightInd w:val="0"/>
        <w:ind w:firstLine="720"/>
        <w:jc w:val="both"/>
        <w:rPr>
          <w:rFonts w:asciiTheme="minorHAnsi" w:eastAsia="Times New Roman" w:hAnsiTheme="minorHAnsi" w:cstheme="minorHAnsi"/>
          <w:color w:val="auto"/>
        </w:rPr>
      </w:pPr>
      <w:r w:rsidRPr="003B3C20">
        <w:rPr>
          <w:rFonts w:asciiTheme="minorHAnsi" w:eastAsia="Times New Roman" w:hAnsiTheme="minorHAnsi" w:cstheme="minorHAnsi"/>
          <w:color w:val="auto"/>
        </w:rPr>
        <w:t xml:space="preserve">- запрет на осуществление одного или нескольких видов использования лесов, предусмотренных </w:t>
      </w:r>
      <w:hyperlink r:id="rId97" w:history="1">
        <w:r w:rsidRPr="003B3C20">
          <w:rPr>
            <w:rFonts w:asciiTheme="minorHAnsi" w:eastAsia="Times New Roman" w:hAnsiTheme="minorHAnsi" w:cstheme="minorHAnsi"/>
            <w:color w:val="auto"/>
          </w:rPr>
          <w:t>частью 1 статьи 25</w:t>
        </w:r>
      </w:hyperlink>
      <w:r w:rsidRPr="003B3C20">
        <w:rPr>
          <w:rFonts w:asciiTheme="minorHAnsi" w:eastAsia="Times New Roman" w:hAnsiTheme="minorHAnsi" w:cstheme="minorHAnsi"/>
          <w:color w:val="auto"/>
        </w:rPr>
        <w:t xml:space="preserve"> Лесного кодекса РФ;</w:t>
      </w:r>
    </w:p>
    <w:p w:rsidR="003B3C20" w:rsidRPr="003B3C20" w:rsidRDefault="003B3C20" w:rsidP="00CB4923">
      <w:pPr>
        <w:widowControl w:val="0"/>
        <w:autoSpaceDE w:val="0"/>
        <w:autoSpaceDN w:val="0"/>
        <w:adjustRightInd w:val="0"/>
        <w:ind w:firstLine="720"/>
        <w:jc w:val="both"/>
        <w:rPr>
          <w:rFonts w:asciiTheme="minorHAnsi" w:eastAsia="Times New Roman" w:hAnsiTheme="minorHAnsi" w:cstheme="minorHAnsi"/>
          <w:color w:val="auto"/>
        </w:rPr>
      </w:pPr>
      <w:r w:rsidRPr="003B3C20">
        <w:rPr>
          <w:rFonts w:asciiTheme="minorHAnsi" w:eastAsia="Times New Roman" w:hAnsiTheme="minorHAnsi" w:cstheme="minorHAnsi"/>
          <w:color w:val="auto"/>
        </w:rPr>
        <w:t>- запрет на проведение рубок;</w:t>
      </w:r>
    </w:p>
    <w:p w:rsidR="003B3C20" w:rsidRPr="003B3C20" w:rsidRDefault="003B3C20" w:rsidP="00CB4923">
      <w:pPr>
        <w:widowControl w:val="0"/>
        <w:autoSpaceDE w:val="0"/>
        <w:autoSpaceDN w:val="0"/>
        <w:adjustRightInd w:val="0"/>
        <w:ind w:firstLine="720"/>
        <w:jc w:val="both"/>
        <w:rPr>
          <w:rFonts w:asciiTheme="minorHAnsi" w:eastAsia="Times New Roman" w:hAnsiTheme="minorHAnsi" w:cstheme="minorHAnsi"/>
          <w:color w:val="auto"/>
        </w:rPr>
      </w:pPr>
      <w:r w:rsidRPr="003B3C20">
        <w:rPr>
          <w:rFonts w:asciiTheme="minorHAnsi" w:eastAsia="Times New Roman" w:hAnsiTheme="minorHAnsi" w:cstheme="minorHAnsi"/>
          <w:color w:val="auto"/>
        </w:rPr>
        <w:t xml:space="preserve">- иные ограничения использования лесов, установленные </w:t>
      </w:r>
      <w:hyperlink r:id="rId98" w:history="1">
        <w:r w:rsidRPr="003B3C20">
          <w:rPr>
            <w:rFonts w:asciiTheme="minorHAnsi" w:eastAsia="Times New Roman" w:hAnsiTheme="minorHAnsi" w:cstheme="minorHAnsi"/>
            <w:color w:val="auto"/>
          </w:rPr>
          <w:t>Лесным кодексом</w:t>
        </w:r>
      </w:hyperlink>
      <w:r w:rsidRPr="003B3C20">
        <w:rPr>
          <w:rFonts w:asciiTheme="minorHAnsi" w:eastAsia="Times New Roman" w:hAnsiTheme="minorHAnsi" w:cstheme="minorHAnsi"/>
          <w:color w:val="auto"/>
        </w:rPr>
        <w:t xml:space="preserve"> РФ, другими федеральными законами.</w:t>
      </w:r>
    </w:p>
    <w:p w:rsidR="003B3C20" w:rsidRPr="003B3C20" w:rsidRDefault="003B3C20" w:rsidP="00CB4923">
      <w:pPr>
        <w:widowControl w:val="0"/>
        <w:autoSpaceDE w:val="0"/>
        <w:autoSpaceDN w:val="0"/>
        <w:adjustRightInd w:val="0"/>
        <w:ind w:firstLine="720"/>
        <w:jc w:val="both"/>
        <w:rPr>
          <w:rFonts w:asciiTheme="minorHAnsi" w:eastAsia="Times New Roman" w:hAnsiTheme="minorHAnsi" w:cstheme="minorHAnsi"/>
          <w:color w:val="auto"/>
        </w:rPr>
      </w:pPr>
      <w:r w:rsidRPr="003B3C20">
        <w:rPr>
          <w:rFonts w:asciiTheme="minorHAnsi" w:eastAsia="Times New Roman" w:hAnsiTheme="minorHAnsi" w:cstheme="minorHAnsi"/>
          <w:color w:val="auto"/>
        </w:rPr>
        <w:t xml:space="preserve">Согласно </w:t>
      </w:r>
      <w:hyperlink r:id="rId99" w:history="1">
        <w:r w:rsidRPr="003B3C20">
          <w:rPr>
            <w:rFonts w:asciiTheme="minorHAnsi" w:eastAsia="Times New Roman" w:hAnsiTheme="minorHAnsi" w:cstheme="minorHAnsi"/>
            <w:color w:val="auto"/>
          </w:rPr>
          <w:t>статье 28</w:t>
        </w:r>
      </w:hyperlink>
      <w:r w:rsidRPr="003B3C20">
        <w:rPr>
          <w:rFonts w:asciiTheme="minorHAnsi" w:eastAsia="Times New Roman" w:hAnsiTheme="minorHAnsi" w:cstheme="minorHAnsi"/>
          <w:color w:val="auto"/>
        </w:rPr>
        <w:t xml:space="preserve"> Лесного кодекса РФ использование лесов может быть приостановлено только в случаях, предусмотренных федеральными законами.</w:t>
      </w:r>
    </w:p>
    <w:p w:rsidR="003B3C20" w:rsidRPr="003B3C20" w:rsidRDefault="003B3C20" w:rsidP="00CB4923">
      <w:pPr>
        <w:widowControl w:val="0"/>
        <w:autoSpaceDE w:val="0"/>
        <w:autoSpaceDN w:val="0"/>
        <w:adjustRightInd w:val="0"/>
        <w:ind w:firstLine="720"/>
        <w:jc w:val="both"/>
        <w:rPr>
          <w:rFonts w:asciiTheme="minorHAnsi" w:eastAsia="Times New Roman" w:hAnsiTheme="minorHAnsi" w:cstheme="minorHAnsi"/>
          <w:color w:val="auto"/>
        </w:rPr>
      </w:pPr>
      <w:r w:rsidRPr="003B3C20">
        <w:rPr>
          <w:rFonts w:asciiTheme="minorHAnsi" w:eastAsia="Times New Roman" w:hAnsiTheme="minorHAnsi" w:cstheme="minorHAnsi"/>
          <w:color w:val="auto"/>
        </w:rPr>
        <w:t xml:space="preserve">Приостановление использования лесов в случаях, предусмотренных </w:t>
      </w:r>
      <w:hyperlink r:id="rId100" w:history="1">
        <w:r w:rsidRPr="003B3C20">
          <w:rPr>
            <w:rFonts w:asciiTheme="minorHAnsi" w:eastAsia="Times New Roman" w:hAnsiTheme="minorHAnsi" w:cstheme="minorHAnsi"/>
            <w:color w:val="auto"/>
          </w:rPr>
          <w:t>Кодексом</w:t>
        </w:r>
      </w:hyperlink>
      <w:r w:rsidRPr="003B3C20">
        <w:rPr>
          <w:rFonts w:asciiTheme="minorHAnsi" w:eastAsia="Times New Roman" w:hAnsiTheme="minorHAnsi" w:cstheme="minorHAnsi"/>
          <w:color w:val="auto"/>
        </w:rPr>
        <w:t xml:space="preserve"> Российской Федерации об административных правонарушениях, осуществляется в судебном порядке. В иных случаях приостановление использования лесов осуществляется органами исполнительной власти, органами местного самоуправления в пределах их полномочий в соответствии с федеральными законами.</w:t>
      </w:r>
    </w:p>
    <w:p w:rsidR="003B3C20" w:rsidRPr="003B3C20" w:rsidRDefault="004E07E8" w:rsidP="00CB4923">
      <w:pPr>
        <w:widowControl w:val="0"/>
        <w:autoSpaceDE w:val="0"/>
        <w:autoSpaceDN w:val="0"/>
        <w:adjustRightInd w:val="0"/>
        <w:ind w:firstLine="720"/>
        <w:jc w:val="both"/>
        <w:rPr>
          <w:rFonts w:asciiTheme="minorHAnsi" w:eastAsia="Times New Roman" w:hAnsiTheme="minorHAnsi" w:cstheme="minorHAnsi"/>
          <w:color w:val="auto"/>
        </w:rPr>
      </w:pPr>
      <w:r>
        <w:rPr>
          <w:rFonts w:asciiTheme="minorHAnsi" w:eastAsia="Times New Roman" w:hAnsiTheme="minorHAnsi" w:cstheme="minorHAnsi"/>
          <w:color w:val="auto"/>
        </w:rPr>
        <w:t>Лесным кодексом д</w:t>
      </w:r>
      <w:r w:rsidR="003B3C20" w:rsidRPr="003B3C20">
        <w:rPr>
          <w:rFonts w:asciiTheme="minorHAnsi" w:eastAsia="Times New Roman" w:hAnsiTheme="minorHAnsi" w:cstheme="minorHAnsi"/>
          <w:color w:val="auto"/>
        </w:rPr>
        <w:t>ля определенных категорий защитных лесов установлен правовой режим, ограничивающий использование лесов в зависимости от выполнения ими тех или иных функций.</w:t>
      </w:r>
    </w:p>
    <w:p w:rsidR="00941C03" w:rsidRPr="00D16A58" w:rsidRDefault="00941C03" w:rsidP="00CB4923">
      <w:pPr>
        <w:suppressAutoHyphens/>
        <w:ind w:firstLine="720"/>
        <w:jc w:val="both"/>
        <w:rPr>
          <w:rFonts w:eastAsia="Times New Roman"/>
          <w:color w:val="auto"/>
          <w:sz w:val="20"/>
          <w:szCs w:val="20"/>
        </w:rPr>
      </w:pPr>
      <w:r w:rsidRPr="00E9069D">
        <w:rPr>
          <w:rFonts w:eastAsia="Times New Roman"/>
          <w:color w:val="auto"/>
          <w:szCs w:val="20"/>
        </w:rPr>
        <w:t xml:space="preserve">Ограничения </w:t>
      </w:r>
      <w:r w:rsidR="008C6EEF">
        <w:rPr>
          <w:rFonts w:eastAsia="Times New Roman"/>
          <w:color w:val="auto"/>
          <w:szCs w:val="20"/>
        </w:rPr>
        <w:t>по</w:t>
      </w:r>
      <w:r w:rsidRPr="00E9069D">
        <w:rPr>
          <w:rFonts w:eastAsia="Times New Roman"/>
          <w:color w:val="auto"/>
          <w:szCs w:val="20"/>
        </w:rPr>
        <w:t xml:space="preserve"> видам целевого назначения лесов применительно к </w:t>
      </w:r>
      <w:r w:rsidRPr="00D16A58">
        <w:rPr>
          <w:rFonts w:eastAsia="Times New Roman"/>
          <w:color w:val="auto"/>
          <w:szCs w:val="20"/>
        </w:rPr>
        <w:t>городским лесам, приведены в таблице 3.1.1.</w:t>
      </w:r>
    </w:p>
    <w:p w:rsidR="00941C03" w:rsidRDefault="008C6EEF" w:rsidP="00CB4923">
      <w:pPr>
        <w:suppressAutoHyphens/>
        <w:jc w:val="right"/>
        <w:rPr>
          <w:rFonts w:eastAsia="Times New Roman"/>
          <w:i/>
          <w:color w:val="auto"/>
          <w:sz w:val="24"/>
          <w:szCs w:val="20"/>
        </w:rPr>
      </w:pPr>
      <w:r w:rsidRPr="00D16A58">
        <w:rPr>
          <w:rFonts w:eastAsia="Times New Roman"/>
          <w:i/>
          <w:color w:val="auto"/>
          <w:sz w:val="24"/>
          <w:szCs w:val="20"/>
        </w:rPr>
        <w:t>Таблица 3.1.1</w:t>
      </w:r>
    </w:p>
    <w:p w:rsidR="008C6EEF" w:rsidRPr="00E9069D" w:rsidRDefault="008C6EEF" w:rsidP="00CB4923">
      <w:pPr>
        <w:suppressAutoHyphens/>
        <w:jc w:val="right"/>
        <w:rPr>
          <w:rFonts w:eastAsia="Times New Roman"/>
          <w:i/>
          <w:color w:val="auto"/>
          <w:sz w:val="24"/>
          <w:szCs w:val="20"/>
        </w:rPr>
      </w:pPr>
    </w:p>
    <w:p w:rsidR="00941C03" w:rsidRPr="00E9069D" w:rsidRDefault="00941C03" w:rsidP="00CB4923">
      <w:pPr>
        <w:suppressAutoHyphens/>
        <w:jc w:val="center"/>
        <w:rPr>
          <w:rFonts w:eastAsia="Times New Roman"/>
          <w:color w:val="auto"/>
          <w:szCs w:val="20"/>
        </w:rPr>
      </w:pPr>
      <w:r w:rsidRPr="00E9069D">
        <w:rPr>
          <w:rFonts w:eastAsia="Times New Roman"/>
          <w:color w:val="auto"/>
          <w:szCs w:val="20"/>
        </w:rPr>
        <w:t>Ограничения по видам целевого назначения лесов</w:t>
      </w:r>
    </w:p>
    <w:p w:rsidR="004E07E8" w:rsidRPr="004E07E8" w:rsidRDefault="004E07E8"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olor w:val="auto"/>
          <w:sz w:val="20"/>
          <w:szCs w:val="20"/>
        </w:rPr>
      </w:pPr>
    </w:p>
    <w:tbl>
      <w:tblPr>
        <w:tblW w:w="9630" w:type="dxa"/>
        <w:jc w:val="center"/>
        <w:tblInd w:w="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
        <w:gridCol w:w="2691"/>
        <w:gridCol w:w="6430"/>
      </w:tblGrid>
      <w:tr w:rsidR="008B3944" w:rsidRPr="004E07E8" w:rsidTr="00D16A58">
        <w:trPr>
          <w:trHeight w:val="451"/>
          <w:jc w:val="center"/>
        </w:trPr>
        <w:tc>
          <w:tcPr>
            <w:tcW w:w="509" w:type="dxa"/>
            <w:tcBorders>
              <w:top w:val="single" w:sz="4" w:space="0" w:color="auto"/>
              <w:left w:val="single" w:sz="4" w:space="0" w:color="auto"/>
              <w:bottom w:val="single" w:sz="4" w:space="0" w:color="auto"/>
              <w:right w:val="single" w:sz="4" w:space="0" w:color="auto"/>
            </w:tcBorders>
            <w:vAlign w:val="center"/>
          </w:tcPr>
          <w:p w:rsidR="008B3944" w:rsidRPr="004E07E8" w:rsidRDefault="008B3944" w:rsidP="00CB4923">
            <w:pPr>
              <w:jc w:val="center"/>
              <w:rPr>
                <w:rFonts w:eastAsia="Times New Roman"/>
                <w:color w:val="auto"/>
                <w:sz w:val="24"/>
                <w:szCs w:val="24"/>
              </w:rPr>
            </w:pPr>
            <w:r w:rsidRPr="004E07E8">
              <w:rPr>
                <w:rFonts w:eastAsia="Times New Roman"/>
                <w:color w:val="auto"/>
                <w:sz w:val="24"/>
                <w:szCs w:val="24"/>
              </w:rPr>
              <w:t>№</w:t>
            </w:r>
          </w:p>
          <w:p w:rsidR="008B3944" w:rsidRPr="004E07E8" w:rsidRDefault="008B3944" w:rsidP="00CB4923">
            <w:pPr>
              <w:ind w:hanging="114"/>
              <w:jc w:val="center"/>
              <w:rPr>
                <w:rFonts w:eastAsia="Times New Roman"/>
                <w:color w:val="auto"/>
                <w:sz w:val="24"/>
                <w:szCs w:val="24"/>
              </w:rPr>
            </w:pPr>
            <w:r w:rsidRPr="004E07E8">
              <w:rPr>
                <w:rFonts w:eastAsia="Times New Roman"/>
                <w:color w:val="auto"/>
                <w:sz w:val="24"/>
                <w:szCs w:val="24"/>
              </w:rPr>
              <w:t>п/п</w:t>
            </w:r>
          </w:p>
        </w:tc>
        <w:tc>
          <w:tcPr>
            <w:tcW w:w="2691" w:type="dxa"/>
            <w:tcBorders>
              <w:top w:val="single" w:sz="4" w:space="0" w:color="auto"/>
              <w:left w:val="single" w:sz="4" w:space="0" w:color="auto"/>
              <w:bottom w:val="single" w:sz="4" w:space="0" w:color="auto"/>
              <w:right w:val="single" w:sz="4" w:space="0" w:color="auto"/>
            </w:tcBorders>
            <w:vAlign w:val="center"/>
          </w:tcPr>
          <w:p w:rsidR="008B3944" w:rsidRPr="004E07E8" w:rsidRDefault="008B3944" w:rsidP="00CB4923">
            <w:pPr>
              <w:jc w:val="center"/>
              <w:rPr>
                <w:rFonts w:eastAsia="Times New Roman"/>
                <w:color w:val="auto"/>
                <w:sz w:val="24"/>
                <w:szCs w:val="24"/>
              </w:rPr>
            </w:pPr>
            <w:r w:rsidRPr="004E07E8">
              <w:rPr>
                <w:rFonts w:eastAsia="Times New Roman"/>
                <w:color w:val="auto"/>
                <w:sz w:val="24"/>
                <w:szCs w:val="24"/>
              </w:rPr>
              <w:t>Целевое назначение лесов</w:t>
            </w:r>
          </w:p>
        </w:tc>
        <w:tc>
          <w:tcPr>
            <w:tcW w:w="6430" w:type="dxa"/>
            <w:tcBorders>
              <w:top w:val="single" w:sz="4" w:space="0" w:color="auto"/>
              <w:left w:val="single" w:sz="4" w:space="0" w:color="auto"/>
              <w:bottom w:val="single" w:sz="4" w:space="0" w:color="auto"/>
              <w:right w:val="single" w:sz="4" w:space="0" w:color="auto"/>
            </w:tcBorders>
            <w:vAlign w:val="center"/>
          </w:tcPr>
          <w:p w:rsidR="008B3944" w:rsidRPr="004E07E8" w:rsidRDefault="008B3944" w:rsidP="00CB4923">
            <w:pPr>
              <w:jc w:val="center"/>
              <w:rPr>
                <w:rFonts w:eastAsia="Times New Roman"/>
                <w:color w:val="auto"/>
                <w:sz w:val="24"/>
                <w:szCs w:val="24"/>
              </w:rPr>
            </w:pPr>
            <w:r w:rsidRPr="004E07E8">
              <w:rPr>
                <w:rFonts w:eastAsia="Times New Roman"/>
                <w:color w:val="auto"/>
                <w:sz w:val="24"/>
                <w:szCs w:val="24"/>
              </w:rPr>
              <w:t>Ограничения использования лесов</w:t>
            </w:r>
          </w:p>
        </w:tc>
      </w:tr>
      <w:tr w:rsidR="004E07E8" w:rsidRPr="004E07E8" w:rsidTr="00D16A58">
        <w:trPr>
          <w:trHeight w:val="451"/>
          <w:jc w:val="center"/>
        </w:trPr>
        <w:tc>
          <w:tcPr>
            <w:tcW w:w="509" w:type="dxa"/>
            <w:tcBorders>
              <w:top w:val="single" w:sz="4" w:space="0" w:color="auto"/>
              <w:left w:val="single" w:sz="4" w:space="0" w:color="auto"/>
              <w:bottom w:val="single" w:sz="4" w:space="0" w:color="auto"/>
              <w:right w:val="single" w:sz="4" w:space="0" w:color="auto"/>
            </w:tcBorders>
            <w:vAlign w:val="center"/>
          </w:tcPr>
          <w:p w:rsidR="004E07E8" w:rsidRPr="004E07E8" w:rsidRDefault="004E07E8" w:rsidP="00CB4923">
            <w:pPr>
              <w:ind w:left="-57" w:right="-57"/>
              <w:jc w:val="center"/>
              <w:rPr>
                <w:rFonts w:eastAsia="Times New Roman"/>
                <w:color w:val="auto"/>
                <w:sz w:val="24"/>
                <w:szCs w:val="24"/>
              </w:rPr>
            </w:pPr>
          </w:p>
        </w:tc>
        <w:tc>
          <w:tcPr>
            <w:tcW w:w="2691" w:type="dxa"/>
            <w:tcBorders>
              <w:top w:val="single" w:sz="4" w:space="0" w:color="auto"/>
              <w:left w:val="single" w:sz="4" w:space="0" w:color="auto"/>
              <w:bottom w:val="single" w:sz="4" w:space="0" w:color="auto"/>
              <w:right w:val="single" w:sz="4" w:space="0" w:color="auto"/>
            </w:tcBorders>
            <w:vAlign w:val="center"/>
          </w:tcPr>
          <w:p w:rsidR="004E07E8" w:rsidRPr="004E07E8" w:rsidRDefault="004E07E8" w:rsidP="00CB4923">
            <w:pPr>
              <w:ind w:left="-57" w:right="-57"/>
              <w:rPr>
                <w:rFonts w:eastAsia="Times New Roman"/>
                <w:color w:val="auto"/>
                <w:sz w:val="24"/>
                <w:szCs w:val="24"/>
              </w:rPr>
            </w:pPr>
            <w:r>
              <w:rPr>
                <w:rFonts w:eastAsia="Times New Roman"/>
                <w:color w:val="auto"/>
                <w:sz w:val="24"/>
                <w:szCs w:val="24"/>
              </w:rPr>
              <w:t>Защитные леса</w:t>
            </w:r>
          </w:p>
        </w:tc>
        <w:tc>
          <w:tcPr>
            <w:tcW w:w="6430" w:type="dxa"/>
            <w:tcBorders>
              <w:top w:val="single" w:sz="4" w:space="0" w:color="auto"/>
              <w:left w:val="single" w:sz="4" w:space="0" w:color="auto"/>
              <w:bottom w:val="single" w:sz="4" w:space="0" w:color="auto"/>
              <w:right w:val="single" w:sz="4" w:space="0" w:color="auto"/>
            </w:tcBorders>
            <w:vAlign w:val="center"/>
          </w:tcPr>
          <w:p w:rsidR="004E07E8" w:rsidRPr="004E07E8" w:rsidRDefault="004E07E8" w:rsidP="00CB4923">
            <w:pPr>
              <w:snapToGrid w:val="0"/>
              <w:ind w:left="-57" w:right="-57"/>
              <w:rPr>
                <w:rFonts w:eastAsia="Times New Roman"/>
                <w:color w:val="auto"/>
                <w:sz w:val="24"/>
                <w:szCs w:val="24"/>
              </w:rPr>
            </w:pPr>
            <w:r w:rsidRPr="004E07E8">
              <w:rPr>
                <w:rFonts w:eastAsia="Times New Roman"/>
                <w:color w:val="auto"/>
                <w:sz w:val="24"/>
                <w:szCs w:val="24"/>
              </w:rPr>
              <w:t xml:space="preserve">Запрещается  осуществление  деятельности,  несовместимой </w:t>
            </w:r>
          </w:p>
          <w:p w:rsidR="004E07E8" w:rsidRPr="004E07E8" w:rsidRDefault="004E07E8" w:rsidP="00CB4923">
            <w:pPr>
              <w:snapToGrid w:val="0"/>
              <w:ind w:left="-57" w:right="-57"/>
              <w:rPr>
                <w:rFonts w:eastAsia="Times New Roman"/>
                <w:color w:val="auto"/>
                <w:sz w:val="24"/>
                <w:szCs w:val="24"/>
              </w:rPr>
            </w:pPr>
            <w:r w:rsidRPr="004E07E8">
              <w:rPr>
                <w:rFonts w:eastAsia="Times New Roman"/>
                <w:color w:val="auto"/>
                <w:sz w:val="24"/>
                <w:szCs w:val="24"/>
              </w:rPr>
              <w:t xml:space="preserve">с целевым назначением </w:t>
            </w:r>
            <w:r>
              <w:rPr>
                <w:rFonts w:eastAsia="Times New Roman"/>
                <w:color w:val="auto"/>
                <w:sz w:val="24"/>
                <w:szCs w:val="24"/>
              </w:rPr>
              <w:t xml:space="preserve">и </w:t>
            </w:r>
            <w:r w:rsidRPr="004E07E8">
              <w:rPr>
                <w:rFonts w:eastAsia="Times New Roman"/>
                <w:color w:val="auto"/>
                <w:sz w:val="24"/>
                <w:szCs w:val="24"/>
              </w:rPr>
              <w:t>полезными функциями</w:t>
            </w:r>
            <w:r>
              <w:rPr>
                <w:rFonts w:eastAsia="Times New Roman"/>
                <w:color w:val="auto"/>
                <w:sz w:val="24"/>
                <w:szCs w:val="24"/>
              </w:rPr>
              <w:t xml:space="preserve"> защитных лесов</w:t>
            </w:r>
            <w:r w:rsidRPr="004E07E8">
              <w:rPr>
                <w:rFonts w:eastAsia="Times New Roman"/>
                <w:color w:val="auto"/>
                <w:sz w:val="24"/>
                <w:szCs w:val="24"/>
              </w:rPr>
              <w:t xml:space="preserve">  </w:t>
            </w:r>
            <w:r>
              <w:rPr>
                <w:rFonts w:eastAsia="Times New Roman"/>
                <w:color w:val="auto"/>
                <w:sz w:val="24"/>
                <w:szCs w:val="24"/>
              </w:rPr>
              <w:t>(</w:t>
            </w:r>
            <w:r w:rsidRPr="004E07E8">
              <w:rPr>
                <w:rFonts w:eastAsia="Times New Roman"/>
                <w:color w:val="auto"/>
                <w:sz w:val="24"/>
                <w:szCs w:val="24"/>
              </w:rPr>
              <w:t>ч</w:t>
            </w:r>
            <w:r>
              <w:rPr>
                <w:rFonts w:eastAsia="Times New Roman"/>
                <w:color w:val="auto"/>
                <w:sz w:val="24"/>
                <w:szCs w:val="24"/>
              </w:rPr>
              <w:t>асть</w:t>
            </w:r>
            <w:r w:rsidRPr="004E07E8">
              <w:rPr>
                <w:rFonts w:eastAsia="Times New Roman"/>
                <w:color w:val="auto"/>
                <w:sz w:val="24"/>
                <w:szCs w:val="24"/>
              </w:rPr>
              <w:t xml:space="preserve"> 5</w:t>
            </w:r>
            <w:r>
              <w:rPr>
                <w:rFonts w:eastAsia="Times New Roman"/>
                <w:color w:val="auto"/>
                <w:sz w:val="24"/>
                <w:szCs w:val="24"/>
              </w:rPr>
              <w:t xml:space="preserve"> </w:t>
            </w:r>
            <w:r w:rsidRPr="004E07E8">
              <w:rPr>
                <w:rFonts w:eastAsia="Times New Roman"/>
                <w:color w:val="auto"/>
                <w:sz w:val="24"/>
                <w:szCs w:val="24"/>
              </w:rPr>
              <w:t>ст</w:t>
            </w:r>
            <w:r>
              <w:rPr>
                <w:rFonts w:eastAsia="Times New Roman"/>
                <w:color w:val="auto"/>
                <w:sz w:val="24"/>
                <w:szCs w:val="24"/>
              </w:rPr>
              <w:t>атьи</w:t>
            </w:r>
            <w:r w:rsidRPr="004E07E8">
              <w:rPr>
                <w:rFonts w:eastAsia="Times New Roman"/>
                <w:color w:val="auto"/>
                <w:sz w:val="24"/>
                <w:szCs w:val="24"/>
              </w:rPr>
              <w:t xml:space="preserve"> 102 ЛК РФ</w:t>
            </w:r>
            <w:r>
              <w:rPr>
                <w:rFonts w:eastAsia="Times New Roman"/>
                <w:color w:val="auto"/>
                <w:sz w:val="24"/>
                <w:szCs w:val="24"/>
              </w:rPr>
              <w:t>)</w:t>
            </w:r>
            <w:r w:rsidRPr="004E07E8">
              <w:rPr>
                <w:rFonts w:eastAsia="Times New Roman"/>
                <w:color w:val="auto"/>
                <w:sz w:val="24"/>
                <w:szCs w:val="24"/>
              </w:rPr>
              <w:t xml:space="preserve"> </w:t>
            </w:r>
          </w:p>
        </w:tc>
      </w:tr>
      <w:tr w:rsidR="00780851" w:rsidRPr="004E07E8" w:rsidTr="00D16A58">
        <w:trPr>
          <w:trHeight w:val="451"/>
          <w:jc w:val="center"/>
        </w:trPr>
        <w:tc>
          <w:tcPr>
            <w:tcW w:w="509" w:type="dxa"/>
            <w:tcBorders>
              <w:top w:val="single" w:sz="4" w:space="0" w:color="auto"/>
              <w:left w:val="single" w:sz="4" w:space="0" w:color="auto"/>
              <w:bottom w:val="single" w:sz="4" w:space="0" w:color="auto"/>
              <w:right w:val="single" w:sz="4" w:space="0" w:color="auto"/>
            </w:tcBorders>
          </w:tcPr>
          <w:p w:rsidR="00780851" w:rsidRPr="004E07E8" w:rsidRDefault="00780851" w:rsidP="00CB4923">
            <w:pPr>
              <w:ind w:left="-57" w:right="-57"/>
              <w:jc w:val="center"/>
              <w:rPr>
                <w:rFonts w:eastAsia="Times New Roman"/>
                <w:color w:val="auto"/>
                <w:sz w:val="24"/>
                <w:szCs w:val="24"/>
              </w:rPr>
            </w:pPr>
            <w:r w:rsidRPr="004E07E8">
              <w:rPr>
                <w:rFonts w:eastAsia="Times New Roman"/>
                <w:color w:val="auto"/>
                <w:sz w:val="24"/>
                <w:szCs w:val="24"/>
              </w:rPr>
              <w:br w:type="page"/>
              <w:t>1.</w:t>
            </w:r>
          </w:p>
        </w:tc>
        <w:tc>
          <w:tcPr>
            <w:tcW w:w="2691" w:type="dxa"/>
            <w:tcBorders>
              <w:top w:val="single" w:sz="4" w:space="0" w:color="auto"/>
              <w:left w:val="single" w:sz="4" w:space="0" w:color="auto"/>
              <w:bottom w:val="single" w:sz="4" w:space="0" w:color="auto"/>
              <w:right w:val="single" w:sz="4" w:space="0" w:color="auto"/>
            </w:tcBorders>
          </w:tcPr>
          <w:p w:rsidR="00780851" w:rsidRPr="004E07E8" w:rsidRDefault="00780851" w:rsidP="00CB4923">
            <w:pPr>
              <w:ind w:left="-57" w:right="-57"/>
              <w:rPr>
                <w:rFonts w:eastAsia="Times New Roman"/>
                <w:color w:val="auto"/>
                <w:sz w:val="24"/>
                <w:szCs w:val="24"/>
              </w:rPr>
            </w:pPr>
            <w:r w:rsidRPr="004E07E8">
              <w:rPr>
                <w:rFonts w:eastAsia="Times New Roman"/>
                <w:color w:val="auto"/>
                <w:sz w:val="24"/>
                <w:szCs w:val="24"/>
              </w:rPr>
              <w:t>Леса, выполняющие функции защиты природных и иных объектов:</w:t>
            </w:r>
          </w:p>
          <w:p w:rsidR="00780851" w:rsidRPr="004E07E8" w:rsidRDefault="00780851" w:rsidP="00CB4923">
            <w:pPr>
              <w:ind w:left="-57" w:right="-57"/>
              <w:rPr>
                <w:rFonts w:eastAsia="Times New Roman"/>
                <w:color w:val="auto"/>
                <w:sz w:val="24"/>
                <w:szCs w:val="24"/>
              </w:rPr>
            </w:pPr>
            <w:r w:rsidRPr="004E07E8">
              <w:rPr>
                <w:rFonts w:eastAsia="Times New Roman"/>
                <w:color w:val="auto"/>
                <w:sz w:val="24"/>
                <w:szCs w:val="24"/>
              </w:rPr>
              <w:t>- городские леса</w:t>
            </w:r>
          </w:p>
        </w:tc>
        <w:tc>
          <w:tcPr>
            <w:tcW w:w="6430" w:type="dxa"/>
            <w:tcBorders>
              <w:top w:val="single" w:sz="4" w:space="0" w:color="auto"/>
              <w:left w:val="single" w:sz="4" w:space="0" w:color="auto"/>
              <w:bottom w:val="single" w:sz="4" w:space="0" w:color="auto"/>
              <w:right w:val="single" w:sz="4" w:space="0" w:color="auto"/>
            </w:tcBorders>
            <w:vAlign w:val="center"/>
          </w:tcPr>
          <w:p w:rsidR="00780851" w:rsidRPr="004E07E8" w:rsidRDefault="00780851" w:rsidP="00CB4923">
            <w:pPr>
              <w:snapToGrid w:val="0"/>
              <w:ind w:left="-57" w:right="-57"/>
              <w:jc w:val="both"/>
              <w:rPr>
                <w:rFonts w:eastAsia="Times New Roman"/>
                <w:color w:val="auto"/>
                <w:sz w:val="24"/>
                <w:szCs w:val="24"/>
              </w:rPr>
            </w:pPr>
            <w:r w:rsidRPr="004E07E8">
              <w:rPr>
                <w:rFonts w:eastAsia="Times New Roman"/>
                <w:b/>
                <w:i/>
                <w:color w:val="auto"/>
                <w:sz w:val="24"/>
                <w:szCs w:val="24"/>
              </w:rPr>
              <w:t>1. Использование лесов для заготовки древесины</w:t>
            </w:r>
            <w:r w:rsidRPr="004E07E8">
              <w:rPr>
                <w:rFonts w:eastAsia="Times New Roman"/>
                <w:color w:val="auto"/>
                <w:sz w:val="24"/>
                <w:szCs w:val="24"/>
              </w:rPr>
              <w:t xml:space="preserve"> </w:t>
            </w:r>
          </w:p>
          <w:p w:rsidR="00780851" w:rsidRPr="004E07E8" w:rsidRDefault="00780851" w:rsidP="00CB4923">
            <w:pPr>
              <w:ind w:left="-57" w:right="-57"/>
              <w:rPr>
                <w:rFonts w:eastAsia="Times New Roman"/>
                <w:color w:val="auto"/>
                <w:sz w:val="24"/>
                <w:szCs w:val="24"/>
              </w:rPr>
            </w:pPr>
            <w:r w:rsidRPr="004E07E8">
              <w:rPr>
                <w:rFonts w:eastAsia="Times New Roman"/>
                <w:b/>
                <w:i/>
                <w:color w:val="auto"/>
                <w:sz w:val="24"/>
                <w:szCs w:val="24"/>
              </w:rPr>
              <w:t xml:space="preserve"> </w:t>
            </w:r>
            <w:r w:rsidRPr="004E07E8">
              <w:rPr>
                <w:rFonts w:eastAsia="Times New Roman"/>
                <w:color w:val="auto"/>
                <w:sz w:val="24"/>
                <w:szCs w:val="24"/>
              </w:rPr>
              <w:t>Запрещается:</w:t>
            </w:r>
          </w:p>
          <w:p w:rsidR="00780851" w:rsidRPr="004E07E8" w:rsidRDefault="00780851" w:rsidP="00CB4923">
            <w:pPr>
              <w:ind w:left="-57" w:right="-57"/>
              <w:rPr>
                <w:rFonts w:eastAsia="Times New Roman"/>
                <w:color w:val="auto"/>
                <w:sz w:val="24"/>
                <w:szCs w:val="24"/>
              </w:rPr>
            </w:pPr>
            <w:r w:rsidRPr="004E07E8">
              <w:rPr>
                <w:rFonts w:eastAsia="Times New Roman"/>
                <w:color w:val="auto"/>
                <w:sz w:val="24"/>
                <w:szCs w:val="24"/>
              </w:rPr>
              <w:t>- проведение рубок спелых и перестойных насаждений с целью заготовки древесины;</w:t>
            </w:r>
          </w:p>
          <w:p w:rsidR="00780851" w:rsidRPr="004E07E8" w:rsidRDefault="00780851" w:rsidP="00CB4923">
            <w:pPr>
              <w:snapToGrid w:val="0"/>
              <w:ind w:left="-57" w:right="-57"/>
              <w:rPr>
                <w:rFonts w:eastAsia="Times New Roman"/>
                <w:color w:val="auto"/>
                <w:sz w:val="24"/>
                <w:szCs w:val="24"/>
              </w:rPr>
            </w:pPr>
          </w:p>
        </w:tc>
      </w:tr>
    </w:tbl>
    <w:p w:rsidR="00780851" w:rsidRPr="00780851" w:rsidRDefault="00780851" w:rsidP="00CB4923">
      <w:pPr>
        <w:jc w:val="right"/>
        <w:rPr>
          <w:i/>
          <w:sz w:val="24"/>
          <w:szCs w:val="24"/>
        </w:rPr>
      </w:pPr>
      <w:r w:rsidRPr="00780851">
        <w:rPr>
          <w:i/>
          <w:sz w:val="24"/>
          <w:szCs w:val="24"/>
        </w:rPr>
        <w:t>Продолжение таблицы 3.1.1.</w:t>
      </w:r>
    </w:p>
    <w:tbl>
      <w:tblPr>
        <w:tblW w:w="9630" w:type="dxa"/>
        <w:jc w:val="center"/>
        <w:tblInd w:w="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
        <w:gridCol w:w="2691"/>
        <w:gridCol w:w="6430"/>
      </w:tblGrid>
      <w:tr w:rsidR="00780851" w:rsidRPr="004E07E8" w:rsidTr="00D16A58">
        <w:trPr>
          <w:trHeight w:val="413"/>
          <w:jc w:val="center"/>
        </w:trPr>
        <w:tc>
          <w:tcPr>
            <w:tcW w:w="509" w:type="dxa"/>
            <w:tcBorders>
              <w:top w:val="single" w:sz="4" w:space="0" w:color="auto"/>
              <w:left w:val="single" w:sz="4" w:space="0" w:color="auto"/>
              <w:bottom w:val="single" w:sz="4" w:space="0" w:color="auto"/>
              <w:right w:val="single" w:sz="4" w:space="0" w:color="auto"/>
            </w:tcBorders>
            <w:vAlign w:val="center"/>
          </w:tcPr>
          <w:p w:rsidR="00780851" w:rsidRPr="004E07E8" w:rsidRDefault="00780851" w:rsidP="00CB4923">
            <w:pPr>
              <w:jc w:val="center"/>
              <w:rPr>
                <w:rFonts w:eastAsia="Times New Roman"/>
                <w:color w:val="auto"/>
                <w:sz w:val="24"/>
                <w:szCs w:val="24"/>
              </w:rPr>
            </w:pPr>
            <w:r w:rsidRPr="004E07E8">
              <w:rPr>
                <w:rFonts w:eastAsia="Times New Roman"/>
                <w:color w:val="auto"/>
                <w:sz w:val="24"/>
                <w:szCs w:val="24"/>
              </w:rPr>
              <w:t>№</w:t>
            </w:r>
          </w:p>
          <w:p w:rsidR="00780851" w:rsidRPr="004E07E8" w:rsidRDefault="00780851" w:rsidP="00CB4923">
            <w:pPr>
              <w:ind w:hanging="114"/>
              <w:jc w:val="center"/>
              <w:rPr>
                <w:rFonts w:eastAsia="Times New Roman"/>
                <w:color w:val="auto"/>
                <w:sz w:val="24"/>
                <w:szCs w:val="24"/>
              </w:rPr>
            </w:pPr>
            <w:r w:rsidRPr="004E07E8">
              <w:rPr>
                <w:rFonts w:eastAsia="Times New Roman"/>
                <w:color w:val="auto"/>
                <w:sz w:val="24"/>
                <w:szCs w:val="24"/>
              </w:rPr>
              <w:t>п/п</w:t>
            </w:r>
          </w:p>
        </w:tc>
        <w:tc>
          <w:tcPr>
            <w:tcW w:w="2691" w:type="dxa"/>
            <w:tcBorders>
              <w:top w:val="single" w:sz="4" w:space="0" w:color="auto"/>
              <w:left w:val="single" w:sz="4" w:space="0" w:color="auto"/>
              <w:bottom w:val="single" w:sz="4" w:space="0" w:color="auto"/>
              <w:right w:val="single" w:sz="4" w:space="0" w:color="auto"/>
            </w:tcBorders>
            <w:vAlign w:val="center"/>
          </w:tcPr>
          <w:p w:rsidR="00780851" w:rsidRPr="004E07E8" w:rsidRDefault="00780851" w:rsidP="00CB4923">
            <w:pPr>
              <w:jc w:val="center"/>
              <w:rPr>
                <w:rFonts w:eastAsia="Times New Roman"/>
                <w:color w:val="auto"/>
                <w:sz w:val="24"/>
                <w:szCs w:val="24"/>
              </w:rPr>
            </w:pPr>
            <w:r w:rsidRPr="004E07E8">
              <w:rPr>
                <w:rFonts w:eastAsia="Times New Roman"/>
                <w:color w:val="auto"/>
                <w:sz w:val="24"/>
                <w:szCs w:val="24"/>
              </w:rPr>
              <w:t>Целевое назначение лесов</w:t>
            </w:r>
          </w:p>
        </w:tc>
        <w:tc>
          <w:tcPr>
            <w:tcW w:w="6430" w:type="dxa"/>
            <w:tcBorders>
              <w:top w:val="single" w:sz="4" w:space="0" w:color="auto"/>
              <w:left w:val="single" w:sz="4" w:space="0" w:color="auto"/>
              <w:bottom w:val="single" w:sz="4" w:space="0" w:color="auto"/>
              <w:right w:val="single" w:sz="4" w:space="0" w:color="auto"/>
            </w:tcBorders>
            <w:vAlign w:val="center"/>
            <w:hideMark/>
          </w:tcPr>
          <w:p w:rsidR="00780851" w:rsidRPr="004E07E8" w:rsidRDefault="00780851" w:rsidP="00CB4923">
            <w:pPr>
              <w:jc w:val="center"/>
              <w:rPr>
                <w:rFonts w:eastAsia="Times New Roman"/>
                <w:color w:val="auto"/>
                <w:sz w:val="24"/>
                <w:szCs w:val="24"/>
              </w:rPr>
            </w:pPr>
            <w:r w:rsidRPr="004E07E8">
              <w:rPr>
                <w:rFonts w:eastAsia="Times New Roman"/>
                <w:color w:val="auto"/>
                <w:sz w:val="24"/>
                <w:szCs w:val="24"/>
              </w:rPr>
              <w:t>Ограничения использования лесов</w:t>
            </w:r>
          </w:p>
        </w:tc>
      </w:tr>
      <w:tr w:rsidR="00780851" w:rsidRPr="004E07E8" w:rsidTr="00D16A58">
        <w:trPr>
          <w:trHeight w:val="283"/>
          <w:jc w:val="center"/>
        </w:trPr>
        <w:tc>
          <w:tcPr>
            <w:tcW w:w="509" w:type="dxa"/>
            <w:tcBorders>
              <w:top w:val="single" w:sz="4" w:space="0" w:color="auto"/>
              <w:left w:val="single" w:sz="4" w:space="0" w:color="auto"/>
              <w:bottom w:val="single" w:sz="4" w:space="0" w:color="auto"/>
              <w:right w:val="single" w:sz="4" w:space="0" w:color="auto"/>
            </w:tcBorders>
          </w:tcPr>
          <w:p w:rsidR="00780851" w:rsidRPr="004E07E8" w:rsidRDefault="00780851" w:rsidP="00CB4923">
            <w:pPr>
              <w:ind w:left="-57" w:right="-57"/>
              <w:jc w:val="center"/>
              <w:rPr>
                <w:rFonts w:eastAsia="Times New Roman"/>
                <w:color w:val="auto"/>
                <w:sz w:val="24"/>
                <w:szCs w:val="24"/>
              </w:rPr>
            </w:pPr>
          </w:p>
        </w:tc>
        <w:tc>
          <w:tcPr>
            <w:tcW w:w="2691" w:type="dxa"/>
            <w:tcBorders>
              <w:top w:val="single" w:sz="4" w:space="0" w:color="auto"/>
              <w:left w:val="single" w:sz="4" w:space="0" w:color="auto"/>
              <w:bottom w:val="single" w:sz="4" w:space="0" w:color="auto"/>
              <w:right w:val="single" w:sz="4" w:space="0" w:color="auto"/>
            </w:tcBorders>
          </w:tcPr>
          <w:p w:rsidR="00780851" w:rsidRPr="004E07E8" w:rsidRDefault="00780851" w:rsidP="00CB4923">
            <w:pPr>
              <w:ind w:left="-57" w:right="-57"/>
              <w:rPr>
                <w:rFonts w:eastAsia="Times New Roman"/>
                <w:color w:val="auto"/>
                <w:sz w:val="24"/>
                <w:szCs w:val="24"/>
              </w:rPr>
            </w:pPr>
          </w:p>
        </w:tc>
        <w:tc>
          <w:tcPr>
            <w:tcW w:w="6430" w:type="dxa"/>
            <w:tcBorders>
              <w:top w:val="single" w:sz="4" w:space="0" w:color="auto"/>
              <w:left w:val="single" w:sz="4" w:space="0" w:color="auto"/>
              <w:bottom w:val="single" w:sz="4" w:space="0" w:color="auto"/>
              <w:right w:val="single" w:sz="4" w:space="0" w:color="auto"/>
            </w:tcBorders>
          </w:tcPr>
          <w:p w:rsidR="00780851" w:rsidRPr="004E07E8" w:rsidRDefault="00780851" w:rsidP="00CB4923">
            <w:pPr>
              <w:ind w:left="-57" w:right="-57"/>
              <w:rPr>
                <w:rFonts w:eastAsia="Times New Roman"/>
                <w:color w:val="auto"/>
                <w:sz w:val="24"/>
                <w:szCs w:val="24"/>
              </w:rPr>
            </w:pPr>
            <w:r w:rsidRPr="004E07E8">
              <w:rPr>
                <w:rFonts w:eastAsia="Times New Roman"/>
                <w:color w:val="auto"/>
                <w:sz w:val="24"/>
                <w:szCs w:val="24"/>
              </w:rPr>
              <w:t>- проведение сплошных рубок лесных насаждений, за исключением случаев, предусмотренных частью 4 статьи 17, частью 5.1 статьи 21ЛК РФ и случаев проведения сплошных рубок в зонах с особыми условиями использования территорий, на которых расположены соответствующие леса, если режим указанных зон предусматривает вырубку деревьев, кустарников, лиан (часть 1 статьи 105 ЛК РФ);</w:t>
            </w:r>
          </w:p>
          <w:p w:rsidR="00780851" w:rsidRPr="004E07E8" w:rsidRDefault="00780851" w:rsidP="00CB4923">
            <w:pPr>
              <w:snapToGrid w:val="0"/>
              <w:ind w:left="-57" w:right="-57"/>
              <w:jc w:val="both"/>
              <w:rPr>
                <w:rFonts w:eastAsia="Times New Roman"/>
                <w:color w:val="auto"/>
                <w:sz w:val="24"/>
                <w:szCs w:val="24"/>
              </w:rPr>
            </w:pPr>
            <w:r w:rsidRPr="004E07E8">
              <w:rPr>
                <w:rFonts w:eastAsia="Times New Roman"/>
                <w:color w:val="auto"/>
                <w:sz w:val="24"/>
                <w:szCs w:val="24"/>
              </w:rPr>
              <w:t xml:space="preserve"> - рубка деревьев, включенных в «Перечень видов (пород) деревьев и кустарников, заготовка древесины которых не допускается» (приказ Федерального агентства лесного хозяйства от 05.12.2011 </w:t>
            </w:r>
            <w:r w:rsidR="002A4089">
              <w:rPr>
                <w:rFonts w:eastAsia="Times New Roman"/>
                <w:color w:val="auto"/>
                <w:sz w:val="24"/>
                <w:szCs w:val="24"/>
                <w:lang w:val="en-US"/>
              </w:rPr>
              <w:t>N</w:t>
            </w:r>
            <w:r w:rsidRPr="004E07E8">
              <w:rPr>
                <w:rFonts w:eastAsia="Times New Roman"/>
                <w:color w:val="auto"/>
                <w:sz w:val="24"/>
                <w:szCs w:val="24"/>
              </w:rPr>
              <w:t xml:space="preserve"> 513);</w:t>
            </w:r>
          </w:p>
          <w:p w:rsidR="00C652F9" w:rsidRDefault="00780851" w:rsidP="00CB4923">
            <w:pPr>
              <w:ind w:left="-57" w:right="-57"/>
              <w:rPr>
                <w:rFonts w:eastAsia="Times New Roman"/>
                <w:color w:val="auto"/>
                <w:sz w:val="24"/>
                <w:szCs w:val="24"/>
              </w:rPr>
            </w:pPr>
            <w:r w:rsidRPr="004E07E8">
              <w:rPr>
                <w:rFonts w:eastAsia="Times New Roman"/>
                <w:color w:val="auto"/>
                <w:sz w:val="24"/>
                <w:szCs w:val="24"/>
              </w:rPr>
              <w:t xml:space="preserve">- рубка лесных насаждений, занесенных в Красную книгу РФ </w:t>
            </w:r>
          </w:p>
          <w:p w:rsidR="00780851" w:rsidRPr="004E07E8" w:rsidRDefault="00780851" w:rsidP="00CB4923">
            <w:pPr>
              <w:ind w:left="-57" w:right="-57"/>
              <w:rPr>
                <w:rFonts w:eastAsia="Times New Roman"/>
                <w:color w:val="auto"/>
                <w:sz w:val="24"/>
                <w:szCs w:val="24"/>
              </w:rPr>
            </w:pPr>
            <w:r w:rsidRPr="004E07E8">
              <w:rPr>
                <w:rFonts w:eastAsia="Times New Roman"/>
                <w:color w:val="auto"/>
                <w:sz w:val="24"/>
                <w:szCs w:val="24"/>
              </w:rPr>
              <w:t xml:space="preserve">и (или) в красные книги субъектов РФ (раздел V пункт 34 «Правил санитарной безопасности в лесах», утверждённых  постановлением Правительства РФ от 29.06.2007 </w:t>
            </w:r>
            <w:r w:rsidR="002A4089">
              <w:rPr>
                <w:rFonts w:eastAsia="Times New Roman"/>
                <w:color w:val="auto"/>
                <w:sz w:val="24"/>
                <w:szCs w:val="24"/>
                <w:lang w:val="en-US"/>
              </w:rPr>
              <w:t>N</w:t>
            </w:r>
            <w:r w:rsidR="002A4089" w:rsidRPr="002A4089">
              <w:rPr>
                <w:rFonts w:eastAsia="Times New Roman"/>
                <w:color w:val="auto"/>
                <w:sz w:val="24"/>
                <w:szCs w:val="24"/>
              </w:rPr>
              <w:t xml:space="preserve"> </w:t>
            </w:r>
            <w:r w:rsidRPr="004E07E8">
              <w:rPr>
                <w:rFonts w:eastAsia="Times New Roman"/>
                <w:color w:val="auto"/>
                <w:sz w:val="24"/>
                <w:szCs w:val="24"/>
              </w:rPr>
              <w:t>414);</w:t>
            </w:r>
          </w:p>
          <w:p w:rsidR="00780851" w:rsidRPr="004E07E8" w:rsidRDefault="00780851" w:rsidP="00CB4923">
            <w:pPr>
              <w:ind w:left="-57" w:right="-57"/>
              <w:rPr>
                <w:rFonts w:eastAsia="Times New Roman"/>
                <w:color w:val="auto"/>
                <w:sz w:val="24"/>
                <w:szCs w:val="24"/>
              </w:rPr>
            </w:pPr>
            <w:r w:rsidRPr="004E07E8">
              <w:rPr>
                <w:rFonts w:eastAsia="Times New Roman"/>
                <w:b/>
                <w:i/>
                <w:color w:val="auto"/>
                <w:sz w:val="24"/>
                <w:szCs w:val="24"/>
              </w:rPr>
              <w:t xml:space="preserve">2. Заготовка живицы в городских лесах </w:t>
            </w:r>
            <w:r w:rsidR="00C652F9">
              <w:rPr>
                <w:rFonts w:eastAsia="Times New Roman"/>
                <w:color w:val="auto"/>
                <w:sz w:val="24"/>
                <w:szCs w:val="24"/>
              </w:rPr>
              <w:t>не допускается</w:t>
            </w:r>
            <w:r w:rsidRPr="004E07E8">
              <w:rPr>
                <w:rFonts w:eastAsia="Times New Roman"/>
                <w:color w:val="auto"/>
                <w:sz w:val="24"/>
                <w:szCs w:val="24"/>
              </w:rPr>
              <w:t xml:space="preserve"> </w:t>
            </w:r>
          </w:p>
          <w:p w:rsidR="00780851" w:rsidRPr="004E07E8" w:rsidRDefault="00780851" w:rsidP="00CB4923">
            <w:pPr>
              <w:ind w:left="-57" w:right="-57"/>
              <w:rPr>
                <w:rFonts w:eastAsia="Times New Roman"/>
                <w:b/>
                <w:i/>
                <w:color w:val="auto"/>
                <w:sz w:val="24"/>
                <w:szCs w:val="24"/>
              </w:rPr>
            </w:pPr>
            <w:r w:rsidRPr="004E07E8">
              <w:rPr>
                <w:rFonts w:eastAsia="Times New Roman"/>
                <w:b/>
                <w:i/>
                <w:color w:val="auto"/>
                <w:sz w:val="24"/>
                <w:szCs w:val="24"/>
              </w:rPr>
              <w:t xml:space="preserve">3. Использование лесов для заготовки и сбора </w:t>
            </w:r>
            <w:proofErr w:type="spellStart"/>
            <w:r w:rsidRPr="004E07E8">
              <w:rPr>
                <w:rFonts w:eastAsia="Times New Roman"/>
                <w:b/>
                <w:i/>
                <w:color w:val="auto"/>
                <w:sz w:val="24"/>
                <w:szCs w:val="24"/>
              </w:rPr>
              <w:t>недревесных</w:t>
            </w:r>
            <w:proofErr w:type="spellEnd"/>
            <w:r w:rsidRPr="004E07E8">
              <w:rPr>
                <w:rFonts w:eastAsia="Times New Roman"/>
                <w:b/>
                <w:i/>
                <w:color w:val="auto"/>
                <w:sz w:val="24"/>
                <w:szCs w:val="24"/>
              </w:rPr>
              <w:t xml:space="preserve"> лесных ресурсов </w:t>
            </w:r>
          </w:p>
          <w:p w:rsidR="00780851" w:rsidRPr="004E07E8" w:rsidRDefault="00780851" w:rsidP="00CB4923">
            <w:pPr>
              <w:ind w:left="-57" w:right="-57"/>
              <w:rPr>
                <w:rFonts w:eastAsia="Times New Roman"/>
                <w:color w:val="auto"/>
                <w:sz w:val="24"/>
                <w:szCs w:val="24"/>
              </w:rPr>
            </w:pPr>
            <w:r w:rsidRPr="004E07E8">
              <w:rPr>
                <w:rFonts w:eastAsia="Times New Roman"/>
                <w:color w:val="auto"/>
                <w:sz w:val="24"/>
                <w:szCs w:val="24"/>
              </w:rPr>
              <w:t xml:space="preserve">Запрещается: (приказ Рослесхоза от 05.12.2011 </w:t>
            </w:r>
            <w:r w:rsidR="002A4089">
              <w:rPr>
                <w:rFonts w:eastAsia="Times New Roman"/>
                <w:color w:val="auto"/>
                <w:sz w:val="24"/>
                <w:szCs w:val="24"/>
                <w:lang w:val="en-US"/>
              </w:rPr>
              <w:t>N</w:t>
            </w:r>
            <w:r w:rsidRPr="004E07E8">
              <w:rPr>
                <w:rFonts w:eastAsia="Times New Roman"/>
                <w:color w:val="auto"/>
                <w:sz w:val="24"/>
                <w:szCs w:val="24"/>
              </w:rPr>
              <w:t xml:space="preserve"> 512)</w:t>
            </w:r>
          </w:p>
          <w:p w:rsidR="00780851" w:rsidRPr="004E07E8" w:rsidRDefault="00780851" w:rsidP="00CB4923">
            <w:pPr>
              <w:ind w:left="-57" w:right="-57"/>
              <w:rPr>
                <w:rFonts w:eastAsia="Times New Roman"/>
                <w:color w:val="auto"/>
                <w:sz w:val="24"/>
                <w:szCs w:val="24"/>
              </w:rPr>
            </w:pPr>
            <w:r w:rsidRPr="004E07E8">
              <w:rPr>
                <w:rFonts w:eastAsia="Times New Roman"/>
                <w:color w:val="auto"/>
                <w:sz w:val="24"/>
                <w:szCs w:val="24"/>
              </w:rPr>
              <w:t>- сбор подстилки (пункт  20)</w:t>
            </w:r>
          </w:p>
          <w:p w:rsidR="00780851" w:rsidRPr="004E07E8" w:rsidRDefault="00780851" w:rsidP="00CB4923">
            <w:pPr>
              <w:ind w:left="-57" w:right="-57"/>
              <w:rPr>
                <w:rFonts w:eastAsia="Times New Roman"/>
                <w:color w:val="auto"/>
                <w:sz w:val="24"/>
                <w:szCs w:val="24"/>
              </w:rPr>
            </w:pPr>
            <w:r w:rsidRPr="004E07E8">
              <w:rPr>
                <w:rFonts w:eastAsia="Times New Roman"/>
                <w:color w:val="auto"/>
                <w:sz w:val="24"/>
                <w:szCs w:val="24"/>
              </w:rPr>
              <w:t>- могут ограничиваться или запрещены в установленном порядке в районах, загрязнённых радиоактивными веществами (пункт 9):</w:t>
            </w:r>
          </w:p>
          <w:p w:rsidR="00780851" w:rsidRPr="004E07E8" w:rsidRDefault="00780851" w:rsidP="00CB4923">
            <w:pPr>
              <w:snapToGrid w:val="0"/>
              <w:ind w:left="-57" w:right="-57"/>
              <w:jc w:val="both"/>
              <w:rPr>
                <w:rFonts w:eastAsia="Times New Roman"/>
                <w:b/>
                <w:i/>
                <w:color w:val="auto"/>
                <w:sz w:val="24"/>
                <w:szCs w:val="24"/>
              </w:rPr>
            </w:pPr>
            <w:r w:rsidRPr="004E07E8">
              <w:rPr>
                <w:rFonts w:eastAsia="Times New Roman"/>
                <w:b/>
                <w:i/>
                <w:color w:val="auto"/>
                <w:sz w:val="24"/>
                <w:szCs w:val="24"/>
              </w:rPr>
              <w:t>4. Использование лесов для заготовки пищевых лесных ресурсов и сбора лекарственных растений</w:t>
            </w:r>
          </w:p>
          <w:p w:rsidR="00780851" w:rsidRPr="004E07E8" w:rsidRDefault="00780851" w:rsidP="00CB4923">
            <w:pPr>
              <w:ind w:left="-57" w:right="-57"/>
              <w:rPr>
                <w:rFonts w:eastAsia="Times New Roman"/>
                <w:color w:val="auto"/>
                <w:sz w:val="24"/>
                <w:szCs w:val="24"/>
              </w:rPr>
            </w:pPr>
            <w:r w:rsidRPr="004E07E8">
              <w:rPr>
                <w:rFonts w:eastAsia="Times New Roman"/>
                <w:color w:val="auto"/>
                <w:sz w:val="24"/>
                <w:szCs w:val="24"/>
              </w:rPr>
              <w:t xml:space="preserve">Запрещается осуществлять заготовку и сбор грибов, дикорастущих растений, виды которых занесены в Красную книгу РФ, красные книги субъектов РФ, а также грибов и дикорастущих растений, которые признаются наркотическими средствами в соответствии с ФЗ от 08.01.1998г. </w:t>
            </w:r>
            <w:r w:rsidR="002A4089">
              <w:rPr>
                <w:rFonts w:eastAsia="Times New Roman"/>
                <w:color w:val="auto"/>
                <w:sz w:val="24"/>
                <w:szCs w:val="24"/>
                <w:lang w:val="en-US"/>
              </w:rPr>
              <w:t>N</w:t>
            </w:r>
            <w:r w:rsidRPr="004E07E8">
              <w:rPr>
                <w:rFonts w:eastAsia="Times New Roman"/>
                <w:color w:val="auto"/>
                <w:sz w:val="24"/>
                <w:szCs w:val="24"/>
              </w:rPr>
              <w:t xml:space="preserve"> 3-ФЗ «О наркотических средствах и психотропных веществах» (часть 3статьи 11 ЛК РФ);</w:t>
            </w:r>
          </w:p>
          <w:p w:rsidR="00780851" w:rsidRPr="004E07E8" w:rsidRDefault="00780851" w:rsidP="00CB4923">
            <w:pPr>
              <w:snapToGrid w:val="0"/>
              <w:ind w:left="-57" w:right="-57"/>
              <w:jc w:val="both"/>
              <w:rPr>
                <w:rFonts w:eastAsia="Times New Roman"/>
                <w:b/>
                <w:i/>
                <w:color w:val="auto"/>
                <w:sz w:val="24"/>
                <w:szCs w:val="24"/>
              </w:rPr>
            </w:pPr>
            <w:r w:rsidRPr="004E07E8">
              <w:rPr>
                <w:rFonts w:eastAsia="Times New Roman"/>
                <w:b/>
                <w:i/>
                <w:color w:val="auto"/>
                <w:sz w:val="24"/>
                <w:szCs w:val="24"/>
              </w:rPr>
              <w:t>5. Использование лесов для ведения сельского хозяйства</w:t>
            </w:r>
          </w:p>
          <w:p w:rsidR="00780851" w:rsidRPr="004E07E8" w:rsidRDefault="00780851" w:rsidP="00CB4923">
            <w:pPr>
              <w:ind w:left="-57" w:right="-57"/>
              <w:rPr>
                <w:rFonts w:eastAsia="Times New Roman"/>
                <w:color w:val="auto"/>
                <w:sz w:val="24"/>
                <w:szCs w:val="24"/>
              </w:rPr>
            </w:pPr>
            <w:r w:rsidRPr="004E07E8">
              <w:rPr>
                <w:rFonts w:eastAsia="Times New Roman"/>
                <w:color w:val="auto"/>
                <w:sz w:val="24"/>
                <w:szCs w:val="24"/>
              </w:rPr>
              <w:t xml:space="preserve">Запрещается (часть 5.1 статьи </w:t>
            </w:r>
            <w:smartTag w:uri="urn:schemas-microsoft-com:office:smarttags" w:element="metricconverter">
              <w:smartTagPr>
                <w:attr w:name="ProductID" w:val="105 Л"/>
              </w:smartTagPr>
              <w:r w:rsidRPr="004E07E8">
                <w:rPr>
                  <w:rFonts w:eastAsia="Times New Roman"/>
                  <w:color w:val="auto"/>
                  <w:sz w:val="24"/>
                  <w:szCs w:val="24"/>
                </w:rPr>
                <w:t>105 Л</w:t>
              </w:r>
            </w:smartTag>
            <w:r w:rsidRPr="004E07E8">
              <w:rPr>
                <w:rFonts w:eastAsia="Times New Roman"/>
                <w:color w:val="auto"/>
                <w:sz w:val="24"/>
                <w:szCs w:val="24"/>
              </w:rPr>
              <w:t>К РФ)</w:t>
            </w:r>
          </w:p>
          <w:p w:rsidR="00780851" w:rsidRPr="004E07E8" w:rsidRDefault="00780851" w:rsidP="00CB4923">
            <w:pPr>
              <w:snapToGrid w:val="0"/>
              <w:ind w:left="-57" w:right="-57"/>
              <w:jc w:val="both"/>
              <w:rPr>
                <w:rFonts w:eastAsia="Times New Roman"/>
                <w:b/>
                <w:i/>
                <w:color w:val="auto"/>
                <w:sz w:val="24"/>
                <w:szCs w:val="24"/>
              </w:rPr>
            </w:pPr>
            <w:r w:rsidRPr="004E07E8">
              <w:rPr>
                <w:rFonts w:eastAsia="Times New Roman"/>
                <w:b/>
                <w:i/>
                <w:color w:val="auto"/>
                <w:sz w:val="24"/>
                <w:szCs w:val="24"/>
              </w:rPr>
              <w:t>6</w:t>
            </w:r>
            <w:r w:rsidRPr="004E07E8">
              <w:rPr>
                <w:rFonts w:eastAsia="Times New Roman"/>
                <w:color w:val="auto"/>
                <w:sz w:val="24"/>
                <w:szCs w:val="24"/>
              </w:rPr>
              <w:t>.</w:t>
            </w:r>
            <w:r w:rsidRPr="004E07E8">
              <w:rPr>
                <w:rFonts w:eastAsia="Times New Roman"/>
                <w:b/>
                <w:i/>
                <w:color w:val="auto"/>
                <w:sz w:val="24"/>
                <w:szCs w:val="24"/>
              </w:rPr>
              <w:t xml:space="preserve"> Использование лесов для осуществления видов деятельности в сфере охотничьего хозяйства</w:t>
            </w:r>
          </w:p>
          <w:p w:rsidR="00780851" w:rsidRDefault="00780851" w:rsidP="00CB4923">
            <w:pPr>
              <w:ind w:left="-57" w:right="-57"/>
              <w:rPr>
                <w:rFonts w:eastAsia="Times New Roman"/>
                <w:color w:val="auto"/>
                <w:sz w:val="24"/>
                <w:szCs w:val="24"/>
              </w:rPr>
            </w:pPr>
            <w:r w:rsidRPr="004E07E8">
              <w:rPr>
                <w:rFonts w:eastAsia="Times New Roman"/>
                <w:color w:val="auto"/>
                <w:sz w:val="24"/>
                <w:szCs w:val="24"/>
              </w:rPr>
              <w:t>Запрещается (часть 5.1 статьи 105 ЛК РФ).</w:t>
            </w:r>
          </w:p>
          <w:p w:rsidR="00780851" w:rsidRPr="004E07E8" w:rsidRDefault="00780851" w:rsidP="00CB4923">
            <w:pPr>
              <w:snapToGrid w:val="0"/>
              <w:ind w:left="-57" w:right="-57"/>
              <w:jc w:val="both"/>
              <w:rPr>
                <w:rFonts w:eastAsia="Times New Roman"/>
                <w:b/>
                <w:i/>
                <w:color w:val="auto"/>
                <w:sz w:val="24"/>
                <w:szCs w:val="24"/>
              </w:rPr>
            </w:pPr>
            <w:r w:rsidRPr="004E07E8">
              <w:rPr>
                <w:rFonts w:eastAsia="Times New Roman"/>
                <w:b/>
                <w:i/>
                <w:color w:val="auto"/>
                <w:sz w:val="24"/>
                <w:szCs w:val="24"/>
              </w:rPr>
              <w:t>7. Использование лесов для научно-исследовательской деятельности, образовательной деятельности</w:t>
            </w:r>
          </w:p>
          <w:p w:rsidR="00780851" w:rsidRPr="004E07E8" w:rsidRDefault="00780851" w:rsidP="00CB4923">
            <w:pPr>
              <w:ind w:left="-57" w:right="-57"/>
              <w:rPr>
                <w:rFonts w:eastAsia="Times New Roman"/>
                <w:color w:val="auto"/>
                <w:sz w:val="24"/>
                <w:szCs w:val="24"/>
              </w:rPr>
            </w:pPr>
            <w:r w:rsidRPr="004E07E8">
              <w:rPr>
                <w:rFonts w:eastAsia="Times New Roman"/>
                <w:color w:val="auto"/>
                <w:sz w:val="24"/>
                <w:szCs w:val="24"/>
              </w:rPr>
              <w:t xml:space="preserve">Запрещается (часть 5.1 статьи </w:t>
            </w:r>
            <w:smartTag w:uri="urn:schemas-microsoft-com:office:smarttags" w:element="metricconverter">
              <w:smartTagPr>
                <w:attr w:name="ProductID" w:val="105 Л"/>
              </w:smartTagPr>
              <w:r w:rsidRPr="004E07E8">
                <w:rPr>
                  <w:rFonts w:eastAsia="Times New Roman"/>
                  <w:color w:val="auto"/>
                  <w:sz w:val="24"/>
                  <w:szCs w:val="24"/>
                </w:rPr>
                <w:t>105 Л</w:t>
              </w:r>
            </w:smartTag>
            <w:r w:rsidRPr="004E07E8">
              <w:rPr>
                <w:rFonts w:eastAsia="Times New Roman"/>
                <w:color w:val="auto"/>
                <w:sz w:val="24"/>
                <w:szCs w:val="24"/>
              </w:rPr>
              <w:t>К РФ):</w:t>
            </w:r>
          </w:p>
          <w:p w:rsidR="00780851" w:rsidRPr="004E07E8" w:rsidRDefault="00780851" w:rsidP="00CB4923">
            <w:pPr>
              <w:ind w:left="-57" w:right="-57"/>
              <w:rPr>
                <w:rFonts w:eastAsia="Times New Roman"/>
                <w:color w:val="auto"/>
                <w:sz w:val="24"/>
                <w:szCs w:val="24"/>
              </w:rPr>
            </w:pPr>
            <w:r w:rsidRPr="004E07E8">
              <w:rPr>
                <w:rFonts w:eastAsia="Times New Roman"/>
                <w:color w:val="auto"/>
                <w:sz w:val="24"/>
                <w:szCs w:val="24"/>
              </w:rPr>
              <w:t xml:space="preserve"> - размещение объектов капитального строительства, за исключением гидротехнических сооружений;</w:t>
            </w:r>
          </w:p>
          <w:p w:rsidR="00780851" w:rsidRPr="004E07E8" w:rsidRDefault="00780851" w:rsidP="00CB4923">
            <w:pPr>
              <w:ind w:left="-57" w:right="-57"/>
              <w:rPr>
                <w:rFonts w:eastAsia="Times New Roman"/>
                <w:color w:val="auto"/>
                <w:sz w:val="24"/>
                <w:szCs w:val="24"/>
              </w:rPr>
            </w:pPr>
            <w:r w:rsidRPr="004E07E8">
              <w:rPr>
                <w:rFonts w:eastAsia="Times New Roman"/>
                <w:color w:val="auto"/>
                <w:sz w:val="24"/>
                <w:szCs w:val="24"/>
              </w:rPr>
              <w:t xml:space="preserve"> - использование токсичных химических препаратов в лесах  для охраны и защиты лесов, в том числе в научных целях.</w:t>
            </w:r>
          </w:p>
          <w:p w:rsidR="00780851" w:rsidRPr="004E07E8" w:rsidRDefault="00780851" w:rsidP="00CB4923">
            <w:pPr>
              <w:ind w:left="-57" w:right="-57"/>
              <w:rPr>
                <w:rFonts w:eastAsia="Times New Roman"/>
                <w:b/>
                <w:i/>
                <w:color w:val="auto"/>
                <w:sz w:val="24"/>
                <w:szCs w:val="24"/>
              </w:rPr>
            </w:pPr>
            <w:r w:rsidRPr="004E07E8">
              <w:rPr>
                <w:rFonts w:eastAsia="Times New Roman"/>
                <w:b/>
                <w:i/>
                <w:color w:val="auto"/>
                <w:sz w:val="24"/>
                <w:szCs w:val="24"/>
              </w:rPr>
              <w:t>8.</w:t>
            </w:r>
            <w:r w:rsidRPr="004E07E8">
              <w:rPr>
                <w:rFonts w:eastAsia="Times New Roman"/>
                <w:color w:val="auto"/>
                <w:sz w:val="24"/>
                <w:szCs w:val="24"/>
              </w:rPr>
              <w:t xml:space="preserve"> </w:t>
            </w:r>
            <w:r w:rsidRPr="004E07E8">
              <w:rPr>
                <w:rFonts w:eastAsia="Times New Roman"/>
                <w:b/>
                <w:i/>
                <w:color w:val="auto"/>
                <w:sz w:val="24"/>
                <w:szCs w:val="24"/>
              </w:rPr>
              <w:t xml:space="preserve">Использовании лесов для осуществления рекреационной деятельности </w:t>
            </w:r>
          </w:p>
          <w:p w:rsidR="00780851" w:rsidRPr="004E07E8" w:rsidRDefault="00780851" w:rsidP="00CB4923">
            <w:pPr>
              <w:ind w:left="-57" w:right="-57"/>
              <w:rPr>
                <w:rFonts w:eastAsia="Times New Roman"/>
                <w:color w:val="auto"/>
                <w:sz w:val="24"/>
                <w:szCs w:val="24"/>
              </w:rPr>
            </w:pPr>
            <w:r w:rsidRPr="004E07E8">
              <w:rPr>
                <w:rFonts w:eastAsia="Times New Roman"/>
                <w:color w:val="auto"/>
                <w:sz w:val="24"/>
                <w:szCs w:val="24"/>
              </w:rPr>
              <w:t xml:space="preserve"> Запрещается размещение объектов капитального строительства, за исключением гидротехнических сооружений (часть 5.1 статьи </w:t>
            </w:r>
            <w:smartTag w:uri="urn:schemas-microsoft-com:office:smarttags" w:element="metricconverter">
              <w:smartTagPr>
                <w:attr w:name="ProductID" w:val="105 Л"/>
              </w:smartTagPr>
              <w:r w:rsidRPr="004E07E8">
                <w:rPr>
                  <w:rFonts w:eastAsia="Times New Roman"/>
                  <w:color w:val="auto"/>
                  <w:sz w:val="24"/>
                  <w:szCs w:val="24"/>
                </w:rPr>
                <w:t>105 Л</w:t>
              </w:r>
            </w:smartTag>
            <w:r w:rsidRPr="004E07E8">
              <w:rPr>
                <w:rFonts w:eastAsia="Times New Roman"/>
                <w:color w:val="auto"/>
                <w:sz w:val="24"/>
                <w:szCs w:val="24"/>
              </w:rPr>
              <w:t>К РФ).</w:t>
            </w:r>
          </w:p>
        </w:tc>
      </w:tr>
    </w:tbl>
    <w:p w:rsidR="00C652F9" w:rsidRPr="00780851" w:rsidRDefault="00C652F9" w:rsidP="00CB4923">
      <w:pPr>
        <w:jc w:val="right"/>
        <w:rPr>
          <w:i/>
          <w:sz w:val="24"/>
          <w:szCs w:val="24"/>
        </w:rPr>
      </w:pPr>
      <w:r w:rsidRPr="00780851">
        <w:rPr>
          <w:i/>
          <w:sz w:val="24"/>
          <w:szCs w:val="24"/>
        </w:rPr>
        <w:t>Продолжение таблицы 3.1.1.</w:t>
      </w:r>
    </w:p>
    <w:tbl>
      <w:tblPr>
        <w:tblW w:w="9630" w:type="dxa"/>
        <w:jc w:val="center"/>
        <w:tblInd w:w="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
        <w:gridCol w:w="2691"/>
        <w:gridCol w:w="6430"/>
      </w:tblGrid>
      <w:tr w:rsidR="00780851" w:rsidRPr="004E07E8" w:rsidTr="00D16A58">
        <w:trPr>
          <w:trHeight w:val="283"/>
          <w:jc w:val="center"/>
        </w:trPr>
        <w:tc>
          <w:tcPr>
            <w:tcW w:w="509" w:type="dxa"/>
            <w:tcBorders>
              <w:top w:val="single" w:sz="4" w:space="0" w:color="auto"/>
              <w:left w:val="single" w:sz="4" w:space="0" w:color="auto"/>
              <w:bottom w:val="single" w:sz="4" w:space="0" w:color="auto"/>
              <w:right w:val="single" w:sz="4" w:space="0" w:color="auto"/>
            </w:tcBorders>
            <w:vAlign w:val="center"/>
          </w:tcPr>
          <w:p w:rsidR="00780851" w:rsidRPr="004E07E8" w:rsidRDefault="00780851" w:rsidP="00CB4923">
            <w:pPr>
              <w:jc w:val="center"/>
              <w:rPr>
                <w:rFonts w:eastAsia="Times New Roman"/>
                <w:color w:val="auto"/>
                <w:sz w:val="24"/>
                <w:szCs w:val="24"/>
              </w:rPr>
            </w:pPr>
            <w:r w:rsidRPr="004E07E8">
              <w:rPr>
                <w:rFonts w:eastAsia="Times New Roman"/>
                <w:color w:val="auto"/>
                <w:sz w:val="24"/>
                <w:szCs w:val="24"/>
              </w:rPr>
              <w:t>№</w:t>
            </w:r>
          </w:p>
          <w:p w:rsidR="00780851" w:rsidRPr="004E07E8" w:rsidRDefault="00780851" w:rsidP="00CB4923">
            <w:pPr>
              <w:ind w:hanging="114"/>
              <w:jc w:val="center"/>
              <w:rPr>
                <w:rFonts w:eastAsia="Times New Roman"/>
                <w:color w:val="auto"/>
                <w:sz w:val="24"/>
                <w:szCs w:val="24"/>
              </w:rPr>
            </w:pPr>
            <w:r w:rsidRPr="004E07E8">
              <w:rPr>
                <w:rFonts w:eastAsia="Times New Roman"/>
                <w:color w:val="auto"/>
                <w:sz w:val="24"/>
                <w:szCs w:val="24"/>
              </w:rPr>
              <w:t>п/п</w:t>
            </w:r>
          </w:p>
        </w:tc>
        <w:tc>
          <w:tcPr>
            <w:tcW w:w="2691" w:type="dxa"/>
            <w:tcBorders>
              <w:top w:val="single" w:sz="4" w:space="0" w:color="auto"/>
              <w:left w:val="single" w:sz="4" w:space="0" w:color="auto"/>
              <w:bottom w:val="single" w:sz="4" w:space="0" w:color="auto"/>
              <w:right w:val="single" w:sz="4" w:space="0" w:color="auto"/>
            </w:tcBorders>
            <w:vAlign w:val="center"/>
          </w:tcPr>
          <w:p w:rsidR="00780851" w:rsidRPr="004E07E8" w:rsidRDefault="00780851" w:rsidP="00CB4923">
            <w:pPr>
              <w:jc w:val="center"/>
              <w:rPr>
                <w:rFonts w:eastAsia="Times New Roman"/>
                <w:color w:val="auto"/>
                <w:sz w:val="24"/>
                <w:szCs w:val="24"/>
              </w:rPr>
            </w:pPr>
            <w:r w:rsidRPr="004E07E8">
              <w:rPr>
                <w:rFonts w:eastAsia="Times New Roman"/>
                <w:color w:val="auto"/>
                <w:sz w:val="24"/>
                <w:szCs w:val="24"/>
              </w:rPr>
              <w:t>Целевое назначение лесов</w:t>
            </w:r>
          </w:p>
        </w:tc>
        <w:tc>
          <w:tcPr>
            <w:tcW w:w="6430" w:type="dxa"/>
            <w:tcBorders>
              <w:top w:val="single" w:sz="4" w:space="0" w:color="auto"/>
              <w:left w:val="single" w:sz="4" w:space="0" w:color="auto"/>
              <w:bottom w:val="single" w:sz="4" w:space="0" w:color="auto"/>
              <w:right w:val="single" w:sz="4" w:space="0" w:color="auto"/>
            </w:tcBorders>
            <w:vAlign w:val="center"/>
          </w:tcPr>
          <w:p w:rsidR="00780851" w:rsidRPr="004E07E8" w:rsidRDefault="00780851" w:rsidP="00CB4923">
            <w:pPr>
              <w:jc w:val="center"/>
              <w:rPr>
                <w:rFonts w:eastAsia="Times New Roman"/>
                <w:color w:val="auto"/>
                <w:sz w:val="24"/>
                <w:szCs w:val="24"/>
              </w:rPr>
            </w:pPr>
            <w:r w:rsidRPr="004E07E8">
              <w:rPr>
                <w:rFonts w:eastAsia="Times New Roman"/>
                <w:color w:val="auto"/>
                <w:sz w:val="24"/>
                <w:szCs w:val="24"/>
              </w:rPr>
              <w:t>Ограничения использования лесов</w:t>
            </w:r>
          </w:p>
        </w:tc>
      </w:tr>
      <w:tr w:rsidR="004E07E8" w:rsidRPr="004E07E8" w:rsidTr="00D16A58">
        <w:trPr>
          <w:trHeight w:val="12393"/>
          <w:jc w:val="center"/>
        </w:trPr>
        <w:tc>
          <w:tcPr>
            <w:tcW w:w="509" w:type="dxa"/>
            <w:tcBorders>
              <w:top w:val="single" w:sz="4" w:space="0" w:color="auto"/>
              <w:left w:val="single" w:sz="4" w:space="0" w:color="auto"/>
              <w:bottom w:val="single" w:sz="4" w:space="0" w:color="auto"/>
              <w:right w:val="single" w:sz="4" w:space="0" w:color="auto"/>
            </w:tcBorders>
            <w:hideMark/>
          </w:tcPr>
          <w:p w:rsidR="004E07E8" w:rsidRPr="004E07E8" w:rsidRDefault="004E07E8" w:rsidP="00CB4923">
            <w:pPr>
              <w:ind w:left="-57" w:right="-57"/>
              <w:jc w:val="center"/>
              <w:rPr>
                <w:rFonts w:eastAsia="Times New Roman"/>
                <w:color w:val="auto"/>
                <w:sz w:val="24"/>
                <w:szCs w:val="24"/>
              </w:rPr>
            </w:pPr>
          </w:p>
        </w:tc>
        <w:tc>
          <w:tcPr>
            <w:tcW w:w="2691" w:type="dxa"/>
            <w:tcBorders>
              <w:top w:val="single" w:sz="4" w:space="0" w:color="auto"/>
              <w:left w:val="single" w:sz="4" w:space="0" w:color="auto"/>
              <w:bottom w:val="single" w:sz="4" w:space="0" w:color="auto"/>
              <w:right w:val="single" w:sz="4" w:space="0" w:color="auto"/>
            </w:tcBorders>
            <w:hideMark/>
          </w:tcPr>
          <w:p w:rsidR="004E07E8" w:rsidRPr="004E07E8" w:rsidRDefault="004E07E8" w:rsidP="00CB4923">
            <w:pPr>
              <w:ind w:left="-57" w:right="-57"/>
              <w:rPr>
                <w:rFonts w:eastAsia="Times New Roman"/>
                <w:color w:val="auto"/>
                <w:sz w:val="24"/>
                <w:szCs w:val="24"/>
              </w:rPr>
            </w:pPr>
            <w:r w:rsidRPr="004E07E8">
              <w:rPr>
                <w:rFonts w:eastAsia="Times New Roman"/>
                <w:color w:val="auto"/>
                <w:sz w:val="24"/>
                <w:szCs w:val="24"/>
              </w:rPr>
              <w:t>Леса, выполняющие функции защиты природных и иных объектов:</w:t>
            </w:r>
          </w:p>
          <w:p w:rsidR="004E07E8" w:rsidRPr="004E07E8" w:rsidRDefault="004E07E8" w:rsidP="00CB4923">
            <w:pPr>
              <w:ind w:left="-57" w:right="-57"/>
              <w:rPr>
                <w:rFonts w:eastAsia="Times New Roman"/>
                <w:color w:val="auto"/>
                <w:sz w:val="24"/>
                <w:szCs w:val="24"/>
              </w:rPr>
            </w:pPr>
            <w:r w:rsidRPr="004E07E8">
              <w:rPr>
                <w:rFonts w:eastAsia="Times New Roman"/>
                <w:color w:val="auto"/>
                <w:sz w:val="24"/>
                <w:szCs w:val="24"/>
              </w:rPr>
              <w:t>- городские леса</w:t>
            </w:r>
          </w:p>
        </w:tc>
        <w:tc>
          <w:tcPr>
            <w:tcW w:w="6430" w:type="dxa"/>
            <w:tcBorders>
              <w:top w:val="single" w:sz="4" w:space="0" w:color="auto"/>
              <w:left w:val="single" w:sz="4" w:space="0" w:color="auto"/>
              <w:bottom w:val="single" w:sz="4" w:space="0" w:color="auto"/>
              <w:right w:val="single" w:sz="4" w:space="0" w:color="auto"/>
            </w:tcBorders>
            <w:hideMark/>
          </w:tcPr>
          <w:p w:rsidR="004E07E8" w:rsidRPr="004E07E8" w:rsidRDefault="004E07E8" w:rsidP="00CB4923">
            <w:pPr>
              <w:snapToGrid w:val="0"/>
              <w:ind w:left="-57" w:right="-57"/>
              <w:jc w:val="both"/>
              <w:rPr>
                <w:rFonts w:eastAsia="Times New Roman"/>
                <w:b/>
                <w:i/>
                <w:color w:val="auto"/>
                <w:sz w:val="24"/>
                <w:szCs w:val="24"/>
              </w:rPr>
            </w:pPr>
            <w:r w:rsidRPr="004E07E8">
              <w:rPr>
                <w:rFonts w:eastAsia="Times New Roman"/>
                <w:b/>
                <w:i/>
                <w:color w:val="auto"/>
                <w:sz w:val="24"/>
                <w:szCs w:val="24"/>
              </w:rPr>
              <w:t>9.</w:t>
            </w:r>
            <w:r w:rsidRPr="004E07E8">
              <w:rPr>
                <w:rFonts w:eastAsia="Times New Roman"/>
                <w:color w:val="auto"/>
                <w:sz w:val="24"/>
                <w:szCs w:val="24"/>
              </w:rPr>
              <w:t xml:space="preserve"> </w:t>
            </w:r>
            <w:r w:rsidRPr="004E07E8">
              <w:rPr>
                <w:rFonts w:eastAsia="Times New Roman"/>
                <w:b/>
                <w:i/>
                <w:color w:val="auto"/>
                <w:sz w:val="24"/>
                <w:szCs w:val="24"/>
              </w:rPr>
              <w:t>Использование лесов для создания лесных плантаций и их эксплуатации</w:t>
            </w:r>
          </w:p>
          <w:p w:rsidR="004E07E8" w:rsidRPr="004E07E8" w:rsidRDefault="004E07E8" w:rsidP="00CB4923">
            <w:pPr>
              <w:ind w:left="-57" w:right="-57"/>
              <w:rPr>
                <w:rFonts w:eastAsia="Times New Roman"/>
                <w:color w:val="auto"/>
                <w:sz w:val="24"/>
                <w:szCs w:val="24"/>
              </w:rPr>
            </w:pPr>
            <w:r w:rsidRPr="004E07E8">
              <w:rPr>
                <w:rFonts w:eastAsia="Times New Roman"/>
                <w:color w:val="auto"/>
                <w:sz w:val="24"/>
                <w:szCs w:val="24"/>
              </w:rPr>
              <w:t xml:space="preserve"> Не допускается (пункт 30 « Особенностей использования, охраны, защиты, воспроизводства  лесов, расположенных в </w:t>
            </w:r>
            <w:proofErr w:type="spellStart"/>
            <w:r w:rsidRPr="004E07E8">
              <w:rPr>
                <w:rFonts w:eastAsia="Times New Roman"/>
                <w:color w:val="auto"/>
                <w:sz w:val="24"/>
                <w:szCs w:val="24"/>
              </w:rPr>
              <w:t>водоохранных</w:t>
            </w:r>
            <w:proofErr w:type="spellEnd"/>
            <w:r w:rsidRPr="004E07E8">
              <w:rPr>
                <w:rFonts w:eastAsia="Times New Roman"/>
                <w:color w:val="auto"/>
                <w:sz w:val="24"/>
                <w:szCs w:val="24"/>
              </w:rPr>
              <w:t xml:space="preserve"> зонах, лесов, выполняющих функции защиты природных и иных объектов, ценных лесов, а также лесов, расположенных на особо защитных участках лесов», утверждённых приказом Рослесхоза от 14.12.2010 </w:t>
            </w:r>
            <w:r w:rsidR="002A4089">
              <w:rPr>
                <w:rFonts w:eastAsia="Times New Roman"/>
                <w:color w:val="auto"/>
                <w:sz w:val="24"/>
                <w:szCs w:val="24"/>
                <w:lang w:val="en-US"/>
              </w:rPr>
              <w:t>N</w:t>
            </w:r>
            <w:r w:rsidRPr="004E07E8">
              <w:rPr>
                <w:rFonts w:eastAsia="Times New Roman"/>
                <w:color w:val="auto"/>
                <w:sz w:val="24"/>
                <w:szCs w:val="24"/>
              </w:rPr>
              <w:t xml:space="preserve"> 485.</w:t>
            </w:r>
          </w:p>
          <w:p w:rsidR="004E07E8" w:rsidRPr="004E07E8" w:rsidRDefault="004E07E8" w:rsidP="00CB4923">
            <w:pPr>
              <w:spacing w:before="120"/>
              <w:ind w:left="-57" w:right="-57"/>
              <w:rPr>
                <w:rFonts w:eastAsia="Times New Roman"/>
                <w:b/>
                <w:color w:val="auto"/>
                <w:sz w:val="24"/>
                <w:szCs w:val="24"/>
              </w:rPr>
            </w:pPr>
            <w:r w:rsidRPr="004E07E8">
              <w:rPr>
                <w:rFonts w:eastAsia="Times New Roman"/>
                <w:b/>
                <w:i/>
                <w:color w:val="auto"/>
                <w:sz w:val="24"/>
                <w:szCs w:val="24"/>
              </w:rPr>
              <w:t>10. Использование лесов для выращивания лесных плодовых, ягодных, декоративных растений, лекарственных растений</w:t>
            </w:r>
            <w:r w:rsidRPr="004E07E8">
              <w:rPr>
                <w:rFonts w:eastAsia="Times New Roman"/>
                <w:color w:val="auto"/>
                <w:sz w:val="24"/>
                <w:szCs w:val="24"/>
              </w:rPr>
              <w:t xml:space="preserve">  Может ограничиваться в соответствии со статьей 27 ЛК РФ и пунктом 7 приказа Рослесхоза от 05.12.2011 № 510.</w:t>
            </w:r>
          </w:p>
          <w:p w:rsidR="004E07E8" w:rsidRPr="004E07E8" w:rsidRDefault="004E07E8" w:rsidP="00CB4923">
            <w:pPr>
              <w:snapToGrid w:val="0"/>
              <w:ind w:left="-57" w:right="-57"/>
              <w:jc w:val="both"/>
              <w:rPr>
                <w:rFonts w:eastAsia="Times New Roman"/>
                <w:b/>
                <w:i/>
                <w:color w:val="auto"/>
                <w:sz w:val="24"/>
                <w:szCs w:val="24"/>
              </w:rPr>
            </w:pPr>
            <w:r w:rsidRPr="004E07E8">
              <w:rPr>
                <w:rFonts w:eastAsia="Times New Roman"/>
                <w:b/>
                <w:i/>
                <w:color w:val="auto"/>
                <w:sz w:val="24"/>
                <w:szCs w:val="24"/>
              </w:rPr>
              <w:t>11.</w:t>
            </w:r>
            <w:r w:rsidRPr="004E07E8">
              <w:rPr>
                <w:rFonts w:eastAsia="Times New Roman"/>
                <w:color w:val="auto"/>
                <w:sz w:val="24"/>
                <w:szCs w:val="24"/>
              </w:rPr>
              <w:t xml:space="preserve"> </w:t>
            </w:r>
            <w:r w:rsidRPr="004E07E8">
              <w:rPr>
                <w:rFonts w:eastAsia="Times New Roman"/>
                <w:b/>
                <w:i/>
                <w:color w:val="auto"/>
                <w:sz w:val="24"/>
                <w:szCs w:val="24"/>
              </w:rPr>
              <w:t xml:space="preserve">Использование лесов для выращивания посадочного </w:t>
            </w:r>
          </w:p>
          <w:p w:rsidR="004E07E8" w:rsidRPr="004E07E8" w:rsidRDefault="004E07E8" w:rsidP="00CB4923">
            <w:pPr>
              <w:snapToGrid w:val="0"/>
              <w:ind w:left="-57" w:right="-57"/>
              <w:jc w:val="both"/>
              <w:rPr>
                <w:rFonts w:eastAsia="Times New Roman"/>
                <w:b/>
                <w:i/>
                <w:color w:val="auto"/>
                <w:sz w:val="24"/>
                <w:szCs w:val="24"/>
              </w:rPr>
            </w:pPr>
            <w:r w:rsidRPr="004E07E8">
              <w:rPr>
                <w:rFonts w:eastAsia="Times New Roman"/>
                <w:b/>
                <w:i/>
                <w:color w:val="auto"/>
                <w:sz w:val="24"/>
                <w:szCs w:val="24"/>
              </w:rPr>
              <w:t>материала лесных растений (саженцев, сеянцев)</w:t>
            </w:r>
          </w:p>
          <w:p w:rsidR="00294579" w:rsidRDefault="004E07E8" w:rsidP="00CB4923">
            <w:pPr>
              <w:snapToGrid w:val="0"/>
              <w:ind w:left="-57" w:right="-57"/>
              <w:jc w:val="both"/>
              <w:rPr>
                <w:rFonts w:eastAsia="Times New Roman"/>
                <w:color w:val="auto"/>
                <w:sz w:val="24"/>
                <w:szCs w:val="24"/>
              </w:rPr>
            </w:pPr>
            <w:r w:rsidRPr="004E07E8">
              <w:rPr>
                <w:rFonts w:eastAsia="Times New Roman"/>
                <w:color w:val="auto"/>
                <w:sz w:val="24"/>
                <w:szCs w:val="24"/>
              </w:rPr>
              <w:t xml:space="preserve"> Может ограничиваться в соответствии со статьей 27 ЛК РФ </w:t>
            </w:r>
          </w:p>
          <w:p w:rsidR="004E07E8" w:rsidRPr="004E07E8" w:rsidRDefault="004E07E8" w:rsidP="00CB4923">
            <w:pPr>
              <w:snapToGrid w:val="0"/>
              <w:ind w:left="-57" w:right="-57"/>
              <w:jc w:val="both"/>
              <w:rPr>
                <w:rFonts w:eastAsia="Times New Roman"/>
                <w:b/>
                <w:color w:val="auto"/>
                <w:sz w:val="24"/>
                <w:szCs w:val="24"/>
              </w:rPr>
            </w:pPr>
            <w:r w:rsidRPr="004E07E8">
              <w:rPr>
                <w:rFonts w:eastAsia="Times New Roman"/>
                <w:color w:val="auto"/>
                <w:sz w:val="24"/>
                <w:szCs w:val="24"/>
              </w:rPr>
              <w:t xml:space="preserve">и пунктом 7 приказа Рослесхоза от 19.07.2011 </w:t>
            </w:r>
            <w:r w:rsidR="002A4089">
              <w:rPr>
                <w:rFonts w:eastAsia="Times New Roman"/>
                <w:color w:val="auto"/>
                <w:sz w:val="24"/>
                <w:szCs w:val="24"/>
                <w:lang w:val="en-US"/>
              </w:rPr>
              <w:t>N</w:t>
            </w:r>
            <w:r w:rsidRPr="004E07E8">
              <w:rPr>
                <w:rFonts w:eastAsia="Times New Roman"/>
                <w:color w:val="auto"/>
                <w:sz w:val="24"/>
                <w:szCs w:val="24"/>
              </w:rPr>
              <w:t xml:space="preserve"> 308.</w:t>
            </w:r>
          </w:p>
          <w:p w:rsidR="004E07E8" w:rsidRPr="004E07E8" w:rsidRDefault="004E07E8" w:rsidP="00CB4923">
            <w:pPr>
              <w:snapToGrid w:val="0"/>
              <w:ind w:left="-57" w:right="-57"/>
              <w:jc w:val="both"/>
              <w:rPr>
                <w:rFonts w:eastAsia="Times New Roman"/>
                <w:b/>
                <w:i/>
                <w:color w:val="auto"/>
                <w:sz w:val="24"/>
                <w:szCs w:val="24"/>
              </w:rPr>
            </w:pPr>
            <w:r w:rsidRPr="004E07E8">
              <w:rPr>
                <w:rFonts w:eastAsia="Times New Roman"/>
                <w:color w:val="auto"/>
                <w:sz w:val="24"/>
                <w:szCs w:val="24"/>
              </w:rPr>
              <w:t xml:space="preserve"> Использование лесных участков, на которых встречаются виды растений, занесённые в Красную книгу РФ, красные книги субъектов РФ, для выращивания посадочного материала лесных растений (саженцев, сеянцев) запрещается в соответствии со статьёй 59 ЛК РФ (пункт 14 приказа Рослесхоза от19.07.2011 </w:t>
            </w:r>
            <w:r w:rsidR="002A4089">
              <w:rPr>
                <w:rFonts w:eastAsia="Times New Roman"/>
                <w:color w:val="auto"/>
                <w:sz w:val="24"/>
                <w:szCs w:val="24"/>
                <w:lang w:val="en-US"/>
              </w:rPr>
              <w:t>N</w:t>
            </w:r>
            <w:r w:rsidR="002A4089" w:rsidRPr="002A4089">
              <w:rPr>
                <w:rFonts w:eastAsia="Times New Roman"/>
                <w:color w:val="auto"/>
                <w:sz w:val="24"/>
                <w:szCs w:val="24"/>
              </w:rPr>
              <w:t xml:space="preserve"> </w:t>
            </w:r>
            <w:r w:rsidRPr="004E07E8">
              <w:rPr>
                <w:rFonts w:eastAsia="Times New Roman"/>
                <w:color w:val="auto"/>
                <w:sz w:val="24"/>
                <w:szCs w:val="24"/>
              </w:rPr>
              <w:t>308).</w:t>
            </w:r>
          </w:p>
          <w:p w:rsidR="00294579" w:rsidRDefault="004E07E8" w:rsidP="00CB4923">
            <w:pPr>
              <w:snapToGrid w:val="0"/>
              <w:ind w:left="-57" w:right="-57"/>
              <w:rPr>
                <w:rFonts w:eastAsia="Times New Roman"/>
                <w:b/>
                <w:i/>
                <w:color w:val="auto"/>
                <w:sz w:val="24"/>
                <w:szCs w:val="24"/>
              </w:rPr>
            </w:pPr>
            <w:r w:rsidRPr="004E07E8">
              <w:rPr>
                <w:rFonts w:eastAsia="Times New Roman"/>
                <w:b/>
                <w:i/>
                <w:color w:val="auto"/>
                <w:sz w:val="24"/>
                <w:szCs w:val="24"/>
              </w:rPr>
              <w:t>12.</w:t>
            </w:r>
            <w:r w:rsidRPr="004E07E8">
              <w:rPr>
                <w:rFonts w:eastAsia="Times New Roman"/>
                <w:b/>
                <w:color w:val="auto"/>
                <w:sz w:val="24"/>
                <w:szCs w:val="24"/>
              </w:rPr>
              <w:t xml:space="preserve"> </w:t>
            </w:r>
            <w:r w:rsidRPr="004E07E8">
              <w:rPr>
                <w:rFonts w:eastAsia="Times New Roman"/>
                <w:b/>
                <w:i/>
                <w:color w:val="auto"/>
                <w:sz w:val="24"/>
                <w:szCs w:val="24"/>
              </w:rPr>
              <w:t xml:space="preserve">Использование лесов для выполнения работ </w:t>
            </w:r>
          </w:p>
          <w:p w:rsidR="004E07E8" w:rsidRPr="004E07E8" w:rsidRDefault="004E07E8" w:rsidP="00CB4923">
            <w:pPr>
              <w:snapToGrid w:val="0"/>
              <w:ind w:left="-57" w:right="-57"/>
              <w:rPr>
                <w:rFonts w:eastAsia="Times New Roman"/>
                <w:b/>
                <w:i/>
                <w:color w:val="auto"/>
                <w:sz w:val="24"/>
                <w:szCs w:val="24"/>
              </w:rPr>
            </w:pPr>
            <w:r w:rsidRPr="004E07E8">
              <w:rPr>
                <w:rFonts w:eastAsia="Times New Roman"/>
                <w:b/>
                <w:i/>
                <w:color w:val="auto"/>
                <w:sz w:val="24"/>
                <w:szCs w:val="24"/>
              </w:rPr>
              <w:t>по геологическому изучению недр, для разработки месторождений полезных ископаемых</w:t>
            </w:r>
          </w:p>
          <w:p w:rsidR="004E07E8" w:rsidRPr="004E07E8" w:rsidRDefault="004E07E8" w:rsidP="00CB4923">
            <w:pPr>
              <w:snapToGrid w:val="0"/>
              <w:ind w:left="-57" w:right="-57"/>
              <w:jc w:val="both"/>
              <w:rPr>
                <w:rFonts w:eastAsia="Times New Roman"/>
                <w:b/>
                <w:i/>
                <w:color w:val="auto"/>
                <w:sz w:val="24"/>
                <w:szCs w:val="24"/>
              </w:rPr>
            </w:pPr>
            <w:r w:rsidRPr="004E07E8">
              <w:rPr>
                <w:rFonts w:eastAsia="Times New Roman"/>
                <w:color w:val="auto"/>
                <w:sz w:val="24"/>
                <w:szCs w:val="24"/>
              </w:rPr>
              <w:t xml:space="preserve"> Запрещается разработка месторождений полезных ископаемых(часть 5.1 статьи 105 ЛК РФ)</w:t>
            </w:r>
          </w:p>
          <w:p w:rsidR="004E07E8" w:rsidRPr="004E07E8" w:rsidRDefault="004E07E8" w:rsidP="00CB4923">
            <w:pPr>
              <w:spacing w:before="120"/>
              <w:ind w:left="-57" w:right="-57"/>
              <w:rPr>
                <w:rFonts w:eastAsia="Times New Roman"/>
                <w:b/>
                <w:color w:val="auto"/>
                <w:sz w:val="24"/>
                <w:szCs w:val="24"/>
              </w:rPr>
            </w:pPr>
            <w:r w:rsidRPr="004E07E8">
              <w:rPr>
                <w:rFonts w:eastAsia="Times New Roman"/>
                <w:b/>
                <w:i/>
                <w:color w:val="auto"/>
                <w:sz w:val="24"/>
                <w:szCs w:val="24"/>
              </w:rPr>
              <w:t>13</w:t>
            </w:r>
            <w:r w:rsidRPr="004E07E8">
              <w:rPr>
                <w:rFonts w:eastAsia="Times New Roman"/>
                <w:b/>
                <w:color w:val="auto"/>
                <w:sz w:val="24"/>
                <w:szCs w:val="24"/>
              </w:rPr>
              <w:t xml:space="preserve"> </w:t>
            </w:r>
            <w:r w:rsidRPr="004E07E8">
              <w:rPr>
                <w:rFonts w:eastAsia="Times New Roman"/>
                <w:b/>
                <w:i/>
                <w:color w:val="auto"/>
                <w:sz w:val="24"/>
                <w:szCs w:val="24"/>
              </w:rPr>
              <w:t>Использование лесов для строительства и эксплуатации водохранилищ и иных искусственных водных объектов, а также гидротехнических сооружений , морских портов, морских терминалов, речных  портов, причалов</w:t>
            </w:r>
            <w:r w:rsidRPr="004E07E8">
              <w:rPr>
                <w:rFonts w:eastAsia="Times New Roman"/>
                <w:b/>
                <w:color w:val="auto"/>
                <w:sz w:val="24"/>
                <w:szCs w:val="24"/>
              </w:rPr>
              <w:t xml:space="preserve"> </w:t>
            </w:r>
          </w:p>
          <w:p w:rsidR="00780851" w:rsidRDefault="004E07E8" w:rsidP="00CB4923">
            <w:pPr>
              <w:snapToGrid w:val="0"/>
              <w:ind w:left="-57" w:right="-57"/>
              <w:jc w:val="both"/>
              <w:rPr>
                <w:rFonts w:eastAsia="Times New Roman"/>
                <w:b/>
                <w:i/>
                <w:color w:val="auto"/>
                <w:sz w:val="24"/>
                <w:szCs w:val="24"/>
              </w:rPr>
            </w:pPr>
            <w:r w:rsidRPr="004E07E8">
              <w:rPr>
                <w:rFonts w:eastAsia="Times New Roman"/>
                <w:color w:val="auto"/>
                <w:sz w:val="24"/>
                <w:szCs w:val="24"/>
              </w:rPr>
              <w:t xml:space="preserve"> Запрещается размещение объектов капитального строительства, за исключением гидротехнических сооружений (часть 5.1 статьи 105 ЛК РФ).</w:t>
            </w:r>
            <w:r w:rsidR="00780851" w:rsidRPr="004E07E8">
              <w:rPr>
                <w:rFonts w:eastAsia="Times New Roman"/>
                <w:b/>
                <w:i/>
                <w:color w:val="auto"/>
                <w:sz w:val="24"/>
                <w:szCs w:val="24"/>
              </w:rPr>
              <w:t xml:space="preserve"> </w:t>
            </w:r>
          </w:p>
          <w:p w:rsidR="00780851" w:rsidRPr="004E07E8" w:rsidRDefault="00780851" w:rsidP="00CB4923">
            <w:pPr>
              <w:snapToGrid w:val="0"/>
              <w:ind w:left="-57" w:right="-57"/>
              <w:jc w:val="both"/>
              <w:rPr>
                <w:rFonts w:eastAsia="Times New Roman"/>
                <w:b/>
                <w:i/>
                <w:color w:val="auto"/>
                <w:sz w:val="24"/>
                <w:szCs w:val="24"/>
              </w:rPr>
            </w:pPr>
            <w:r w:rsidRPr="004E07E8">
              <w:rPr>
                <w:rFonts w:eastAsia="Times New Roman"/>
                <w:b/>
                <w:i/>
                <w:color w:val="auto"/>
                <w:sz w:val="24"/>
                <w:szCs w:val="24"/>
              </w:rPr>
              <w:t>14.</w:t>
            </w:r>
            <w:r w:rsidRPr="004E07E8">
              <w:rPr>
                <w:rFonts w:eastAsia="Times New Roman"/>
                <w:b/>
                <w:color w:val="auto"/>
                <w:sz w:val="24"/>
                <w:szCs w:val="24"/>
              </w:rPr>
              <w:t xml:space="preserve"> </w:t>
            </w:r>
            <w:r w:rsidRPr="004E07E8">
              <w:rPr>
                <w:rFonts w:eastAsia="Times New Roman"/>
                <w:b/>
                <w:i/>
                <w:color w:val="auto"/>
                <w:sz w:val="24"/>
                <w:szCs w:val="24"/>
              </w:rPr>
              <w:t>Использование лесов для строительства, реконструкции и эксплуатации линейных объектов</w:t>
            </w:r>
          </w:p>
          <w:p w:rsidR="00780851" w:rsidRPr="004E07E8" w:rsidRDefault="00780851" w:rsidP="00CB4923">
            <w:pPr>
              <w:ind w:left="-57" w:right="-57"/>
              <w:rPr>
                <w:rFonts w:eastAsia="Times New Roman"/>
                <w:color w:val="auto"/>
                <w:sz w:val="24"/>
                <w:szCs w:val="24"/>
              </w:rPr>
            </w:pPr>
            <w:r w:rsidRPr="004E07E8">
              <w:rPr>
                <w:rFonts w:eastAsia="Times New Roman"/>
                <w:color w:val="auto"/>
                <w:sz w:val="24"/>
                <w:szCs w:val="24"/>
              </w:rPr>
              <w:t xml:space="preserve"> Запрещается размещение объектов капитального строительства, за исключением гидротехнических сооружений (часть 5.1 статьи 105 ЛК РФ).</w:t>
            </w:r>
          </w:p>
          <w:p w:rsidR="00780851" w:rsidRPr="004E07E8" w:rsidRDefault="00780851" w:rsidP="00CB4923">
            <w:pPr>
              <w:snapToGrid w:val="0"/>
              <w:ind w:left="-57" w:right="-57"/>
              <w:jc w:val="both"/>
              <w:rPr>
                <w:rFonts w:eastAsia="Times New Roman"/>
                <w:b/>
                <w:i/>
                <w:color w:val="auto"/>
                <w:sz w:val="24"/>
                <w:szCs w:val="24"/>
              </w:rPr>
            </w:pPr>
            <w:r w:rsidRPr="004E07E8">
              <w:rPr>
                <w:rFonts w:eastAsia="Times New Roman"/>
                <w:b/>
                <w:i/>
                <w:color w:val="auto"/>
                <w:sz w:val="24"/>
                <w:szCs w:val="24"/>
              </w:rPr>
              <w:t>15.</w:t>
            </w:r>
            <w:r w:rsidRPr="004E07E8">
              <w:rPr>
                <w:rFonts w:eastAsia="Times New Roman"/>
                <w:b/>
                <w:color w:val="auto"/>
                <w:sz w:val="24"/>
                <w:szCs w:val="24"/>
              </w:rPr>
              <w:t xml:space="preserve"> </w:t>
            </w:r>
            <w:r w:rsidRPr="004E07E8">
              <w:rPr>
                <w:rFonts w:eastAsia="Times New Roman"/>
                <w:b/>
                <w:i/>
                <w:color w:val="auto"/>
                <w:sz w:val="24"/>
                <w:szCs w:val="24"/>
              </w:rPr>
              <w:t>Использование лесов для переработки древесины и иных лесных ресурсов</w:t>
            </w:r>
          </w:p>
          <w:p w:rsidR="004E07E8" w:rsidRPr="004E07E8" w:rsidRDefault="00780851" w:rsidP="00CB4923">
            <w:pPr>
              <w:ind w:left="-57" w:right="-57"/>
              <w:rPr>
                <w:rFonts w:eastAsia="Times New Roman"/>
                <w:color w:val="auto"/>
                <w:sz w:val="24"/>
                <w:szCs w:val="24"/>
              </w:rPr>
            </w:pPr>
            <w:r w:rsidRPr="004E07E8">
              <w:rPr>
                <w:rFonts w:eastAsia="Times New Roman"/>
                <w:color w:val="auto"/>
                <w:sz w:val="24"/>
                <w:szCs w:val="24"/>
              </w:rPr>
              <w:t xml:space="preserve"> Запрещается создание лесоперерабатывающей инфраструктуры (часть 2 статьи 14 ЛК РФ, пункт 29 приказа Рослесхоза от 14.12.2010 </w:t>
            </w:r>
            <w:r w:rsidR="002A4089">
              <w:rPr>
                <w:rFonts w:eastAsia="Times New Roman"/>
                <w:color w:val="auto"/>
                <w:sz w:val="24"/>
                <w:szCs w:val="24"/>
                <w:lang w:val="en-US"/>
              </w:rPr>
              <w:t>N</w:t>
            </w:r>
            <w:r w:rsidRPr="004E07E8">
              <w:rPr>
                <w:rFonts w:eastAsia="Times New Roman"/>
                <w:color w:val="auto"/>
                <w:sz w:val="24"/>
                <w:szCs w:val="24"/>
              </w:rPr>
              <w:t xml:space="preserve"> 485).</w:t>
            </w:r>
          </w:p>
        </w:tc>
      </w:tr>
    </w:tbl>
    <w:p w:rsidR="004E07E8" w:rsidRPr="004E07E8" w:rsidRDefault="004E07E8"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eastAsia="Times New Roman"/>
          <w:i/>
          <w:color w:val="auto"/>
          <w:sz w:val="24"/>
          <w:szCs w:val="24"/>
        </w:rPr>
      </w:pPr>
      <w:r w:rsidRPr="004E07E8">
        <w:rPr>
          <w:rFonts w:eastAsia="Times New Roman"/>
          <w:color w:val="auto"/>
          <w:sz w:val="20"/>
          <w:szCs w:val="20"/>
        </w:rPr>
        <w:br w:type="page"/>
      </w:r>
      <w:r w:rsidRPr="004E07E8">
        <w:rPr>
          <w:rFonts w:eastAsia="Times New Roman"/>
          <w:i/>
          <w:color w:val="auto"/>
          <w:sz w:val="24"/>
          <w:szCs w:val="24"/>
        </w:rPr>
        <w:t>Продолжение таблицы 3.1.1.</w:t>
      </w:r>
    </w:p>
    <w:tbl>
      <w:tblPr>
        <w:tblW w:w="9630" w:type="dxa"/>
        <w:jc w:val="center"/>
        <w:tblInd w:w="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
        <w:gridCol w:w="2691"/>
        <w:gridCol w:w="6430"/>
      </w:tblGrid>
      <w:tr w:rsidR="004E07E8" w:rsidRPr="004E07E8" w:rsidTr="00D16A58">
        <w:trPr>
          <w:trHeight w:val="557"/>
          <w:jc w:val="center"/>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07E8" w:rsidRPr="004E07E8" w:rsidRDefault="004E07E8" w:rsidP="00CB4923">
            <w:pPr>
              <w:ind w:left="-57" w:right="-57"/>
              <w:jc w:val="center"/>
              <w:rPr>
                <w:rFonts w:eastAsia="Times New Roman"/>
                <w:color w:val="auto"/>
                <w:sz w:val="24"/>
                <w:szCs w:val="24"/>
              </w:rPr>
            </w:pPr>
            <w:r w:rsidRPr="004E07E8">
              <w:rPr>
                <w:rFonts w:eastAsia="Times New Roman"/>
                <w:color w:val="auto"/>
                <w:sz w:val="24"/>
                <w:szCs w:val="24"/>
              </w:rPr>
              <w:t>№</w:t>
            </w:r>
          </w:p>
          <w:p w:rsidR="004E07E8" w:rsidRPr="004E07E8" w:rsidRDefault="004E07E8" w:rsidP="00CB4923">
            <w:pPr>
              <w:ind w:left="-57" w:right="-57"/>
              <w:jc w:val="center"/>
              <w:rPr>
                <w:rFonts w:eastAsia="Times New Roman"/>
                <w:color w:val="auto"/>
                <w:sz w:val="24"/>
                <w:szCs w:val="24"/>
              </w:rPr>
            </w:pPr>
            <w:r w:rsidRPr="004E07E8">
              <w:rPr>
                <w:rFonts w:eastAsia="Times New Roman"/>
                <w:color w:val="auto"/>
                <w:sz w:val="24"/>
                <w:szCs w:val="24"/>
              </w:rPr>
              <w:t>п/п</w:t>
            </w:r>
          </w:p>
        </w:tc>
        <w:tc>
          <w:tcPr>
            <w:tcW w:w="26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07E8" w:rsidRPr="004E07E8" w:rsidRDefault="004E07E8" w:rsidP="00CB4923">
            <w:pPr>
              <w:ind w:left="-57" w:right="-57"/>
              <w:jc w:val="center"/>
              <w:rPr>
                <w:rFonts w:eastAsia="Times New Roman"/>
                <w:color w:val="auto"/>
                <w:sz w:val="24"/>
                <w:szCs w:val="24"/>
              </w:rPr>
            </w:pPr>
            <w:r w:rsidRPr="004E07E8">
              <w:rPr>
                <w:rFonts w:eastAsia="Times New Roman"/>
                <w:color w:val="auto"/>
                <w:sz w:val="24"/>
                <w:szCs w:val="24"/>
              </w:rPr>
              <w:t>Целевое назначение лесов</w:t>
            </w:r>
          </w:p>
        </w:tc>
        <w:tc>
          <w:tcPr>
            <w:tcW w:w="6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07E8" w:rsidRPr="004E07E8" w:rsidRDefault="004E07E8" w:rsidP="00CB4923">
            <w:pPr>
              <w:snapToGrid w:val="0"/>
              <w:ind w:left="-57" w:right="-57"/>
              <w:jc w:val="center"/>
              <w:rPr>
                <w:rFonts w:eastAsia="Times New Roman"/>
                <w:color w:val="auto"/>
                <w:sz w:val="24"/>
                <w:szCs w:val="24"/>
              </w:rPr>
            </w:pPr>
            <w:r w:rsidRPr="004E07E8">
              <w:rPr>
                <w:rFonts w:eastAsia="Times New Roman"/>
                <w:color w:val="auto"/>
                <w:sz w:val="24"/>
                <w:szCs w:val="24"/>
              </w:rPr>
              <w:t>Ограничения использования лесов</w:t>
            </w:r>
          </w:p>
        </w:tc>
      </w:tr>
      <w:tr w:rsidR="004E07E8" w:rsidRPr="004E07E8" w:rsidTr="00D16A58">
        <w:trPr>
          <w:trHeight w:val="3293"/>
          <w:jc w:val="center"/>
        </w:trPr>
        <w:tc>
          <w:tcPr>
            <w:tcW w:w="509" w:type="dxa"/>
            <w:tcBorders>
              <w:top w:val="single" w:sz="4" w:space="0" w:color="auto"/>
              <w:left w:val="single" w:sz="4" w:space="0" w:color="auto"/>
              <w:bottom w:val="single" w:sz="4" w:space="0" w:color="auto"/>
              <w:right w:val="single" w:sz="4" w:space="0" w:color="auto"/>
            </w:tcBorders>
            <w:shd w:val="clear" w:color="auto" w:fill="auto"/>
          </w:tcPr>
          <w:p w:rsidR="004E07E8" w:rsidRPr="004E07E8" w:rsidRDefault="004E07E8" w:rsidP="00CB4923">
            <w:pPr>
              <w:ind w:left="-57" w:right="-57"/>
              <w:jc w:val="center"/>
              <w:rPr>
                <w:rFonts w:eastAsia="Times New Roman"/>
                <w:color w:val="auto"/>
                <w:sz w:val="24"/>
                <w:szCs w:val="24"/>
              </w:rPr>
            </w:pPr>
          </w:p>
        </w:tc>
        <w:tc>
          <w:tcPr>
            <w:tcW w:w="2691" w:type="dxa"/>
            <w:tcBorders>
              <w:top w:val="single" w:sz="4" w:space="0" w:color="auto"/>
              <w:left w:val="single" w:sz="4" w:space="0" w:color="auto"/>
              <w:bottom w:val="single" w:sz="4" w:space="0" w:color="auto"/>
              <w:right w:val="single" w:sz="4" w:space="0" w:color="auto"/>
            </w:tcBorders>
            <w:shd w:val="clear" w:color="auto" w:fill="auto"/>
            <w:hideMark/>
          </w:tcPr>
          <w:p w:rsidR="004E07E8" w:rsidRPr="004E07E8" w:rsidRDefault="004E07E8" w:rsidP="00CB4923">
            <w:pPr>
              <w:ind w:left="-57" w:right="-57"/>
              <w:rPr>
                <w:rFonts w:eastAsia="Times New Roman"/>
                <w:color w:val="auto"/>
                <w:sz w:val="24"/>
                <w:szCs w:val="24"/>
              </w:rPr>
            </w:pPr>
            <w:r w:rsidRPr="004E07E8">
              <w:rPr>
                <w:rFonts w:eastAsia="Times New Roman"/>
                <w:color w:val="auto"/>
                <w:sz w:val="24"/>
                <w:szCs w:val="24"/>
              </w:rPr>
              <w:t>Леса, выполняющие функции защиты природных и иных объектов:</w:t>
            </w:r>
          </w:p>
          <w:p w:rsidR="004E07E8" w:rsidRPr="004E07E8" w:rsidRDefault="004E07E8" w:rsidP="00CB4923">
            <w:pPr>
              <w:ind w:left="-57" w:right="-57"/>
              <w:rPr>
                <w:rFonts w:eastAsia="Times New Roman"/>
                <w:color w:val="auto"/>
                <w:sz w:val="24"/>
                <w:szCs w:val="24"/>
              </w:rPr>
            </w:pPr>
            <w:r w:rsidRPr="004E07E8">
              <w:rPr>
                <w:rFonts w:eastAsia="Times New Roman"/>
                <w:color w:val="auto"/>
                <w:sz w:val="24"/>
                <w:szCs w:val="24"/>
              </w:rPr>
              <w:t>- городские леса</w:t>
            </w:r>
          </w:p>
        </w:tc>
        <w:tc>
          <w:tcPr>
            <w:tcW w:w="6430" w:type="dxa"/>
            <w:tcBorders>
              <w:top w:val="single" w:sz="4" w:space="0" w:color="auto"/>
              <w:left w:val="single" w:sz="4" w:space="0" w:color="auto"/>
              <w:bottom w:val="single" w:sz="4" w:space="0" w:color="auto"/>
              <w:right w:val="single" w:sz="4" w:space="0" w:color="auto"/>
            </w:tcBorders>
            <w:shd w:val="clear" w:color="auto" w:fill="auto"/>
          </w:tcPr>
          <w:p w:rsidR="004E07E8" w:rsidRPr="004E07E8" w:rsidRDefault="004E07E8" w:rsidP="00CB4923">
            <w:pPr>
              <w:ind w:left="-57" w:right="-57"/>
              <w:rPr>
                <w:rFonts w:eastAsia="Times New Roman"/>
                <w:color w:val="auto"/>
                <w:sz w:val="24"/>
                <w:szCs w:val="24"/>
              </w:rPr>
            </w:pPr>
            <w:r w:rsidRPr="004E07E8">
              <w:rPr>
                <w:rFonts w:eastAsia="Times New Roman"/>
                <w:b/>
                <w:i/>
                <w:color w:val="auto"/>
                <w:sz w:val="24"/>
                <w:szCs w:val="24"/>
              </w:rPr>
              <w:t>16.</w:t>
            </w:r>
            <w:r w:rsidRPr="004E07E8">
              <w:rPr>
                <w:rFonts w:eastAsia="Times New Roman"/>
                <w:color w:val="auto"/>
                <w:sz w:val="24"/>
                <w:szCs w:val="24"/>
              </w:rPr>
              <w:t xml:space="preserve"> </w:t>
            </w:r>
            <w:r w:rsidRPr="004E07E8">
              <w:rPr>
                <w:rFonts w:eastAsia="Times New Roman"/>
                <w:b/>
                <w:i/>
                <w:color w:val="auto"/>
                <w:sz w:val="24"/>
                <w:szCs w:val="24"/>
              </w:rPr>
              <w:t>Осуществление религиозной деятельности:</w:t>
            </w:r>
          </w:p>
          <w:p w:rsidR="004E07E8" w:rsidRPr="004E07E8" w:rsidRDefault="004E07E8" w:rsidP="00CB4923">
            <w:pPr>
              <w:ind w:left="-57" w:right="-57"/>
              <w:rPr>
                <w:rFonts w:eastAsia="Times New Roman"/>
                <w:color w:val="auto"/>
                <w:sz w:val="24"/>
                <w:szCs w:val="24"/>
              </w:rPr>
            </w:pPr>
            <w:r w:rsidRPr="004E07E8">
              <w:rPr>
                <w:rFonts w:eastAsia="Times New Roman"/>
                <w:color w:val="auto"/>
                <w:sz w:val="24"/>
                <w:szCs w:val="24"/>
              </w:rPr>
              <w:t xml:space="preserve"> На лесных участках, предоставленных для осуществления религиозной деятельности,</w:t>
            </w:r>
            <w:r w:rsidRPr="004E07E8">
              <w:rPr>
                <w:rFonts w:eastAsia="Times New Roman"/>
                <w:b/>
                <w:color w:val="auto"/>
                <w:sz w:val="24"/>
                <w:szCs w:val="24"/>
              </w:rPr>
              <w:t xml:space="preserve"> </w:t>
            </w:r>
            <w:r w:rsidRPr="004E07E8">
              <w:rPr>
                <w:rFonts w:eastAsia="Times New Roman"/>
                <w:color w:val="auto"/>
                <w:sz w:val="24"/>
                <w:szCs w:val="24"/>
              </w:rPr>
              <w:t>допускается возведение зданий, строений, сооружений религиозного и благотворительного назначения (часть 2 статьи 47 ЛК РФ).</w:t>
            </w:r>
          </w:p>
          <w:p w:rsidR="004E07E8" w:rsidRPr="004E07E8" w:rsidRDefault="004E07E8" w:rsidP="00CB4923">
            <w:pPr>
              <w:snapToGrid w:val="0"/>
              <w:ind w:left="-57" w:right="-57"/>
              <w:jc w:val="both"/>
              <w:rPr>
                <w:rFonts w:eastAsia="Times New Roman"/>
                <w:b/>
                <w:i/>
                <w:color w:val="auto"/>
                <w:sz w:val="24"/>
                <w:szCs w:val="24"/>
              </w:rPr>
            </w:pPr>
            <w:r w:rsidRPr="004E07E8">
              <w:rPr>
                <w:rFonts w:eastAsia="Times New Roman"/>
                <w:b/>
                <w:i/>
                <w:color w:val="auto"/>
                <w:sz w:val="24"/>
                <w:szCs w:val="24"/>
              </w:rPr>
              <w:t>Охрана, защита и воспроизводство лесов</w:t>
            </w:r>
          </w:p>
          <w:p w:rsidR="004E07E8" w:rsidRPr="004E07E8" w:rsidRDefault="004E07E8" w:rsidP="00CB4923">
            <w:pPr>
              <w:snapToGrid w:val="0"/>
              <w:ind w:left="-57" w:right="-57"/>
              <w:jc w:val="both"/>
              <w:rPr>
                <w:rFonts w:eastAsia="Times New Roman"/>
                <w:b/>
                <w:i/>
                <w:color w:val="auto"/>
                <w:sz w:val="24"/>
                <w:szCs w:val="24"/>
              </w:rPr>
            </w:pPr>
            <w:r w:rsidRPr="004E07E8">
              <w:rPr>
                <w:rFonts w:eastAsia="Times New Roman"/>
                <w:b/>
                <w:i/>
                <w:color w:val="auto"/>
                <w:sz w:val="24"/>
                <w:szCs w:val="24"/>
              </w:rPr>
              <w:t>Охрана и защита лесов</w:t>
            </w:r>
          </w:p>
          <w:p w:rsidR="004E07E8" w:rsidRPr="004E07E8" w:rsidRDefault="004E07E8" w:rsidP="00CB4923">
            <w:pPr>
              <w:snapToGrid w:val="0"/>
              <w:ind w:left="-57" w:right="-57"/>
              <w:jc w:val="both"/>
              <w:rPr>
                <w:rFonts w:eastAsia="Times New Roman"/>
                <w:color w:val="auto"/>
                <w:sz w:val="24"/>
                <w:szCs w:val="24"/>
              </w:rPr>
            </w:pPr>
            <w:r w:rsidRPr="004E07E8">
              <w:rPr>
                <w:rFonts w:eastAsia="Times New Roman"/>
                <w:b/>
                <w:i/>
                <w:color w:val="auto"/>
                <w:sz w:val="24"/>
                <w:szCs w:val="24"/>
              </w:rPr>
              <w:t xml:space="preserve">  </w:t>
            </w:r>
            <w:r w:rsidRPr="004E07E8">
              <w:rPr>
                <w:rFonts w:eastAsia="Times New Roman"/>
                <w:color w:val="auto"/>
                <w:sz w:val="24"/>
                <w:szCs w:val="24"/>
              </w:rPr>
              <w:t>Запрещается использование токсичных химических препаратов для охраны и защиты лесов, в том числе в научных целях (часть 5.1 статьи 105 ЛК РФ).</w:t>
            </w:r>
          </w:p>
          <w:p w:rsidR="004E07E8" w:rsidRPr="004E07E8" w:rsidRDefault="004E07E8" w:rsidP="00CB4923">
            <w:pPr>
              <w:snapToGrid w:val="0"/>
              <w:ind w:left="-57" w:right="-57"/>
              <w:jc w:val="both"/>
              <w:rPr>
                <w:rFonts w:eastAsia="Times New Roman"/>
                <w:b/>
                <w:i/>
                <w:color w:val="auto"/>
                <w:sz w:val="24"/>
                <w:szCs w:val="24"/>
              </w:rPr>
            </w:pPr>
            <w:r w:rsidRPr="004E07E8">
              <w:rPr>
                <w:rFonts w:eastAsia="Times New Roman"/>
                <w:b/>
                <w:i/>
                <w:color w:val="auto"/>
                <w:sz w:val="24"/>
                <w:szCs w:val="24"/>
              </w:rPr>
              <w:t>Воспроизводство лесов</w:t>
            </w:r>
          </w:p>
          <w:p w:rsidR="004E07E8" w:rsidRPr="004E07E8" w:rsidRDefault="004E07E8" w:rsidP="00CB4923">
            <w:pPr>
              <w:snapToGrid w:val="0"/>
              <w:ind w:left="-57" w:right="-57"/>
              <w:jc w:val="both"/>
              <w:rPr>
                <w:rFonts w:eastAsia="Times New Roman"/>
                <w:color w:val="auto"/>
                <w:sz w:val="24"/>
                <w:szCs w:val="24"/>
              </w:rPr>
            </w:pPr>
            <w:r w:rsidRPr="004E07E8">
              <w:rPr>
                <w:rFonts w:eastAsia="Times New Roman"/>
                <w:b/>
                <w:i/>
                <w:color w:val="auto"/>
                <w:sz w:val="24"/>
                <w:szCs w:val="24"/>
              </w:rPr>
              <w:t xml:space="preserve">- </w:t>
            </w:r>
            <w:r w:rsidRPr="004E07E8">
              <w:rPr>
                <w:rFonts w:eastAsia="Times New Roman"/>
                <w:color w:val="auto"/>
                <w:sz w:val="24"/>
                <w:szCs w:val="24"/>
              </w:rPr>
              <w:t xml:space="preserve">при выполнении работ по воспроизводству лесов в городских лесах уход за лесами, обработка почвы при </w:t>
            </w:r>
            <w:proofErr w:type="spellStart"/>
            <w:r w:rsidRPr="004E07E8">
              <w:rPr>
                <w:rFonts w:eastAsia="Times New Roman"/>
                <w:color w:val="auto"/>
                <w:sz w:val="24"/>
                <w:szCs w:val="24"/>
              </w:rPr>
              <w:t>лесовосстановлении</w:t>
            </w:r>
            <w:proofErr w:type="spellEnd"/>
            <w:r w:rsidRPr="004E07E8">
              <w:rPr>
                <w:rFonts w:eastAsia="Times New Roman"/>
                <w:color w:val="auto"/>
                <w:sz w:val="24"/>
                <w:szCs w:val="24"/>
              </w:rPr>
              <w:t xml:space="preserve">, агротехнический уход за лесными культурами осуществляются без применения токсичных химических препаратов (пункт 10 приказа Рослесхоза от 14.12.2010 </w:t>
            </w:r>
            <w:r w:rsidR="002A4089">
              <w:rPr>
                <w:rFonts w:eastAsia="Times New Roman"/>
                <w:color w:val="auto"/>
                <w:sz w:val="24"/>
                <w:szCs w:val="24"/>
                <w:lang w:val="en-US"/>
              </w:rPr>
              <w:t>N</w:t>
            </w:r>
            <w:r w:rsidRPr="004E07E8">
              <w:rPr>
                <w:rFonts w:eastAsia="Times New Roman"/>
                <w:color w:val="auto"/>
                <w:sz w:val="24"/>
                <w:szCs w:val="24"/>
              </w:rPr>
              <w:t xml:space="preserve"> 485);</w:t>
            </w:r>
          </w:p>
          <w:p w:rsidR="004E07E8" w:rsidRPr="004E07E8" w:rsidRDefault="004E07E8" w:rsidP="00CB4923">
            <w:pPr>
              <w:snapToGrid w:val="0"/>
              <w:ind w:left="-57" w:right="-57"/>
              <w:jc w:val="both"/>
              <w:rPr>
                <w:rFonts w:eastAsia="Times New Roman"/>
                <w:color w:val="auto"/>
                <w:sz w:val="24"/>
                <w:szCs w:val="24"/>
              </w:rPr>
            </w:pPr>
            <w:r w:rsidRPr="004E07E8">
              <w:rPr>
                <w:rFonts w:eastAsia="Times New Roman"/>
                <w:b/>
                <w:i/>
                <w:color w:val="auto"/>
                <w:sz w:val="24"/>
                <w:szCs w:val="24"/>
              </w:rPr>
              <w:t>-</w:t>
            </w:r>
            <w:r w:rsidRPr="004E07E8">
              <w:rPr>
                <w:rFonts w:eastAsia="Times New Roman"/>
                <w:color w:val="auto"/>
                <w:sz w:val="24"/>
                <w:szCs w:val="24"/>
              </w:rPr>
              <w:t xml:space="preserve"> при выполнении работ по </w:t>
            </w:r>
            <w:proofErr w:type="spellStart"/>
            <w:r w:rsidRPr="004E07E8">
              <w:rPr>
                <w:rFonts w:eastAsia="Times New Roman"/>
                <w:color w:val="auto"/>
                <w:sz w:val="24"/>
                <w:szCs w:val="24"/>
              </w:rPr>
              <w:t>лесовосстановлению</w:t>
            </w:r>
            <w:proofErr w:type="spellEnd"/>
            <w:r w:rsidRPr="004E07E8">
              <w:rPr>
                <w:rFonts w:eastAsia="Times New Roman"/>
                <w:color w:val="auto"/>
                <w:sz w:val="24"/>
                <w:szCs w:val="24"/>
              </w:rPr>
              <w:t xml:space="preserve"> в городских лесах используются древесные и кустарниковые породы, отличающиеся большой долговечностью, высокими эстетическими качествами, декоративностью, устойчивостью к неблагоприятным антропогенным и техногенным факторам, особенно к значительным рекреационным нагрузкам  (пункт 11 приказа Рослесхоза от 14.12.2010 </w:t>
            </w:r>
            <w:r w:rsidR="002A4089">
              <w:rPr>
                <w:rFonts w:eastAsia="Times New Roman"/>
                <w:color w:val="auto"/>
                <w:sz w:val="24"/>
                <w:szCs w:val="24"/>
                <w:lang w:val="en-US"/>
              </w:rPr>
              <w:t>N</w:t>
            </w:r>
            <w:r w:rsidRPr="004E07E8">
              <w:rPr>
                <w:rFonts w:eastAsia="Times New Roman"/>
                <w:color w:val="auto"/>
                <w:sz w:val="24"/>
                <w:szCs w:val="24"/>
              </w:rPr>
              <w:t xml:space="preserve"> 485). </w:t>
            </w:r>
          </w:p>
          <w:p w:rsidR="004E07E8" w:rsidRPr="004E07E8" w:rsidRDefault="004E07E8" w:rsidP="00CB4923">
            <w:pPr>
              <w:snapToGrid w:val="0"/>
              <w:ind w:left="-57" w:right="-57"/>
              <w:jc w:val="both"/>
              <w:rPr>
                <w:rFonts w:eastAsia="Times New Roman"/>
                <w:b/>
                <w:i/>
                <w:color w:val="auto"/>
                <w:sz w:val="24"/>
                <w:szCs w:val="24"/>
              </w:rPr>
            </w:pPr>
            <w:r w:rsidRPr="004E07E8">
              <w:rPr>
                <w:rFonts w:eastAsia="Times New Roman"/>
                <w:b/>
                <w:i/>
                <w:color w:val="auto"/>
                <w:sz w:val="24"/>
                <w:szCs w:val="24"/>
              </w:rPr>
              <w:t>Уход за лесами</w:t>
            </w:r>
          </w:p>
          <w:p w:rsidR="002A4089" w:rsidRPr="00063B45" w:rsidRDefault="004E07E8" w:rsidP="00CB4923">
            <w:pPr>
              <w:ind w:left="-57" w:right="-57"/>
              <w:rPr>
                <w:rFonts w:eastAsia="Times New Roman"/>
                <w:color w:val="auto"/>
                <w:sz w:val="24"/>
                <w:szCs w:val="24"/>
              </w:rPr>
            </w:pPr>
            <w:r w:rsidRPr="004E07E8">
              <w:rPr>
                <w:rFonts w:eastAsia="Times New Roman"/>
                <w:color w:val="auto"/>
                <w:sz w:val="24"/>
                <w:szCs w:val="24"/>
              </w:rPr>
              <w:t xml:space="preserve">  Допускается проведение ландшафтных рубок высокой и очень высокой интенсивности при формировании и поддержании полуоткрытых и открытых ландшафтов, которые могут занимать площадь соответственно не более 20 - 25% и 10 - 15% общей площади лесного участка. Размещение ландшафтов устанавливается проектом освоения лесов (пункт 24 приказа Рослесхоза от 14.12.2010 </w:t>
            </w:r>
          </w:p>
          <w:p w:rsidR="004E07E8" w:rsidRPr="004E07E8" w:rsidRDefault="002A4089" w:rsidP="00CB4923">
            <w:pPr>
              <w:ind w:left="-57" w:right="-57"/>
              <w:rPr>
                <w:rFonts w:eastAsia="Times New Roman"/>
                <w:b/>
                <w:i/>
                <w:color w:val="auto"/>
                <w:sz w:val="24"/>
                <w:szCs w:val="24"/>
              </w:rPr>
            </w:pPr>
            <w:r>
              <w:rPr>
                <w:rFonts w:eastAsia="Times New Roman"/>
                <w:color w:val="auto"/>
                <w:sz w:val="24"/>
                <w:szCs w:val="24"/>
                <w:lang w:val="en-US"/>
              </w:rPr>
              <w:t>N</w:t>
            </w:r>
            <w:r w:rsidR="004E07E8" w:rsidRPr="004E07E8">
              <w:rPr>
                <w:rFonts w:eastAsia="Times New Roman"/>
                <w:color w:val="auto"/>
                <w:sz w:val="24"/>
                <w:szCs w:val="24"/>
              </w:rPr>
              <w:t xml:space="preserve"> 485).</w:t>
            </w:r>
          </w:p>
        </w:tc>
      </w:tr>
    </w:tbl>
    <w:p w:rsidR="00780851" w:rsidRDefault="00780851"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olor w:val="auto"/>
          <w:lang w:val="en-US"/>
        </w:rPr>
      </w:pPr>
    </w:p>
    <w:p w:rsidR="002A4089" w:rsidRPr="002A4089" w:rsidRDefault="002A4089"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olor w:val="auto"/>
          <w:lang w:val="en-US"/>
        </w:rPr>
      </w:pPr>
    </w:p>
    <w:p w:rsidR="00941C03" w:rsidRPr="00E9069D" w:rsidRDefault="00941C03" w:rsidP="00CB4923">
      <w:pPr>
        <w:suppressAutoHyphens/>
        <w:jc w:val="center"/>
        <w:rPr>
          <w:rFonts w:eastAsia="Times New Roman"/>
          <w:b/>
          <w:color w:val="auto"/>
          <w:szCs w:val="20"/>
        </w:rPr>
      </w:pPr>
      <w:r w:rsidRPr="00E9069D">
        <w:rPr>
          <w:rFonts w:eastAsia="Times New Roman"/>
          <w:b/>
          <w:color w:val="auto"/>
          <w:szCs w:val="20"/>
        </w:rPr>
        <w:t>3.2. Ограничения по видам особо</w:t>
      </w:r>
      <w:r>
        <w:rPr>
          <w:rFonts w:eastAsia="Times New Roman"/>
          <w:b/>
          <w:color w:val="auto"/>
          <w:szCs w:val="20"/>
        </w:rPr>
        <w:t xml:space="preserve"> за</w:t>
      </w:r>
      <w:r w:rsidRPr="00E9069D">
        <w:rPr>
          <w:rFonts w:eastAsia="Times New Roman"/>
          <w:b/>
          <w:color w:val="auto"/>
          <w:szCs w:val="20"/>
        </w:rPr>
        <w:t>щитных участков лес</w:t>
      </w:r>
      <w:r w:rsidR="00673FB2">
        <w:rPr>
          <w:rFonts w:eastAsia="Times New Roman"/>
          <w:b/>
          <w:color w:val="auto"/>
          <w:szCs w:val="20"/>
        </w:rPr>
        <w:t>ов</w:t>
      </w:r>
    </w:p>
    <w:p w:rsidR="00941C03" w:rsidRPr="005552FB" w:rsidRDefault="00941C03" w:rsidP="00CB4923">
      <w:pPr>
        <w:suppressAutoHyphens/>
        <w:jc w:val="both"/>
        <w:rPr>
          <w:rFonts w:eastAsia="Times New Roman"/>
          <w:color w:val="auto"/>
          <w:szCs w:val="20"/>
        </w:rPr>
      </w:pPr>
    </w:p>
    <w:p w:rsidR="00CB336E" w:rsidRPr="00CB336E" w:rsidRDefault="00CB336E"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eastAsia="Times New Roman"/>
          <w:color w:val="auto"/>
        </w:rPr>
      </w:pPr>
      <w:r w:rsidRPr="00CB336E">
        <w:rPr>
          <w:rFonts w:eastAsia="Times New Roman"/>
          <w:color w:val="auto"/>
        </w:rPr>
        <w:t>В защитных лесах и на особо защитных участках лесов запрещается осуществление деятельности, не совместимой с их назначением и полезными функциями (часть 5 статьи 102 ЛК РФ).</w:t>
      </w:r>
    </w:p>
    <w:p w:rsidR="00CB336E" w:rsidRPr="00CB336E" w:rsidRDefault="00CB336E"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eastAsia="Times New Roman"/>
          <w:color w:val="auto"/>
        </w:rPr>
      </w:pPr>
      <w:r w:rsidRPr="00CB336E">
        <w:rPr>
          <w:rFonts w:eastAsia="Times New Roman"/>
          <w:color w:val="auto"/>
        </w:rPr>
        <w:t>Отнесение лесов к защитным лесам и выделение особо защитных участков лесов и установление их границ осуществляется органами государственной власти, органами местного самоуправления в пределах их полномочий, определенных в соответствии со статьями 81-84 Лесного кодекса (часть 6 статьи 102 ЛК РФ).</w:t>
      </w:r>
    </w:p>
    <w:p w:rsidR="00CB336E" w:rsidRPr="00CB336E" w:rsidRDefault="00CB336E"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4"/>
        <w:jc w:val="both"/>
        <w:rPr>
          <w:rFonts w:cs="Arial"/>
          <w:color w:val="auto"/>
          <w:lang w:eastAsia="en-US"/>
        </w:rPr>
      </w:pPr>
      <w:r w:rsidRPr="00CB336E">
        <w:t>Правовой режим особо защитных участков лесов установлен статьей 107 ЛК РФ.</w:t>
      </w:r>
    </w:p>
    <w:p w:rsidR="00CB336E" w:rsidRPr="00CB336E" w:rsidRDefault="00CB336E"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4"/>
        <w:jc w:val="both"/>
        <w:rPr>
          <w:rFonts w:cs="Arial"/>
          <w:color w:val="auto"/>
          <w:lang w:eastAsia="en-US"/>
        </w:rPr>
      </w:pPr>
      <w:r w:rsidRPr="00CB336E">
        <w:rPr>
          <w:rFonts w:cs="Arial"/>
          <w:color w:val="auto"/>
          <w:lang w:eastAsia="en-US"/>
        </w:rPr>
        <w:t xml:space="preserve">В соответствии с частью 3 статьи 102 ЛК РФ в приложении 4 к Лесоустроительной инструкции, утвержденной приказом Рослесхоза от 12.12.2011 </w:t>
      </w:r>
      <w:r>
        <w:rPr>
          <w:rFonts w:cs="Arial"/>
          <w:color w:val="auto"/>
          <w:lang w:val="en-US" w:eastAsia="en-US"/>
        </w:rPr>
        <w:t>N</w:t>
      </w:r>
      <w:r w:rsidRPr="00CB336E">
        <w:rPr>
          <w:rFonts w:cs="Arial"/>
          <w:color w:val="auto"/>
          <w:lang w:eastAsia="en-US"/>
        </w:rPr>
        <w:t> 516, определены нормативы и признаки выделения особо защитных участков лесов.</w:t>
      </w:r>
    </w:p>
    <w:p w:rsidR="00CB336E" w:rsidRPr="003D724D" w:rsidRDefault="00CB336E"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4"/>
        <w:jc w:val="both"/>
        <w:rPr>
          <w:rFonts w:asciiTheme="minorHAnsi" w:hAnsiTheme="minorHAnsi" w:cstheme="minorHAnsi"/>
          <w:color w:val="auto"/>
          <w:szCs w:val="20"/>
          <w:lang w:eastAsia="en-US"/>
        </w:rPr>
      </w:pPr>
      <w:r w:rsidRPr="00CB336E">
        <w:rPr>
          <w:rFonts w:cs="Arial"/>
          <w:bCs/>
          <w:color w:val="auto"/>
          <w:lang w:eastAsia="en-US"/>
        </w:rPr>
        <w:t xml:space="preserve">В городских лесах </w:t>
      </w:r>
      <w:r>
        <w:rPr>
          <w:rFonts w:cs="Arial"/>
          <w:bCs/>
          <w:color w:val="auto"/>
          <w:lang w:eastAsia="en-US"/>
        </w:rPr>
        <w:t>города Нижневартовска</w:t>
      </w:r>
      <w:r w:rsidRPr="00CB336E">
        <w:rPr>
          <w:rFonts w:cs="Arial"/>
          <w:bCs/>
          <w:color w:val="auto"/>
          <w:lang w:eastAsia="en-US"/>
        </w:rPr>
        <w:t xml:space="preserve"> особо защитные участк</w:t>
      </w:r>
      <w:r>
        <w:rPr>
          <w:rFonts w:cs="Arial"/>
          <w:bCs/>
          <w:color w:val="auto"/>
          <w:lang w:eastAsia="en-US"/>
        </w:rPr>
        <w:t>и</w:t>
      </w:r>
      <w:r w:rsidRPr="00CB336E">
        <w:rPr>
          <w:rFonts w:cs="Arial"/>
          <w:bCs/>
          <w:color w:val="auto"/>
          <w:lang w:eastAsia="en-US"/>
        </w:rPr>
        <w:t xml:space="preserve"> лесов не выделены.</w:t>
      </w:r>
      <w:r w:rsidRPr="00CB336E">
        <w:rPr>
          <w:rFonts w:ascii="Arial" w:hAnsi="Arial" w:cs="Arial"/>
          <w:b/>
          <w:color w:val="auto"/>
          <w:szCs w:val="20"/>
          <w:lang w:eastAsia="en-US"/>
        </w:rPr>
        <w:t xml:space="preserve"> </w:t>
      </w:r>
    </w:p>
    <w:p w:rsidR="00941C03" w:rsidRPr="00E9069D" w:rsidRDefault="00941C03" w:rsidP="00CB4923">
      <w:pPr>
        <w:suppressAutoHyphens/>
        <w:ind w:firstLine="709"/>
        <w:jc w:val="both"/>
        <w:rPr>
          <w:rFonts w:eastAsia="Times New Roman"/>
          <w:color w:val="auto"/>
          <w:szCs w:val="20"/>
        </w:rPr>
      </w:pPr>
    </w:p>
    <w:p w:rsidR="00941C03" w:rsidRPr="00E9069D" w:rsidRDefault="00941C03" w:rsidP="00CB4923">
      <w:pPr>
        <w:suppressAutoHyphens/>
        <w:jc w:val="center"/>
        <w:rPr>
          <w:rFonts w:eastAsia="Times New Roman"/>
          <w:b/>
          <w:szCs w:val="20"/>
        </w:rPr>
      </w:pPr>
      <w:r w:rsidRPr="00E9069D">
        <w:rPr>
          <w:rFonts w:eastAsia="Times New Roman"/>
          <w:b/>
          <w:szCs w:val="20"/>
        </w:rPr>
        <w:t>3.3. Ограничения по видам использования лесов</w:t>
      </w:r>
    </w:p>
    <w:p w:rsidR="00941C03" w:rsidRDefault="00941C03" w:rsidP="00CB4923">
      <w:pPr>
        <w:suppressAutoHyphens/>
        <w:jc w:val="both"/>
        <w:rPr>
          <w:rFonts w:eastAsia="Times New Roman"/>
          <w:szCs w:val="20"/>
        </w:rPr>
      </w:pPr>
    </w:p>
    <w:p w:rsidR="00201156" w:rsidRPr="004E5FB4" w:rsidRDefault="00201156" w:rsidP="00CB4923">
      <w:pPr>
        <w:pStyle w:val="20"/>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val="0"/>
          <w:color w:val="000000" w:themeColor="text1"/>
          <w:szCs w:val="24"/>
        </w:rPr>
      </w:pPr>
      <w:r w:rsidRPr="004E5FB4">
        <w:rPr>
          <w:color w:val="000000" w:themeColor="text1"/>
        </w:rPr>
        <w:t>Таблица 3.3.1</w:t>
      </w:r>
    </w:p>
    <w:p w:rsidR="00941C03" w:rsidRDefault="00941C03" w:rsidP="00CB4923">
      <w:pPr>
        <w:suppressAutoHyphens/>
        <w:jc w:val="both"/>
        <w:rPr>
          <w:rFonts w:eastAsia="Times New Roman"/>
          <w:color w:val="auto"/>
          <w:szCs w:val="20"/>
        </w:rPr>
      </w:pPr>
    </w:p>
    <w:p w:rsidR="00201156" w:rsidRPr="004E5FB4" w:rsidRDefault="00201156" w:rsidP="00CB4923">
      <w:pPr>
        <w:pStyle w:val="5"/>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Cs w:val="28"/>
        </w:rPr>
      </w:pPr>
      <w:r w:rsidRPr="004E5FB4">
        <w:rPr>
          <w:color w:val="000000" w:themeColor="text1"/>
          <w:szCs w:val="28"/>
        </w:rPr>
        <w:t>Ограничения по видам использования лесов</w:t>
      </w:r>
    </w:p>
    <w:p w:rsidR="00201156" w:rsidRDefault="00201156" w:rsidP="00CB4923">
      <w:pPr>
        <w:tabs>
          <w:tab w:val="left" w:pos="916"/>
          <w:tab w:val="left" w:pos="1832"/>
          <w:tab w:val="left" w:pos="2748"/>
          <w:tab w:val="left" w:pos="3664"/>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bl>
      <w:tblPr>
        <w:tblW w:w="9831" w:type="dxa"/>
        <w:tblInd w:w="-279" w:type="dxa"/>
        <w:tblLayout w:type="fixed"/>
        <w:tblCellMar>
          <w:left w:w="0" w:type="dxa"/>
          <w:right w:w="0" w:type="dxa"/>
        </w:tblCellMar>
        <w:tblLook w:val="04A0" w:firstRow="1" w:lastRow="0" w:firstColumn="1" w:lastColumn="0" w:noHBand="0" w:noVBand="1"/>
      </w:tblPr>
      <w:tblGrid>
        <w:gridCol w:w="2320"/>
        <w:gridCol w:w="7511"/>
      </w:tblGrid>
      <w:tr w:rsidR="00201156" w:rsidTr="003D724D">
        <w:trPr>
          <w:cantSplit/>
          <w:trHeight w:val="100"/>
        </w:trPr>
        <w:tc>
          <w:tcPr>
            <w:tcW w:w="2320" w:type="dxa"/>
            <w:tcBorders>
              <w:top w:val="single" w:sz="4" w:space="0" w:color="000000"/>
              <w:left w:val="single" w:sz="4" w:space="0" w:color="000000"/>
              <w:bottom w:val="single" w:sz="4" w:space="0" w:color="000000"/>
              <w:right w:val="nil"/>
            </w:tcBorders>
            <w:vAlign w:val="center"/>
            <w:hideMark/>
          </w:tcPr>
          <w:p w:rsidR="002C32E9" w:rsidRDefault="00201156" w:rsidP="00CB4923">
            <w:pPr>
              <w:snapToGrid w:val="0"/>
              <w:jc w:val="center"/>
              <w:rPr>
                <w:sz w:val="24"/>
                <w:szCs w:val="24"/>
                <w:lang w:val="en-US"/>
              </w:rPr>
            </w:pPr>
            <w:r w:rsidRPr="00247A78">
              <w:rPr>
                <w:sz w:val="24"/>
                <w:szCs w:val="24"/>
              </w:rPr>
              <w:t xml:space="preserve">Виды </w:t>
            </w:r>
          </w:p>
          <w:p w:rsidR="00201156" w:rsidRPr="00247A78" w:rsidRDefault="00201156" w:rsidP="00CB4923">
            <w:pPr>
              <w:snapToGrid w:val="0"/>
              <w:jc w:val="center"/>
              <w:rPr>
                <w:sz w:val="24"/>
                <w:szCs w:val="24"/>
              </w:rPr>
            </w:pPr>
            <w:r w:rsidRPr="00247A78">
              <w:rPr>
                <w:sz w:val="24"/>
                <w:szCs w:val="24"/>
              </w:rPr>
              <w:t>использования лесов</w:t>
            </w:r>
          </w:p>
        </w:tc>
        <w:tc>
          <w:tcPr>
            <w:tcW w:w="7511" w:type="dxa"/>
            <w:tcBorders>
              <w:top w:val="single" w:sz="4" w:space="0" w:color="000000"/>
              <w:left w:val="single" w:sz="4" w:space="0" w:color="000000"/>
              <w:bottom w:val="single" w:sz="4" w:space="0" w:color="000000"/>
              <w:right w:val="single" w:sz="4" w:space="0" w:color="000000"/>
            </w:tcBorders>
            <w:vAlign w:val="center"/>
            <w:hideMark/>
          </w:tcPr>
          <w:p w:rsidR="00201156" w:rsidRPr="00247A78" w:rsidRDefault="00201156" w:rsidP="00CB4923">
            <w:pPr>
              <w:pStyle w:val="txtpril"/>
              <w:rPr>
                <w:sz w:val="24"/>
              </w:rPr>
            </w:pPr>
            <w:r w:rsidRPr="00247A78">
              <w:rPr>
                <w:sz w:val="24"/>
              </w:rPr>
              <w:t>Ограничения</w:t>
            </w:r>
          </w:p>
        </w:tc>
      </w:tr>
      <w:tr w:rsidR="00201156" w:rsidTr="00CB4923">
        <w:trPr>
          <w:cantSplit/>
          <w:trHeight w:val="100"/>
        </w:trPr>
        <w:tc>
          <w:tcPr>
            <w:tcW w:w="2320" w:type="dxa"/>
            <w:tcBorders>
              <w:top w:val="single" w:sz="4" w:space="0" w:color="000000"/>
              <w:left w:val="single" w:sz="4" w:space="0" w:color="000000"/>
              <w:bottom w:val="single" w:sz="4" w:space="0" w:color="000000"/>
              <w:right w:val="nil"/>
            </w:tcBorders>
            <w:shd w:val="clear" w:color="auto" w:fill="auto"/>
            <w:hideMark/>
          </w:tcPr>
          <w:p w:rsidR="00201156" w:rsidRDefault="00201156" w:rsidP="00CB4923">
            <w:pPr>
              <w:snapToGrid w:val="0"/>
              <w:ind w:left="57" w:right="57"/>
              <w:rPr>
                <w:sz w:val="24"/>
                <w:szCs w:val="24"/>
              </w:rPr>
            </w:pPr>
            <w:r>
              <w:rPr>
                <w:sz w:val="24"/>
                <w:szCs w:val="24"/>
              </w:rPr>
              <w:t>Заготовка древесины</w:t>
            </w:r>
          </w:p>
        </w:tc>
        <w:tc>
          <w:tcPr>
            <w:tcW w:w="7511" w:type="dxa"/>
            <w:tcBorders>
              <w:top w:val="single" w:sz="4" w:space="0" w:color="000000"/>
              <w:left w:val="single" w:sz="4" w:space="0" w:color="000000"/>
              <w:bottom w:val="single" w:sz="4" w:space="0" w:color="000000"/>
              <w:right w:val="single" w:sz="4" w:space="0" w:color="000000"/>
            </w:tcBorders>
            <w:shd w:val="clear" w:color="auto" w:fill="auto"/>
            <w:hideMark/>
          </w:tcPr>
          <w:p w:rsidR="00201156" w:rsidRDefault="00201156" w:rsidP="00CB4923">
            <w:pPr>
              <w:snapToGrid w:val="0"/>
              <w:ind w:left="57" w:right="191"/>
              <w:jc w:val="both"/>
              <w:rPr>
                <w:sz w:val="24"/>
                <w:szCs w:val="24"/>
              </w:rPr>
            </w:pPr>
            <w:r>
              <w:rPr>
                <w:b/>
                <w:sz w:val="24"/>
                <w:szCs w:val="24"/>
              </w:rPr>
              <w:t xml:space="preserve">Ограничения </w:t>
            </w:r>
            <w:r>
              <w:rPr>
                <w:sz w:val="24"/>
                <w:szCs w:val="24"/>
              </w:rPr>
              <w:t xml:space="preserve">согласно «Правилам заготовки древесины» (утв. приказом Рослесхоза от 01.08.2011 № 337), «Правилам ухода за лесами» (утв. приказом МПР РФ от 16.07.2007. </w:t>
            </w:r>
            <w:r w:rsidR="00F77045">
              <w:rPr>
                <w:sz w:val="24"/>
                <w:szCs w:val="24"/>
                <w:lang w:val="en-US"/>
              </w:rPr>
              <w:t>N</w:t>
            </w:r>
            <w:r>
              <w:rPr>
                <w:sz w:val="24"/>
                <w:szCs w:val="24"/>
              </w:rPr>
              <w:t xml:space="preserve"> 185), «Правилам санитарной безопасности в лесах» (утв. постановлением Правительства РФ от 29.06.2007 </w:t>
            </w:r>
            <w:r w:rsidR="00F77045">
              <w:rPr>
                <w:sz w:val="24"/>
                <w:szCs w:val="24"/>
                <w:lang w:val="en-US"/>
              </w:rPr>
              <w:t>N</w:t>
            </w:r>
            <w:r>
              <w:rPr>
                <w:sz w:val="24"/>
                <w:szCs w:val="24"/>
              </w:rPr>
              <w:t xml:space="preserve"> 414), «Правилам пожарной безопасности в лесах» (утв. постановлением Правительства РФ от 30.06.2007. </w:t>
            </w:r>
            <w:r w:rsidR="00F77045">
              <w:rPr>
                <w:sz w:val="24"/>
                <w:szCs w:val="24"/>
                <w:lang w:val="en-US"/>
              </w:rPr>
              <w:t>N</w:t>
            </w:r>
            <w:r>
              <w:rPr>
                <w:sz w:val="24"/>
                <w:szCs w:val="24"/>
              </w:rPr>
              <w:t xml:space="preserve"> 417),  приказу Рослесхоза от 14.12. 2010. </w:t>
            </w:r>
            <w:r w:rsidR="00F77045">
              <w:rPr>
                <w:sz w:val="24"/>
                <w:szCs w:val="24"/>
                <w:lang w:val="en-US"/>
              </w:rPr>
              <w:t>N</w:t>
            </w:r>
            <w:r>
              <w:rPr>
                <w:sz w:val="24"/>
                <w:szCs w:val="24"/>
              </w:rPr>
              <w:t xml:space="preserve"> 485)</w:t>
            </w:r>
          </w:p>
        </w:tc>
      </w:tr>
      <w:tr w:rsidR="00201156" w:rsidTr="00CB4923">
        <w:trPr>
          <w:cantSplit/>
          <w:trHeight w:val="100"/>
        </w:trPr>
        <w:tc>
          <w:tcPr>
            <w:tcW w:w="2320" w:type="dxa"/>
            <w:tcBorders>
              <w:top w:val="single" w:sz="4" w:space="0" w:color="000000"/>
              <w:left w:val="single" w:sz="4" w:space="0" w:color="000000"/>
              <w:bottom w:val="single" w:sz="4" w:space="0" w:color="000000"/>
              <w:right w:val="nil"/>
            </w:tcBorders>
            <w:shd w:val="clear" w:color="auto" w:fill="auto"/>
            <w:hideMark/>
          </w:tcPr>
          <w:p w:rsidR="00201156" w:rsidRDefault="00201156" w:rsidP="00CB4923">
            <w:pPr>
              <w:ind w:left="57" w:right="57"/>
              <w:rPr>
                <w:sz w:val="24"/>
                <w:szCs w:val="24"/>
              </w:rPr>
            </w:pPr>
            <w:r>
              <w:rPr>
                <w:sz w:val="24"/>
                <w:szCs w:val="24"/>
              </w:rPr>
              <w:t>Заготовка живицы</w:t>
            </w:r>
          </w:p>
        </w:tc>
        <w:tc>
          <w:tcPr>
            <w:tcW w:w="7511" w:type="dxa"/>
            <w:tcBorders>
              <w:top w:val="single" w:sz="4" w:space="0" w:color="000000"/>
              <w:left w:val="single" w:sz="4" w:space="0" w:color="000000"/>
              <w:bottom w:val="single" w:sz="4" w:space="0" w:color="000000"/>
              <w:right w:val="single" w:sz="4" w:space="0" w:color="000000"/>
            </w:tcBorders>
            <w:shd w:val="clear" w:color="auto" w:fill="auto"/>
            <w:hideMark/>
          </w:tcPr>
          <w:p w:rsidR="00201156" w:rsidRDefault="00BA5435" w:rsidP="00CB4923">
            <w:pPr>
              <w:pStyle w:val="ConsPlusNormal"/>
              <w:ind w:left="91" w:right="191" w:firstLine="0"/>
              <w:jc w:val="both"/>
              <w:outlineLvl w:val="0"/>
              <w:rPr>
                <w:sz w:val="24"/>
                <w:szCs w:val="24"/>
              </w:rPr>
            </w:pPr>
            <w:r w:rsidRPr="00BA5435">
              <w:rPr>
                <w:rFonts w:asciiTheme="minorHAnsi" w:hAnsiTheme="minorHAnsi" w:cstheme="minorHAnsi"/>
                <w:b/>
                <w:sz w:val="24"/>
                <w:szCs w:val="24"/>
              </w:rPr>
              <w:t>Не допускается</w:t>
            </w:r>
            <w:r>
              <w:rPr>
                <w:rFonts w:asciiTheme="minorHAnsi" w:hAnsiTheme="minorHAnsi" w:cstheme="minorHAnsi"/>
                <w:sz w:val="24"/>
                <w:szCs w:val="24"/>
              </w:rPr>
              <w:t xml:space="preserve"> (в</w:t>
            </w:r>
            <w:r w:rsidR="00F77045" w:rsidRPr="00F77045">
              <w:rPr>
                <w:rFonts w:asciiTheme="minorHAnsi" w:hAnsiTheme="minorHAnsi" w:cstheme="minorHAnsi"/>
                <w:sz w:val="24"/>
                <w:szCs w:val="24"/>
              </w:rPr>
              <w:t xml:space="preserve"> соответствии с пунктом 7 Правил заготовки живицы</w:t>
            </w:r>
            <w:r>
              <w:rPr>
                <w:rFonts w:asciiTheme="minorHAnsi" w:hAnsiTheme="minorHAnsi" w:cstheme="minorHAnsi"/>
                <w:sz w:val="24"/>
                <w:szCs w:val="24"/>
              </w:rPr>
              <w:t>, утвержденных</w:t>
            </w:r>
            <w:r w:rsidR="00F77045" w:rsidRPr="00F77045">
              <w:rPr>
                <w:rFonts w:asciiTheme="minorHAnsi" w:hAnsiTheme="minorHAnsi" w:cstheme="minorHAnsi"/>
                <w:sz w:val="24"/>
                <w:szCs w:val="24"/>
              </w:rPr>
              <w:t xml:space="preserve"> приказом Рослесхоза от 24.01.2012 N 23</w:t>
            </w:r>
            <w:r>
              <w:rPr>
                <w:rFonts w:asciiTheme="minorHAnsi" w:hAnsiTheme="minorHAnsi" w:cstheme="minorHAnsi"/>
                <w:sz w:val="24"/>
                <w:szCs w:val="24"/>
              </w:rPr>
              <w:t>,</w:t>
            </w:r>
            <w:r w:rsidR="00F77045">
              <w:rPr>
                <w:rFonts w:asciiTheme="minorHAnsi" w:hAnsiTheme="minorHAnsi" w:cstheme="minorHAnsi"/>
                <w:sz w:val="24"/>
                <w:szCs w:val="24"/>
              </w:rPr>
              <w:t xml:space="preserve"> </w:t>
            </w:r>
            <w:r w:rsidR="00F77045" w:rsidRPr="00F77045">
              <w:rPr>
                <w:rFonts w:asciiTheme="minorHAnsi" w:hAnsiTheme="minorHAnsi" w:cstheme="minorHAnsi"/>
                <w:sz w:val="24"/>
                <w:szCs w:val="24"/>
              </w:rPr>
              <w:t>проведение подсочки лесных насаждений в лесах, где в соответствии с законодательством Российской Федерации не допускается проведение сплошных и выборочных рубок спелых и перестойных лесных насаждений в целях заготовки древесины</w:t>
            </w:r>
            <w:r>
              <w:rPr>
                <w:rFonts w:asciiTheme="minorHAnsi" w:hAnsiTheme="minorHAnsi" w:cstheme="minorHAnsi"/>
                <w:sz w:val="24"/>
                <w:szCs w:val="24"/>
              </w:rPr>
              <w:t>)</w:t>
            </w:r>
          </w:p>
        </w:tc>
      </w:tr>
      <w:tr w:rsidR="00201156" w:rsidTr="00CB4923">
        <w:trPr>
          <w:cantSplit/>
          <w:trHeight w:val="100"/>
        </w:trPr>
        <w:tc>
          <w:tcPr>
            <w:tcW w:w="2320" w:type="dxa"/>
            <w:tcBorders>
              <w:top w:val="single" w:sz="4" w:space="0" w:color="000000"/>
              <w:left w:val="single" w:sz="4" w:space="0" w:color="000000"/>
              <w:bottom w:val="single" w:sz="4" w:space="0" w:color="000000"/>
              <w:right w:val="nil"/>
            </w:tcBorders>
            <w:shd w:val="clear" w:color="auto" w:fill="auto"/>
          </w:tcPr>
          <w:p w:rsidR="00201156" w:rsidRDefault="00201156" w:rsidP="00CB4923">
            <w:pPr>
              <w:ind w:left="57" w:right="57"/>
              <w:rPr>
                <w:sz w:val="24"/>
                <w:szCs w:val="24"/>
              </w:rPr>
            </w:pPr>
            <w:r>
              <w:rPr>
                <w:sz w:val="24"/>
                <w:szCs w:val="24"/>
              </w:rPr>
              <w:t xml:space="preserve">Заготовка и сбор </w:t>
            </w:r>
            <w:proofErr w:type="spellStart"/>
            <w:r>
              <w:rPr>
                <w:sz w:val="24"/>
                <w:szCs w:val="24"/>
              </w:rPr>
              <w:t>недревесных</w:t>
            </w:r>
            <w:proofErr w:type="spellEnd"/>
            <w:r>
              <w:rPr>
                <w:sz w:val="24"/>
                <w:szCs w:val="24"/>
              </w:rPr>
              <w:t xml:space="preserve"> лесных ресурсов</w:t>
            </w:r>
          </w:p>
        </w:tc>
        <w:tc>
          <w:tcPr>
            <w:tcW w:w="7511" w:type="dxa"/>
            <w:tcBorders>
              <w:top w:val="single" w:sz="4" w:space="0" w:color="000000"/>
              <w:left w:val="single" w:sz="4" w:space="0" w:color="000000"/>
              <w:bottom w:val="single" w:sz="4" w:space="0" w:color="000000"/>
              <w:right w:val="single" w:sz="4" w:space="0" w:color="000000"/>
            </w:tcBorders>
            <w:shd w:val="clear" w:color="auto" w:fill="auto"/>
          </w:tcPr>
          <w:p w:rsidR="00201156" w:rsidRDefault="00201156" w:rsidP="00CB4923">
            <w:pPr>
              <w:snapToGrid w:val="0"/>
              <w:ind w:left="57" w:right="191"/>
              <w:jc w:val="both"/>
              <w:rPr>
                <w:sz w:val="24"/>
                <w:szCs w:val="24"/>
              </w:rPr>
            </w:pPr>
            <w:r>
              <w:rPr>
                <w:b/>
                <w:sz w:val="24"/>
                <w:szCs w:val="24"/>
              </w:rPr>
              <w:t>Ограничения</w:t>
            </w:r>
            <w:r>
              <w:rPr>
                <w:sz w:val="24"/>
                <w:szCs w:val="24"/>
              </w:rPr>
              <w:t xml:space="preserve">, установленные «Правилами заготовки и сбора </w:t>
            </w:r>
            <w:proofErr w:type="spellStart"/>
            <w:r>
              <w:rPr>
                <w:sz w:val="24"/>
                <w:szCs w:val="24"/>
              </w:rPr>
              <w:t>недревесных</w:t>
            </w:r>
            <w:proofErr w:type="spellEnd"/>
            <w:r>
              <w:rPr>
                <w:sz w:val="24"/>
                <w:szCs w:val="24"/>
              </w:rPr>
              <w:t xml:space="preserve"> лесных ресурсов» (утв. приказом Рослесхоза от 05.12.2012 </w:t>
            </w:r>
            <w:r w:rsidR="00F77045">
              <w:rPr>
                <w:sz w:val="24"/>
                <w:szCs w:val="24"/>
                <w:lang w:val="en-US"/>
              </w:rPr>
              <w:t>N</w:t>
            </w:r>
            <w:r>
              <w:rPr>
                <w:sz w:val="24"/>
                <w:szCs w:val="24"/>
              </w:rPr>
              <w:t xml:space="preserve"> 512):</w:t>
            </w:r>
          </w:p>
          <w:p w:rsidR="00201156" w:rsidRDefault="00201156" w:rsidP="00CB4923">
            <w:pPr>
              <w:snapToGrid w:val="0"/>
              <w:ind w:left="57" w:right="191"/>
              <w:jc w:val="both"/>
              <w:rPr>
                <w:sz w:val="24"/>
                <w:szCs w:val="24"/>
              </w:rPr>
            </w:pPr>
            <w:r>
              <w:rPr>
                <w:sz w:val="24"/>
                <w:szCs w:val="24"/>
              </w:rPr>
              <w:t xml:space="preserve">- заготовка и сбор </w:t>
            </w:r>
            <w:proofErr w:type="spellStart"/>
            <w:r>
              <w:rPr>
                <w:sz w:val="24"/>
                <w:szCs w:val="24"/>
              </w:rPr>
              <w:t>недревесных</w:t>
            </w:r>
            <w:proofErr w:type="spellEnd"/>
            <w:r>
              <w:rPr>
                <w:sz w:val="24"/>
                <w:szCs w:val="24"/>
              </w:rPr>
              <w:t xml:space="preserve"> лесных ресурсов могут ограничиваться в соответствии со статьей 27 ЛК РФ (пункт 8 Правил);</w:t>
            </w:r>
          </w:p>
          <w:p w:rsidR="00201156" w:rsidRDefault="00201156" w:rsidP="00CB4923">
            <w:pPr>
              <w:snapToGrid w:val="0"/>
              <w:ind w:left="57" w:right="191"/>
              <w:jc w:val="both"/>
              <w:rPr>
                <w:sz w:val="24"/>
                <w:szCs w:val="24"/>
              </w:rPr>
            </w:pPr>
            <w:r>
              <w:rPr>
                <w:sz w:val="24"/>
                <w:szCs w:val="24"/>
              </w:rPr>
              <w:t xml:space="preserve">- заготовка и сбор </w:t>
            </w:r>
            <w:proofErr w:type="spellStart"/>
            <w:r>
              <w:rPr>
                <w:sz w:val="24"/>
                <w:szCs w:val="24"/>
              </w:rPr>
              <w:t>недревесных</w:t>
            </w:r>
            <w:proofErr w:type="spellEnd"/>
            <w:r>
              <w:rPr>
                <w:sz w:val="24"/>
                <w:szCs w:val="24"/>
              </w:rPr>
              <w:t xml:space="preserve"> лесных ресурсов могут быть ограничены или запрещены в установленном порядке в районах загрязненных радиоактивными веществами (пункт 9 Правил);</w:t>
            </w:r>
          </w:p>
          <w:p w:rsidR="00BA5435" w:rsidRPr="003D724D" w:rsidRDefault="00BA5435" w:rsidP="00CB4923">
            <w:pPr>
              <w:snapToGrid w:val="0"/>
              <w:ind w:left="57" w:right="191"/>
              <w:jc w:val="both"/>
              <w:rPr>
                <w:sz w:val="24"/>
                <w:szCs w:val="24"/>
              </w:rPr>
            </w:pPr>
            <w:r w:rsidRPr="003D724D">
              <w:rPr>
                <w:rFonts w:eastAsia="Times New Roman"/>
                <w:color w:val="auto"/>
                <w:spacing w:val="-2"/>
                <w:sz w:val="24"/>
                <w:szCs w:val="24"/>
              </w:rPr>
              <w:t xml:space="preserve">- </w:t>
            </w:r>
            <w:r w:rsidRPr="003D724D">
              <w:rPr>
                <w:rFonts w:eastAsia="Times New Roman"/>
                <w:b/>
                <w:color w:val="auto"/>
                <w:spacing w:val="-2"/>
                <w:sz w:val="24"/>
                <w:szCs w:val="24"/>
              </w:rPr>
              <w:t>запрещается</w:t>
            </w:r>
            <w:r w:rsidRPr="003D724D">
              <w:rPr>
                <w:rFonts w:eastAsia="Times New Roman"/>
                <w:color w:val="auto"/>
                <w:spacing w:val="-2"/>
                <w:sz w:val="24"/>
                <w:szCs w:val="24"/>
              </w:rPr>
              <w:t xml:space="preserve"> использовать для заготовки и сбора </w:t>
            </w:r>
            <w:proofErr w:type="spellStart"/>
            <w:r w:rsidRPr="003D724D">
              <w:rPr>
                <w:rFonts w:eastAsia="Times New Roman"/>
                <w:color w:val="auto"/>
                <w:spacing w:val="-2"/>
                <w:sz w:val="24"/>
                <w:szCs w:val="24"/>
              </w:rPr>
              <w:t>недревесных</w:t>
            </w:r>
            <w:proofErr w:type="spellEnd"/>
            <w:r w:rsidRPr="003D724D">
              <w:rPr>
                <w:rFonts w:eastAsia="Times New Roman"/>
                <w:color w:val="auto"/>
                <w:spacing w:val="-2"/>
                <w:sz w:val="24"/>
                <w:szCs w:val="24"/>
              </w:rPr>
              <w:t xml:space="preserve"> лесных ресурсов виды растений, занесенные в Красную книгу РФ, региональные красные книги, признаваемые наркотическими средствами в соответствии с ФЗ от 08.01. 1998 № 3-ФЗ «О наркотических средствах и психотропных веществах», а также включенные в перечень видов (пород) деревьев и кустарников, заготовка древесины которых не допускается  (приказ Рослесхоза  от 05.12.2011 №513)</w:t>
            </w:r>
          </w:p>
          <w:p w:rsidR="00201156" w:rsidRDefault="00201156" w:rsidP="00CB4923">
            <w:pPr>
              <w:widowControl w:val="0"/>
              <w:autoSpaceDE w:val="0"/>
              <w:autoSpaceDN w:val="0"/>
              <w:adjustRightInd w:val="0"/>
              <w:ind w:left="57" w:right="191"/>
              <w:jc w:val="both"/>
              <w:rPr>
                <w:sz w:val="24"/>
                <w:szCs w:val="24"/>
              </w:rPr>
            </w:pPr>
            <w:r>
              <w:rPr>
                <w:b/>
                <w:sz w:val="24"/>
                <w:szCs w:val="24"/>
              </w:rPr>
              <w:t>Запрещается</w:t>
            </w:r>
            <w:r>
              <w:rPr>
                <w:sz w:val="24"/>
                <w:szCs w:val="24"/>
              </w:rPr>
              <w:t xml:space="preserve"> сбор подстилки в лесах, выполняющих функции защиты природных и </w:t>
            </w:r>
            <w:r w:rsidR="00F77045">
              <w:rPr>
                <w:sz w:val="24"/>
                <w:szCs w:val="24"/>
              </w:rPr>
              <w:t>иных объектов (пункт 20 Правил)</w:t>
            </w:r>
          </w:p>
        </w:tc>
      </w:tr>
    </w:tbl>
    <w:p w:rsidR="000A0A38" w:rsidRDefault="000A0A38" w:rsidP="00CB4923">
      <w:pPr>
        <w:jc w:val="right"/>
        <w:rPr>
          <w:rFonts w:eastAsia="Times New Roman"/>
          <w:i/>
          <w:color w:val="auto"/>
          <w:sz w:val="24"/>
          <w:szCs w:val="20"/>
        </w:rPr>
      </w:pPr>
    </w:p>
    <w:p w:rsidR="00247A78" w:rsidRDefault="00247A78" w:rsidP="00CB4923">
      <w:pPr>
        <w:jc w:val="right"/>
      </w:pPr>
      <w:r w:rsidRPr="00247A78">
        <w:rPr>
          <w:rFonts w:eastAsia="Times New Roman"/>
          <w:i/>
          <w:color w:val="auto"/>
          <w:sz w:val="24"/>
          <w:szCs w:val="20"/>
        </w:rPr>
        <w:t>Продолжение таблицы 3.3.1.</w:t>
      </w:r>
    </w:p>
    <w:tbl>
      <w:tblPr>
        <w:tblW w:w="9831" w:type="dxa"/>
        <w:tblInd w:w="-279" w:type="dxa"/>
        <w:tblLayout w:type="fixed"/>
        <w:tblCellMar>
          <w:left w:w="28" w:type="dxa"/>
          <w:right w:w="28" w:type="dxa"/>
        </w:tblCellMar>
        <w:tblLook w:val="04A0" w:firstRow="1" w:lastRow="0" w:firstColumn="1" w:lastColumn="0" w:noHBand="0" w:noVBand="1"/>
      </w:tblPr>
      <w:tblGrid>
        <w:gridCol w:w="2320"/>
        <w:gridCol w:w="7511"/>
      </w:tblGrid>
      <w:tr w:rsidR="00247A78" w:rsidTr="00F57B9D">
        <w:trPr>
          <w:cantSplit/>
          <w:trHeight w:val="100"/>
        </w:trPr>
        <w:tc>
          <w:tcPr>
            <w:tcW w:w="2320" w:type="dxa"/>
            <w:tcBorders>
              <w:top w:val="single" w:sz="4" w:space="0" w:color="000000"/>
              <w:left w:val="single" w:sz="4" w:space="0" w:color="000000"/>
              <w:bottom w:val="single" w:sz="4" w:space="0" w:color="000000"/>
              <w:right w:val="nil"/>
            </w:tcBorders>
            <w:vAlign w:val="center"/>
          </w:tcPr>
          <w:p w:rsidR="002C32E9" w:rsidRDefault="00247A78" w:rsidP="00CB4923">
            <w:pPr>
              <w:snapToGrid w:val="0"/>
              <w:jc w:val="center"/>
              <w:rPr>
                <w:sz w:val="24"/>
                <w:szCs w:val="24"/>
                <w:lang w:val="en-US"/>
              </w:rPr>
            </w:pPr>
            <w:r w:rsidRPr="00247A78">
              <w:rPr>
                <w:sz w:val="24"/>
                <w:szCs w:val="24"/>
              </w:rPr>
              <w:t xml:space="preserve">Виды </w:t>
            </w:r>
          </w:p>
          <w:p w:rsidR="00247A78" w:rsidRPr="00247A78" w:rsidRDefault="00247A78" w:rsidP="00CB4923">
            <w:pPr>
              <w:snapToGrid w:val="0"/>
              <w:jc w:val="center"/>
              <w:rPr>
                <w:sz w:val="24"/>
                <w:szCs w:val="24"/>
              </w:rPr>
            </w:pPr>
            <w:r w:rsidRPr="00247A78">
              <w:rPr>
                <w:sz w:val="24"/>
                <w:szCs w:val="24"/>
              </w:rPr>
              <w:t>использования лесов</w:t>
            </w:r>
          </w:p>
        </w:tc>
        <w:tc>
          <w:tcPr>
            <w:tcW w:w="7511" w:type="dxa"/>
            <w:tcBorders>
              <w:top w:val="single" w:sz="4" w:space="0" w:color="000000"/>
              <w:left w:val="single" w:sz="4" w:space="0" w:color="000000"/>
              <w:bottom w:val="single" w:sz="4" w:space="0" w:color="000000"/>
              <w:right w:val="single" w:sz="4" w:space="0" w:color="000000"/>
            </w:tcBorders>
            <w:vAlign w:val="center"/>
          </w:tcPr>
          <w:p w:rsidR="00247A78" w:rsidRPr="00247A78" w:rsidRDefault="00247A78" w:rsidP="00CB4923">
            <w:pPr>
              <w:pStyle w:val="txtpril"/>
              <w:rPr>
                <w:sz w:val="24"/>
              </w:rPr>
            </w:pPr>
            <w:r w:rsidRPr="00247A78">
              <w:rPr>
                <w:sz w:val="24"/>
              </w:rPr>
              <w:t>Ограничения</w:t>
            </w:r>
          </w:p>
        </w:tc>
      </w:tr>
      <w:tr w:rsidR="00247A78" w:rsidTr="00CB4923">
        <w:trPr>
          <w:cantSplit/>
          <w:trHeight w:val="100"/>
        </w:trPr>
        <w:tc>
          <w:tcPr>
            <w:tcW w:w="2320" w:type="dxa"/>
            <w:tcBorders>
              <w:top w:val="single" w:sz="4" w:space="0" w:color="000000"/>
              <w:left w:val="single" w:sz="4" w:space="0" w:color="000000"/>
              <w:bottom w:val="single" w:sz="4" w:space="0" w:color="000000"/>
              <w:right w:val="nil"/>
            </w:tcBorders>
            <w:shd w:val="clear" w:color="auto" w:fill="auto"/>
          </w:tcPr>
          <w:p w:rsidR="00247A78" w:rsidRDefault="00247A78" w:rsidP="00CB4923">
            <w:pPr>
              <w:ind w:left="57" w:right="57"/>
              <w:rPr>
                <w:sz w:val="24"/>
                <w:szCs w:val="24"/>
              </w:rPr>
            </w:pPr>
            <w:r>
              <w:rPr>
                <w:sz w:val="24"/>
                <w:szCs w:val="24"/>
              </w:rPr>
              <w:t xml:space="preserve">Заготовка пищевых лесных ресурсов и сбор </w:t>
            </w:r>
            <w:r w:rsidR="003D724D">
              <w:rPr>
                <w:sz w:val="24"/>
                <w:szCs w:val="24"/>
              </w:rPr>
              <w:t>л</w:t>
            </w:r>
            <w:r>
              <w:rPr>
                <w:sz w:val="24"/>
                <w:szCs w:val="24"/>
              </w:rPr>
              <w:t>екарственных растений</w:t>
            </w:r>
          </w:p>
        </w:tc>
        <w:tc>
          <w:tcPr>
            <w:tcW w:w="7511" w:type="dxa"/>
            <w:tcBorders>
              <w:top w:val="single" w:sz="4" w:space="0" w:color="000000"/>
              <w:left w:val="single" w:sz="4" w:space="0" w:color="000000"/>
              <w:bottom w:val="single" w:sz="4" w:space="0" w:color="000000"/>
              <w:right w:val="single" w:sz="4" w:space="0" w:color="000000"/>
            </w:tcBorders>
            <w:shd w:val="clear" w:color="auto" w:fill="auto"/>
          </w:tcPr>
          <w:p w:rsidR="00247A78" w:rsidRDefault="00247A78" w:rsidP="00CB4923">
            <w:pPr>
              <w:snapToGrid w:val="0"/>
              <w:ind w:left="57" w:right="57" w:firstLine="175"/>
              <w:jc w:val="both"/>
              <w:rPr>
                <w:sz w:val="24"/>
                <w:szCs w:val="24"/>
              </w:rPr>
            </w:pPr>
            <w:r>
              <w:rPr>
                <w:b/>
                <w:sz w:val="24"/>
                <w:szCs w:val="24"/>
              </w:rPr>
              <w:t>Ограничения,</w:t>
            </w:r>
            <w:r>
              <w:rPr>
                <w:sz w:val="24"/>
                <w:szCs w:val="24"/>
              </w:rPr>
              <w:t xml:space="preserve"> установленные «Правилами заготовки пищевых лесных ресурсов и сбора лекарственных растений» (утв. приказом Рослесхоза от 05.12.2011. </w:t>
            </w:r>
            <w:r>
              <w:rPr>
                <w:sz w:val="24"/>
                <w:szCs w:val="24"/>
                <w:lang w:val="en-US"/>
              </w:rPr>
              <w:t>N</w:t>
            </w:r>
            <w:r>
              <w:rPr>
                <w:sz w:val="24"/>
                <w:szCs w:val="24"/>
              </w:rPr>
              <w:t xml:space="preserve"> 511):</w:t>
            </w:r>
          </w:p>
          <w:p w:rsidR="00247A78" w:rsidRDefault="00247A78" w:rsidP="00CB4923">
            <w:pPr>
              <w:snapToGrid w:val="0"/>
              <w:ind w:left="57" w:right="57" w:firstLine="175"/>
              <w:jc w:val="both"/>
              <w:rPr>
                <w:sz w:val="24"/>
                <w:szCs w:val="24"/>
              </w:rPr>
            </w:pPr>
            <w:r>
              <w:rPr>
                <w:sz w:val="24"/>
                <w:szCs w:val="24"/>
              </w:rPr>
              <w:t>Заготовка пищевых лесных ресурсов и сбор лекарственных растений могут ограничиваться в соответствии со статьей 27 ЛК РФ (пункт 8 Правил).</w:t>
            </w:r>
          </w:p>
          <w:p w:rsidR="00247A78" w:rsidRDefault="00247A78" w:rsidP="00CB4923">
            <w:pPr>
              <w:snapToGrid w:val="0"/>
              <w:ind w:left="57" w:right="57" w:firstLine="175"/>
              <w:jc w:val="both"/>
              <w:rPr>
                <w:b/>
                <w:i/>
                <w:sz w:val="24"/>
                <w:szCs w:val="24"/>
              </w:rPr>
            </w:pPr>
            <w:r>
              <w:rPr>
                <w:sz w:val="24"/>
                <w:szCs w:val="24"/>
              </w:rPr>
              <w:t xml:space="preserve">В районах, загрязненных радиоактивными веществами, заготовка пищевых лесных ресурсов и сбор лекарственных растений могут быть ограничены или запрещены в порядке, установленном </w:t>
            </w:r>
            <w:proofErr w:type="spellStart"/>
            <w:r>
              <w:rPr>
                <w:sz w:val="24"/>
                <w:szCs w:val="24"/>
              </w:rPr>
              <w:t>законода</w:t>
            </w:r>
            <w:r w:rsidR="003D724D">
              <w:rPr>
                <w:sz w:val="24"/>
                <w:szCs w:val="24"/>
              </w:rPr>
              <w:t>-</w:t>
            </w:r>
            <w:r>
              <w:rPr>
                <w:sz w:val="24"/>
                <w:szCs w:val="24"/>
              </w:rPr>
              <w:t>тельством</w:t>
            </w:r>
            <w:proofErr w:type="spellEnd"/>
            <w:r>
              <w:rPr>
                <w:sz w:val="24"/>
                <w:szCs w:val="24"/>
              </w:rPr>
              <w:t xml:space="preserve"> Российской Федерации (пункт 9 Правил).</w:t>
            </w:r>
          </w:p>
          <w:p w:rsidR="00247A78" w:rsidRDefault="00247A78" w:rsidP="00CB4923">
            <w:pPr>
              <w:snapToGrid w:val="0"/>
              <w:ind w:left="57" w:right="57" w:firstLine="175"/>
              <w:jc w:val="both"/>
              <w:rPr>
                <w:sz w:val="24"/>
                <w:szCs w:val="24"/>
              </w:rPr>
            </w:pPr>
            <w:r>
              <w:rPr>
                <w:b/>
                <w:sz w:val="24"/>
                <w:szCs w:val="24"/>
              </w:rPr>
              <w:t>Запрещается</w:t>
            </w:r>
            <w:r>
              <w:rPr>
                <w:sz w:val="24"/>
                <w:szCs w:val="24"/>
              </w:rPr>
              <w:t xml:space="preserve"> осуществлять заготовку и сбор грибов и дикорастущих растений, виды которых занесены в Красную книгу Российской Федерации, красные книги субъектов Российской Федерации, а также грибов и дикорастущих растений, которые признаются </w:t>
            </w:r>
            <w:proofErr w:type="spellStart"/>
            <w:r>
              <w:rPr>
                <w:sz w:val="24"/>
                <w:szCs w:val="24"/>
              </w:rPr>
              <w:t>нарко</w:t>
            </w:r>
            <w:r w:rsidR="003D724D">
              <w:rPr>
                <w:sz w:val="24"/>
                <w:szCs w:val="24"/>
              </w:rPr>
              <w:t>-</w:t>
            </w:r>
            <w:r>
              <w:rPr>
                <w:sz w:val="24"/>
                <w:szCs w:val="24"/>
              </w:rPr>
              <w:t>тическими</w:t>
            </w:r>
            <w:proofErr w:type="spellEnd"/>
            <w:r>
              <w:rPr>
                <w:sz w:val="24"/>
                <w:szCs w:val="24"/>
              </w:rPr>
              <w:t xml:space="preserve"> средствами в соответствии с Федеральным законом от 08.01.1998 </w:t>
            </w:r>
            <w:r>
              <w:rPr>
                <w:sz w:val="24"/>
                <w:szCs w:val="24"/>
                <w:lang w:val="en-US"/>
              </w:rPr>
              <w:t>N</w:t>
            </w:r>
            <w:r>
              <w:rPr>
                <w:sz w:val="24"/>
                <w:szCs w:val="24"/>
              </w:rPr>
              <w:t xml:space="preserve"> 3-ФЗ "О наркотических средствах и психотропных веществах" (пункт 10 Правил).</w:t>
            </w:r>
          </w:p>
          <w:p w:rsidR="00247A78" w:rsidRDefault="00247A78" w:rsidP="00CB4923">
            <w:pPr>
              <w:snapToGrid w:val="0"/>
              <w:ind w:left="57" w:right="57" w:firstLine="175"/>
              <w:jc w:val="both"/>
              <w:rPr>
                <w:sz w:val="24"/>
                <w:szCs w:val="24"/>
              </w:rPr>
            </w:pPr>
            <w:r>
              <w:rPr>
                <w:sz w:val="24"/>
                <w:szCs w:val="24"/>
              </w:rPr>
              <w:t xml:space="preserve">Заготовка дикорастущих плодов и ягод осуществляется строго в установленные сроки (пункт 14 Правил). </w:t>
            </w:r>
          </w:p>
          <w:p w:rsidR="00247A78" w:rsidRDefault="00247A78" w:rsidP="00CB4923">
            <w:pPr>
              <w:snapToGrid w:val="0"/>
              <w:ind w:left="57" w:right="57" w:firstLine="175"/>
              <w:jc w:val="both"/>
              <w:rPr>
                <w:sz w:val="24"/>
                <w:szCs w:val="24"/>
              </w:rPr>
            </w:pPr>
            <w:r>
              <w:rPr>
                <w:b/>
                <w:sz w:val="24"/>
                <w:szCs w:val="24"/>
              </w:rPr>
              <w:t>Запрещается</w:t>
            </w:r>
            <w:r>
              <w:rPr>
                <w:sz w:val="24"/>
                <w:szCs w:val="24"/>
              </w:rPr>
              <w:t xml:space="preserve"> рубка плодоносящих деревьев и обрезка ветвей для заготовки плодов (пункт 14 Правил).</w:t>
            </w:r>
          </w:p>
          <w:p w:rsidR="00247A78" w:rsidRDefault="00247A78" w:rsidP="00CB4923">
            <w:pPr>
              <w:snapToGrid w:val="0"/>
              <w:ind w:left="57" w:right="57" w:firstLine="175"/>
              <w:jc w:val="both"/>
              <w:rPr>
                <w:sz w:val="24"/>
                <w:szCs w:val="24"/>
              </w:rPr>
            </w:pPr>
            <w:r>
              <w:rPr>
                <w:sz w:val="24"/>
                <w:szCs w:val="24"/>
              </w:rPr>
              <w:t>При заготовке орехов запрещается рубка деревьев и кустарников, а также применение способов, приводящих к повреждению деревьев и кустарников (пункт 15 Правил).</w:t>
            </w:r>
          </w:p>
          <w:p w:rsidR="00247A78" w:rsidRDefault="00247A78" w:rsidP="00CB4923">
            <w:pPr>
              <w:snapToGrid w:val="0"/>
              <w:ind w:left="57" w:right="57" w:firstLine="175"/>
              <w:jc w:val="both"/>
              <w:rPr>
                <w:sz w:val="24"/>
                <w:szCs w:val="24"/>
              </w:rPr>
            </w:pPr>
            <w:r>
              <w:rPr>
                <w:sz w:val="24"/>
                <w:szCs w:val="24"/>
              </w:rPr>
              <w:t>Заготовка грибов должна проводиться способами, обеспечивающими сохранность их ресурсов (пункт 16 Правил).</w:t>
            </w:r>
          </w:p>
          <w:p w:rsidR="00247A78" w:rsidRDefault="00247A78" w:rsidP="00CB4923">
            <w:pPr>
              <w:autoSpaceDE w:val="0"/>
              <w:snapToGrid w:val="0"/>
              <w:ind w:left="57" w:firstLine="175"/>
              <w:jc w:val="both"/>
              <w:rPr>
                <w:sz w:val="24"/>
                <w:szCs w:val="24"/>
              </w:rPr>
            </w:pPr>
            <w:r>
              <w:rPr>
                <w:sz w:val="24"/>
                <w:szCs w:val="24"/>
              </w:rPr>
              <w:t>Особенности и ограничения при осуществлении заготовки других видов пищевых ресурсов отражены в пункте 18 Правил;</w:t>
            </w:r>
          </w:p>
          <w:p w:rsidR="00247A78" w:rsidRDefault="00247A78" w:rsidP="00CB4923">
            <w:pPr>
              <w:autoSpaceDE w:val="0"/>
              <w:snapToGrid w:val="0"/>
              <w:ind w:left="57" w:firstLine="175"/>
              <w:jc w:val="both"/>
              <w:rPr>
                <w:sz w:val="24"/>
                <w:szCs w:val="24"/>
              </w:rPr>
            </w:pPr>
            <w:r>
              <w:rPr>
                <w:sz w:val="24"/>
                <w:szCs w:val="24"/>
              </w:rPr>
              <w:t>Особенности и ограничения при осуществлении сбора лекарственных растений отражены в пункте 19 Правил.</w:t>
            </w:r>
          </w:p>
        </w:tc>
      </w:tr>
      <w:tr w:rsidR="00F57B9D" w:rsidTr="00CB4923">
        <w:trPr>
          <w:cantSplit/>
          <w:trHeight w:val="100"/>
        </w:trPr>
        <w:tc>
          <w:tcPr>
            <w:tcW w:w="2320" w:type="dxa"/>
            <w:tcBorders>
              <w:top w:val="single" w:sz="4" w:space="0" w:color="000000"/>
              <w:left w:val="single" w:sz="4" w:space="0" w:color="000000"/>
              <w:bottom w:val="single" w:sz="4" w:space="0" w:color="000000"/>
              <w:right w:val="nil"/>
            </w:tcBorders>
            <w:shd w:val="clear" w:color="auto" w:fill="auto"/>
          </w:tcPr>
          <w:p w:rsidR="00F57B9D" w:rsidRDefault="00F57B9D" w:rsidP="00CB4923">
            <w:pPr>
              <w:snapToGrid w:val="0"/>
              <w:ind w:left="57"/>
              <w:rPr>
                <w:sz w:val="24"/>
                <w:szCs w:val="24"/>
              </w:rPr>
            </w:pPr>
            <w:r>
              <w:rPr>
                <w:sz w:val="24"/>
                <w:szCs w:val="24"/>
              </w:rPr>
              <w:t xml:space="preserve">Осуществление </w:t>
            </w:r>
          </w:p>
          <w:p w:rsidR="00F57B9D" w:rsidRDefault="00F57B9D" w:rsidP="00CB4923">
            <w:pPr>
              <w:snapToGrid w:val="0"/>
              <w:ind w:left="57"/>
              <w:rPr>
                <w:sz w:val="24"/>
                <w:szCs w:val="24"/>
              </w:rPr>
            </w:pPr>
            <w:r>
              <w:rPr>
                <w:sz w:val="24"/>
                <w:szCs w:val="24"/>
              </w:rPr>
              <w:t xml:space="preserve">видов деятельности </w:t>
            </w:r>
          </w:p>
          <w:p w:rsidR="00F57B9D" w:rsidRDefault="00F57B9D" w:rsidP="00CB4923">
            <w:pPr>
              <w:snapToGrid w:val="0"/>
              <w:ind w:left="57"/>
              <w:rPr>
                <w:sz w:val="24"/>
                <w:szCs w:val="24"/>
              </w:rPr>
            </w:pPr>
            <w:r>
              <w:rPr>
                <w:sz w:val="24"/>
                <w:szCs w:val="24"/>
              </w:rPr>
              <w:t>в сфере охотничьего хозяйства</w:t>
            </w:r>
          </w:p>
        </w:tc>
        <w:tc>
          <w:tcPr>
            <w:tcW w:w="7511" w:type="dxa"/>
            <w:tcBorders>
              <w:top w:val="single" w:sz="4" w:space="0" w:color="000000"/>
              <w:left w:val="single" w:sz="4" w:space="0" w:color="000000"/>
              <w:bottom w:val="single" w:sz="4" w:space="0" w:color="000000"/>
              <w:right w:val="single" w:sz="4" w:space="0" w:color="000000"/>
            </w:tcBorders>
            <w:shd w:val="clear" w:color="auto" w:fill="auto"/>
          </w:tcPr>
          <w:p w:rsidR="00F57B9D" w:rsidRDefault="00F57B9D" w:rsidP="00CB4923">
            <w:pPr>
              <w:snapToGrid w:val="0"/>
              <w:ind w:left="57" w:right="57"/>
              <w:rPr>
                <w:sz w:val="24"/>
                <w:szCs w:val="24"/>
              </w:rPr>
            </w:pPr>
            <w:r>
              <w:rPr>
                <w:b/>
                <w:sz w:val="24"/>
                <w:szCs w:val="24"/>
              </w:rPr>
              <w:t>Запрещается</w:t>
            </w:r>
            <w:r>
              <w:rPr>
                <w:sz w:val="24"/>
                <w:szCs w:val="24"/>
              </w:rPr>
              <w:t xml:space="preserve">  осуществление видов деятельности в сфере охотничьего хозяйства (часть 5.1 статьи 105 ЛК РФ)</w:t>
            </w:r>
          </w:p>
        </w:tc>
      </w:tr>
      <w:tr w:rsidR="003D724D" w:rsidTr="00CB4923">
        <w:trPr>
          <w:cantSplit/>
          <w:trHeight w:val="100"/>
        </w:trPr>
        <w:tc>
          <w:tcPr>
            <w:tcW w:w="2320" w:type="dxa"/>
            <w:tcBorders>
              <w:top w:val="single" w:sz="4" w:space="0" w:color="000000"/>
              <w:left w:val="single" w:sz="4" w:space="0" w:color="000000"/>
              <w:bottom w:val="single" w:sz="4" w:space="0" w:color="000000"/>
              <w:right w:val="nil"/>
            </w:tcBorders>
            <w:shd w:val="clear" w:color="auto" w:fill="auto"/>
          </w:tcPr>
          <w:p w:rsidR="003D724D" w:rsidRDefault="003D724D" w:rsidP="00CB4923">
            <w:pPr>
              <w:snapToGrid w:val="0"/>
              <w:ind w:left="57" w:right="57"/>
              <w:rPr>
                <w:sz w:val="24"/>
                <w:szCs w:val="24"/>
              </w:rPr>
            </w:pPr>
            <w:r>
              <w:rPr>
                <w:sz w:val="24"/>
                <w:szCs w:val="24"/>
              </w:rPr>
              <w:t>Ведение  сельского хозяйства</w:t>
            </w:r>
          </w:p>
        </w:tc>
        <w:tc>
          <w:tcPr>
            <w:tcW w:w="7511" w:type="dxa"/>
            <w:tcBorders>
              <w:top w:val="single" w:sz="4" w:space="0" w:color="000000"/>
              <w:left w:val="single" w:sz="4" w:space="0" w:color="000000"/>
              <w:bottom w:val="single" w:sz="4" w:space="0" w:color="000000"/>
              <w:right w:val="single" w:sz="4" w:space="0" w:color="000000"/>
            </w:tcBorders>
            <w:shd w:val="clear" w:color="auto" w:fill="auto"/>
          </w:tcPr>
          <w:p w:rsidR="00CD40FD" w:rsidRDefault="003D724D" w:rsidP="00CB4923">
            <w:pPr>
              <w:snapToGrid w:val="0"/>
              <w:ind w:left="57" w:right="57"/>
              <w:rPr>
                <w:spacing w:val="-2"/>
                <w:sz w:val="24"/>
                <w:szCs w:val="24"/>
              </w:rPr>
            </w:pPr>
            <w:r w:rsidRPr="00CD40FD">
              <w:rPr>
                <w:b/>
                <w:sz w:val="24"/>
                <w:szCs w:val="24"/>
              </w:rPr>
              <w:t xml:space="preserve">Запрещается  </w:t>
            </w:r>
            <w:r w:rsidRPr="00CD40FD">
              <w:rPr>
                <w:sz w:val="24"/>
                <w:szCs w:val="24"/>
              </w:rPr>
              <w:t xml:space="preserve">(часть 5.1 статьи 105 ЛК РФ, </w:t>
            </w:r>
            <w:r w:rsidRPr="00CD40FD">
              <w:rPr>
                <w:spacing w:val="-2"/>
                <w:sz w:val="24"/>
                <w:szCs w:val="24"/>
              </w:rPr>
              <w:t xml:space="preserve">п.32 приказа Рослесхоза </w:t>
            </w:r>
          </w:p>
          <w:p w:rsidR="003D724D" w:rsidRPr="00CD40FD" w:rsidRDefault="003D724D" w:rsidP="00CB4923">
            <w:pPr>
              <w:snapToGrid w:val="0"/>
              <w:ind w:left="57" w:right="57"/>
              <w:rPr>
                <w:sz w:val="24"/>
                <w:szCs w:val="24"/>
              </w:rPr>
            </w:pPr>
            <w:r w:rsidRPr="00CD40FD">
              <w:rPr>
                <w:spacing w:val="-2"/>
                <w:sz w:val="24"/>
                <w:szCs w:val="24"/>
              </w:rPr>
              <w:t xml:space="preserve">от 14.12.2010 </w:t>
            </w:r>
            <w:r w:rsidR="002C32E9">
              <w:rPr>
                <w:spacing w:val="-2"/>
                <w:sz w:val="24"/>
                <w:szCs w:val="24"/>
                <w:lang w:val="en-US"/>
              </w:rPr>
              <w:t>N</w:t>
            </w:r>
            <w:r w:rsidRPr="00CD40FD">
              <w:rPr>
                <w:spacing w:val="-2"/>
                <w:sz w:val="24"/>
                <w:szCs w:val="24"/>
              </w:rPr>
              <w:t xml:space="preserve"> 485 «Об утверждении Особенностей использования, охраны, защиты, воспроизводства лесов, расположенных в </w:t>
            </w:r>
            <w:proofErr w:type="spellStart"/>
            <w:r w:rsidRPr="00CD40FD">
              <w:rPr>
                <w:spacing w:val="-2"/>
                <w:sz w:val="24"/>
                <w:szCs w:val="24"/>
              </w:rPr>
              <w:t>водоохранных</w:t>
            </w:r>
            <w:proofErr w:type="spellEnd"/>
            <w:r w:rsidRPr="00CD40FD">
              <w:rPr>
                <w:spacing w:val="-2"/>
                <w:sz w:val="24"/>
                <w:szCs w:val="24"/>
              </w:rPr>
              <w:t xml:space="preserve"> зонах, лесов, выполняющих функции защиты природных и иных объектов, ценных лесов, а также лесов, расположенных на особо защитных участках лесов»</w:t>
            </w:r>
            <w:r w:rsidRPr="00CD40FD">
              <w:rPr>
                <w:sz w:val="24"/>
                <w:szCs w:val="24"/>
              </w:rPr>
              <w:t>).</w:t>
            </w:r>
          </w:p>
        </w:tc>
      </w:tr>
      <w:tr w:rsidR="00F57B9D" w:rsidTr="00CB4923">
        <w:trPr>
          <w:cantSplit/>
          <w:trHeight w:val="100"/>
        </w:trPr>
        <w:tc>
          <w:tcPr>
            <w:tcW w:w="2320" w:type="dxa"/>
            <w:tcBorders>
              <w:top w:val="single" w:sz="4" w:space="0" w:color="000000"/>
              <w:left w:val="single" w:sz="4" w:space="0" w:color="000000"/>
              <w:bottom w:val="single" w:sz="4" w:space="0" w:color="000000"/>
              <w:right w:val="nil"/>
            </w:tcBorders>
            <w:shd w:val="clear" w:color="auto" w:fill="auto"/>
          </w:tcPr>
          <w:p w:rsidR="00F57B9D" w:rsidRDefault="00F57B9D" w:rsidP="00CB4923">
            <w:pPr>
              <w:snapToGrid w:val="0"/>
              <w:ind w:left="57" w:right="57"/>
              <w:rPr>
                <w:sz w:val="24"/>
                <w:szCs w:val="24"/>
              </w:rPr>
            </w:pPr>
            <w:r>
              <w:rPr>
                <w:sz w:val="24"/>
                <w:szCs w:val="24"/>
              </w:rPr>
              <w:t>Осуществление научно-</w:t>
            </w:r>
            <w:proofErr w:type="spellStart"/>
            <w:r>
              <w:rPr>
                <w:sz w:val="24"/>
                <w:szCs w:val="24"/>
              </w:rPr>
              <w:t>исследо</w:t>
            </w:r>
            <w:proofErr w:type="spellEnd"/>
            <w:r>
              <w:rPr>
                <w:sz w:val="24"/>
                <w:szCs w:val="24"/>
              </w:rPr>
              <w:t>-</w:t>
            </w:r>
            <w:proofErr w:type="spellStart"/>
            <w:r>
              <w:rPr>
                <w:sz w:val="24"/>
                <w:szCs w:val="24"/>
              </w:rPr>
              <w:t>вательской</w:t>
            </w:r>
            <w:proofErr w:type="spellEnd"/>
            <w:r>
              <w:rPr>
                <w:sz w:val="24"/>
                <w:szCs w:val="24"/>
              </w:rPr>
              <w:t xml:space="preserve"> деятельности, образовательной деятельности</w:t>
            </w:r>
          </w:p>
        </w:tc>
        <w:tc>
          <w:tcPr>
            <w:tcW w:w="7511" w:type="dxa"/>
            <w:tcBorders>
              <w:top w:val="single" w:sz="4" w:space="0" w:color="000000"/>
              <w:left w:val="single" w:sz="4" w:space="0" w:color="000000"/>
              <w:bottom w:val="single" w:sz="4" w:space="0" w:color="000000"/>
              <w:right w:val="single" w:sz="4" w:space="0" w:color="000000"/>
            </w:tcBorders>
            <w:shd w:val="clear" w:color="auto" w:fill="auto"/>
          </w:tcPr>
          <w:p w:rsidR="00F57B9D" w:rsidRDefault="00F57B9D" w:rsidP="00CB4923">
            <w:pPr>
              <w:snapToGrid w:val="0"/>
              <w:ind w:left="57" w:right="57"/>
              <w:rPr>
                <w:sz w:val="24"/>
                <w:szCs w:val="24"/>
              </w:rPr>
            </w:pPr>
            <w:r>
              <w:rPr>
                <w:b/>
                <w:sz w:val="24"/>
                <w:szCs w:val="24"/>
              </w:rPr>
              <w:t>Ограничения</w:t>
            </w:r>
            <w:r>
              <w:rPr>
                <w:sz w:val="24"/>
                <w:szCs w:val="24"/>
              </w:rPr>
              <w:t xml:space="preserve">, установленные «Правилами использования лесов </w:t>
            </w:r>
          </w:p>
          <w:p w:rsidR="00F57B9D" w:rsidRDefault="00F57B9D" w:rsidP="00CB4923">
            <w:pPr>
              <w:snapToGrid w:val="0"/>
              <w:ind w:left="57" w:right="57"/>
              <w:rPr>
                <w:sz w:val="24"/>
                <w:szCs w:val="24"/>
              </w:rPr>
            </w:pPr>
            <w:r>
              <w:rPr>
                <w:sz w:val="24"/>
                <w:szCs w:val="24"/>
              </w:rPr>
              <w:t>для осуществления научно-исследовательской деятельности, образовательной деятельности» (утв. приказом Рослесхоза от 23.12.2011. № 548).</w:t>
            </w:r>
          </w:p>
          <w:p w:rsidR="00F57B9D" w:rsidRDefault="00F57B9D" w:rsidP="00CB4923">
            <w:pPr>
              <w:snapToGrid w:val="0"/>
              <w:ind w:left="57"/>
              <w:rPr>
                <w:sz w:val="24"/>
                <w:szCs w:val="24"/>
              </w:rPr>
            </w:pPr>
            <w:r>
              <w:rPr>
                <w:sz w:val="24"/>
                <w:szCs w:val="24"/>
              </w:rPr>
              <w:t>При осуществлении использования лесов для научно-исследователь-</w:t>
            </w:r>
            <w:proofErr w:type="spellStart"/>
            <w:r>
              <w:rPr>
                <w:sz w:val="24"/>
                <w:szCs w:val="24"/>
              </w:rPr>
              <w:t>ской</w:t>
            </w:r>
            <w:proofErr w:type="spellEnd"/>
            <w:r>
              <w:rPr>
                <w:sz w:val="24"/>
                <w:szCs w:val="24"/>
              </w:rPr>
              <w:t xml:space="preserve"> и образовательной деятельности </w:t>
            </w:r>
            <w:r>
              <w:rPr>
                <w:b/>
                <w:sz w:val="24"/>
                <w:szCs w:val="24"/>
              </w:rPr>
              <w:t>не допускается</w:t>
            </w:r>
            <w:r>
              <w:rPr>
                <w:b/>
                <w:i/>
                <w:sz w:val="24"/>
                <w:szCs w:val="24"/>
              </w:rPr>
              <w:t xml:space="preserve"> </w:t>
            </w:r>
            <w:r>
              <w:rPr>
                <w:sz w:val="24"/>
                <w:szCs w:val="24"/>
              </w:rPr>
              <w:t>(п. 9 Правил):</w:t>
            </w:r>
          </w:p>
          <w:p w:rsidR="00F57B9D" w:rsidRDefault="00F57B9D" w:rsidP="00CB4923">
            <w:pPr>
              <w:snapToGrid w:val="0"/>
              <w:ind w:left="57"/>
              <w:rPr>
                <w:sz w:val="24"/>
                <w:szCs w:val="24"/>
              </w:rPr>
            </w:pPr>
            <w:r>
              <w:rPr>
                <w:sz w:val="24"/>
                <w:szCs w:val="24"/>
              </w:rPr>
              <w:t xml:space="preserve">- повреждения лесных насаждений, растительного покрова и почв </w:t>
            </w:r>
          </w:p>
          <w:p w:rsidR="00F57B9D" w:rsidRDefault="00F57B9D" w:rsidP="00CB4923">
            <w:pPr>
              <w:snapToGrid w:val="0"/>
              <w:ind w:left="57"/>
              <w:rPr>
                <w:b/>
                <w:sz w:val="24"/>
                <w:szCs w:val="24"/>
              </w:rPr>
            </w:pPr>
            <w:r>
              <w:rPr>
                <w:sz w:val="24"/>
                <w:szCs w:val="24"/>
              </w:rPr>
              <w:t>за пределами предоставленного лесного участка;</w:t>
            </w:r>
          </w:p>
        </w:tc>
      </w:tr>
    </w:tbl>
    <w:p w:rsidR="002C32E9" w:rsidRPr="001525C1" w:rsidRDefault="002C32E9" w:rsidP="00CB4923">
      <w:pPr>
        <w:jc w:val="right"/>
        <w:rPr>
          <w:rFonts w:eastAsia="Times New Roman"/>
          <w:i/>
          <w:color w:val="auto"/>
          <w:sz w:val="24"/>
          <w:szCs w:val="20"/>
        </w:rPr>
      </w:pPr>
    </w:p>
    <w:p w:rsidR="00E90EEC" w:rsidRDefault="00E90EEC" w:rsidP="00CB4923">
      <w:pPr>
        <w:jc w:val="right"/>
      </w:pPr>
      <w:r w:rsidRPr="00247A78">
        <w:rPr>
          <w:rFonts w:eastAsia="Times New Roman"/>
          <w:i/>
          <w:color w:val="auto"/>
          <w:sz w:val="24"/>
          <w:szCs w:val="20"/>
        </w:rPr>
        <w:t>Продолжение таблицы 3.3.1.</w:t>
      </w:r>
    </w:p>
    <w:tbl>
      <w:tblPr>
        <w:tblW w:w="9831" w:type="dxa"/>
        <w:tblInd w:w="-279" w:type="dxa"/>
        <w:tblLayout w:type="fixed"/>
        <w:tblCellMar>
          <w:left w:w="28" w:type="dxa"/>
          <w:right w:w="28" w:type="dxa"/>
        </w:tblCellMar>
        <w:tblLook w:val="04A0" w:firstRow="1" w:lastRow="0" w:firstColumn="1" w:lastColumn="0" w:noHBand="0" w:noVBand="1"/>
      </w:tblPr>
      <w:tblGrid>
        <w:gridCol w:w="2320"/>
        <w:gridCol w:w="7511"/>
      </w:tblGrid>
      <w:tr w:rsidR="002C32E9" w:rsidTr="003A389C">
        <w:trPr>
          <w:cantSplit/>
          <w:trHeight w:val="100"/>
        </w:trPr>
        <w:tc>
          <w:tcPr>
            <w:tcW w:w="2320" w:type="dxa"/>
            <w:tcBorders>
              <w:top w:val="single" w:sz="4" w:space="0" w:color="000000"/>
              <w:left w:val="single" w:sz="4" w:space="0" w:color="000000"/>
              <w:bottom w:val="single" w:sz="4" w:space="0" w:color="000000"/>
              <w:right w:val="nil"/>
            </w:tcBorders>
            <w:shd w:val="clear" w:color="auto" w:fill="auto"/>
            <w:vAlign w:val="center"/>
          </w:tcPr>
          <w:p w:rsidR="002C32E9" w:rsidRDefault="002C32E9" w:rsidP="00CB4923">
            <w:pPr>
              <w:snapToGrid w:val="0"/>
              <w:jc w:val="center"/>
              <w:rPr>
                <w:sz w:val="24"/>
                <w:szCs w:val="24"/>
                <w:lang w:val="en-US"/>
              </w:rPr>
            </w:pPr>
            <w:r w:rsidRPr="00247A78">
              <w:rPr>
                <w:sz w:val="24"/>
                <w:szCs w:val="24"/>
              </w:rPr>
              <w:t xml:space="preserve">Виды </w:t>
            </w:r>
          </w:p>
          <w:p w:rsidR="002C32E9" w:rsidRPr="00247A78" w:rsidRDefault="002C32E9" w:rsidP="00CB4923">
            <w:pPr>
              <w:snapToGrid w:val="0"/>
              <w:jc w:val="center"/>
              <w:rPr>
                <w:sz w:val="24"/>
                <w:szCs w:val="24"/>
              </w:rPr>
            </w:pPr>
            <w:r w:rsidRPr="00247A78">
              <w:rPr>
                <w:sz w:val="24"/>
                <w:szCs w:val="24"/>
              </w:rPr>
              <w:t>использования лесов</w:t>
            </w:r>
          </w:p>
        </w:tc>
        <w:tc>
          <w:tcPr>
            <w:tcW w:w="7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32E9" w:rsidRPr="00247A78" w:rsidRDefault="002C32E9" w:rsidP="00CB4923">
            <w:pPr>
              <w:pStyle w:val="txtpril"/>
              <w:rPr>
                <w:sz w:val="24"/>
              </w:rPr>
            </w:pPr>
            <w:r w:rsidRPr="00247A78">
              <w:rPr>
                <w:sz w:val="24"/>
              </w:rPr>
              <w:t>Ограничения</w:t>
            </w:r>
          </w:p>
        </w:tc>
      </w:tr>
      <w:tr w:rsidR="00247A78" w:rsidTr="00CB4923">
        <w:trPr>
          <w:cantSplit/>
          <w:trHeight w:val="100"/>
        </w:trPr>
        <w:tc>
          <w:tcPr>
            <w:tcW w:w="2320" w:type="dxa"/>
            <w:tcBorders>
              <w:top w:val="single" w:sz="4" w:space="0" w:color="000000"/>
              <w:left w:val="single" w:sz="4" w:space="0" w:color="000000"/>
              <w:bottom w:val="single" w:sz="4" w:space="0" w:color="000000"/>
              <w:right w:val="nil"/>
            </w:tcBorders>
            <w:shd w:val="clear" w:color="auto" w:fill="auto"/>
          </w:tcPr>
          <w:p w:rsidR="00247A78" w:rsidRDefault="00E90EEC" w:rsidP="00CB4923">
            <w:pPr>
              <w:ind w:left="57" w:right="57"/>
              <w:rPr>
                <w:sz w:val="24"/>
                <w:szCs w:val="24"/>
              </w:rPr>
            </w:pPr>
            <w:r>
              <w:rPr>
                <w:sz w:val="24"/>
                <w:szCs w:val="24"/>
              </w:rPr>
              <w:t>Осуществление научно-</w:t>
            </w:r>
            <w:proofErr w:type="spellStart"/>
            <w:r>
              <w:rPr>
                <w:sz w:val="24"/>
                <w:szCs w:val="24"/>
              </w:rPr>
              <w:t>исследо</w:t>
            </w:r>
            <w:proofErr w:type="spellEnd"/>
            <w:r>
              <w:rPr>
                <w:sz w:val="24"/>
                <w:szCs w:val="24"/>
              </w:rPr>
              <w:t>-</w:t>
            </w:r>
            <w:proofErr w:type="spellStart"/>
            <w:r>
              <w:rPr>
                <w:sz w:val="24"/>
                <w:szCs w:val="24"/>
              </w:rPr>
              <w:t>вательской</w:t>
            </w:r>
            <w:proofErr w:type="spellEnd"/>
            <w:r>
              <w:rPr>
                <w:sz w:val="24"/>
                <w:szCs w:val="24"/>
              </w:rPr>
              <w:t xml:space="preserve"> деятельности, образовательной деятельности</w:t>
            </w:r>
          </w:p>
        </w:tc>
        <w:tc>
          <w:tcPr>
            <w:tcW w:w="7511" w:type="dxa"/>
            <w:tcBorders>
              <w:top w:val="single" w:sz="4" w:space="0" w:color="000000"/>
              <w:left w:val="single" w:sz="4" w:space="0" w:color="000000"/>
              <w:bottom w:val="single" w:sz="4" w:space="0" w:color="000000"/>
              <w:right w:val="single" w:sz="4" w:space="0" w:color="000000"/>
            </w:tcBorders>
            <w:shd w:val="clear" w:color="auto" w:fill="auto"/>
          </w:tcPr>
          <w:p w:rsidR="00E90EEC" w:rsidRDefault="00E90EEC" w:rsidP="00CB4923">
            <w:pPr>
              <w:snapToGrid w:val="0"/>
              <w:ind w:left="57"/>
              <w:rPr>
                <w:sz w:val="24"/>
                <w:szCs w:val="24"/>
              </w:rPr>
            </w:pPr>
            <w:r>
              <w:rPr>
                <w:sz w:val="24"/>
                <w:szCs w:val="24"/>
              </w:rPr>
              <w:t xml:space="preserve">  - захламления предоставленного лесного участка и территории за его пределами строительным и бытовым мусором, отходами древесины, иными видами отходов.</w:t>
            </w:r>
          </w:p>
          <w:p w:rsidR="00E90EEC" w:rsidRDefault="00E90EEC" w:rsidP="00CB4923">
            <w:pPr>
              <w:snapToGrid w:val="0"/>
              <w:ind w:left="57" w:right="57"/>
              <w:jc w:val="both"/>
              <w:rPr>
                <w:sz w:val="24"/>
                <w:szCs w:val="24"/>
              </w:rPr>
            </w:pPr>
            <w:r>
              <w:rPr>
                <w:b/>
                <w:sz w:val="24"/>
                <w:szCs w:val="24"/>
              </w:rPr>
              <w:t>Земли, нарушенные при использовании лесов</w:t>
            </w:r>
            <w:r>
              <w:rPr>
                <w:sz w:val="24"/>
                <w:szCs w:val="24"/>
              </w:rPr>
              <w:t xml:space="preserve"> для научно-исследовательской деятельности, образовательной деятельности, подлежат рекультивации в срок не более 1 года после завершения работ (пункт 10 Правил).</w:t>
            </w:r>
          </w:p>
          <w:p w:rsidR="00E90EEC" w:rsidRDefault="00E90EEC" w:rsidP="00CB4923">
            <w:pPr>
              <w:snapToGrid w:val="0"/>
              <w:ind w:left="57" w:right="57"/>
              <w:jc w:val="both"/>
              <w:rPr>
                <w:sz w:val="24"/>
                <w:szCs w:val="24"/>
              </w:rPr>
            </w:pPr>
            <w:r>
              <w:rPr>
                <w:b/>
                <w:sz w:val="24"/>
                <w:szCs w:val="24"/>
              </w:rPr>
              <w:t>На участках с нарушенным почвенным покровом</w:t>
            </w:r>
            <w:r>
              <w:rPr>
                <w:sz w:val="24"/>
                <w:szCs w:val="24"/>
              </w:rPr>
              <w:t xml:space="preserve"> при угрозе развития эрозии почвы должна проводиться рекультивация земель с посевом трав и (или) посадкой деревьев и кустарников на склонах (пункт 10 Правил).</w:t>
            </w:r>
          </w:p>
          <w:p w:rsidR="00E90EEC" w:rsidRDefault="00E90EEC" w:rsidP="00CB4923">
            <w:pPr>
              <w:pStyle w:val="ConsPlusNormal"/>
              <w:ind w:left="57" w:right="57" w:firstLine="0"/>
              <w:rPr>
                <w:rFonts w:ascii="Times New Roman" w:hAnsi="Times New Roman"/>
                <w:sz w:val="24"/>
                <w:szCs w:val="24"/>
              </w:rPr>
            </w:pPr>
            <w:r>
              <w:rPr>
                <w:rFonts w:ascii="Times New Roman" w:hAnsi="Times New Roman"/>
                <w:i/>
                <w:sz w:val="24"/>
                <w:szCs w:val="24"/>
              </w:rPr>
              <w:t xml:space="preserve">- </w:t>
            </w:r>
            <w:r>
              <w:rPr>
                <w:rFonts w:ascii="Times New Roman" w:hAnsi="Times New Roman"/>
                <w:b/>
                <w:i/>
                <w:sz w:val="24"/>
                <w:szCs w:val="24"/>
              </w:rPr>
              <w:t xml:space="preserve">Запрещается </w:t>
            </w:r>
            <w:r>
              <w:rPr>
                <w:rFonts w:ascii="Times New Roman" w:hAnsi="Times New Roman"/>
                <w:sz w:val="24"/>
                <w:szCs w:val="24"/>
              </w:rPr>
              <w:t xml:space="preserve">размещение объектов капитального строительства, </w:t>
            </w:r>
          </w:p>
          <w:p w:rsidR="00E90EEC" w:rsidRDefault="00E90EEC" w:rsidP="00CB4923">
            <w:pPr>
              <w:pStyle w:val="ConsPlusNormal"/>
              <w:ind w:left="57" w:right="57" w:firstLine="0"/>
              <w:rPr>
                <w:rFonts w:ascii="Times New Roman" w:hAnsi="Times New Roman"/>
                <w:sz w:val="24"/>
                <w:szCs w:val="24"/>
              </w:rPr>
            </w:pPr>
            <w:r>
              <w:rPr>
                <w:rFonts w:ascii="Times New Roman" w:hAnsi="Times New Roman"/>
                <w:sz w:val="24"/>
                <w:szCs w:val="24"/>
              </w:rPr>
              <w:t xml:space="preserve">за исключением  гидротехнических сооружений (часть 5.1 статьи 105 </w:t>
            </w:r>
          </w:p>
          <w:p w:rsidR="00247A78" w:rsidRPr="00201156" w:rsidRDefault="00E90EEC" w:rsidP="00CB4923">
            <w:pPr>
              <w:snapToGrid w:val="0"/>
              <w:ind w:left="57" w:right="57"/>
              <w:jc w:val="both"/>
              <w:rPr>
                <w:b/>
                <w:sz w:val="24"/>
                <w:szCs w:val="24"/>
                <w:highlight w:val="yellow"/>
              </w:rPr>
            </w:pPr>
            <w:r>
              <w:rPr>
                <w:sz w:val="24"/>
                <w:szCs w:val="24"/>
              </w:rPr>
              <w:t>ЛК РФ).</w:t>
            </w:r>
          </w:p>
        </w:tc>
      </w:tr>
      <w:tr w:rsidR="00742799" w:rsidTr="00CB4923">
        <w:trPr>
          <w:cantSplit/>
          <w:trHeight w:val="100"/>
        </w:trPr>
        <w:tc>
          <w:tcPr>
            <w:tcW w:w="2320" w:type="dxa"/>
            <w:tcBorders>
              <w:top w:val="single" w:sz="4" w:space="0" w:color="000000"/>
              <w:left w:val="single" w:sz="4" w:space="0" w:color="000000"/>
              <w:bottom w:val="single" w:sz="4" w:space="0" w:color="000000"/>
              <w:right w:val="nil"/>
            </w:tcBorders>
            <w:shd w:val="clear" w:color="auto" w:fill="auto"/>
          </w:tcPr>
          <w:p w:rsidR="00742799" w:rsidRDefault="00742799" w:rsidP="00CB4923">
            <w:pPr>
              <w:snapToGrid w:val="0"/>
              <w:ind w:left="57" w:right="57"/>
              <w:rPr>
                <w:sz w:val="24"/>
                <w:szCs w:val="24"/>
              </w:rPr>
            </w:pPr>
            <w:r>
              <w:rPr>
                <w:sz w:val="24"/>
                <w:szCs w:val="24"/>
              </w:rPr>
              <w:t>Осуществление рекреационной деятельности</w:t>
            </w:r>
          </w:p>
        </w:tc>
        <w:tc>
          <w:tcPr>
            <w:tcW w:w="7511" w:type="dxa"/>
            <w:tcBorders>
              <w:top w:val="single" w:sz="4" w:space="0" w:color="000000"/>
              <w:left w:val="single" w:sz="4" w:space="0" w:color="000000"/>
              <w:bottom w:val="single" w:sz="4" w:space="0" w:color="000000"/>
              <w:right w:val="single" w:sz="4" w:space="0" w:color="000000"/>
            </w:tcBorders>
            <w:shd w:val="clear" w:color="auto" w:fill="auto"/>
          </w:tcPr>
          <w:p w:rsidR="00742799" w:rsidRDefault="00742799" w:rsidP="00CB4923">
            <w:pPr>
              <w:snapToGrid w:val="0"/>
              <w:ind w:left="57" w:right="57"/>
              <w:rPr>
                <w:rFonts w:cs="Arial"/>
                <w:b/>
                <w:sz w:val="24"/>
                <w:szCs w:val="24"/>
              </w:rPr>
            </w:pPr>
            <w:r>
              <w:rPr>
                <w:rFonts w:cs="Arial"/>
                <w:b/>
                <w:sz w:val="24"/>
                <w:szCs w:val="24"/>
              </w:rPr>
              <w:t xml:space="preserve">  Ограничения, установленные Лесным кодексом РФ</w:t>
            </w:r>
            <w:r w:rsidR="00096E0B">
              <w:rPr>
                <w:rFonts w:cs="Arial"/>
                <w:b/>
                <w:sz w:val="24"/>
                <w:szCs w:val="24"/>
              </w:rPr>
              <w:t>:</w:t>
            </w:r>
          </w:p>
          <w:p w:rsidR="00742799" w:rsidRDefault="00742799" w:rsidP="00CB4923">
            <w:pPr>
              <w:widowControl w:val="0"/>
              <w:autoSpaceDE w:val="0"/>
              <w:autoSpaceDN w:val="0"/>
              <w:adjustRightInd w:val="0"/>
              <w:ind w:left="57" w:right="57"/>
              <w:jc w:val="both"/>
              <w:rPr>
                <w:rFonts w:cs="Arial"/>
                <w:sz w:val="24"/>
                <w:szCs w:val="24"/>
              </w:rPr>
            </w:pPr>
            <w:r>
              <w:rPr>
                <w:rFonts w:cs="Arial"/>
                <w:sz w:val="24"/>
                <w:szCs w:val="24"/>
              </w:rPr>
              <w:t xml:space="preserve">  На лесных участках, предоставленных для осуществления рекреационной деятельности, подлежат сохранению природные ландшафты, объекты животного мира, растительного мира, водные объекты (часть 3 статьи 41 ЛК РФ); </w:t>
            </w:r>
          </w:p>
          <w:p w:rsidR="00742799" w:rsidRDefault="00742799" w:rsidP="00CB4923">
            <w:pPr>
              <w:snapToGrid w:val="0"/>
              <w:ind w:left="57" w:right="57"/>
              <w:rPr>
                <w:sz w:val="24"/>
                <w:szCs w:val="24"/>
              </w:rPr>
            </w:pPr>
            <w:r>
              <w:rPr>
                <w:b/>
                <w:sz w:val="24"/>
                <w:szCs w:val="24"/>
              </w:rPr>
              <w:t>Запрещается</w:t>
            </w:r>
            <w:r>
              <w:rPr>
                <w:sz w:val="24"/>
                <w:szCs w:val="24"/>
              </w:rPr>
              <w:t xml:space="preserve"> (часть 5.1 статьи 105 ЛК РФ)</w:t>
            </w:r>
          </w:p>
          <w:p w:rsidR="00742799" w:rsidRDefault="00742799" w:rsidP="00CB4923">
            <w:pPr>
              <w:snapToGrid w:val="0"/>
              <w:ind w:left="57" w:right="57"/>
              <w:rPr>
                <w:sz w:val="24"/>
                <w:szCs w:val="24"/>
              </w:rPr>
            </w:pPr>
            <w:r>
              <w:rPr>
                <w:sz w:val="24"/>
                <w:szCs w:val="24"/>
              </w:rPr>
              <w:t xml:space="preserve"> - размещение объектов капитального строительства, за исключением гидротехнических сооружений;</w:t>
            </w:r>
          </w:p>
          <w:p w:rsidR="00742799" w:rsidRDefault="00742799" w:rsidP="00CB4923">
            <w:pPr>
              <w:ind w:left="57" w:right="57"/>
              <w:rPr>
                <w:sz w:val="24"/>
                <w:szCs w:val="24"/>
              </w:rPr>
            </w:pPr>
            <w:r>
              <w:rPr>
                <w:sz w:val="24"/>
                <w:szCs w:val="24"/>
              </w:rPr>
              <w:t xml:space="preserve"> - использование токсичных химических препаратов в лесах  для охраны и защиты лесов, в том числе в научных целях.</w:t>
            </w:r>
          </w:p>
          <w:p w:rsidR="00742799" w:rsidRDefault="00742799" w:rsidP="00CB4923">
            <w:pPr>
              <w:snapToGrid w:val="0"/>
              <w:ind w:left="57" w:right="57"/>
              <w:rPr>
                <w:b/>
                <w:sz w:val="24"/>
                <w:szCs w:val="24"/>
              </w:rPr>
            </w:pPr>
            <w:r>
              <w:rPr>
                <w:b/>
                <w:sz w:val="24"/>
                <w:szCs w:val="24"/>
              </w:rPr>
              <w:t xml:space="preserve">Ограничения, </w:t>
            </w:r>
            <w:r>
              <w:rPr>
                <w:sz w:val="24"/>
                <w:szCs w:val="24"/>
              </w:rPr>
              <w:t>установленные Правилами использования лесов для осуществления рекреационной деятельности</w:t>
            </w:r>
            <w:r w:rsidR="00096E0B">
              <w:rPr>
                <w:sz w:val="24"/>
                <w:szCs w:val="24"/>
              </w:rPr>
              <w:t xml:space="preserve">, </w:t>
            </w:r>
            <w:r>
              <w:rPr>
                <w:sz w:val="24"/>
                <w:szCs w:val="24"/>
              </w:rPr>
              <w:t>(утв</w:t>
            </w:r>
            <w:r w:rsidR="00096E0B">
              <w:rPr>
                <w:sz w:val="24"/>
                <w:szCs w:val="24"/>
              </w:rPr>
              <w:t>ержденными</w:t>
            </w:r>
            <w:r>
              <w:rPr>
                <w:sz w:val="24"/>
                <w:szCs w:val="24"/>
              </w:rPr>
              <w:t xml:space="preserve"> приказом Рослесхоза от 21.02.2012 </w:t>
            </w:r>
            <w:r w:rsidR="002C32E9">
              <w:rPr>
                <w:sz w:val="24"/>
                <w:szCs w:val="24"/>
                <w:lang w:val="en-US"/>
              </w:rPr>
              <w:t>N</w:t>
            </w:r>
            <w:r>
              <w:rPr>
                <w:sz w:val="24"/>
                <w:szCs w:val="24"/>
              </w:rPr>
              <w:t xml:space="preserve"> 62</w:t>
            </w:r>
            <w:r w:rsidR="00096E0B">
              <w:rPr>
                <w:sz w:val="24"/>
                <w:szCs w:val="24"/>
              </w:rPr>
              <w:t xml:space="preserve"> (пункты 5,6,8,9)</w:t>
            </w:r>
          </w:p>
        </w:tc>
      </w:tr>
      <w:tr w:rsidR="00C341C4" w:rsidTr="00CB4923">
        <w:trPr>
          <w:cantSplit/>
          <w:trHeight w:val="100"/>
        </w:trPr>
        <w:tc>
          <w:tcPr>
            <w:tcW w:w="2320" w:type="dxa"/>
            <w:tcBorders>
              <w:top w:val="single" w:sz="4" w:space="0" w:color="000000"/>
              <w:left w:val="single" w:sz="4" w:space="0" w:color="000000"/>
              <w:bottom w:val="single" w:sz="4" w:space="0" w:color="000000"/>
              <w:right w:val="nil"/>
            </w:tcBorders>
            <w:shd w:val="clear" w:color="auto" w:fill="auto"/>
          </w:tcPr>
          <w:p w:rsidR="00C341C4" w:rsidRDefault="00C341C4" w:rsidP="00CB4923">
            <w:pPr>
              <w:snapToGrid w:val="0"/>
              <w:ind w:left="57" w:right="57"/>
              <w:rPr>
                <w:sz w:val="24"/>
                <w:szCs w:val="24"/>
              </w:rPr>
            </w:pPr>
            <w:r>
              <w:rPr>
                <w:sz w:val="24"/>
                <w:szCs w:val="24"/>
              </w:rPr>
              <w:t>Создание лесных плантаций и их эксплуатация</w:t>
            </w:r>
          </w:p>
        </w:tc>
        <w:tc>
          <w:tcPr>
            <w:tcW w:w="7511" w:type="dxa"/>
            <w:tcBorders>
              <w:top w:val="single" w:sz="4" w:space="0" w:color="000000"/>
              <w:left w:val="single" w:sz="4" w:space="0" w:color="000000"/>
              <w:bottom w:val="single" w:sz="4" w:space="0" w:color="000000"/>
              <w:right w:val="single" w:sz="4" w:space="0" w:color="000000"/>
            </w:tcBorders>
            <w:shd w:val="clear" w:color="auto" w:fill="auto"/>
          </w:tcPr>
          <w:p w:rsidR="00C341C4" w:rsidRDefault="005B48F4" w:rsidP="00CB4923">
            <w:pPr>
              <w:snapToGrid w:val="0"/>
              <w:ind w:left="57" w:right="57"/>
              <w:jc w:val="both"/>
              <w:rPr>
                <w:sz w:val="24"/>
                <w:szCs w:val="24"/>
              </w:rPr>
            </w:pPr>
            <w:r>
              <w:rPr>
                <w:b/>
                <w:sz w:val="24"/>
                <w:szCs w:val="24"/>
              </w:rPr>
              <w:t>Не допускается</w:t>
            </w:r>
            <w:r>
              <w:rPr>
                <w:sz w:val="24"/>
                <w:szCs w:val="24"/>
              </w:rPr>
              <w:t xml:space="preserve"> и</w:t>
            </w:r>
            <w:r w:rsidR="00C341C4">
              <w:rPr>
                <w:sz w:val="24"/>
                <w:szCs w:val="24"/>
              </w:rPr>
              <w:t>спользование лесов,</w:t>
            </w:r>
            <w:r w:rsidR="00C341C4">
              <w:rPr>
                <w:b/>
                <w:sz w:val="24"/>
                <w:szCs w:val="24"/>
              </w:rPr>
              <w:t xml:space="preserve"> </w:t>
            </w:r>
            <w:r w:rsidR="00C341C4">
              <w:rPr>
                <w:sz w:val="24"/>
                <w:szCs w:val="24"/>
              </w:rPr>
              <w:t xml:space="preserve">расположенных в </w:t>
            </w:r>
            <w:proofErr w:type="spellStart"/>
            <w:r w:rsidR="00C341C4">
              <w:rPr>
                <w:sz w:val="24"/>
                <w:szCs w:val="24"/>
              </w:rPr>
              <w:t>водоохранных</w:t>
            </w:r>
            <w:proofErr w:type="spellEnd"/>
            <w:r w:rsidR="00C341C4">
              <w:rPr>
                <w:sz w:val="24"/>
                <w:szCs w:val="24"/>
              </w:rPr>
              <w:t xml:space="preserve"> зонах, лесов, выполняющих функции защиты природных и иных объектов, ценных лесов, а также лесов, расположенных на особо защитных участках лесов в целях создания лесных плантаций (п. 30 приказа Рослесхоза от 14.12.2010 </w:t>
            </w:r>
            <w:r w:rsidR="002C32E9">
              <w:rPr>
                <w:sz w:val="24"/>
                <w:szCs w:val="24"/>
                <w:lang w:val="en-US"/>
              </w:rPr>
              <w:t>N</w:t>
            </w:r>
            <w:r w:rsidR="00C341C4">
              <w:rPr>
                <w:sz w:val="24"/>
                <w:szCs w:val="24"/>
              </w:rPr>
              <w:t xml:space="preserve"> 485)</w:t>
            </w:r>
          </w:p>
        </w:tc>
      </w:tr>
      <w:tr w:rsidR="001912A3" w:rsidTr="00CB4923">
        <w:trPr>
          <w:cantSplit/>
          <w:trHeight w:val="100"/>
        </w:trPr>
        <w:tc>
          <w:tcPr>
            <w:tcW w:w="2320" w:type="dxa"/>
            <w:tcBorders>
              <w:top w:val="single" w:sz="4" w:space="0" w:color="000000"/>
              <w:left w:val="single" w:sz="4" w:space="0" w:color="000000"/>
              <w:bottom w:val="single" w:sz="4" w:space="0" w:color="000000"/>
              <w:right w:val="nil"/>
            </w:tcBorders>
            <w:shd w:val="clear" w:color="auto" w:fill="auto"/>
          </w:tcPr>
          <w:p w:rsidR="001912A3" w:rsidRDefault="001912A3" w:rsidP="00CB4923">
            <w:pPr>
              <w:snapToGrid w:val="0"/>
              <w:ind w:left="57"/>
              <w:rPr>
                <w:sz w:val="24"/>
                <w:szCs w:val="24"/>
              </w:rPr>
            </w:pPr>
            <w:r>
              <w:rPr>
                <w:sz w:val="24"/>
                <w:szCs w:val="24"/>
              </w:rPr>
              <w:t xml:space="preserve">Выращивание лесных плодовых, ягодных, декоративных </w:t>
            </w:r>
          </w:p>
          <w:p w:rsidR="001912A3" w:rsidRDefault="001912A3" w:rsidP="00CB4923">
            <w:pPr>
              <w:snapToGrid w:val="0"/>
              <w:ind w:left="57"/>
              <w:rPr>
                <w:sz w:val="24"/>
                <w:szCs w:val="24"/>
              </w:rPr>
            </w:pPr>
            <w:r>
              <w:rPr>
                <w:sz w:val="24"/>
                <w:szCs w:val="24"/>
              </w:rPr>
              <w:t>и лекарственных растений</w:t>
            </w:r>
          </w:p>
        </w:tc>
        <w:tc>
          <w:tcPr>
            <w:tcW w:w="7511" w:type="dxa"/>
            <w:tcBorders>
              <w:top w:val="single" w:sz="4" w:space="0" w:color="000000"/>
              <w:left w:val="single" w:sz="4" w:space="0" w:color="000000"/>
              <w:bottom w:val="single" w:sz="4" w:space="0" w:color="000000"/>
              <w:right w:val="single" w:sz="4" w:space="0" w:color="000000"/>
            </w:tcBorders>
            <w:shd w:val="clear" w:color="auto" w:fill="auto"/>
          </w:tcPr>
          <w:p w:rsidR="001912A3" w:rsidRDefault="001912A3" w:rsidP="00CB4923">
            <w:pPr>
              <w:widowControl w:val="0"/>
              <w:autoSpaceDE w:val="0"/>
              <w:autoSpaceDN w:val="0"/>
              <w:adjustRightInd w:val="0"/>
              <w:ind w:left="57" w:right="57"/>
              <w:rPr>
                <w:rFonts w:cs="Arial"/>
                <w:sz w:val="24"/>
                <w:szCs w:val="24"/>
              </w:rPr>
            </w:pPr>
            <w:r>
              <w:rPr>
                <w:rFonts w:cs="Arial"/>
                <w:b/>
                <w:sz w:val="24"/>
                <w:szCs w:val="24"/>
              </w:rPr>
              <w:t xml:space="preserve">Ограничения, </w:t>
            </w:r>
            <w:r w:rsidRPr="001912A3">
              <w:rPr>
                <w:rFonts w:cs="Arial"/>
                <w:sz w:val="24"/>
                <w:szCs w:val="24"/>
              </w:rPr>
              <w:t xml:space="preserve">установленные Правилами использования лесов </w:t>
            </w:r>
          </w:p>
          <w:p w:rsidR="001912A3" w:rsidRDefault="001912A3" w:rsidP="00CB4923">
            <w:pPr>
              <w:widowControl w:val="0"/>
              <w:autoSpaceDE w:val="0"/>
              <w:autoSpaceDN w:val="0"/>
              <w:adjustRightInd w:val="0"/>
              <w:ind w:left="57" w:right="57"/>
              <w:rPr>
                <w:rFonts w:eastAsia="Times New Roman"/>
                <w:color w:val="auto"/>
                <w:spacing w:val="-2"/>
                <w:sz w:val="24"/>
                <w:szCs w:val="24"/>
              </w:rPr>
            </w:pPr>
            <w:r w:rsidRPr="001912A3">
              <w:rPr>
                <w:rFonts w:cs="Arial"/>
                <w:sz w:val="24"/>
                <w:szCs w:val="24"/>
              </w:rPr>
              <w:t>для выращивания лесных плодовых, ягодных, декоративных растений, лекарственных растений</w:t>
            </w:r>
            <w:r>
              <w:rPr>
                <w:rFonts w:cs="Arial"/>
                <w:sz w:val="24"/>
                <w:szCs w:val="24"/>
              </w:rPr>
              <w:t xml:space="preserve">, </w:t>
            </w:r>
            <w:r w:rsidRPr="001912A3">
              <w:rPr>
                <w:rFonts w:eastAsia="Times New Roman"/>
                <w:color w:val="auto"/>
                <w:spacing w:val="-2"/>
                <w:sz w:val="24"/>
                <w:szCs w:val="24"/>
              </w:rPr>
              <w:t>утвержден</w:t>
            </w:r>
            <w:r>
              <w:rPr>
                <w:rFonts w:eastAsia="Times New Roman"/>
                <w:color w:val="auto"/>
                <w:spacing w:val="-2"/>
                <w:sz w:val="24"/>
                <w:szCs w:val="24"/>
              </w:rPr>
              <w:t>н</w:t>
            </w:r>
            <w:r w:rsidRPr="001912A3">
              <w:rPr>
                <w:rFonts w:eastAsia="Times New Roman"/>
                <w:color w:val="auto"/>
                <w:spacing w:val="-2"/>
                <w:sz w:val="24"/>
                <w:szCs w:val="24"/>
              </w:rPr>
              <w:t>ы</w:t>
            </w:r>
            <w:r>
              <w:rPr>
                <w:rFonts w:eastAsia="Times New Roman"/>
                <w:color w:val="auto"/>
                <w:spacing w:val="-2"/>
                <w:sz w:val="24"/>
                <w:szCs w:val="24"/>
              </w:rPr>
              <w:t>ми</w:t>
            </w:r>
            <w:r w:rsidRPr="001912A3">
              <w:rPr>
                <w:rFonts w:eastAsia="Times New Roman"/>
                <w:color w:val="auto"/>
                <w:spacing w:val="-2"/>
                <w:sz w:val="24"/>
                <w:szCs w:val="24"/>
              </w:rPr>
              <w:t xml:space="preserve"> приказом Рослесхоза  </w:t>
            </w:r>
          </w:p>
          <w:p w:rsidR="001912A3" w:rsidRPr="001912A3" w:rsidRDefault="001912A3" w:rsidP="00CB4923">
            <w:pPr>
              <w:widowControl w:val="0"/>
              <w:autoSpaceDE w:val="0"/>
              <w:autoSpaceDN w:val="0"/>
              <w:adjustRightInd w:val="0"/>
              <w:ind w:left="57" w:right="57"/>
              <w:rPr>
                <w:rFonts w:cs="Arial"/>
                <w:sz w:val="24"/>
                <w:szCs w:val="24"/>
              </w:rPr>
            </w:pPr>
            <w:r w:rsidRPr="001912A3">
              <w:rPr>
                <w:rFonts w:eastAsia="Times New Roman"/>
                <w:color w:val="auto"/>
                <w:spacing w:val="-2"/>
                <w:sz w:val="24"/>
                <w:szCs w:val="24"/>
              </w:rPr>
              <w:t xml:space="preserve">от 05.12.2011 </w:t>
            </w:r>
            <w:r w:rsidR="002C32E9">
              <w:rPr>
                <w:rFonts w:eastAsia="Times New Roman"/>
                <w:color w:val="auto"/>
                <w:spacing w:val="-2"/>
                <w:sz w:val="24"/>
                <w:szCs w:val="24"/>
                <w:lang w:val="en-US"/>
              </w:rPr>
              <w:t>N</w:t>
            </w:r>
            <w:r w:rsidRPr="001912A3">
              <w:rPr>
                <w:rFonts w:eastAsia="Times New Roman"/>
                <w:color w:val="auto"/>
                <w:spacing w:val="-2"/>
                <w:sz w:val="24"/>
                <w:szCs w:val="24"/>
              </w:rPr>
              <w:t> 510</w:t>
            </w:r>
            <w:r w:rsidRPr="001912A3">
              <w:rPr>
                <w:rFonts w:cs="Arial"/>
                <w:sz w:val="24"/>
                <w:szCs w:val="24"/>
              </w:rPr>
              <w:t>):</w:t>
            </w:r>
          </w:p>
          <w:p w:rsidR="001912A3" w:rsidRDefault="001912A3" w:rsidP="00CB4923">
            <w:pPr>
              <w:widowControl w:val="0"/>
              <w:autoSpaceDE w:val="0"/>
              <w:autoSpaceDN w:val="0"/>
              <w:adjustRightInd w:val="0"/>
              <w:ind w:left="57" w:right="57"/>
              <w:rPr>
                <w:rFonts w:cs="Arial"/>
                <w:sz w:val="24"/>
                <w:szCs w:val="24"/>
              </w:rPr>
            </w:pPr>
            <w:r>
              <w:rPr>
                <w:rFonts w:cs="Arial"/>
                <w:sz w:val="24"/>
                <w:szCs w:val="24"/>
              </w:rPr>
              <w:t xml:space="preserve">  Использование лесов для</w:t>
            </w:r>
            <w:r>
              <w:rPr>
                <w:rFonts w:cs="Arial"/>
                <w:b/>
                <w:sz w:val="24"/>
                <w:szCs w:val="24"/>
              </w:rPr>
              <w:t xml:space="preserve"> </w:t>
            </w:r>
            <w:r>
              <w:rPr>
                <w:rFonts w:cs="Arial"/>
                <w:sz w:val="24"/>
                <w:szCs w:val="24"/>
              </w:rPr>
              <w:t>выращивания лесных плодовых, ягодных, декоративных растений, лекарственных растений может ограничиваться или запрещаться в соответствии со статьей 27 ЛК РФ (пункт 7 Правил).</w:t>
            </w:r>
          </w:p>
          <w:p w:rsidR="001912A3" w:rsidRDefault="001912A3" w:rsidP="00CB4923">
            <w:pPr>
              <w:snapToGrid w:val="0"/>
              <w:ind w:left="57" w:right="57"/>
              <w:jc w:val="both"/>
              <w:rPr>
                <w:b/>
                <w:sz w:val="24"/>
                <w:szCs w:val="24"/>
              </w:rPr>
            </w:pPr>
            <w:r>
              <w:rPr>
                <w:sz w:val="24"/>
                <w:szCs w:val="24"/>
              </w:rPr>
              <w:t xml:space="preserve">Использование лесных участков, на которых встречаются виды растений, занесенные в Красную книгу РФ, красные книги субъектов РФ, для выращивания лесных плодовых, ягодных, декоративных растений, лекарственных растений, запрещается в соответствии со статьей 59 ЛК РФ (пункт 13 Правил).  </w:t>
            </w:r>
          </w:p>
        </w:tc>
      </w:tr>
    </w:tbl>
    <w:p w:rsidR="00860CF7" w:rsidRPr="001525C1" w:rsidRDefault="00860CF7" w:rsidP="00CB4923">
      <w:pPr>
        <w:jc w:val="right"/>
      </w:pPr>
    </w:p>
    <w:p w:rsidR="002C32E9" w:rsidRPr="001525C1" w:rsidRDefault="002C32E9" w:rsidP="00CB4923">
      <w:pPr>
        <w:jc w:val="right"/>
      </w:pPr>
    </w:p>
    <w:p w:rsidR="002C32E9" w:rsidRPr="001525C1" w:rsidRDefault="002C32E9" w:rsidP="00CB4923">
      <w:pPr>
        <w:jc w:val="right"/>
      </w:pPr>
    </w:p>
    <w:p w:rsidR="00AC130D" w:rsidRDefault="00AC130D" w:rsidP="00CB4923">
      <w:pPr>
        <w:jc w:val="right"/>
        <w:rPr>
          <w:rFonts w:eastAsia="Times New Roman"/>
          <w:i/>
          <w:color w:val="auto"/>
          <w:sz w:val="24"/>
          <w:szCs w:val="20"/>
        </w:rPr>
      </w:pPr>
    </w:p>
    <w:p w:rsidR="00860CF7" w:rsidRDefault="00860CF7" w:rsidP="00CB4923">
      <w:pPr>
        <w:jc w:val="right"/>
      </w:pPr>
      <w:r w:rsidRPr="00247A78">
        <w:rPr>
          <w:rFonts w:eastAsia="Times New Roman"/>
          <w:i/>
          <w:color w:val="auto"/>
          <w:sz w:val="24"/>
          <w:szCs w:val="20"/>
        </w:rPr>
        <w:t>Продолжение таблицы 3.3.1.</w:t>
      </w:r>
    </w:p>
    <w:tbl>
      <w:tblPr>
        <w:tblW w:w="9831" w:type="dxa"/>
        <w:tblInd w:w="-279" w:type="dxa"/>
        <w:tblLayout w:type="fixed"/>
        <w:tblCellMar>
          <w:left w:w="28" w:type="dxa"/>
          <w:right w:w="28" w:type="dxa"/>
        </w:tblCellMar>
        <w:tblLook w:val="04A0" w:firstRow="1" w:lastRow="0" w:firstColumn="1" w:lastColumn="0" w:noHBand="0" w:noVBand="1"/>
      </w:tblPr>
      <w:tblGrid>
        <w:gridCol w:w="2320"/>
        <w:gridCol w:w="7511"/>
      </w:tblGrid>
      <w:tr w:rsidR="002C32E9" w:rsidTr="003A389C">
        <w:trPr>
          <w:cantSplit/>
          <w:trHeight w:val="100"/>
        </w:trPr>
        <w:tc>
          <w:tcPr>
            <w:tcW w:w="2320" w:type="dxa"/>
            <w:tcBorders>
              <w:top w:val="single" w:sz="4" w:space="0" w:color="000000"/>
              <w:left w:val="single" w:sz="4" w:space="0" w:color="000000"/>
              <w:bottom w:val="single" w:sz="4" w:space="0" w:color="000000"/>
              <w:right w:val="nil"/>
            </w:tcBorders>
            <w:shd w:val="clear" w:color="auto" w:fill="auto"/>
            <w:vAlign w:val="center"/>
          </w:tcPr>
          <w:p w:rsidR="002C32E9" w:rsidRDefault="002C32E9" w:rsidP="00CB4923">
            <w:pPr>
              <w:snapToGrid w:val="0"/>
              <w:jc w:val="center"/>
              <w:rPr>
                <w:sz w:val="24"/>
                <w:szCs w:val="24"/>
                <w:lang w:val="en-US"/>
              </w:rPr>
            </w:pPr>
            <w:r w:rsidRPr="00247A78">
              <w:rPr>
                <w:sz w:val="24"/>
                <w:szCs w:val="24"/>
              </w:rPr>
              <w:t xml:space="preserve">Виды </w:t>
            </w:r>
          </w:p>
          <w:p w:rsidR="002C32E9" w:rsidRPr="00247A78" w:rsidRDefault="002C32E9" w:rsidP="00CB4923">
            <w:pPr>
              <w:snapToGrid w:val="0"/>
              <w:jc w:val="center"/>
              <w:rPr>
                <w:sz w:val="24"/>
                <w:szCs w:val="24"/>
              </w:rPr>
            </w:pPr>
            <w:r w:rsidRPr="00247A78">
              <w:rPr>
                <w:sz w:val="24"/>
                <w:szCs w:val="24"/>
              </w:rPr>
              <w:t>использования лесов</w:t>
            </w:r>
          </w:p>
        </w:tc>
        <w:tc>
          <w:tcPr>
            <w:tcW w:w="7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32E9" w:rsidRPr="00247A78" w:rsidRDefault="002C32E9" w:rsidP="00CB4923">
            <w:pPr>
              <w:pStyle w:val="txtpril"/>
              <w:rPr>
                <w:sz w:val="24"/>
              </w:rPr>
            </w:pPr>
            <w:r w:rsidRPr="00247A78">
              <w:rPr>
                <w:sz w:val="24"/>
              </w:rPr>
              <w:t>Ограничения</w:t>
            </w:r>
          </w:p>
        </w:tc>
      </w:tr>
      <w:tr w:rsidR="002C32E9" w:rsidTr="00CB4923">
        <w:trPr>
          <w:cantSplit/>
          <w:trHeight w:val="100"/>
        </w:trPr>
        <w:tc>
          <w:tcPr>
            <w:tcW w:w="2320" w:type="dxa"/>
            <w:tcBorders>
              <w:top w:val="single" w:sz="4" w:space="0" w:color="000000"/>
              <w:left w:val="single" w:sz="4" w:space="0" w:color="000000"/>
              <w:bottom w:val="single" w:sz="4" w:space="0" w:color="000000"/>
              <w:right w:val="nil"/>
            </w:tcBorders>
            <w:shd w:val="clear" w:color="auto" w:fill="auto"/>
          </w:tcPr>
          <w:p w:rsidR="002C32E9" w:rsidRDefault="002C32E9" w:rsidP="00CB4923">
            <w:pPr>
              <w:snapToGrid w:val="0"/>
              <w:ind w:left="57"/>
              <w:rPr>
                <w:sz w:val="24"/>
                <w:szCs w:val="24"/>
              </w:rPr>
            </w:pPr>
            <w:r>
              <w:rPr>
                <w:sz w:val="24"/>
                <w:szCs w:val="24"/>
              </w:rPr>
              <w:t>Выращивание  посадочного материала лесных растений (саженцев, сеянцев)</w:t>
            </w:r>
          </w:p>
        </w:tc>
        <w:tc>
          <w:tcPr>
            <w:tcW w:w="7511" w:type="dxa"/>
            <w:tcBorders>
              <w:top w:val="single" w:sz="4" w:space="0" w:color="000000"/>
              <w:left w:val="single" w:sz="4" w:space="0" w:color="000000"/>
              <w:bottom w:val="single" w:sz="4" w:space="0" w:color="000000"/>
              <w:right w:val="single" w:sz="4" w:space="0" w:color="000000"/>
            </w:tcBorders>
            <w:shd w:val="clear" w:color="auto" w:fill="auto"/>
          </w:tcPr>
          <w:p w:rsidR="002C32E9" w:rsidRPr="00860CF7" w:rsidRDefault="002C32E9" w:rsidP="00CB4923">
            <w:pPr>
              <w:widowControl w:val="0"/>
              <w:autoSpaceDE w:val="0"/>
              <w:autoSpaceDN w:val="0"/>
              <w:adjustRightInd w:val="0"/>
              <w:ind w:left="57" w:right="57"/>
              <w:rPr>
                <w:sz w:val="24"/>
                <w:szCs w:val="24"/>
              </w:rPr>
            </w:pPr>
            <w:r>
              <w:rPr>
                <w:rFonts w:cs="Arial"/>
                <w:b/>
                <w:sz w:val="24"/>
                <w:szCs w:val="24"/>
              </w:rPr>
              <w:t xml:space="preserve">Ограничения, </w:t>
            </w:r>
            <w:r w:rsidRPr="00860CF7">
              <w:rPr>
                <w:rFonts w:cs="Arial"/>
                <w:sz w:val="24"/>
                <w:szCs w:val="24"/>
              </w:rPr>
              <w:t xml:space="preserve">установленные Правилами использования лесов для </w:t>
            </w:r>
            <w:r w:rsidRPr="00860CF7">
              <w:rPr>
                <w:sz w:val="24"/>
                <w:szCs w:val="24"/>
              </w:rPr>
              <w:t>выращивания посадочного материала лесных растений (саженцев, сеянцев)</w:t>
            </w:r>
            <w:r>
              <w:rPr>
                <w:sz w:val="24"/>
                <w:szCs w:val="24"/>
              </w:rPr>
              <w:t xml:space="preserve">, </w:t>
            </w:r>
            <w:r w:rsidRPr="00860CF7">
              <w:rPr>
                <w:rFonts w:eastAsia="Times New Roman"/>
                <w:color w:val="auto"/>
                <w:spacing w:val="-2"/>
                <w:sz w:val="22"/>
                <w:szCs w:val="22"/>
              </w:rPr>
              <w:t>утвержден</w:t>
            </w:r>
            <w:r>
              <w:rPr>
                <w:rFonts w:eastAsia="Times New Roman"/>
                <w:color w:val="auto"/>
                <w:spacing w:val="-2"/>
                <w:sz w:val="22"/>
                <w:szCs w:val="22"/>
              </w:rPr>
              <w:t>н</w:t>
            </w:r>
            <w:r w:rsidRPr="00860CF7">
              <w:rPr>
                <w:rFonts w:eastAsia="Times New Roman"/>
                <w:color w:val="auto"/>
                <w:spacing w:val="-2"/>
                <w:sz w:val="22"/>
                <w:szCs w:val="22"/>
              </w:rPr>
              <w:t>ы</w:t>
            </w:r>
            <w:r>
              <w:rPr>
                <w:rFonts w:eastAsia="Times New Roman"/>
                <w:color w:val="auto"/>
                <w:spacing w:val="-2"/>
                <w:sz w:val="22"/>
                <w:szCs w:val="22"/>
              </w:rPr>
              <w:t>ми</w:t>
            </w:r>
            <w:r w:rsidRPr="00860CF7">
              <w:rPr>
                <w:rFonts w:eastAsia="Times New Roman"/>
                <w:color w:val="auto"/>
                <w:spacing w:val="-2"/>
                <w:sz w:val="22"/>
                <w:szCs w:val="22"/>
              </w:rPr>
              <w:t xml:space="preserve"> приказом Рослесхоза от 19.07.2011 </w:t>
            </w:r>
            <w:r>
              <w:rPr>
                <w:rFonts w:eastAsia="Times New Roman"/>
                <w:color w:val="auto"/>
                <w:spacing w:val="-2"/>
                <w:sz w:val="22"/>
                <w:szCs w:val="22"/>
                <w:lang w:val="en-US"/>
              </w:rPr>
              <w:t>N</w:t>
            </w:r>
            <w:r w:rsidRPr="00860CF7">
              <w:rPr>
                <w:rFonts w:eastAsia="Times New Roman"/>
                <w:color w:val="auto"/>
                <w:spacing w:val="-2"/>
                <w:sz w:val="22"/>
                <w:szCs w:val="22"/>
              </w:rPr>
              <w:t>308</w:t>
            </w:r>
            <w:r>
              <w:rPr>
                <w:rFonts w:eastAsia="Times New Roman"/>
                <w:color w:val="auto"/>
                <w:spacing w:val="-2"/>
                <w:sz w:val="22"/>
                <w:szCs w:val="22"/>
              </w:rPr>
              <w:t>;</w:t>
            </w:r>
            <w:r w:rsidRPr="00860CF7">
              <w:rPr>
                <w:rFonts w:eastAsia="Times New Roman"/>
                <w:color w:val="auto"/>
                <w:spacing w:val="-2"/>
                <w:sz w:val="22"/>
                <w:szCs w:val="22"/>
              </w:rPr>
              <w:t xml:space="preserve"> ст. 59 ЛК</w:t>
            </w:r>
            <w:r>
              <w:rPr>
                <w:rFonts w:eastAsia="Times New Roman"/>
                <w:color w:val="auto"/>
                <w:spacing w:val="-2"/>
                <w:sz w:val="22"/>
                <w:szCs w:val="22"/>
              </w:rPr>
              <w:t xml:space="preserve"> РФ</w:t>
            </w:r>
            <w:r w:rsidRPr="00860CF7">
              <w:rPr>
                <w:sz w:val="24"/>
                <w:szCs w:val="24"/>
              </w:rPr>
              <w:t>):</w:t>
            </w:r>
          </w:p>
          <w:p w:rsidR="002C32E9" w:rsidRDefault="002C32E9" w:rsidP="00CB4923">
            <w:pPr>
              <w:snapToGrid w:val="0"/>
              <w:ind w:left="57" w:right="57"/>
              <w:jc w:val="both"/>
              <w:rPr>
                <w:sz w:val="24"/>
                <w:szCs w:val="24"/>
              </w:rPr>
            </w:pPr>
            <w:r>
              <w:rPr>
                <w:sz w:val="24"/>
                <w:szCs w:val="24"/>
              </w:rPr>
              <w:t xml:space="preserve">  Для выращивания посадочного материала лесных растений (саженцев, сеянцев) используют, в первую очередь, не покрытые лесом земли из состава земель лесного фонда, а также </w:t>
            </w:r>
            <w:proofErr w:type="spellStart"/>
            <w:r>
              <w:rPr>
                <w:sz w:val="24"/>
                <w:szCs w:val="24"/>
              </w:rPr>
              <w:t>необлесившиеся</w:t>
            </w:r>
            <w:proofErr w:type="spellEnd"/>
            <w:r>
              <w:rPr>
                <w:sz w:val="24"/>
                <w:szCs w:val="24"/>
              </w:rPr>
              <w:t xml:space="preserve"> лесосеки, прогалины и другие, не покрытые лесной растительностью, земли иных категорий, на которых располагаются леса (пункт 11 Правил).</w:t>
            </w:r>
          </w:p>
          <w:p w:rsidR="002C32E9" w:rsidRDefault="002C32E9" w:rsidP="00CB4923">
            <w:pPr>
              <w:snapToGrid w:val="0"/>
              <w:ind w:left="57" w:right="57"/>
              <w:jc w:val="both"/>
              <w:rPr>
                <w:sz w:val="24"/>
                <w:szCs w:val="24"/>
              </w:rPr>
            </w:pPr>
            <w:r>
              <w:rPr>
                <w:sz w:val="24"/>
                <w:szCs w:val="24"/>
              </w:rPr>
              <w:t xml:space="preserve">  Для выращивания посадочного материала лесных растений (саженцев, сеянцев) используются улучшенные и сортовые семена лесных растений или, если такие семена отсутствуют, нормальные семена лесных растений (пункт 12 Правил).</w:t>
            </w:r>
          </w:p>
          <w:p w:rsidR="002C32E9" w:rsidRDefault="002C32E9" w:rsidP="00CB4923">
            <w:pPr>
              <w:snapToGrid w:val="0"/>
              <w:ind w:left="57" w:right="57"/>
              <w:jc w:val="both"/>
              <w:rPr>
                <w:sz w:val="24"/>
                <w:szCs w:val="24"/>
              </w:rPr>
            </w:pPr>
            <w:r>
              <w:rPr>
                <w:sz w:val="24"/>
                <w:szCs w:val="24"/>
              </w:rPr>
              <w:t xml:space="preserve">  Для выращивания посадочного материала лесных растений (саженцев, сеянцев) не допускается применение нерайонированных семян лесных растений, а также семян лесных растений, посевные и иные качества которых не проверены (пункт 13 Правил).</w:t>
            </w:r>
          </w:p>
          <w:p w:rsidR="002C32E9" w:rsidRDefault="002C32E9" w:rsidP="00CB4923">
            <w:pPr>
              <w:ind w:left="57" w:right="57"/>
              <w:jc w:val="both"/>
              <w:rPr>
                <w:sz w:val="24"/>
                <w:szCs w:val="24"/>
              </w:rPr>
            </w:pPr>
            <w:r>
              <w:rPr>
                <w:sz w:val="24"/>
                <w:szCs w:val="24"/>
              </w:rPr>
              <w:t xml:space="preserve">  Использование лесных участков, на которых встречаются виды растений, занесенные в Красную книгу Российской Федерации, красные книги субъектов Российской Федерации, для выращивания посадочного материала лесных растений (саженцев, сеянцев) запрещается в соответствии со статьей 59 Лесного кодекса РФ (пункт 14 Правил). </w:t>
            </w:r>
          </w:p>
        </w:tc>
      </w:tr>
      <w:tr w:rsidR="002C32E9" w:rsidTr="00CB4923">
        <w:trPr>
          <w:cantSplit/>
          <w:trHeight w:val="100"/>
        </w:trPr>
        <w:tc>
          <w:tcPr>
            <w:tcW w:w="2320" w:type="dxa"/>
            <w:tcBorders>
              <w:top w:val="single" w:sz="4" w:space="0" w:color="000000"/>
              <w:left w:val="single" w:sz="4" w:space="0" w:color="000000"/>
              <w:bottom w:val="single" w:sz="4" w:space="0" w:color="000000"/>
              <w:right w:val="nil"/>
            </w:tcBorders>
            <w:shd w:val="clear" w:color="auto" w:fill="auto"/>
          </w:tcPr>
          <w:p w:rsidR="002C32E9" w:rsidRDefault="002C32E9" w:rsidP="00CB4923">
            <w:pPr>
              <w:snapToGrid w:val="0"/>
              <w:ind w:left="57" w:right="57"/>
              <w:rPr>
                <w:sz w:val="24"/>
                <w:szCs w:val="24"/>
              </w:rPr>
            </w:pPr>
            <w:r>
              <w:rPr>
                <w:sz w:val="24"/>
                <w:szCs w:val="24"/>
              </w:rPr>
              <w:t>Выполнение работ по геологическому изучению недр, разработка место</w:t>
            </w:r>
            <w:r w:rsidRPr="002C32E9">
              <w:rPr>
                <w:sz w:val="24"/>
                <w:szCs w:val="24"/>
              </w:rPr>
              <w:t>-</w:t>
            </w:r>
            <w:r>
              <w:rPr>
                <w:sz w:val="24"/>
                <w:szCs w:val="24"/>
              </w:rPr>
              <w:t>рождений полезных ископаемых</w:t>
            </w:r>
          </w:p>
        </w:tc>
        <w:tc>
          <w:tcPr>
            <w:tcW w:w="7511" w:type="dxa"/>
            <w:tcBorders>
              <w:top w:val="single" w:sz="4" w:space="0" w:color="000000"/>
              <w:left w:val="single" w:sz="4" w:space="0" w:color="000000"/>
              <w:bottom w:val="single" w:sz="4" w:space="0" w:color="000000"/>
              <w:right w:val="single" w:sz="4" w:space="0" w:color="000000"/>
            </w:tcBorders>
            <w:shd w:val="clear" w:color="auto" w:fill="auto"/>
          </w:tcPr>
          <w:p w:rsidR="002C32E9" w:rsidRDefault="002C32E9" w:rsidP="00CB4923">
            <w:pPr>
              <w:ind w:left="57" w:right="57"/>
              <w:rPr>
                <w:sz w:val="24"/>
                <w:szCs w:val="24"/>
              </w:rPr>
            </w:pPr>
            <w:r w:rsidRPr="00AC130D">
              <w:rPr>
                <w:b/>
                <w:sz w:val="24"/>
                <w:szCs w:val="24"/>
              </w:rPr>
              <w:t>Запрещается</w:t>
            </w:r>
            <w:r>
              <w:rPr>
                <w:b/>
                <w:i/>
                <w:sz w:val="24"/>
                <w:szCs w:val="24"/>
              </w:rPr>
              <w:t xml:space="preserve">  </w:t>
            </w:r>
            <w:r>
              <w:rPr>
                <w:sz w:val="24"/>
                <w:szCs w:val="24"/>
              </w:rPr>
              <w:t xml:space="preserve">разработка месторождений полезных ископаемых </w:t>
            </w:r>
          </w:p>
          <w:p w:rsidR="002C32E9" w:rsidRDefault="002C32E9" w:rsidP="00CB4923">
            <w:pPr>
              <w:ind w:left="57" w:right="57"/>
              <w:rPr>
                <w:rFonts w:eastAsia="Times New Roman"/>
                <w:color w:val="auto"/>
                <w:spacing w:val="-2"/>
                <w:sz w:val="24"/>
                <w:szCs w:val="24"/>
              </w:rPr>
            </w:pPr>
            <w:r>
              <w:rPr>
                <w:sz w:val="24"/>
                <w:szCs w:val="24"/>
              </w:rPr>
              <w:t xml:space="preserve">(часть 5.1 статьи 105 ЛК РФ, </w:t>
            </w:r>
            <w:r w:rsidRPr="002C32E9">
              <w:rPr>
                <w:rFonts w:eastAsia="Times New Roman"/>
                <w:color w:val="auto"/>
                <w:spacing w:val="-2"/>
                <w:sz w:val="24"/>
                <w:szCs w:val="24"/>
              </w:rPr>
              <w:t xml:space="preserve">п.32 приказа Рослесхоза от 14.12.2010  </w:t>
            </w:r>
          </w:p>
          <w:p w:rsidR="002C32E9" w:rsidRDefault="002C32E9" w:rsidP="00CB4923">
            <w:pPr>
              <w:ind w:left="57" w:right="57"/>
              <w:rPr>
                <w:b/>
                <w:sz w:val="24"/>
                <w:szCs w:val="24"/>
              </w:rPr>
            </w:pPr>
            <w:r>
              <w:rPr>
                <w:rFonts w:eastAsia="Times New Roman"/>
                <w:color w:val="auto"/>
                <w:spacing w:val="-2"/>
                <w:sz w:val="24"/>
                <w:szCs w:val="24"/>
                <w:lang w:val="en-US"/>
              </w:rPr>
              <w:t>N</w:t>
            </w:r>
            <w:r w:rsidRPr="002C32E9">
              <w:rPr>
                <w:rFonts w:eastAsia="Times New Roman"/>
                <w:color w:val="auto"/>
                <w:spacing w:val="-2"/>
                <w:sz w:val="24"/>
                <w:szCs w:val="24"/>
              </w:rPr>
              <w:t xml:space="preserve"> 485</w:t>
            </w:r>
            <w:r w:rsidRPr="002C32E9">
              <w:rPr>
                <w:sz w:val="24"/>
                <w:szCs w:val="24"/>
              </w:rPr>
              <w:t>)</w:t>
            </w:r>
          </w:p>
        </w:tc>
      </w:tr>
      <w:tr w:rsidR="002C32E9" w:rsidTr="00CB4923">
        <w:trPr>
          <w:cantSplit/>
          <w:trHeight w:val="100"/>
        </w:trPr>
        <w:tc>
          <w:tcPr>
            <w:tcW w:w="2320" w:type="dxa"/>
            <w:tcBorders>
              <w:top w:val="single" w:sz="4" w:space="0" w:color="000000"/>
              <w:left w:val="single" w:sz="4" w:space="0" w:color="000000"/>
              <w:bottom w:val="single" w:sz="4" w:space="0" w:color="000000"/>
              <w:right w:val="nil"/>
            </w:tcBorders>
            <w:shd w:val="clear" w:color="auto" w:fill="auto"/>
          </w:tcPr>
          <w:p w:rsidR="002C32E9" w:rsidRDefault="002C32E9" w:rsidP="00CB4923">
            <w:pPr>
              <w:snapToGrid w:val="0"/>
              <w:ind w:left="57" w:right="57"/>
              <w:rPr>
                <w:sz w:val="24"/>
                <w:szCs w:val="24"/>
              </w:rPr>
            </w:pPr>
            <w:r>
              <w:rPr>
                <w:sz w:val="24"/>
                <w:szCs w:val="24"/>
              </w:rPr>
              <w:t>Строительство, реконструкция, эксплуатация линейных объектов</w:t>
            </w:r>
          </w:p>
        </w:tc>
        <w:tc>
          <w:tcPr>
            <w:tcW w:w="7511" w:type="dxa"/>
            <w:tcBorders>
              <w:top w:val="single" w:sz="4" w:space="0" w:color="000000"/>
              <w:left w:val="single" w:sz="4" w:space="0" w:color="000000"/>
              <w:bottom w:val="single" w:sz="4" w:space="0" w:color="000000"/>
              <w:right w:val="single" w:sz="4" w:space="0" w:color="000000"/>
            </w:tcBorders>
            <w:shd w:val="clear" w:color="auto" w:fill="auto"/>
          </w:tcPr>
          <w:p w:rsidR="00AC130D" w:rsidRDefault="00AC130D" w:rsidP="00CB4923">
            <w:pPr>
              <w:suppressAutoHyphens/>
              <w:snapToGrid w:val="0"/>
              <w:ind w:left="57"/>
              <w:rPr>
                <w:rFonts w:eastAsia="Times New Roman"/>
                <w:color w:val="auto"/>
                <w:spacing w:val="-2"/>
                <w:sz w:val="24"/>
                <w:szCs w:val="24"/>
              </w:rPr>
            </w:pPr>
            <w:r w:rsidRPr="00AC130D">
              <w:rPr>
                <w:rFonts w:eastAsia="Times New Roman"/>
                <w:b/>
                <w:color w:val="auto"/>
                <w:spacing w:val="-2"/>
                <w:sz w:val="24"/>
                <w:szCs w:val="24"/>
              </w:rPr>
              <w:t>Ограничения</w:t>
            </w:r>
            <w:r w:rsidRPr="00AC130D">
              <w:rPr>
                <w:rFonts w:eastAsia="Times New Roman"/>
                <w:color w:val="auto"/>
                <w:spacing w:val="-2"/>
                <w:sz w:val="24"/>
                <w:szCs w:val="24"/>
              </w:rPr>
              <w:t xml:space="preserve">. установленные Правилами использования лесов </w:t>
            </w:r>
          </w:p>
          <w:p w:rsidR="00AC130D" w:rsidRDefault="00AC130D" w:rsidP="00CB4923">
            <w:pPr>
              <w:suppressAutoHyphens/>
              <w:snapToGrid w:val="0"/>
              <w:ind w:left="57"/>
              <w:rPr>
                <w:rFonts w:eastAsia="Times New Roman"/>
                <w:color w:val="auto"/>
                <w:spacing w:val="-2"/>
                <w:sz w:val="24"/>
                <w:szCs w:val="24"/>
              </w:rPr>
            </w:pPr>
            <w:r w:rsidRPr="00AC130D">
              <w:rPr>
                <w:rFonts w:eastAsia="Times New Roman"/>
                <w:color w:val="auto"/>
                <w:spacing w:val="-2"/>
                <w:sz w:val="24"/>
                <w:szCs w:val="24"/>
              </w:rPr>
              <w:t>для строительства, реконструкции, эксплуатации линейных объектов</w:t>
            </w:r>
            <w:r>
              <w:rPr>
                <w:rFonts w:eastAsia="Times New Roman"/>
                <w:color w:val="auto"/>
                <w:spacing w:val="-2"/>
                <w:sz w:val="24"/>
                <w:szCs w:val="24"/>
              </w:rPr>
              <w:t>,</w:t>
            </w:r>
            <w:r w:rsidRPr="00AC130D">
              <w:rPr>
                <w:rFonts w:eastAsia="Times New Roman"/>
                <w:color w:val="auto"/>
                <w:spacing w:val="-2"/>
                <w:sz w:val="24"/>
                <w:szCs w:val="24"/>
              </w:rPr>
              <w:t xml:space="preserve"> </w:t>
            </w:r>
            <w:r>
              <w:rPr>
                <w:rFonts w:eastAsia="Times New Roman"/>
                <w:color w:val="auto"/>
                <w:spacing w:val="-2"/>
                <w:sz w:val="24"/>
                <w:szCs w:val="24"/>
              </w:rPr>
              <w:t xml:space="preserve">утвержденными </w:t>
            </w:r>
            <w:r w:rsidRPr="00AC130D">
              <w:rPr>
                <w:rFonts w:eastAsia="Times New Roman"/>
                <w:color w:val="auto"/>
                <w:spacing w:val="-2"/>
                <w:sz w:val="24"/>
                <w:szCs w:val="24"/>
              </w:rPr>
              <w:t>Приказ</w:t>
            </w:r>
            <w:r>
              <w:rPr>
                <w:rFonts w:eastAsia="Times New Roman"/>
                <w:color w:val="auto"/>
                <w:spacing w:val="-2"/>
                <w:sz w:val="24"/>
                <w:szCs w:val="24"/>
              </w:rPr>
              <w:t>ом</w:t>
            </w:r>
            <w:r w:rsidRPr="00AC130D">
              <w:rPr>
                <w:rFonts w:eastAsia="Times New Roman"/>
                <w:color w:val="auto"/>
                <w:spacing w:val="-2"/>
                <w:sz w:val="24"/>
                <w:szCs w:val="24"/>
              </w:rPr>
              <w:t xml:space="preserve"> Рослесхоза  от 10.06.2011 </w:t>
            </w:r>
            <w:r>
              <w:rPr>
                <w:rFonts w:eastAsia="Times New Roman"/>
                <w:color w:val="auto"/>
                <w:spacing w:val="-2"/>
                <w:sz w:val="24"/>
                <w:szCs w:val="24"/>
                <w:lang w:val="en-US"/>
              </w:rPr>
              <w:t>N</w:t>
            </w:r>
            <w:r>
              <w:rPr>
                <w:rFonts w:eastAsia="Times New Roman"/>
                <w:color w:val="auto"/>
                <w:spacing w:val="-2"/>
                <w:sz w:val="24"/>
                <w:szCs w:val="24"/>
              </w:rPr>
              <w:t xml:space="preserve"> </w:t>
            </w:r>
            <w:r w:rsidRPr="00AC130D">
              <w:rPr>
                <w:rFonts w:eastAsia="Times New Roman"/>
                <w:color w:val="auto"/>
                <w:spacing w:val="-2"/>
                <w:sz w:val="24"/>
                <w:szCs w:val="24"/>
              </w:rPr>
              <w:t>223</w:t>
            </w:r>
            <w:r>
              <w:rPr>
                <w:rFonts w:eastAsia="Times New Roman"/>
                <w:color w:val="auto"/>
                <w:spacing w:val="-2"/>
                <w:sz w:val="24"/>
                <w:szCs w:val="24"/>
              </w:rPr>
              <w:t xml:space="preserve"> </w:t>
            </w:r>
          </w:p>
          <w:p w:rsidR="002C32E9" w:rsidRDefault="00AC130D" w:rsidP="00CB4923">
            <w:pPr>
              <w:suppressAutoHyphens/>
              <w:snapToGrid w:val="0"/>
              <w:ind w:left="57"/>
              <w:rPr>
                <w:b/>
                <w:szCs w:val="24"/>
              </w:rPr>
            </w:pPr>
            <w:r>
              <w:rPr>
                <w:rFonts w:eastAsia="Times New Roman"/>
                <w:color w:val="auto"/>
                <w:spacing w:val="-2"/>
                <w:sz w:val="24"/>
                <w:szCs w:val="24"/>
              </w:rPr>
              <w:t>(пункты 14-17)</w:t>
            </w:r>
          </w:p>
        </w:tc>
      </w:tr>
      <w:tr w:rsidR="00AC130D" w:rsidTr="00CB4923">
        <w:trPr>
          <w:cantSplit/>
          <w:trHeight w:val="100"/>
        </w:trPr>
        <w:tc>
          <w:tcPr>
            <w:tcW w:w="2320" w:type="dxa"/>
            <w:tcBorders>
              <w:top w:val="single" w:sz="4" w:space="0" w:color="000000"/>
              <w:left w:val="single" w:sz="4" w:space="0" w:color="000000"/>
              <w:bottom w:val="single" w:sz="4" w:space="0" w:color="000000"/>
              <w:right w:val="nil"/>
            </w:tcBorders>
            <w:shd w:val="clear" w:color="auto" w:fill="auto"/>
            <w:vAlign w:val="center"/>
          </w:tcPr>
          <w:p w:rsidR="00AC130D" w:rsidRDefault="00AC130D" w:rsidP="00CB4923">
            <w:pPr>
              <w:ind w:left="57" w:right="57"/>
              <w:rPr>
                <w:sz w:val="24"/>
                <w:szCs w:val="24"/>
              </w:rPr>
            </w:pPr>
            <w:r>
              <w:rPr>
                <w:sz w:val="24"/>
                <w:szCs w:val="24"/>
              </w:rPr>
              <w:t xml:space="preserve">Строительство </w:t>
            </w:r>
          </w:p>
          <w:p w:rsidR="00AC130D" w:rsidRDefault="00AC130D" w:rsidP="00CB4923">
            <w:pPr>
              <w:ind w:left="57" w:right="57"/>
              <w:rPr>
                <w:sz w:val="24"/>
                <w:szCs w:val="24"/>
              </w:rPr>
            </w:pPr>
            <w:r>
              <w:rPr>
                <w:sz w:val="24"/>
                <w:szCs w:val="24"/>
              </w:rPr>
              <w:t xml:space="preserve">и эксплуатация водохранилищ </w:t>
            </w:r>
          </w:p>
          <w:p w:rsidR="00AC130D" w:rsidRDefault="00AC130D" w:rsidP="00CB4923">
            <w:pPr>
              <w:ind w:left="57" w:right="57"/>
              <w:rPr>
                <w:sz w:val="24"/>
                <w:szCs w:val="24"/>
              </w:rPr>
            </w:pPr>
            <w:r>
              <w:rPr>
                <w:sz w:val="24"/>
                <w:szCs w:val="24"/>
              </w:rPr>
              <w:t>и иных искусствен-</w:t>
            </w:r>
            <w:proofErr w:type="spellStart"/>
            <w:r>
              <w:rPr>
                <w:sz w:val="24"/>
                <w:szCs w:val="24"/>
              </w:rPr>
              <w:t>ных</w:t>
            </w:r>
            <w:proofErr w:type="spellEnd"/>
            <w:r>
              <w:rPr>
                <w:sz w:val="24"/>
                <w:szCs w:val="24"/>
              </w:rPr>
              <w:t xml:space="preserve"> водных объектов, а также гидротехнических сооружений, морских портов, морских терминалов, речных портов, причалов</w:t>
            </w:r>
          </w:p>
        </w:tc>
        <w:tc>
          <w:tcPr>
            <w:tcW w:w="7511" w:type="dxa"/>
            <w:tcBorders>
              <w:top w:val="single" w:sz="4" w:space="0" w:color="000000"/>
              <w:left w:val="single" w:sz="4" w:space="0" w:color="000000"/>
              <w:bottom w:val="single" w:sz="4" w:space="0" w:color="000000"/>
              <w:right w:val="single" w:sz="4" w:space="0" w:color="000000"/>
            </w:tcBorders>
            <w:shd w:val="clear" w:color="auto" w:fill="auto"/>
          </w:tcPr>
          <w:p w:rsidR="00AE6DF4" w:rsidRDefault="00AC130D" w:rsidP="00CB4923">
            <w:pPr>
              <w:ind w:left="57" w:right="57"/>
              <w:jc w:val="both"/>
              <w:rPr>
                <w:sz w:val="24"/>
                <w:szCs w:val="24"/>
              </w:rPr>
            </w:pPr>
            <w:r>
              <w:rPr>
                <w:b/>
                <w:sz w:val="24"/>
                <w:szCs w:val="24"/>
              </w:rPr>
              <w:t xml:space="preserve">Запрещается </w:t>
            </w:r>
            <w:r>
              <w:rPr>
                <w:sz w:val="24"/>
                <w:szCs w:val="24"/>
              </w:rPr>
              <w:t xml:space="preserve"> размещение объектов капитального строительства, </w:t>
            </w:r>
          </w:p>
          <w:p w:rsidR="00AC130D" w:rsidRDefault="00AC130D" w:rsidP="00CB4923">
            <w:pPr>
              <w:ind w:left="57" w:right="57"/>
              <w:jc w:val="both"/>
              <w:rPr>
                <w:sz w:val="24"/>
                <w:szCs w:val="24"/>
              </w:rPr>
            </w:pPr>
            <w:r>
              <w:rPr>
                <w:sz w:val="24"/>
                <w:szCs w:val="24"/>
              </w:rPr>
              <w:t>за исключением гидротехнических сооружений (часть 5.1 статьи 105. ЛК РФ)</w:t>
            </w:r>
          </w:p>
        </w:tc>
      </w:tr>
    </w:tbl>
    <w:p w:rsidR="00AC130D" w:rsidRDefault="00AC130D" w:rsidP="00CB4923"/>
    <w:p w:rsidR="002A4089" w:rsidRDefault="002A4089" w:rsidP="00CB4923">
      <w:pPr>
        <w:jc w:val="right"/>
        <w:rPr>
          <w:rFonts w:eastAsia="Times New Roman"/>
          <w:i/>
          <w:color w:val="auto"/>
          <w:sz w:val="24"/>
          <w:szCs w:val="20"/>
        </w:rPr>
      </w:pPr>
    </w:p>
    <w:p w:rsidR="000A0A38" w:rsidRPr="000A0A38" w:rsidRDefault="000A0A38" w:rsidP="00CB4923">
      <w:pPr>
        <w:jc w:val="right"/>
        <w:rPr>
          <w:rFonts w:eastAsia="Times New Roman"/>
          <w:i/>
          <w:color w:val="auto"/>
          <w:sz w:val="24"/>
          <w:szCs w:val="20"/>
        </w:rPr>
      </w:pPr>
      <w:bookmarkStart w:id="112" w:name="_GoBack"/>
      <w:bookmarkEnd w:id="112"/>
    </w:p>
    <w:p w:rsidR="00AC130D" w:rsidRDefault="00AC130D" w:rsidP="00CB4923">
      <w:pPr>
        <w:jc w:val="right"/>
      </w:pPr>
      <w:r w:rsidRPr="00247A78">
        <w:rPr>
          <w:rFonts w:eastAsia="Times New Roman"/>
          <w:i/>
          <w:color w:val="auto"/>
          <w:sz w:val="24"/>
          <w:szCs w:val="20"/>
        </w:rPr>
        <w:t>Продолжение таблицы 3.3.1.</w:t>
      </w:r>
    </w:p>
    <w:tbl>
      <w:tblPr>
        <w:tblW w:w="9831" w:type="dxa"/>
        <w:tblInd w:w="-279" w:type="dxa"/>
        <w:tblLayout w:type="fixed"/>
        <w:tblCellMar>
          <w:left w:w="28" w:type="dxa"/>
          <w:right w:w="28" w:type="dxa"/>
        </w:tblCellMar>
        <w:tblLook w:val="04A0" w:firstRow="1" w:lastRow="0" w:firstColumn="1" w:lastColumn="0" w:noHBand="0" w:noVBand="1"/>
      </w:tblPr>
      <w:tblGrid>
        <w:gridCol w:w="2320"/>
        <w:gridCol w:w="7511"/>
      </w:tblGrid>
      <w:tr w:rsidR="00AC130D" w:rsidTr="003A389C">
        <w:trPr>
          <w:cantSplit/>
          <w:trHeight w:val="100"/>
        </w:trPr>
        <w:tc>
          <w:tcPr>
            <w:tcW w:w="2320" w:type="dxa"/>
            <w:tcBorders>
              <w:top w:val="single" w:sz="4" w:space="0" w:color="000000"/>
              <w:left w:val="single" w:sz="4" w:space="0" w:color="000000"/>
              <w:bottom w:val="single" w:sz="4" w:space="0" w:color="000000"/>
              <w:right w:val="nil"/>
            </w:tcBorders>
            <w:vAlign w:val="center"/>
          </w:tcPr>
          <w:p w:rsidR="00AC130D" w:rsidRDefault="00AC130D" w:rsidP="00CB4923">
            <w:pPr>
              <w:snapToGrid w:val="0"/>
              <w:jc w:val="center"/>
              <w:rPr>
                <w:sz w:val="24"/>
                <w:szCs w:val="24"/>
                <w:lang w:val="en-US"/>
              </w:rPr>
            </w:pPr>
            <w:r w:rsidRPr="00247A78">
              <w:rPr>
                <w:sz w:val="24"/>
                <w:szCs w:val="24"/>
              </w:rPr>
              <w:t xml:space="preserve">Виды </w:t>
            </w:r>
          </w:p>
          <w:p w:rsidR="00AC130D" w:rsidRPr="00247A78" w:rsidRDefault="00AC130D" w:rsidP="00CB4923">
            <w:pPr>
              <w:snapToGrid w:val="0"/>
              <w:jc w:val="center"/>
              <w:rPr>
                <w:sz w:val="24"/>
                <w:szCs w:val="24"/>
              </w:rPr>
            </w:pPr>
            <w:r w:rsidRPr="00247A78">
              <w:rPr>
                <w:sz w:val="24"/>
                <w:szCs w:val="24"/>
              </w:rPr>
              <w:t>использования лесов</w:t>
            </w:r>
          </w:p>
        </w:tc>
        <w:tc>
          <w:tcPr>
            <w:tcW w:w="7511" w:type="dxa"/>
            <w:tcBorders>
              <w:top w:val="single" w:sz="4" w:space="0" w:color="000000"/>
              <w:left w:val="single" w:sz="4" w:space="0" w:color="000000"/>
              <w:bottom w:val="single" w:sz="4" w:space="0" w:color="000000"/>
              <w:right w:val="single" w:sz="4" w:space="0" w:color="000000"/>
            </w:tcBorders>
            <w:vAlign w:val="center"/>
          </w:tcPr>
          <w:p w:rsidR="00AC130D" w:rsidRPr="00247A78" w:rsidRDefault="00AC130D" w:rsidP="00CB4923">
            <w:pPr>
              <w:pStyle w:val="txtpril"/>
              <w:rPr>
                <w:sz w:val="24"/>
              </w:rPr>
            </w:pPr>
            <w:r w:rsidRPr="00247A78">
              <w:rPr>
                <w:sz w:val="24"/>
              </w:rPr>
              <w:t>Ограничения</w:t>
            </w:r>
          </w:p>
        </w:tc>
      </w:tr>
      <w:tr w:rsidR="00AC130D" w:rsidTr="00CB4923">
        <w:trPr>
          <w:cantSplit/>
          <w:trHeight w:val="100"/>
        </w:trPr>
        <w:tc>
          <w:tcPr>
            <w:tcW w:w="2320" w:type="dxa"/>
            <w:tcBorders>
              <w:top w:val="single" w:sz="4" w:space="0" w:color="000000"/>
              <w:left w:val="single" w:sz="4" w:space="0" w:color="000000"/>
              <w:bottom w:val="single" w:sz="4" w:space="0" w:color="000000"/>
              <w:right w:val="nil"/>
            </w:tcBorders>
            <w:shd w:val="clear" w:color="auto" w:fill="auto"/>
          </w:tcPr>
          <w:p w:rsidR="00AC130D" w:rsidRDefault="00AC130D" w:rsidP="00CB4923">
            <w:pPr>
              <w:pStyle w:val="afe"/>
              <w:snapToGrid w:val="0"/>
              <w:ind w:left="57" w:right="57"/>
            </w:pPr>
            <w:r>
              <w:t>Переработка древесины и иных лесных ресурсов</w:t>
            </w:r>
          </w:p>
        </w:tc>
        <w:tc>
          <w:tcPr>
            <w:tcW w:w="7511" w:type="dxa"/>
            <w:tcBorders>
              <w:top w:val="single" w:sz="4" w:space="0" w:color="000000"/>
              <w:left w:val="single" w:sz="4" w:space="0" w:color="000000"/>
              <w:bottom w:val="single" w:sz="4" w:space="0" w:color="000000"/>
              <w:right w:val="single" w:sz="4" w:space="0" w:color="000000"/>
            </w:tcBorders>
            <w:shd w:val="clear" w:color="auto" w:fill="auto"/>
          </w:tcPr>
          <w:p w:rsidR="00AC130D" w:rsidRDefault="00B93FA5" w:rsidP="00CB4923">
            <w:pPr>
              <w:snapToGrid w:val="0"/>
              <w:ind w:left="57" w:right="57"/>
              <w:jc w:val="both"/>
              <w:rPr>
                <w:sz w:val="24"/>
                <w:szCs w:val="24"/>
              </w:rPr>
            </w:pPr>
            <w:r>
              <w:rPr>
                <w:b/>
                <w:sz w:val="24"/>
                <w:szCs w:val="24"/>
              </w:rPr>
              <w:t>Запрещается</w:t>
            </w:r>
            <w:r>
              <w:rPr>
                <w:sz w:val="24"/>
                <w:szCs w:val="24"/>
              </w:rPr>
              <w:t xml:space="preserve"> с</w:t>
            </w:r>
            <w:r w:rsidR="00AC130D">
              <w:rPr>
                <w:sz w:val="24"/>
                <w:szCs w:val="24"/>
              </w:rPr>
              <w:t xml:space="preserve">оздание лесоперерабатывающей инфраструктуры в защитных лесах (часть 2 статьи 14 ЛК РФ, пункт 29 </w:t>
            </w:r>
            <w:r>
              <w:rPr>
                <w:sz w:val="24"/>
                <w:szCs w:val="24"/>
              </w:rPr>
              <w:t xml:space="preserve">Особенностей использования, охраны, защиты, воспроизводства лесов, </w:t>
            </w:r>
            <w:proofErr w:type="spellStart"/>
            <w:r>
              <w:rPr>
                <w:sz w:val="24"/>
                <w:szCs w:val="24"/>
              </w:rPr>
              <w:t>располо</w:t>
            </w:r>
            <w:r w:rsidR="00607166">
              <w:rPr>
                <w:sz w:val="24"/>
                <w:szCs w:val="24"/>
              </w:rPr>
              <w:t>-</w:t>
            </w:r>
            <w:r>
              <w:rPr>
                <w:sz w:val="24"/>
                <w:szCs w:val="24"/>
              </w:rPr>
              <w:t>женных</w:t>
            </w:r>
            <w:proofErr w:type="spellEnd"/>
            <w:r>
              <w:rPr>
                <w:sz w:val="24"/>
                <w:szCs w:val="24"/>
              </w:rPr>
              <w:t xml:space="preserve"> в </w:t>
            </w:r>
            <w:proofErr w:type="spellStart"/>
            <w:r>
              <w:rPr>
                <w:sz w:val="24"/>
                <w:szCs w:val="24"/>
              </w:rPr>
              <w:t>водоохранных</w:t>
            </w:r>
            <w:proofErr w:type="spellEnd"/>
            <w:r>
              <w:rPr>
                <w:sz w:val="24"/>
                <w:szCs w:val="24"/>
              </w:rPr>
              <w:t xml:space="preserve"> зонах, лесов, выполняющих функции защиты природных и иных объектов, ценных лесов, а также лесов, расположенных на особо защитных участках лесов, утвержденных </w:t>
            </w:r>
            <w:r w:rsidR="00AC130D">
              <w:rPr>
                <w:sz w:val="24"/>
                <w:szCs w:val="24"/>
              </w:rPr>
              <w:t>приказ</w:t>
            </w:r>
            <w:r>
              <w:rPr>
                <w:sz w:val="24"/>
                <w:szCs w:val="24"/>
              </w:rPr>
              <w:t>ом</w:t>
            </w:r>
            <w:r w:rsidR="00AC130D">
              <w:rPr>
                <w:sz w:val="24"/>
                <w:szCs w:val="24"/>
              </w:rPr>
              <w:t xml:space="preserve"> Рослесхоза от 14.12.2010 </w:t>
            </w:r>
            <w:r>
              <w:rPr>
                <w:sz w:val="24"/>
                <w:szCs w:val="24"/>
                <w:lang w:val="en-US"/>
              </w:rPr>
              <w:t>N</w:t>
            </w:r>
            <w:r w:rsidR="00AC130D">
              <w:rPr>
                <w:sz w:val="24"/>
                <w:szCs w:val="24"/>
              </w:rPr>
              <w:t xml:space="preserve"> 485</w:t>
            </w:r>
          </w:p>
        </w:tc>
      </w:tr>
      <w:tr w:rsidR="00B93FA5" w:rsidTr="00CB4923">
        <w:trPr>
          <w:cantSplit/>
          <w:trHeight w:val="100"/>
        </w:trPr>
        <w:tc>
          <w:tcPr>
            <w:tcW w:w="2320" w:type="dxa"/>
            <w:tcBorders>
              <w:top w:val="single" w:sz="4" w:space="0" w:color="000000"/>
              <w:left w:val="single" w:sz="4" w:space="0" w:color="000000"/>
              <w:bottom w:val="single" w:sz="4" w:space="0" w:color="000000"/>
              <w:right w:val="nil"/>
            </w:tcBorders>
            <w:shd w:val="clear" w:color="auto" w:fill="auto"/>
          </w:tcPr>
          <w:p w:rsidR="00B93FA5" w:rsidRDefault="00B93FA5" w:rsidP="00CB4923">
            <w:pPr>
              <w:pStyle w:val="afe"/>
              <w:snapToGrid w:val="0"/>
              <w:ind w:left="57" w:right="57"/>
            </w:pPr>
            <w:r>
              <w:t>Осуществление религиозной деятельности</w:t>
            </w:r>
          </w:p>
        </w:tc>
        <w:tc>
          <w:tcPr>
            <w:tcW w:w="7511" w:type="dxa"/>
            <w:tcBorders>
              <w:top w:val="single" w:sz="4" w:space="0" w:color="000000"/>
              <w:left w:val="single" w:sz="4" w:space="0" w:color="000000"/>
              <w:bottom w:val="single" w:sz="4" w:space="0" w:color="000000"/>
              <w:right w:val="single" w:sz="4" w:space="0" w:color="000000"/>
            </w:tcBorders>
            <w:shd w:val="clear" w:color="auto" w:fill="auto"/>
          </w:tcPr>
          <w:p w:rsidR="00B93FA5" w:rsidRPr="00B93FA5" w:rsidRDefault="00B93FA5" w:rsidP="00CB4923">
            <w:pPr>
              <w:ind w:left="57" w:right="57"/>
              <w:rPr>
                <w:rFonts w:asciiTheme="minorHAnsi" w:hAnsiTheme="minorHAnsi" w:cstheme="minorHAnsi"/>
                <w:sz w:val="24"/>
                <w:szCs w:val="24"/>
              </w:rPr>
            </w:pPr>
            <w:r w:rsidRPr="00B93FA5">
              <w:rPr>
                <w:rFonts w:asciiTheme="minorHAnsi" w:eastAsia="Arial Unicode MS" w:hAnsiTheme="minorHAnsi" w:cstheme="minorHAnsi"/>
                <w:b/>
                <w:sz w:val="24"/>
                <w:szCs w:val="24"/>
                <w:lang w:val="ru"/>
              </w:rPr>
              <w:t>Запрещается</w:t>
            </w:r>
            <w:r w:rsidRPr="00B93FA5">
              <w:rPr>
                <w:rFonts w:asciiTheme="minorHAnsi" w:eastAsia="Arial Unicode MS" w:hAnsiTheme="minorHAnsi" w:cstheme="minorHAnsi"/>
                <w:sz w:val="24"/>
                <w:szCs w:val="24"/>
                <w:lang w:val="ru"/>
              </w:rPr>
              <w:t xml:space="preserve"> захламление участка бытовыми отходами, проезд транспорта по произвольным маршрутам</w:t>
            </w:r>
            <w:r w:rsidR="005C0EDA">
              <w:rPr>
                <w:rFonts w:asciiTheme="minorHAnsi" w:eastAsia="Arial Unicode MS" w:hAnsiTheme="minorHAnsi" w:cstheme="minorHAnsi"/>
                <w:sz w:val="24"/>
                <w:szCs w:val="24"/>
                <w:lang w:val="ru"/>
              </w:rPr>
              <w:t>,</w:t>
            </w:r>
            <w:r w:rsidRPr="00B93FA5">
              <w:rPr>
                <w:rFonts w:asciiTheme="minorHAnsi" w:eastAsia="Arial Unicode MS" w:hAnsiTheme="minorHAnsi" w:cstheme="minorHAnsi"/>
                <w:sz w:val="24"/>
                <w:szCs w:val="24"/>
                <w:lang w:val="ru"/>
              </w:rPr>
              <w:t xml:space="preserve"> повреждение лесных насаждений.</w:t>
            </w:r>
          </w:p>
        </w:tc>
      </w:tr>
    </w:tbl>
    <w:p w:rsidR="003A32C8" w:rsidRPr="003A32C8" w:rsidRDefault="003A32C8" w:rsidP="00CB4923">
      <w:pPr>
        <w:suppressAutoHyphens/>
        <w:jc w:val="center"/>
        <w:rPr>
          <w:rFonts w:eastAsia="Times New Roman"/>
        </w:rPr>
      </w:pPr>
    </w:p>
    <w:p w:rsidR="003A32C8" w:rsidRPr="003A32C8" w:rsidRDefault="003A32C8" w:rsidP="00CB4923">
      <w:pPr>
        <w:suppressAutoHyphens/>
        <w:jc w:val="center"/>
        <w:rPr>
          <w:rFonts w:eastAsia="Times New Roman"/>
        </w:rPr>
      </w:pPr>
    </w:p>
    <w:p w:rsidR="003A32C8" w:rsidRPr="003A32C8" w:rsidRDefault="003A32C8" w:rsidP="00CB4923">
      <w:pPr>
        <w:suppressAutoHyphens/>
        <w:jc w:val="center"/>
        <w:rPr>
          <w:rFonts w:eastAsia="Times New Roman"/>
        </w:rPr>
      </w:pPr>
    </w:p>
    <w:sectPr w:rsidR="003A32C8" w:rsidRPr="003A32C8" w:rsidSect="00941C03">
      <w:pgSz w:w="11906" w:h="16838"/>
      <w:pgMar w:top="1247" w:right="907" w:bottom="1021" w:left="1247"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6223" w:rsidRDefault="00E36223" w:rsidP="00E9069D">
      <w:r>
        <w:separator/>
      </w:r>
    </w:p>
  </w:endnote>
  <w:endnote w:type="continuationSeparator" w:id="0">
    <w:p w:rsidR="00E36223" w:rsidRDefault="00E36223" w:rsidP="00E90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223" w:rsidRDefault="00E36223">
    <w:pPr>
      <w:pStyle w:val="a9"/>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10</w:t>
    </w:r>
    <w:r>
      <w:rPr>
        <w:rStyle w:val="a8"/>
      </w:rPr>
      <w:fldChar w:fldCharType="end"/>
    </w:r>
  </w:p>
  <w:p w:rsidR="00E36223" w:rsidRDefault="00E36223">
    <w:pPr>
      <w:pStyle w:val="a9"/>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223" w:rsidRDefault="00E36223">
    <w:pPr>
      <w:pStyle w:val="a9"/>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223" w:rsidRDefault="00E36223">
    <w:pPr>
      <w:pStyle w:val="a9"/>
      <w:jc w:val="right"/>
    </w:pPr>
  </w:p>
  <w:p w:rsidR="00E36223" w:rsidRDefault="00E3622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6223" w:rsidRDefault="00E36223" w:rsidP="00E9069D">
      <w:r>
        <w:separator/>
      </w:r>
    </w:p>
  </w:footnote>
  <w:footnote w:type="continuationSeparator" w:id="0">
    <w:p w:rsidR="00E36223" w:rsidRDefault="00E36223" w:rsidP="00E906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223" w:rsidRDefault="00E36223" w:rsidP="009A4859">
    <w:pPr>
      <w:pStyle w:val="a5"/>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E36223" w:rsidRDefault="00E36223" w:rsidP="009A4859">
    <w:pPr>
      <w:pStyle w:val="a5"/>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9377570"/>
      <w:docPartObj>
        <w:docPartGallery w:val="Page Numbers (Top of Page)"/>
        <w:docPartUnique/>
      </w:docPartObj>
    </w:sdtPr>
    <w:sdtContent>
      <w:p w:rsidR="0065554D" w:rsidRDefault="0065554D">
        <w:pPr>
          <w:pStyle w:val="a5"/>
          <w:jc w:val="right"/>
        </w:pPr>
        <w:r>
          <w:fldChar w:fldCharType="begin"/>
        </w:r>
        <w:r>
          <w:instrText>PAGE   \* MERGEFORMAT</w:instrText>
        </w:r>
        <w:r>
          <w:fldChar w:fldCharType="separate"/>
        </w:r>
        <w:r w:rsidR="000A0A38">
          <w:rPr>
            <w:noProof/>
          </w:rPr>
          <w:t>141</w:t>
        </w:r>
        <w:r>
          <w:fldChar w:fldCharType="end"/>
        </w:r>
      </w:p>
    </w:sdtContent>
  </w:sdt>
  <w:p w:rsidR="0065554D" w:rsidRDefault="0065554D">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223" w:rsidRDefault="000A0A38" w:rsidP="000A0A38">
    <w:pPr>
      <w:pStyle w:val="a5"/>
      <w:jc w:val="right"/>
    </w:pPr>
    <w: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C3D27"/>
    <w:multiLevelType w:val="hybridMultilevel"/>
    <w:tmpl w:val="17C41E9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83A2424"/>
    <w:multiLevelType w:val="multilevel"/>
    <w:tmpl w:val="40C414D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0CF5143"/>
    <w:multiLevelType w:val="hybridMultilevel"/>
    <w:tmpl w:val="67908D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9C7049F"/>
    <w:multiLevelType w:val="multilevel"/>
    <w:tmpl w:val="E1AE4EE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12F23AC"/>
    <w:multiLevelType w:val="hybridMultilevel"/>
    <w:tmpl w:val="73365DFE"/>
    <w:lvl w:ilvl="0" w:tplc="EEAAA24A">
      <w:start w:val="1"/>
      <w:numFmt w:val="bullet"/>
      <w:lvlText w:val=""/>
      <w:lvlJc w:val="left"/>
      <w:pPr>
        <w:tabs>
          <w:tab w:val="num" w:pos="1032"/>
        </w:tabs>
        <w:ind w:left="1032"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49436213"/>
    <w:multiLevelType w:val="hybridMultilevel"/>
    <w:tmpl w:val="87A4217A"/>
    <w:lvl w:ilvl="0" w:tplc="EEAAA24A">
      <w:start w:val="1"/>
      <w:numFmt w:val="bullet"/>
      <w:lvlText w:val=""/>
      <w:lvlJc w:val="left"/>
      <w:pPr>
        <w:tabs>
          <w:tab w:val="num" w:pos="1032"/>
        </w:tabs>
        <w:ind w:left="1032"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F8D2595"/>
    <w:multiLevelType w:val="hybridMultilevel"/>
    <w:tmpl w:val="0C044080"/>
    <w:lvl w:ilvl="0" w:tplc="EEAAA24A">
      <w:start w:val="1"/>
      <w:numFmt w:val="bullet"/>
      <w:lvlText w:val=""/>
      <w:lvlJc w:val="left"/>
      <w:pPr>
        <w:tabs>
          <w:tab w:val="num" w:pos="1032"/>
        </w:tabs>
        <w:ind w:left="1032"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55E27734"/>
    <w:multiLevelType w:val="multilevel"/>
    <w:tmpl w:val="2A64AE20"/>
    <w:styleLink w:val="22"/>
    <w:lvl w:ilvl="0">
      <w:start w:val="1"/>
      <w:numFmt w:val="decimal"/>
      <w:lvlText w:val="%1."/>
      <w:lvlJc w:val="left"/>
      <w:pPr>
        <w:ind w:left="720" w:hanging="360"/>
      </w:p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8">
    <w:nsid w:val="57510BD3"/>
    <w:multiLevelType w:val="multilevel"/>
    <w:tmpl w:val="9F32BCDE"/>
    <w:styleLink w:val="3"/>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9">
    <w:nsid w:val="58934529"/>
    <w:multiLevelType w:val="multilevel"/>
    <w:tmpl w:val="D9D2FA2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4"/>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CE16752"/>
    <w:multiLevelType w:val="hybridMultilevel"/>
    <w:tmpl w:val="E8660E16"/>
    <w:lvl w:ilvl="0" w:tplc="EEAAA24A">
      <w:start w:val="1"/>
      <w:numFmt w:val="bullet"/>
      <w:lvlText w:val=""/>
      <w:lvlJc w:val="left"/>
      <w:pPr>
        <w:tabs>
          <w:tab w:val="num" w:pos="1032"/>
        </w:tabs>
        <w:ind w:left="1032"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6A50B0C"/>
    <w:multiLevelType w:val="hybridMultilevel"/>
    <w:tmpl w:val="AC9EC19C"/>
    <w:lvl w:ilvl="0" w:tplc="ECCCFEF6">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75B57929"/>
    <w:multiLevelType w:val="hybridMultilevel"/>
    <w:tmpl w:val="FE1E7376"/>
    <w:styleLink w:val="3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7D322822"/>
    <w:multiLevelType w:val="multilevel"/>
    <w:tmpl w:val="9F32BCDE"/>
    <w:styleLink w:val="2"/>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num w:numId="1">
    <w:abstractNumId w:val="7"/>
  </w:num>
  <w:num w:numId="2">
    <w:abstractNumId w:val="12"/>
  </w:num>
  <w:num w:numId="3">
    <w:abstractNumId w:val="13"/>
  </w:num>
  <w:num w:numId="4">
    <w:abstractNumId w:val="8"/>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5"/>
  </w:num>
  <w:num w:numId="8">
    <w:abstractNumId w:val="10"/>
  </w:num>
  <w:num w:numId="9">
    <w:abstractNumId w:val="4"/>
  </w:num>
  <w:num w:numId="10">
    <w:abstractNumId w:val="3"/>
  </w:num>
  <w:num w:numId="11">
    <w:abstractNumId w:val="9"/>
  </w:num>
  <w:num w:numId="12">
    <w:abstractNumId w:val="11"/>
  </w:num>
  <w:num w:numId="13">
    <w:abstractNumId w:val="1"/>
  </w:num>
  <w:num w:numId="14">
    <w:abstractNumId w:val="0"/>
  </w:num>
  <w:num w:numId="15">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69D"/>
    <w:rsid w:val="0000072A"/>
    <w:rsid w:val="00001149"/>
    <w:rsid w:val="0000294C"/>
    <w:rsid w:val="000126CA"/>
    <w:rsid w:val="00013B47"/>
    <w:rsid w:val="00013CA4"/>
    <w:rsid w:val="00014F04"/>
    <w:rsid w:val="00015144"/>
    <w:rsid w:val="000156D7"/>
    <w:rsid w:val="0001636D"/>
    <w:rsid w:val="00016655"/>
    <w:rsid w:val="00022784"/>
    <w:rsid w:val="00027CB6"/>
    <w:rsid w:val="00030E4C"/>
    <w:rsid w:val="00033E64"/>
    <w:rsid w:val="000377CF"/>
    <w:rsid w:val="0004268B"/>
    <w:rsid w:val="00045371"/>
    <w:rsid w:val="0004650F"/>
    <w:rsid w:val="000469AC"/>
    <w:rsid w:val="00046DC2"/>
    <w:rsid w:val="00051E74"/>
    <w:rsid w:val="00053813"/>
    <w:rsid w:val="000545E5"/>
    <w:rsid w:val="000548B6"/>
    <w:rsid w:val="00054CBE"/>
    <w:rsid w:val="0005539B"/>
    <w:rsid w:val="00057526"/>
    <w:rsid w:val="00063293"/>
    <w:rsid w:val="000635C0"/>
    <w:rsid w:val="00063B45"/>
    <w:rsid w:val="00070C0B"/>
    <w:rsid w:val="00073A36"/>
    <w:rsid w:val="00074CAB"/>
    <w:rsid w:val="00077153"/>
    <w:rsid w:val="000778C1"/>
    <w:rsid w:val="00077910"/>
    <w:rsid w:val="00081229"/>
    <w:rsid w:val="00084494"/>
    <w:rsid w:val="000850D5"/>
    <w:rsid w:val="00085D1C"/>
    <w:rsid w:val="00086949"/>
    <w:rsid w:val="0008752B"/>
    <w:rsid w:val="00090884"/>
    <w:rsid w:val="0009239B"/>
    <w:rsid w:val="0009319E"/>
    <w:rsid w:val="00096E0B"/>
    <w:rsid w:val="000A04E5"/>
    <w:rsid w:val="000A0A38"/>
    <w:rsid w:val="000A10F2"/>
    <w:rsid w:val="000A3C90"/>
    <w:rsid w:val="000A6217"/>
    <w:rsid w:val="000B026B"/>
    <w:rsid w:val="000B0680"/>
    <w:rsid w:val="000B0A3B"/>
    <w:rsid w:val="000B0D41"/>
    <w:rsid w:val="000B0FE8"/>
    <w:rsid w:val="000B2706"/>
    <w:rsid w:val="000B5169"/>
    <w:rsid w:val="000B6A70"/>
    <w:rsid w:val="000B74D6"/>
    <w:rsid w:val="000C06EB"/>
    <w:rsid w:val="000C311A"/>
    <w:rsid w:val="000C391E"/>
    <w:rsid w:val="000C3F17"/>
    <w:rsid w:val="000C44F8"/>
    <w:rsid w:val="000C586D"/>
    <w:rsid w:val="000C7FFA"/>
    <w:rsid w:val="000D70FE"/>
    <w:rsid w:val="000D77FC"/>
    <w:rsid w:val="000E00E0"/>
    <w:rsid w:val="000E73B2"/>
    <w:rsid w:val="000F525D"/>
    <w:rsid w:val="000F548D"/>
    <w:rsid w:val="000F76EA"/>
    <w:rsid w:val="0010352A"/>
    <w:rsid w:val="001048E7"/>
    <w:rsid w:val="00106F60"/>
    <w:rsid w:val="00115529"/>
    <w:rsid w:val="00116E19"/>
    <w:rsid w:val="001225D2"/>
    <w:rsid w:val="0012395B"/>
    <w:rsid w:val="00123D51"/>
    <w:rsid w:val="00125E3A"/>
    <w:rsid w:val="00126AA3"/>
    <w:rsid w:val="00131794"/>
    <w:rsid w:val="0013208A"/>
    <w:rsid w:val="00134D34"/>
    <w:rsid w:val="001370CE"/>
    <w:rsid w:val="001466B9"/>
    <w:rsid w:val="00150FBC"/>
    <w:rsid w:val="001525C1"/>
    <w:rsid w:val="00152603"/>
    <w:rsid w:val="0015471C"/>
    <w:rsid w:val="00155E65"/>
    <w:rsid w:val="00156163"/>
    <w:rsid w:val="00164CC6"/>
    <w:rsid w:val="00165830"/>
    <w:rsid w:val="001700CE"/>
    <w:rsid w:val="00173883"/>
    <w:rsid w:val="001754E8"/>
    <w:rsid w:val="0018234E"/>
    <w:rsid w:val="00185004"/>
    <w:rsid w:val="001912A3"/>
    <w:rsid w:val="00192C8E"/>
    <w:rsid w:val="00193203"/>
    <w:rsid w:val="00195BE2"/>
    <w:rsid w:val="00195EC6"/>
    <w:rsid w:val="00195F3D"/>
    <w:rsid w:val="001A07AF"/>
    <w:rsid w:val="001B13C4"/>
    <w:rsid w:val="001B36BC"/>
    <w:rsid w:val="001B7823"/>
    <w:rsid w:val="001B79FB"/>
    <w:rsid w:val="001C4E85"/>
    <w:rsid w:val="001C608A"/>
    <w:rsid w:val="001C67BF"/>
    <w:rsid w:val="001C7C49"/>
    <w:rsid w:val="001D0728"/>
    <w:rsid w:val="001E339C"/>
    <w:rsid w:val="001E4681"/>
    <w:rsid w:val="001F341B"/>
    <w:rsid w:val="00201156"/>
    <w:rsid w:val="00207320"/>
    <w:rsid w:val="00210B76"/>
    <w:rsid w:val="002110C3"/>
    <w:rsid w:val="00211CB2"/>
    <w:rsid w:val="0021209E"/>
    <w:rsid w:val="00212431"/>
    <w:rsid w:val="00227FF0"/>
    <w:rsid w:val="00232B94"/>
    <w:rsid w:val="00232BBA"/>
    <w:rsid w:val="00232F6D"/>
    <w:rsid w:val="00235F5F"/>
    <w:rsid w:val="002371CA"/>
    <w:rsid w:val="0024197B"/>
    <w:rsid w:val="002427C0"/>
    <w:rsid w:val="002468D4"/>
    <w:rsid w:val="00247A78"/>
    <w:rsid w:val="00247A7B"/>
    <w:rsid w:val="00256895"/>
    <w:rsid w:val="002604F4"/>
    <w:rsid w:val="0026217E"/>
    <w:rsid w:val="002632B5"/>
    <w:rsid w:val="00264A31"/>
    <w:rsid w:val="00264D3C"/>
    <w:rsid w:val="0027088E"/>
    <w:rsid w:val="00271FE2"/>
    <w:rsid w:val="0027491A"/>
    <w:rsid w:val="002774B9"/>
    <w:rsid w:val="00277576"/>
    <w:rsid w:val="00281544"/>
    <w:rsid w:val="00283179"/>
    <w:rsid w:val="002928CE"/>
    <w:rsid w:val="00294579"/>
    <w:rsid w:val="002A0202"/>
    <w:rsid w:val="002A2350"/>
    <w:rsid w:val="002A4089"/>
    <w:rsid w:val="002A4A84"/>
    <w:rsid w:val="002A6276"/>
    <w:rsid w:val="002B21B8"/>
    <w:rsid w:val="002B45CA"/>
    <w:rsid w:val="002B557F"/>
    <w:rsid w:val="002C0379"/>
    <w:rsid w:val="002C1008"/>
    <w:rsid w:val="002C229C"/>
    <w:rsid w:val="002C32E9"/>
    <w:rsid w:val="002C4537"/>
    <w:rsid w:val="002D2675"/>
    <w:rsid w:val="002D3144"/>
    <w:rsid w:val="002D479A"/>
    <w:rsid w:val="002D50E0"/>
    <w:rsid w:val="002D68DF"/>
    <w:rsid w:val="002D7062"/>
    <w:rsid w:val="002E036F"/>
    <w:rsid w:val="002E25C3"/>
    <w:rsid w:val="002E46E0"/>
    <w:rsid w:val="002E505B"/>
    <w:rsid w:val="002E6E39"/>
    <w:rsid w:val="002F5FD6"/>
    <w:rsid w:val="002F704B"/>
    <w:rsid w:val="00304A41"/>
    <w:rsid w:val="00310DA8"/>
    <w:rsid w:val="003171E6"/>
    <w:rsid w:val="00320BE8"/>
    <w:rsid w:val="00322DC1"/>
    <w:rsid w:val="00330A57"/>
    <w:rsid w:val="00334262"/>
    <w:rsid w:val="00342CAB"/>
    <w:rsid w:val="00344A08"/>
    <w:rsid w:val="00345A30"/>
    <w:rsid w:val="00345A63"/>
    <w:rsid w:val="00352839"/>
    <w:rsid w:val="00354F4A"/>
    <w:rsid w:val="003551D4"/>
    <w:rsid w:val="00355D7A"/>
    <w:rsid w:val="00360BEF"/>
    <w:rsid w:val="00361CA9"/>
    <w:rsid w:val="0036374D"/>
    <w:rsid w:val="0037106B"/>
    <w:rsid w:val="0037376A"/>
    <w:rsid w:val="003746F3"/>
    <w:rsid w:val="0037677D"/>
    <w:rsid w:val="00382353"/>
    <w:rsid w:val="0039001B"/>
    <w:rsid w:val="0039074A"/>
    <w:rsid w:val="0039139B"/>
    <w:rsid w:val="003A20D5"/>
    <w:rsid w:val="003A30B8"/>
    <w:rsid w:val="003A32C8"/>
    <w:rsid w:val="003A389C"/>
    <w:rsid w:val="003A64D5"/>
    <w:rsid w:val="003B1583"/>
    <w:rsid w:val="003B2257"/>
    <w:rsid w:val="003B3C20"/>
    <w:rsid w:val="003B40BB"/>
    <w:rsid w:val="003B41D3"/>
    <w:rsid w:val="003C1485"/>
    <w:rsid w:val="003C1567"/>
    <w:rsid w:val="003C4CDD"/>
    <w:rsid w:val="003C6296"/>
    <w:rsid w:val="003C6A34"/>
    <w:rsid w:val="003C7383"/>
    <w:rsid w:val="003D4052"/>
    <w:rsid w:val="003D724D"/>
    <w:rsid w:val="003E3177"/>
    <w:rsid w:val="003E3EA6"/>
    <w:rsid w:val="003E5A97"/>
    <w:rsid w:val="003E5D6F"/>
    <w:rsid w:val="003F0479"/>
    <w:rsid w:val="003F0E68"/>
    <w:rsid w:val="00400B0B"/>
    <w:rsid w:val="00403035"/>
    <w:rsid w:val="00411A0F"/>
    <w:rsid w:val="0041245D"/>
    <w:rsid w:val="0041457C"/>
    <w:rsid w:val="0041663E"/>
    <w:rsid w:val="00422F07"/>
    <w:rsid w:val="00424C66"/>
    <w:rsid w:val="00424E55"/>
    <w:rsid w:val="004253FC"/>
    <w:rsid w:val="00433DE2"/>
    <w:rsid w:val="0043447B"/>
    <w:rsid w:val="00441F9C"/>
    <w:rsid w:val="00445EBA"/>
    <w:rsid w:val="00447088"/>
    <w:rsid w:val="00447178"/>
    <w:rsid w:val="00451240"/>
    <w:rsid w:val="004514BA"/>
    <w:rsid w:val="00451E0B"/>
    <w:rsid w:val="00452A81"/>
    <w:rsid w:val="00453225"/>
    <w:rsid w:val="004548D6"/>
    <w:rsid w:val="00461196"/>
    <w:rsid w:val="00463FAE"/>
    <w:rsid w:val="00464EB2"/>
    <w:rsid w:val="004652BD"/>
    <w:rsid w:val="004661BF"/>
    <w:rsid w:val="00470387"/>
    <w:rsid w:val="00470DF9"/>
    <w:rsid w:val="0047190A"/>
    <w:rsid w:val="00474462"/>
    <w:rsid w:val="00482F4B"/>
    <w:rsid w:val="00485721"/>
    <w:rsid w:val="004A1FFF"/>
    <w:rsid w:val="004A2FD4"/>
    <w:rsid w:val="004A3A39"/>
    <w:rsid w:val="004A69FB"/>
    <w:rsid w:val="004A793D"/>
    <w:rsid w:val="004B454B"/>
    <w:rsid w:val="004B6E0C"/>
    <w:rsid w:val="004C6264"/>
    <w:rsid w:val="004C63AC"/>
    <w:rsid w:val="004D19B8"/>
    <w:rsid w:val="004D237D"/>
    <w:rsid w:val="004D3492"/>
    <w:rsid w:val="004D4675"/>
    <w:rsid w:val="004D6617"/>
    <w:rsid w:val="004E04A3"/>
    <w:rsid w:val="004E07E8"/>
    <w:rsid w:val="004E28BB"/>
    <w:rsid w:val="004F3201"/>
    <w:rsid w:val="004F58EE"/>
    <w:rsid w:val="004F78A2"/>
    <w:rsid w:val="00500ABE"/>
    <w:rsid w:val="00503873"/>
    <w:rsid w:val="0050417B"/>
    <w:rsid w:val="00504534"/>
    <w:rsid w:val="00510E85"/>
    <w:rsid w:val="00515AF8"/>
    <w:rsid w:val="0051653A"/>
    <w:rsid w:val="005168B8"/>
    <w:rsid w:val="005259CE"/>
    <w:rsid w:val="00532B24"/>
    <w:rsid w:val="00536E4C"/>
    <w:rsid w:val="00540EEA"/>
    <w:rsid w:val="00541EED"/>
    <w:rsid w:val="005425C9"/>
    <w:rsid w:val="00543682"/>
    <w:rsid w:val="00544CC4"/>
    <w:rsid w:val="00545D90"/>
    <w:rsid w:val="0055110D"/>
    <w:rsid w:val="0055171D"/>
    <w:rsid w:val="005552FB"/>
    <w:rsid w:val="00561F67"/>
    <w:rsid w:val="00563D5F"/>
    <w:rsid w:val="00565A6B"/>
    <w:rsid w:val="00572F96"/>
    <w:rsid w:val="005736CB"/>
    <w:rsid w:val="00574CDC"/>
    <w:rsid w:val="00577658"/>
    <w:rsid w:val="00577F92"/>
    <w:rsid w:val="00580AF9"/>
    <w:rsid w:val="005815A9"/>
    <w:rsid w:val="0058337D"/>
    <w:rsid w:val="00590362"/>
    <w:rsid w:val="0059368A"/>
    <w:rsid w:val="00594543"/>
    <w:rsid w:val="0059566E"/>
    <w:rsid w:val="005A0CB5"/>
    <w:rsid w:val="005A32FE"/>
    <w:rsid w:val="005A6566"/>
    <w:rsid w:val="005B0C54"/>
    <w:rsid w:val="005B1361"/>
    <w:rsid w:val="005B1CA9"/>
    <w:rsid w:val="005B22FF"/>
    <w:rsid w:val="005B48F4"/>
    <w:rsid w:val="005B4ED4"/>
    <w:rsid w:val="005B7663"/>
    <w:rsid w:val="005C03D8"/>
    <w:rsid w:val="005C0AF7"/>
    <w:rsid w:val="005C0EDA"/>
    <w:rsid w:val="005C3AE2"/>
    <w:rsid w:val="005C55CA"/>
    <w:rsid w:val="005D31C6"/>
    <w:rsid w:val="005D3494"/>
    <w:rsid w:val="005D7129"/>
    <w:rsid w:val="005D74C2"/>
    <w:rsid w:val="005E5B9C"/>
    <w:rsid w:val="005E6EF0"/>
    <w:rsid w:val="005E7F25"/>
    <w:rsid w:val="005F23F6"/>
    <w:rsid w:val="005F5251"/>
    <w:rsid w:val="00603D75"/>
    <w:rsid w:val="006041F9"/>
    <w:rsid w:val="00604C51"/>
    <w:rsid w:val="00607166"/>
    <w:rsid w:val="006205B1"/>
    <w:rsid w:val="00623F3D"/>
    <w:rsid w:val="00626277"/>
    <w:rsid w:val="00627268"/>
    <w:rsid w:val="00627838"/>
    <w:rsid w:val="00630632"/>
    <w:rsid w:val="00631146"/>
    <w:rsid w:val="00632C1A"/>
    <w:rsid w:val="0063307B"/>
    <w:rsid w:val="00634A73"/>
    <w:rsid w:val="00640723"/>
    <w:rsid w:val="0064266E"/>
    <w:rsid w:val="00643D1C"/>
    <w:rsid w:val="006465AD"/>
    <w:rsid w:val="0065225B"/>
    <w:rsid w:val="00654245"/>
    <w:rsid w:val="0065554D"/>
    <w:rsid w:val="0065773C"/>
    <w:rsid w:val="006608CA"/>
    <w:rsid w:val="0066112D"/>
    <w:rsid w:val="0067188A"/>
    <w:rsid w:val="00673FB2"/>
    <w:rsid w:val="00674AC8"/>
    <w:rsid w:val="0067585F"/>
    <w:rsid w:val="00675A12"/>
    <w:rsid w:val="006807E7"/>
    <w:rsid w:val="00690EA1"/>
    <w:rsid w:val="00690F1C"/>
    <w:rsid w:val="00691BA0"/>
    <w:rsid w:val="00691E28"/>
    <w:rsid w:val="006938E1"/>
    <w:rsid w:val="006948EA"/>
    <w:rsid w:val="00694E89"/>
    <w:rsid w:val="00696317"/>
    <w:rsid w:val="00697118"/>
    <w:rsid w:val="00697B1C"/>
    <w:rsid w:val="006A57E5"/>
    <w:rsid w:val="006B18EB"/>
    <w:rsid w:val="006B56E0"/>
    <w:rsid w:val="006C132A"/>
    <w:rsid w:val="006C352E"/>
    <w:rsid w:val="006C6918"/>
    <w:rsid w:val="006D2F7D"/>
    <w:rsid w:val="006D4790"/>
    <w:rsid w:val="006D47BE"/>
    <w:rsid w:val="006D51EB"/>
    <w:rsid w:val="006E18D3"/>
    <w:rsid w:val="006E4E33"/>
    <w:rsid w:val="006E55CE"/>
    <w:rsid w:val="006E631E"/>
    <w:rsid w:val="006F09A4"/>
    <w:rsid w:val="006F160B"/>
    <w:rsid w:val="006F5960"/>
    <w:rsid w:val="00701ABD"/>
    <w:rsid w:val="00703083"/>
    <w:rsid w:val="007039D1"/>
    <w:rsid w:val="00704430"/>
    <w:rsid w:val="0070538C"/>
    <w:rsid w:val="00712CB7"/>
    <w:rsid w:val="007169C8"/>
    <w:rsid w:val="00723FFE"/>
    <w:rsid w:val="00724786"/>
    <w:rsid w:val="007328CF"/>
    <w:rsid w:val="007334E3"/>
    <w:rsid w:val="00734253"/>
    <w:rsid w:val="0073468D"/>
    <w:rsid w:val="00741501"/>
    <w:rsid w:val="00742799"/>
    <w:rsid w:val="00747701"/>
    <w:rsid w:val="00755CB4"/>
    <w:rsid w:val="00770AD0"/>
    <w:rsid w:val="007716C0"/>
    <w:rsid w:val="00771F1C"/>
    <w:rsid w:val="00771FAC"/>
    <w:rsid w:val="007732C2"/>
    <w:rsid w:val="00773D20"/>
    <w:rsid w:val="0077527F"/>
    <w:rsid w:val="007761FF"/>
    <w:rsid w:val="007769D1"/>
    <w:rsid w:val="00780851"/>
    <w:rsid w:val="0078165D"/>
    <w:rsid w:val="00781AD4"/>
    <w:rsid w:val="00782477"/>
    <w:rsid w:val="00785FAD"/>
    <w:rsid w:val="00795787"/>
    <w:rsid w:val="007A19F8"/>
    <w:rsid w:val="007A1AE5"/>
    <w:rsid w:val="007A21BD"/>
    <w:rsid w:val="007A68A9"/>
    <w:rsid w:val="007A7B20"/>
    <w:rsid w:val="007B0431"/>
    <w:rsid w:val="007B1684"/>
    <w:rsid w:val="007C67D0"/>
    <w:rsid w:val="007D011E"/>
    <w:rsid w:val="007D3EB9"/>
    <w:rsid w:val="007D43AE"/>
    <w:rsid w:val="007D6B86"/>
    <w:rsid w:val="007D7441"/>
    <w:rsid w:val="007E0F70"/>
    <w:rsid w:val="007E21E8"/>
    <w:rsid w:val="007E2228"/>
    <w:rsid w:val="007E4595"/>
    <w:rsid w:val="007E5430"/>
    <w:rsid w:val="007F117F"/>
    <w:rsid w:val="007F1AB8"/>
    <w:rsid w:val="007F5EA7"/>
    <w:rsid w:val="0080186A"/>
    <w:rsid w:val="00802448"/>
    <w:rsid w:val="0080425D"/>
    <w:rsid w:val="008057B4"/>
    <w:rsid w:val="00814EFC"/>
    <w:rsid w:val="00821094"/>
    <w:rsid w:val="00822EB3"/>
    <w:rsid w:val="00823F39"/>
    <w:rsid w:val="008247BD"/>
    <w:rsid w:val="00825CBB"/>
    <w:rsid w:val="0083480A"/>
    <w:rsid w:val="00841723"/>
    <w:rsid w:val="008417C9"/>
    <w:rsid w:val="00846741"/>
    <w:rsid w:val="0084720F"/>
    <w:rsid w:val="00847500"/>
    <w:rsid w:val="00847BFC"/>
    <w:rsid w:val="008506BF"/>
    <w:rsid w:val="00853CCF"/>
    <w:rsid w:val="00860CF7"/>
    <w:rsid w:val="008630A9"/>
    <w:rsid w:val="00864D41"/>
    <w:rsid w:val="008663E9"/>
    <w:rsid w:val="008675B7"/>
    <w:rsid w:val="008720E5"/>
    <w:rsid w:val="008724C1"/>
    <w:rsid w:val="0087378F"/>
    <w:rsid w:val="008744FE"/>
    <w:rsid w:val="008746CF"/>
    <w:rsid w:val="00882C06"/>
    <w:rsid w:val="008857BB"/>
    <w:rsid w:val="00891388"/>
    <w:rsid w:val="00891843"/>
    <w:rsid w:val="008921CD"/>
    <w:rsid w:val="00896055"/>
    <w:rsid w:val="0089799F"/>
    <w:rsid w:val="008A06CD"/>
    <w:rsid w:val="008A143C"/>
    <w:rsid w:val="008A2B2C"/>
    <w:rsid w:val="008A4D67"/>
    <w:rsid w:val="008B29BC"/>
    <w:rsid w:val="008B3944"/>
    <w:rsid w:val="008C44EC"/>
    <w:rsid w:val="008C6EEF"/>
    <w:rsid w:val="008D44A6"/>
    <w:rsid w:val="008D48B5"/>
    <w:rsid w:val="008D6673"/>
    <w:rsid w:val="008D6CE4"/>
    <w:rsid w:val="008D7803"/>
    <w:rsid w:val="008D7A90"/>
    <w:rsid w:val="008D7A94"/>
    <w:rsid w:val="008E03CA"/>
    <w:rsid w:val="008E149C"/>
    <w:rsid w:val="008E2892"/>
    <w:rsid w:val="008E5354"/>
    <w:rsid w:val="008E6F3D"/>
    <w:rsid w:val="008E798B"/>
    <w:rsid w:val="008F0620"/>
    <w:rsid w:val="008F6B25"/>
    <w:rsid w:val="0090012C"/>
    <w:rsid w:val="009007AB"/>
    <w:rsid w:val="009018E1"/>
    <w:rsid w:val="00902CC1"/>
    <w:rsid w:val="00906F46"/>
    <w:rsid w:val="009163C7"/>
    <w:rsid w:val="00917BBF"/>
    <w:rsid w:val="00920D80"/>
    <w:rsid w:val="009239AF"/>
    <w:rsid w:val="009244BF"/>
    <w:rsid w:val="00924DF1"/>
    <w:rsid w:val="00927BF3"/>
    <w:rsid w:val="00932F7F"/>
    <w:rsid w:val="00933C55"/>
    <w:rsid w:val="009373C4"/>
    <w:rsid w:val="00941C03"/>
    <w:rsid w:val="00942C98"/>
    <w:rsid w:val="00943A3C"/>
    <w:rsid w:val="0094576B"/>
    <w:rsid w:val="00953A3C"/>
    <w:rsid w:val="009565CD"/>
    <w:rsid w:val="00957087"/>
    <w:rsid w:val="009579E3"/>
    <w:rsid w:val="00961D47"/>
    <w:rsid w:val="00970E8E"/>
    <w:rsid w:val="00973679"/>
    <w:rsid w:val="00975216"/>
    <w:rsid w:val="00981C9A"/>
    <w:rsid w:val="00982AB0"/>
    <w:rsid w:val="0098463C"/>
    <w:rsid w:val="00990B0D"/>
    <w:rsid w:val="00993024"/>
    <w:rsid w:val="00994B2D"/>
    <w:rsid w:val="00995DFA"/>
    <w:rsid w:val="00996909"/>
    <w:rsid w:val="009A13DB"/>
    <w:rsid w:val="009A1778"/>
    <w:rsid w:val="009A2308"/>
    <w:rsid w:val="009A4859"/>
    <w:rsid w:val="009A6608"/>
    <w:rsid w:val="009A6823"/>
    <w:rsid w:val="009A6D9D"/>
    <w:rsid w:val="009B0D78"/>
    <w:rsid w:val="009B3226"/>
    <w:rsid w:val="009B559E"/>
    <w:rsid w:val="009B66A4"/>
    <w:rsid w:val="009C376F"/>
    <w:rsid w:val="009C5370"/>
    <w:rsid w:val="009C6E31"/>
    <w:rsid w:val="009C7D58"/>
    <w:rsid w:val="009D4B69"/>
    <w:rsid w:val="009D583D"/>
    <w:rsid w:val="009D787A"/>
    <w:rsid w:val="009E5547"/>
    <w:rsid w:val="009F27E5"/>
    <w:rsid w:val="009F2CCF"/>
    <w:rsid w:val="009F49F8"/>
    <w:rsid w:val="009F6D77"/>
    <w:rsid w:val="00A0198A"/>
    <w:rsid w:val="00A041FE"/>
    <w:rsid w:val="00A07D82"/>
    <w:rsid w:val="00A07E64"/>
    <w:rsid w:val="00A10BA3"/>
    <w:rsid w:val="00A1113E"/>
    <w:rsid w:val="00A11BF7"/>
    <w:rsid w:val="00A12ED4"/>
    <w:rsid w:val="00A13723"/>
    <w:rsid w:val="00A13E33"/>
    <w:rsid w:val="00A149B7"/>
    <w:rsid w:val="00A1513E"/>
    <w:rsid w:val="00A20858"/>
    <w:rsid w:val="00A21B1F"/>
    <w:rsid w:val="00A22DD1"/>
    <w:rsid w:val="00A30D0B"/>
    <w:rsid w:val="00A31371"/>
    <w:rsid w:val="00A32175"/>
    <w:rsid w:val="00A4064C"/>
    <w:rsid w:val="00A40835"/>
    <w:rsid w:val="00A40EB0"/>
    <w:rsid w:val="00A4581A"/>
    <w:rsid w:val="00A45AD9"/>
    <w:rsid w:val="00A506EC"/>
    <w:rsid w:val="00A51F4C"/>
    <w:rsid w:val="00A532FD"/>
    <w:rsid w:val="00A56451"/>
    <w:rsid w:val="00A6169A"/>
    <w:rsid w:val="00A71918"/>
    <w:rsid w:val="00A749B5"/>
    <w:rsid w:val="00A77FC1"/>
    <w:rsid w:val="00A867C1"/>
    <w:rsid w:val="00A9040E"/>
    <w:rsid w:val="00A90CE1"/>
    <w:rsid w:val="00A92C68"/>
    <w:rsid w:val="00A930BA"/>
    <w:rsid w:val="00A94C79"/>
    <w:rsid w:val="00AA43C9"/>
    <w:rsid w:val="00AA55E5"/>
    <w:rsid w:val="00AB24E8"/>
    <w:rsid w:val="00AB35F3"/>
    <w:rsid w:val="00AB3705"/>
    <w:rsid w:val="00AB5518"/>
    <w:rsid w:val="00AB5811"/>
    <w:rsid w:val="00AB682A"/>
    <w:rsid w:val="00AC130D"/>
    <w:rsid w:val="00AC37EE"/>
    <w:rsid w:val="00AC526A"/>
    <w:rsid w:val="00AC6AA6"/>
    <w:rsid w:val="00AC7D54"/>
    <w:rsid w:val="00AD122A"/>
    <w:rsid w:val="00AD24FC"/>
    <w:rsid w:val="00AD2702"/>
    <w:rsid w:val="00AD6EC3"/>
    <w:rsid w:val="00AE2807"/>
    <w:rsid w:val="00AE476C"/>
    <w:rsid w:val="00AE6DF4"/>
    <w:rsid w:val="00AE79D0"/>
    <w:rsid w:val="00AF486A"/>
    <w:rsid w:val="00AF66FB"/>
    <w:rsid w:val="00B00CC4"/>
    <w:rsid w:val="00B018DE"/>
    <w:rsid w:val="00B027D5"/>
    <w:rsid w:val="00B02949"/>
    <w:rsid w:val="00B0445F"/>
    <w:rsid w:val="00B05F89"/>
    <w:rsid w:val="00B10208"/>
    <w:rsid w:val="00B106FB"/>
    <w:rsid w:val="00B119AB"/>
    <w:rsid w:val="00B1208C"/>
    <w:rsid w:val="00B146FF"/>
    <w:rsid w:val="00B14816"/>
    <w:rsid w:val="00B16771"/>
    <w:rsid w:val="00B169D1"/>
    <w:rsid w:val="00B16B6C"/>
    <w:rsid w:val="00B239F1"/>
    <w:rsid w:val="00B27B7C"/>
    <w:rsid w:val="00B30F8F"/>
    <w:rsid w:val="00B310E8"/>
    <w:rsid w:val="00B3249B"/>
    <w:rsid w:val="00B34333"/>
    <w:rsid w:val="00B364C2"/>
    <w:rsid w:val="00B36829"/>
    <w:rsid w:val="00B36D52"/>
    <w:rsid w:val="00B3705A"/>
    <w:rsid w:val="00B40127"/>
    <w:rsid w:val="00B4239A"/>
    <w:rsid w:val="00B442A7"/>
    <w:rsid w:val="00B450AD"/>
    <w:rsid w:val="00B525F1"/>
    <w:rsid w:val="00B52A4F"/>
    <w:rsid w:val="00B55460"/>
    <w:rsid w:val="00B55F7E"/>
    <w:rsid w:val="00B569EF"/>
    <w:rsid w:val="00B6257C"/>
    <w:rsid w:val="00B638F3"/>
    <w:rsid w:val="00B65244"/>
    <w:rsid w:val="00B65D99"/>
    <w:rsid w:val="00B67382"/>
    <w:rsid w:val="00B700C1"/>
    <w:rsid w:val="00B70F10"/>
    <w:rsid w:val="00B736D9"/>
    <w:rsid w:val="00B74019"/>
    <w:rsid w:val="00B74090"/>
    <w:rsid w:val="00B75576"/>
    <w:rsid w:val="00B85199"/>
    <w:rsid w:val="00B919F8"/>
    <w:rsid w:val="00B91C30"/>
    <w:rsid w:val="00B91D7B"/>
    <w:rsid w:val="00B934C5"/>
    <w:rsid w:val="00B93FA5"/>
    <w:rsid w:val="00BA0BBE"/>
    <w:rsid w:val="00BA2A13"/>
    <w:rsid w:val="00BA2DEF"/>
    <w:rsid w:val="00BA3D56"/>
    <w:rsid w:val="00BA5220"/>
    <w:rsid w:val="00BA5435"/>
    <w:rsid w:val="00BA68C6"/>
    <w:rsid w:val="00BB2250"/>
    <w:rsid w:val="00BB2E8E"/>
    <w:rsid w:val="00BB3742"/>
    <w:rsid w:val="00BB4A78"/>
    <w:rsid w:val="00BC03D7"/>
    <w:rsid w:val="00BC233F"/>
    <w:rsid w:val="00BC7CE1"/>
    <w:rsid w:val="00BD242C"/>
    <w:rsid w:val="00BD301E"/>
    <w:rsid w:val="00BD6CB6"/>
    <w:rsid w:val="00BE07F2"/>
    <w:rsid w:val="00BE3991"/>
    <w:rsid w:val="00BF0E40"/>
    <w:rsid w:val="00BF1116"/>
    <w:rsid w:val="00BF3496"/>
    <w:rsid w:val="00BF4954"/>
    <w:rsid w:val="00BF4A6D"/>
    <w:rsid w:val="00BF5A5E"/>
    <w:rsid w:val="00BF6BA6"/>
    <w:rsid w:val="00C006E6"/>
    <w:rsid w:val="00C0187B"/>
    <w:rsid w:val="00C06A1B"/>
    <w:rsid w:val="00C07F94"/>
    <w:rsid w:val="00C10267"/>
    <w:rsid w:val="00C110A4"/>
    <w:rsid w:val="00C13498"/>
    <w:rsid w:val="00C211C5"/>
    <w:rsid w:val="00C21875"/>
    <w:rsid w:val="00C25DE0"/>
    <w:rsid w:val="00C27175"/>
    <w:rsid w:val="00C31FC8"/>
    <w:rsid w:val="00C341C4"/>
    <w:rsid w:val="00C3424D"/>
    <w:rsid w:val="00C3640D"/>
    <w:rsid w:val="00C3645A"/>
    <w:rsid w:val="00C37BC0"/>
    <w:rsid w:val="00C408F2"/>
    <w:rsid w:val="00C427FC"/>
    <w:rsid w:val="00C51123"/>
    <w:rsid w:val="00C57AEE"/>
    <w:rsid w:val="00C652F9"/>
    <w:rsid w:val="00C7024B"/>
    <w:rsid w:val="00C716A1"/>
    <w:rsid w:val="00C71FBC"/>
    <w:rsid w:val="00C72C39"/>
    <w:rsid w:val="00C75277"/>
    <w:rsid w:val="00C81AA4"/>
    <w:rsid w:val="00C961CB"/>
    <w:rsid w:val="00CA2206"/>
    <w:rsid w:val="00CA2547"/>
    <w:rsid w:val="00CA3DEE"/>
    <w:rsid w:val="00CA6AE3"/>
    <w:rsid w:val="00CA6C89"/>
    <w:rsid w:val="00CB192C"/>
    <w:rsid w:val="00CB336E"/>
    <w:rsid w:val="00CB3B6B"/>
    <w:rsid w:val="00CB4923"/>
    <w:rsid w:val="00CB6F25"/>
    <w:rsid w:val="00CC02EB"/>
    <w:rsid w:val="00CC14C5"/>
    <w:rsid w:val="00CC22F9"/>
    <w:rsid w:val="00CC2335"/>
    <w:rsid w:val="00CC38C0"/>
    <w:rsid w:val="00CD3720"/>
    <w:rsid w:val="00CD3BC0"/>
    <w:rsid w:val="00CD40FD"/>
    <w:rsid w:val="00CD428E"/>
    <w:rsid w:val="00CD7C89"/>
    <w:rsid w:val="00CD7CB8"/>
    <w:rsid w:val="00CE02FA"/>
    <w:rsid w:val="00CE03DA"/>
    <w:rsid w:val="00CE19BC"/>
    <w:rsid w:val="00CE2F0D"/>
    <w:rsid w:val="00CE50CB"/>
    <w:rsid w:val="00CE5F34"/>
    <w:rsid w:val="00CF1129"/>
    <w:rsid w:val="00CF4298"/>
    <w:rsid w:val="00CF4793"/>
    <w:rsid w:val="00CF6670"/>
    <w:rsid w:val="00CF6BA6"/>
    <w:rsid w:val="00D0483B"/>
    <w:rsid w:val="00D07E0C"/>
    <w:rsid w:val="00D16A58"/>
    <w:rsid w:val="00D2199D"/>
    <w:rsid w:val="00D224CC"/>
    <w:rsid w:val="00D23F2F"/>
    <w:rsid w:val="00D32B4E"/>
    <w:rsid w:val="00D32F78"/>
    <w:rsid w:val="00D33B71"/>
    <w:rsid w:val="00D35600"/>
    <w:rsid w:val="00D35827"/>
    <w:rsid w:val="00D37DFE"/>
    <w:rsid w:val="00D4092F"/>
    <w:rsid w:val="00D40BB7"/>
    <w:rsid w:val="00D41166"/>
    <w:rsid w:val="00D41783"/>
    <w:rsid w:val="00D41CFA"/>
    <w:rsid w:val="00D44447"/>
    <w:rsid w:val="00D45105"/>
    <w:rsid w:val="00D46E93"/>
    <w:rsid w:val="00D56270"/>
    <w:rsid w:val="00D57B4F"/>
    <w:rsid w:val="00D704E0"/>
    <w:rsid w:val="00D7285B"/>
    <w:rsid w:val="00D72CEF"/>
    <w:rsid w:val="00D73201"/>
    <w:rsid w:val="00D821EA"/>
    <w:rsid w:val="00D830AB"/>
    <w:rsid w:val="00D90AE5"/>
    <w:rsid w:val="00D91709"/>
    <w:rsid w:val="00D94BD4"/>
    <w:rsid w:val="00DA098C"/>
    <w:rsid w:val="00DB14D9"/>
    <w:rsid w:val="00DB3B57"/>
    <w:rsid w:val="00DB654C"/>
    <w:rsid w:val="00DB7C85"/>
    <w:rsid w:val="00DC0581"/>
    <w:rsid w:val="00DC1E0D"/>
    <w:rsid w:val="00DC3BA9"/>
    <w:rsid w:val="00DD047D"/>
    <w:rsid w:val="00DD6FF5"/>
    <w:rsid w:val="00DE0CF6"/>
    <w:rsid w:val="00DE68EA"/>
    <w:rsid w:val="00DF2E98"/>
    <w:rsid w:val="00DF40A9"/>
    <w:rsid w:val="00DF71A3"/>
    <w:rsid w:val="00E00A21"/>
    <w:rsid w:val="00E063B7"/>
    <w:rsid w:val="00E15329"/>
    <w:rsid w:val="00E16BCF"/>
    <w:rsid w:val="00E2424C"/>
    <w:rsid w:val="00E25764"/>
    <w:rsid w:val="00E26302"/>
    <w:rsid w:val="00E27D21"/>
    <w:rsid w:val="00E305BA"/>
    <w:rsid w:val="00E33133"/>
    <w:rsid w:val="00E33782"/>
    <w:rsid w:val="00E345FC"/>
    <w:rsid w:val="00E3486D"/>
    <w:rsid w:val="00E36223"/>
    <w:rsid w:val="00E367AF"/>
    <w:rsid w:val="00E40457"/>
    <w:rsid w:val="00E404D2"/>
    <w:rsid w:val="00E412CB"/>
    <w:rsid w:val="00E42DC6"/>
    <w:rsid w:val="00E462CF"/>
    <w:rsid w:val="00E47FED"/>
    <w:rsid w:val="00E55020"/>
    <w:rsid w:val="00E62120"/>
    <w:rsid w:val="00E62D49"/>
    <w:rsid w:val="00E62FE7"/>
    <w:rsid w:val="00E640E2"/>
    <w:rsid w:val="00E64227"/>
    <w:rsid w:val="00E65645"/>
    <w:rsid w:val="00E66035"/>
    <w:rsid w:val="00E665C7"/>
    <w:rsid w:val="00E70558"/>
    <w:rsid w:val="00E73206"/>
    <w:rsid w:val="00E74455"/>
    <w:rsid w:val="00E74575"/>
    <w:rsid w:val="00E76C27"/>
    <w:rsid w:val="00E80377"/>
    <w:rsid w:val="00E80C01"/>
    <w:rsid w:val="00E81D1B"/>
    <w:rsid w:val="00E853FB"/>
    <w:rsid w:val="00E870E1"/>
    <w:rsid w:val="00E9069D"/>
    <w:rsid w:val="00E90EEC"/>
    <w:rsid w:val="00E93542"/>
    <w:rsid w:val="00E96C33"/>
    <w:rsid w:val="00E97959"/>
    <w:rsid w:val="00EA219E"/>
    <w:rsid w:val="00EA3787"/>
    <w:rsid w:val="00EA5AE3"/>
    <w:rsid w:val="00EA6233"/>
    <w:rsid w:val="00EB1A94"/>
    <w:rsid w:val="00EB5CF5"/>
    <w:rsid w:val="00EC1A62"/>
    <w:rsid w:val="00EC7238"/>
    <w:rsid w:val="00ED3B8C"/>
    <w:rsid w:val="00ED42AF"/>
    <w:rsid w:val="00ED4AD6"/>
    <w:rsid w:val="00ED5964"/>
    <w:rsid w:val="00EE22CA"/>
    <w:rsid w:val="00EE3814"/>
    <w:rsid w:val="00EE3B74"/>
    <w:rsid w:val="00EE72AA"/>
    <w:rsid w:val="00EF0FA3"/>
    <w:rsid w:val="00EF29EA"/>
    <w:rsid w:val="00EF2F6D"/>
    <w:rsid w:val="00EF4099"/>
    <w:rsid w:val="00EF476B"/>
    <w:rsid w:val="00EF47CE"/>
    <w:rsid w:val="00EF5594"/>
    <w:rsid w:val="00EF5FF7"/>
    <w:rsid w:val="00F00050"/>
    <w:rsid w:val="00F012FF"/>
    <w:rsid w:val="00F02DDB"/>
    <w:rsid w:val="00F061C5"/>
    <w:rsid w:val="00F10B28"/>
    <w:rsid w:val="00F1124A"/>
    <w:rsid w:val="00F11FAF"/>
    <w:rsid w:val="00F17CA7"/>
    <w:rsid w:val="00F2378A"/>
    <w:rsid w:val="00F254D2"/>
    <w:rsid w:val="00F27A35"/>
    <w:rsid w:val="00F27EB1"/>
    <w:rsid w:val="00F35857"/>
    <w:rsid w:val="00F36430"/>
    <w:rsid w:val="00F42369"/>
    <w:rsid w:val="00F47E6A"/>
    <w:rsid w:val="00F52957"/>
    <w:rsid w:val="00F52F9E"/>
    <w:rsid w:val="00F543E4"/>
    <w:rsid w:val="00F564AE"/>
    <w:rsid w:val="00F57B9D"/>
    <w:rsid w:val="00F6105B"/>
    <w:rsid w:val="00F66537"/>
    <w:rsid w:val="00F66DCB"/>
    <w:rsid w:val="00F67C3E"/>
    <w:rsid w:val="00F7105A"/>
    <w:rsid w:val="00F7548A"/>
    <w:rsid w:val="00F76172"/>
    <w:rsid w:val="00F7697B"/>
    <w:rsid w:val="00F76B66"/>
    <w:rsid w:val="00F77045"/>
    <w:rsid w:val="00F818D8"/>
    <w:rsid w:val="00F82470"/>
    <w:rsid w:val="00F929B4"/>
    <w:rsid w:val="00F9341F"/>
    <w:rsid w:val="00F93749"/>
    <w:rsid w:val="00F9753D"/>
    <w:rsid w:val="00F97EA7"/>
    <w:rsid w:val="00FA098D"/>
    <w:rsid w:val="00FA3967"/>
    <w:rsid w:val="00FA56B7"/>
    <w:rsid w:val="00FB0F2C"/>
    <w:rsid w:val="00FB123E"/>
    <w:rsid w:val="00FB25FB"/>
    <w:rsid w:val="00FB2D75"/>
    <w:rsid w:val="00FB368B"/>
    <w:rsid w:val="00FB56DB"/>
    <w:rsid w:val="00FB656E"/>
    <w:rsid w:val="00FB7F08"/>
    <w:rsid w:val="00FB7F10"/>
    <w:rsid w:val="00FC04A2"/>
    <w:rsid w:val="00FC2BDF"/>
    <w:rsid w:val="00FC7CEE"/>
    <w:rsid w:val="00FD0287"/>
    <w:rsid w:val="00FD105F"/>
    <w:rsid w:val="00FD2B6C"/>
    <w:rsid w:val="00FD584C"/>
    <w:rsid w:val="00FD6060"/>
    <w:rsid w:val="00FE237E"/>
    <w:rsid w:val="00FE4FF8"/>
    <w:rsid w:val="00FE7474"/>
    <w:rsid w:val="00FF066F"/>
    <w:rsid w:val="00FF2A25"/>
    <w:rsid w:val="00FF58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color w:val="000000"/>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eastAsia="ru-RU"/>
    </w:rPr>
  </w:style>
  <w:style w:type="paragraph" w:styleId="1">
    <w:name w:val="heading 1"/>
    <w:aliases w:val="новая страница,Раздел 1,Заголовок 1 Знак Знак"/>
    <w:basedOn w:val="a"/>
    <w:next w:val="a"/>
    <w:link w:val="10"/>
    <w:qFormat/>
    <w:rsid w:val="00E9069D"/>
    <w:pPr>
      <w:keepNext/>
      <w:jc w:val="center"/>
      <w:outlineLvl w:val="0"/>
    </w:pPr>
    <w:rPr>
      <w:rFonts w:eastAsia="Times New Roman"/>
      <w:color w:val="auto"/>
      <w:szCs w:val="20"/>
    </w:rPr>
  </w:style>
  <w:style w:type="paragraph" w:styleId="20">
    <w:name w:val="heading 2"/>
    <w:aliases w:val="Знак2 Знак, Знак2, Знак2 Знак Знак Знак, Знак2 Знак1,Знак2,Знак2 Знак Знак Знак,Знак2 Знак1,ГЛАВА,Заголовок 2 Знак1,Заголовок 2 Знак Знак"/>
    <w:basedOn w:val="a"/>
    <w:next w:val="a"/>
    <w:link w:val="21"/>
    <w:qFormat/>
    <w:rsid w:val="00E9069D"/>
    <w:pPr>
      <w:keepNext/>
      <w:jc w:val="right"/>
      <w:outlineLvl w:val="1"/>
    </w:pPr>
    <w:rPr>
      <w:rFonts w:eastAsia="Times New Roman"/>
      <w:i/>
      <w:color w:val="auto"/>
      <w:sz w:val="24"/>
      <w:szCs w:val="20"/>
    </w:rPr>
  </w:style>
  <w:style w:type="paragraph" w:styleId="30">
    <w:name w:val="heading 3"/>
    <w:aliases w:val="Заголовок 58,Знак3 Знак, Знак3, Знак3 Знак Знак Знак,Знак3,Знак3 Знак Знак Знак,ПодЗаголовок,Знак14"/>
    <w:basedOn w:val="a"/>
    <w:next w:val="a"/>
    <w:link w:val="31"/>
    <w:qFormat/>
    <w:rsid w:val="00E9069D"/>
    <w:pPr>
      <w:keepNext/>
      <w:spacing w:after="60" w:line="288" w:lineRule="auto"/>
      <w:jc w:val="center"/>
      <w:outlineLvl w:val="2"/>
    </w:pPr>
    <w:rPr>
      <w:rFonts w:ascii="Arial" w:eastAsia="Times New Roman" w:hAnsi="Arial"/>
      <w:b/>
      <w:noProof/>
      <w:color w:val="008000"/>
      <w:sz w:val="22"/>
      <w:szCs w:val="20"/>
    </w:rPr>
  </w:style>
  <w:style w:type="paragraph" w:styleId="4">
    <w:name w:val="heading 4"/>
    <w:basedOn w:val="a"/>
    <w:next w:val="a"/>
    <w:link w:val="40"/>
    <w:qFormat/>
    <w:rsid w:val="00E9069D"/>
    <w:pPr>
      <w:keepNext/>
      <w:ind w:firstLine="748"/>
      <w:jc w:val="right"/>
      <w:outlineLvl w:val="3"/>
    </w:pPr>
    <w:rPr>
      <w:rFonts w:eastAsia="Times New Roman"/>
      <w:i/>
      <w:color w:val="auto"/>
      <w:sz w:val="24"/>
      <w:szCs w:val="20"/>
    </w:rPr>
  </w:style>
  <w:style w:type="paragraph" w:styleId="5">
    <w:name w:val="heading 5"/>
    <w:basedOn w:val="a"/>
    <w:next w:val="a"/>
    <w:link w:val="50"/>
    <w:qFormat/>
    <w:rsid w:val="00E9069D"/>
    <w:pPr>
      <w:keepNext/>
      <w:jc w:val="center"/>
      <w:outlineLvl w:val="4"/>
    </w:pPr>
    <w:rPr>
      <w:rFonts w:eastAsia="Times New Roman"/>
      <w:color w:val="auto"/>
      <w:szCs w:val="20"/>
    </w:rPr>
  </w:style>
  <w:style w:type="paragraph" w:styleId="6">
    <w:name w:val="heading 6"/>
    <w:basedOn w:val="a"/>
    <w:next w:val="a"/>
    <w:link w:val="60"/>
    <w:qFormat/>
    <w:rsid w:val="00E9069D"/>
    <w:pPr>
      <w:keepNext/>
      <w:jc w:val="center"/>
      <w:outlineLvl w:val="5"/>
    </w:pPr>
    <w:rPr>
      <w:rFonts w:eastAsia="Times New Roman"/>
      <w:b/>
      <w:color w:val="auto"/>
      <w:sz w:val="24"/>
      <w:szCs w:val="20"/>
    </w:rPr>
  </w:style>
  <w:style w:type="paragraph" w:styleId="7">
    <w:name w:val="heading 7"/>
    <w:aliases w:val="Заголовок x.x"/>
    <w:basedOn w:val="a"/>
    <w:next w:val="a"/>
    <w:link w:val="70"/>
    <w:qFormat/>
    <w:rsid w:val="00E9069D"/>
    <w:pPr>
      <w:keepNext/>
      <w:ind w:left="-57" w:right="-57"/>
      <w:jc w:val="center"/>
      <w:outlineLvl w:val="6"/>
    </w:pPr>
    <w:rPr>
      <w:rFonts w:eastAsia="Times New Roman"/>
      <w:color w:val="auto"/>
      <w:sz w:val="24"/>
      <w:szCs w:val="20"/>
    </w:rPr>
  </w:style>
  <w:style w:type="paragraph" w:styleId="8">
    <w:name w:val="heading 8"/>
    <w:basedOn w:val="a"/>
    <w:next w:val="a"/>
    <w:link w:val="80"/>
    <w:qFormat/>
    <w:rsid w:val="00E9069D"/>
    <w:pPr>
      <w:keepNext/>
      <w:outlineLvl w:val="7"/>
    </w:pPr>
    <w:rPr>
      <w:rFonts w:eastAsia="Times New Roman"/>
      <w:color w:val="auto"/>
      <w:sz w:val="24"/>
      <w:szCs w:val="20"/>
    </w:rPr>
  </w:style>
  <w:style w:type="paragraph" w:styleId="9">
    <w:name w:val="heading 9"/>
    <w:basedOn w:val="a"/>
    <w:next w:val="a"/>
    <w:link w:val="90"/>
    <w:qFormat/>
    <w:rsid w:val="00E9069D"/>
    <w:pPr>
      <w:keepNext/>
      <w:ind w:left="-57" w:right="-57"/>
      <w:jc w:val="center"/>
      <w:outlineLvl w:val="8"/>
    </w:pPr>
    <w:rPr>
      <w:rFonts w:eastAsia="Times New Roman"/>
      <w:color w:val="auto"/>
      <w:sz w:val="24"/>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новая страница Знак,Раздел 1 Знак,Заголовок 1 Знак Знак Знак"/>
    <w:basedOn w:val="a0"/>
    <w:link w:val="1"/>
    <w:rsid w:val="00E9069D"/>
    <w:rPr>
      <w:rFonts w:eastAsia="Times New Roman"/>
      <w:color w:val="auto"/>
      <w:szCs w:val="20"/>
      <w:lang w:eastAsia="ru-RU"/>
    </w:rPr>
  </w:style>
  <w:style w:type="character" w:customStyle="1" w:styleId="21">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
    <w:basedOn w:val="a0"/>
    <w:link w:val="20"/>
    <w:rsid w:val="00E9069D"/>
    <w:rPr>
      <w:rFonts w:eastAsia="Times New Roman"/>
      <w:i/>
      <w:color w:val="auto"/>
      <w:sz w:val="24"/>
      <w:szCs w:val="20"/>
      <w:lang w:eastAsia="ru-RU"/>
    </w:rPr>
  </w:style>
  <w:style w:type="character" w:customStyle="1" w:styleId="31">
    <w:name w:val="Заголовок 3 Знак"/>
    <w:aliases w:val="Заголовок 58 Знак,Знак3 Знак Знак, Знак3 Знак, Знак3 Знак Знак Знак Знак,Знак3 Знак1,Знак3 Знак Знак Знак Знак,ПодЗаголовок Знак,Знак14 Знак"/>
    <w:basedOn w:val="a0"/>
    <w:link w:val="30"/>
    <w:rsid w:val="00E9069D"/>
    <w:rPr>
      <w:rFonts w:ascii="Arial" w:eastAsia="Times New Roman" w:hAnsi="Arial"/>
      <w:b/>
      <w:noProof/>
      <w:color w:val="008000"/>
      <w:sz w:val="22"/>
      <w:szCs w:val="20"/>
      <w:lang w:eastAsia="ru-RU"/>
    </w:rPr>
  </w:style>
  <w:style w:type="character" w:customStyle="1" w:styleId="40">
    <w:name w:val="Заголовок 4 Знак"/>
    <w:basedOn w:val="a0"/>
    <w:link w:val="4"/>
    <w:rsid w:val="00E9069D"/>
    <w:rPr>
      <w:rFonts w:eastAsia="Times New Roman"/>
      <w:i/>
      <w:color w:val="auto"/>
      <w:sz w:val="24"/>
      <w:szCs w:val="20"/>
      <w:lang w:eastAsia="ru-RU"/>
    </w:rPr>
  </w:style>
  <w:style w:type="character" w:customStyle="1" w:styleId="50">
    <w:name w:val="Заголовок 5 Знак"/>
    <w:basedOn w:val="a0"/>
    <w:link w:val="5"/>
    <w:rsid w:val="00E9069D"/>
    <w:rPr>
      <w:rFonts w:eastAsia="Times New Roman"/>
      <w:color w:val="auto"/>
      <w:szCs w:val="20"/>
      <w:lang w:eastAsia="ru-RU"/>
    </w:rPr>
  </w:style>
  <w:style w:type="character" w:customStyle="1" w:styleId="60">
    <w:name w:val="Заголовок 6 Знак"/>
    <w:basedOn w:val="a0"/>
    <w:link w:val="6"/>
    <w:rsid w:val="00E9069D"/>
    <w:rPr>
      <w:rFonts w:eastAsia="Times New Roman"/>
      <w:b/>
      <w:color w:val="auto"/>
      <w:sz w:val="24"/>
      <w:szCs w:val="20"/>
      <w:lang w:eastAsia="ru-RU"/>
    </w:rPr>
  </w:style>
  <w:style w:type="character" w:customStyle="1" w:styleId="70">
    <w:name w:val="Заголовок 7 Знак"/>
    <w:aliases w:val="Заголовок x.x Знак"/>
    <w:basedOn w:val="a0"/>
    <w:link w:val="7"/>
    <w:rsid w:val="00E9069D"/>
    <w:rPr>
      <w:rFonts w:eastAsia="Times New Roman"/>
      <w:color w:val="auto"/>
      <w:sz w:val="24"/>
      <w:szCs w:val="20"/>
      <w:lang w:eastAsia="ru-RU"/>
    </w:rPr>
  </w:style>
  <w:style w:type="character" w:customStyle="1" w:styleId="80">
    <w:name w:val="Заголовок 8 Знак"/>
    <w:basedOn w:val="a0"/>
    <w:link w:val="8"/>
    <w:rsid w:val="00E9069D"/>
    <w:rPr>
      <w:rFonts w:eastAsia="Times New Roman"/>
      <w:color w:val="auto"/>
      <w:sz w:val="24"/>
      <w:szCs w:val="20"/>
      <w:lang w:eastAsia="ru-RU"/>
    </w:rPr>
  </w:style>
  <w:style w:type="character" w:customStyle="1" w:styleId="90">
    <w:name w:val="Заголовок 9 Знак"/>
    <w:basedOn w:val="a0"/>
    <w:link w:val="9"/>
    <w:rsid w:val="00E9069D"/>
    <w:rPr>
      <w:rFonts w:eastAsia="Times New Roman"/>
      <w:color w:val="auto"/>
      <w:sz w:val="24"/>
      <w:szCs w:val="20"/>
      <w:u w:val="single"/>
      <w:lang w:eastAsia="ru-RU"/>
    </w:rPr>
  </w:style>
  <w:style w:type="numbering" w:customStyle="1" w:styleId="11">
    <w:name w:val="Нет списка1"/>
    <w:next w:val="a2"/>
    <w:semiHidden/>
    <w:rsid w:val="00E9069D"/>
  </w:style>
  <w:style w:type="paragraph" w:styleId="23">
    <w:name w:val="Body Text 2"/>
    <w:basedOn w:val="a"/>
    <w:link w:val="24"/>
    <w:rsid w:val="00E9069D"/>
    <w:pPr>
      <w:jc w:val="both"/>
    </w:pPr>
    <w:rPr>
      <w:rFonts w:eastAsia="Times New Roman"/>
      <w:color w:val="auto"/>
      <w:szCs w:val="20"/>
    </w:rPr>
  </w:style>
  <w:style w:type="character" w:customStyle="1" w:styleId="24">
    <w:name w:val="Основной текст 2 Знак"/>
    <w:basedOn w:val="a0"/>
    <w:link w:val="23"/>
    <w:rsid w:val="00E9069D"/>
    <w:rPr>
      <w:rFonts w:eastAsia="Times New Roman"/>
      <w:color w:val="auto"/>
      <w:szCs w:val="20"/>
      <w:lang w:eastAsia="ru-RU"/>
    </w:rPr>
  </w:style>
  <w:style w:type="paragraph" w:styleId="25">
    <w:name w:val="Body Text Indent 2"/>
    <w:basedOn w:val="a"/>
    <w:link w:val="26"/>
    <w:rsid w:val="00E9069D"/>
    <w:pPr>
      <w:ind w:firstLine="720"/>
      <w:jc w:val="both"/>
    </w:pPr>
    <w:rPr>
      <w:rFonts w:eastAsia="Times New Roman"/>
      <w:color w:val="auto"/>
      <w:szCs w:val="20"/>
    </w:rPr>
  </w:style>
  <w:style w:type="character" w:customStyle="1" w:styleId="26">
    <w:name w:val="Основной текст с отступом 2 Знак"/>
    <w:basedOn w:val="a0"/>
    <w:link w:val="25"/>
    <w:rsid w:val="00E9069D"/>
    <w:rPr>
      <w:rFonts w:eastAsia="Times New Roman"/>
      <w:color w:val="auto"/>
      <w:szCs w:val="20"/>
      <w:lang w:eastAsia="ru-RU"/>
    </w:rPr>
  </w:style>
  <w:style w:type="paragraph" w:styleId="a3">
    <w:name w:val="Body Text"/>
    <w:basedOn w:val="a"/>
    <w:link w:val="12"/>
    <w:rsid w:val="00E9069D"/>
    <w:rPr>
      <w:rFonts w:eastAsia="Times New Roman"/>
      <w:color w:val="auto"/>
      <w:szCs w:val="20"/>
    </w:rPr>
  </w:style>
  <w:style w:type="character" w:customStyle="1" w:styleId="a4">
    <w:name w:val="Основной текст Знак"/>
    <w:basedOn w:val="a0"/>
    <w:rsid w:val="00E9069D"/>
    <w:rPr>
      <w:lang w:eastAsia="ru-RU"/>
    </w:rPr>
  </w:style>
  <w:style w:type="paragraph" w:styleId="a5">
    <w:name w:val="header"/>
    <w:basedOn w:val="a"/>
    <w:link w:val="a6"/>
    <w:uiPriority w:val="99"/>
    <w:rsid w:val="00E9069D"/>
    <w:pPr>
      <w:tabs>
        <w:tab w:val="center" w:pos="4153"/>
        <w:tab w:val="right" w:pos="8306"/>
      </w:tabs>
    </w:pPr>
    <w:rPr>
      <w:rFonts w:eastAsia="Times New Roman"/>
      <w:color w:val="auto"/>
      <w:sz w:val="20"/>
      <w:szCs w:val="20"/>
    </w:rPr>
  </w:style>
  <w:style w:type="character" w:customStyle="1" w:styleId="a6">
    <w:name w:val="Верхний колонтитул Знак"/>
    <w:basedOn w:val="a0"/>
    <w:link w:val="a5"/>
    <w:uiPriority w:val="99"/>
    <w:rsid w:val="00E9069D"/>
    <w:rPr>
      <w:rFonts w:eastAsia="Times New Roman"/>
      <w:color w:val="auto"/>
      <w:sz w:val="20"/>
      <w:szCs w:val="20"/>
      <w:lang w:eastAsia="ru-RU"/>
    </w:rPr>
  </w:style>
  <w:style w:type="paragraph" w:styleId="a7">
    <w:name w:val="Block Text"/>
    <w:basedOn w:val="a"/>
    <w:rsid w:val="00E9069D"/>
    <w:pPr>
      <w:ind w:left="-57" w:right="-57"/>
    </w:pPr>
    <w:rPr>
      <w:rFonts w:eastAsia="Times New Roman"/>
      <w:color w:val="auto"/>
      <w:sz w:val="24"/>
      <w:szCs w:val="20"/>
    </w:rPr>
  </w:style>
  <w:style w:type="character" w:styleId="a8">
    <w:name w:val="page number"/>
    <w:basedOn w:val="a0"/>
    <w:rsid w:val="00E9069D"/>
  </w:style>
  <w:style w:type="paragraph" w:styleId="a9">
    <w:name w:val="footer"/>
    <w:basedOn w:val="a"/>
    <w:link w:val="aa"/>
    <w:uiPriority w:val="99"/>
    <w:rsid w:val="00E9069D"/>
    <w:pPr>
      <w:tabs>
        <w:tab w:val="center" w:pos="4153"/>
        <w:tab w:val="right" w:pos="8306"/>
      </w:tabs>
    </w:pPr>
    <w:rPr>
      <w:rFonts w:eastAsia="Times New Roman"/>
      <w:color w:val="auto"/>
      <w:sz w:val="20"/>
      <w:szCs w:val="20"/>
    </w:rPr>
  </w:style>
  <w:style w:type="character" w:customStyle="1" w:styleId="aa">
    <w:name w:val="Нижний колонтитул Знак"/>
    <w:basedOn w:val="a0"/>
    <w:link w:val="a9"/>
    <w:uiPriority w:val="99"/>
    <w:rsid w:val="00E9069D"/>
    <w:rPr>
      <w:rFonts w:eastAsia="Times New Roman"/>
      <w:color w:val="auto"/>
      <w:sz w:val="20"/>
      <w:szCs w:val="20"/>
      <w:lang w:eastAsia="ru-RU"/>
    </w:rPr>
  </w:style>
  <w:style w:type="paragraph" w:styleId="33">
    <w:name w:val="Body Text 3"/>
    <w:basedOn w:val="a"/>
    <w:link w:val="34"/>
    <w:rsid w:val="00E9069D"/>
    <w:rPr>
      <w:rFonts w:eastAsia="Times New Roman"/>
      <w:b/>
      <w:i/>
      <w:color w:val="auto"/>
      <w:sz w:val="24"/>
      <w:szCs w:val="20"/>
    </w:rPr>
  </w:style>
  <w:style w:type="character" w:customStyle="1" w:styleId="34">
    <w:name w:val="Основной текст 3 Знак"/>
    <w:basedOn w:val="a0"/>
    <w:link w:val="33"/>
    <w:rsid w:val="00E9069D"/>
    <w:rPr>
      <w:rFonts w:eastAsia="Times New Roman"/>
      <w:b/>
      <w:i/>
      <w:color w:val="auto"/>
      <w:sz w:val="24"/>
      <w:szCs w:val="20"/>
      <w:lang w:eastAsia="ru-RU"/>
    </w:rPr>
  </w:style>
  <w:style w:type="paragraph" w:styleId="ab">
    <w:name w:val="Plain Text"/>
    <w:basedOn w:val="a"/>
    <w:link w:val="ac"/>
    <w:rsid w:val="00E9069D"/>
    <w:rPr>
      <w:rFonts w:ascii="Courier New" w:eastAsia="Times New Roman" w:hAnsi="Courier New"/>
      <w:color w:val="auto"/>
      <w:sz w:val="20"/>
      <w:szCs w:val="20"/>
    </w:rPr>
  </w:style>
  <w:style w:type="character" w:customStyle="1" w:styleId="ac">
    <w:name w:val="Текст Знак"/>
    <w:basedOn w:val="a0"/>
    <w:link w:val="ab"/>
    <w:rsid w:val="00E9069D"/>
    <w:rPr>
      <w:rFonts w:ascii="Courier New" w:eastAsia="Times New Roman" w:hAnsi="Courier New"/>
      <w:color w:val="auto"/>
      <w:sz w:val="20"/>
      <w:szCs w:val="20"/>
      <w:lang w:eastAsia="ru-RU"/>
    </w:rPr>
  </w:style>
  <w:style w:type="paragraph" w:customStyle="1" w:styleId="110">
    <w:name w:val="Заголовок 11"/>
    <w:basedOn w:val="a"/>
    <w:next w:val="a"/>
    <w:rsid w:val="00E9069D"/>
    <w:pPr>
      <w:keepNext/>
    </w:pPr>
    <w:rPr>
      <w:rFonts w:eastAsia="Times New Roman"/>
      <w:color w:val="auto"/>
      <w:sz w:val="24"/>
      <w:szCs w:val="20"/>
    </w:rPr>
  </w:style>
  <w:style w:type="paragraph" w:styleId="35">
    <w:name w:val="Body Text Indent 3"/>
    <w:basedOn w:val="a"/>
    <w:link w:val="36"/>
    <w:rsid w:val="00E9069D"/>
    <w:pPr>
      <w:ind w:left="600"/>
    </w:pPr>
    <w:rPr>
      <w:rFonts w:eastAsia="Times New Roman"/>
      <w:b/>
      <w:color w:val="auto"/>
      <w:szCs w:val="20"/>
    </w:rPr>
  </w:style>
  <w:style w:type="character" w:customStyle="1" w:styleId="36">
    <w:name w:val="Основной текст с отступом 3 Знак"/>
    <w:basedOn w:val="a0"/>
    <w:link w:val="35"/>
    <w:rsid w:val="00E9069D"/>
    <w:rPr>
      <w:rFonts w:eastAsia="Times New Roman"/>
      <w:b/>
      <w:color w:val="auto"/>
      <w:szCs w:val="20"/>
      <w:lang w:eastAsia="ru-RU"/>
    </w:rPr>
  </w:style>
  <w:style w:type="paragraph" w:styleId="ad">
    <w:name w:val="Body Text Indent"/>
    <w:basedOn w:val="a"/>
    <w:link w:val="13"/>
    <w:rsid w:val="00E9069D"/>
    <w:pPr>
      <w:jc w:val="both"/>
    </w:pPr>
    <w:rPr>
      <w:rFonts w:eastAsia="Times New Roman"/>
      <w:color w:val="auto"/>
      <w:szCs w:val="20"/>
    </w:rPr>
  </w:style>
  <w:style w:type="character" w:customStyle="1" w:styleId="ae">
    <w:name w:val="Основной текст с отступом Знак"/>
    <w:basedOn w:val="a0"/>
    <w:rsid w:val="00E9069D"/>
    <w:rPr>
      <w:lang w:eastAsia="ru-RU"/>
    </w:rPr>
  </w:style>
  <w:style w:type="paragraph" w:styleId="af">
    <w:name w:val="caption"/>
    <w:basedOn w:val="a"/>
    <w:next w:val="a"/>
    <w:qFormat/>
    <w:rsid w:val="00E9069D"/>
    <w:pPr>
      <w:jc w:val="right"/>
    </w:pPr>
    <w:rPr>
      <w:rFonts w:eastAsia="Times New Roman"/>
      <w:i/>
      <w:color w:val="auto"/>
      <w:sz w:val="24"/>
      <w:szCs w:val="20"/>
    </w:rPr>
  </w:style>
  <w:style w:type="paragraph" w:customStyle="1" w:styleId="ConsPlusTitle">
    <w:name w:val="ConsPlusTitle"/>
    <w:rsid w:val="00E9069D"/>
    <w:pPr>
      <w:widowControl w:val="0"/>
    </w:pPr>
    <w:rPr>
      <w:rFonts w:ascii="Arial" w:eastAsia="Times New Roman" w:hAnsi="Arial"/>
      <w:b/>
      <w:color w:val="auto"/>
      <w:sz w:val="20"/>
      <w:szCs w:val="20"/>
      <w:lang w:eastAsia="ru-RU"/>
    </w:rPr>
  </w:style>
  <w:style w:type="paragraph" w:customStyle="1" w:styleId="ConsPlusNormal">
    <w:name w:val="ConsPlusNormal"/>
    <w:uiPriority w:val="99"/>
    <w:rsid w:val="00E9069D"/>
    <w:pPr>
      <w:widowControl w:val="0"/>
      <w:ind w:firstLine="720"/>
    </w:pPr>
    <w:rPr>
      <w:rFonts w:ascii="Arial" w:eastAsia="Times New Roman" w:hAnsi="Arial"/>
      <w:color w:val="auto"/>
      <w:sz w:val="20"/>
      <w:szCs w:val="20"/>
      <w:lang w:eastAsia="ru-RU"/>
    </w:rPr>
  </w:style>
  <w:style w:type="paragraph" w:styleId="af0">
    <w:name w:val="Normal (Web)"/>
    <w:basedOn w:val="a"/>
    <w:rsid w:val="00E9069D"/>
    <w:pPr>
      <w:spacing w:before="100" w:after="100"/>
    </w:pPr>
    <w:rPr>
      <w:rFonts w:eastAsia="Times New Roman"/>
      <w:color w:val="auto"/>
      <w:sz w:val="24"/>
      <w:szCs w:val="20"/>
    </w:rPr>
  </w:style>
  <w:style w:type="paragraph" w:styleId="HTML">
    <w:name w:val="HTML Preformatted"/>
    <w:basedOn w:val="a"/>
    <w:link w:val="HTML0"/>
    <w:rsid w:val="00E90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olor w:val="auto"/>
      <w:sz w:val="20"/>
      <w:szCs w:val="20"/>
    </w:rPr>
  </w:style>
  <w:style w:type="character" w:customStyle="1" w:styleId="HTML0">
    <w:name w:val="Стандартный HTML Знак"/>
    <w:basedOn w:val="a0"/>
    <w:link w:val="HTML"/>
    <w:rsid w:val="00E9069D"/>
    <w:rPr>
      <w:rFonts w:ascii="Courier New" w:eastAsia="Times New Roman" w:hAnsi="Courier New"/>
      <w:color w:val="auto"/>
      <w:sz w:val="20"/>
      <w:szCs w:val="20"/>
      <w:lang w:eastAsia="ru-RU"/>
    </w:rPr>
  </w:style>
  <w:style w:type="paragraph" w:customStyle="1" w:styleId="u">
    <w:name w:val="u"/>
    <w:basedOn w:val="a"/>
    <w:rsid w:val="00E9069D"/>
    <w:pPr>
      <w:ind w:firstLine="539"/>
      <w:jc w:val="both"/>
    </w:pPr>
    <w:rPr>
      <w:rFonts w:eastAsia="Times New Roman"/>
      <w:sz w:val="18"/>
      <w:szCs w:val="20"/>
    </w:rPr>
  </w:style>
  <w:style w:type="paragraph" w:styleId="af1">
    <w:name w:val="Title"/>
    <w:aliases w:val=" Знак12,Знак12"/>
    <w:basedOn w:val="a"/>
    <w:link w:val="af2"/>
    <w:qFormat/>
    <w:rsid w:val="00E9069D"/>
    <w:pPr>
      <w:jc w:val="center"/>
    </w:pPr>
    <w:rPr>
      <w:rFonts w:eastAsia="Times New Roman"/>
      <w:b/>
      <w:color w:val="auto"/>
      <w:szCs w:val="20"/>
    </w:rPr>
  </w:style>
  <w:style w:type="character" w:customStyle="1" w:styleId="af2">
    <w:name w:val="Название Знак"/>
    <w:aliases w:val=" Знак12 Знак,Знак12 Знак"/>
    <w:basedOn w:val="a0"/>
    <w:link w:val="af1"/>
    <w:rsid w:val="00E9069D"/>
    <w:rPr>
      <w:rFonts w:eastAsia="Times New Roman"/>
      <w:b/>
      <w:color w:val="auto"/>
      <w:szCs w:val="20"/>
      <w:lang w:eastAsia="ru-RU"/>
    </w:rPr>
  </w:style>
  <w:style w:type="paragraph" w:styleId="af3">
    <w:name w:val="Subtitle"/>
    <w:basedOn w:val="a"/>
    <w:link w:val="af4"/>
    <w:qFormat/>
    <w:rsid w:val="00E9069D"/>
    <w:pPr>
      <w:jc w:val="center"/>
    </w:pPr>
    <w:rPr>
      <w:rFonts w:eastAsia="Times New Roman"/>
      <w:b/>
      <w:color w:val="auto"/>
      <w:szCs w:val="20"/>
    </w:rPr>
  </w:style>
  <w:style w:type="character" w:customStyle="1" w:styleId="af4">
    <w:name w:val="Подзаголовок Знак"/>
    <w:basedOn w:val="a0"/>
    <w:link w:val="af3"/>
    <w:rsid w:val="00E9069D"/>
    <w:rPr>
      <w:rFonts w:eastAsia="Times New Roman"/>
      <w:b/>
      <w:color w:val="auto"/>
      <w:szCs w:val="20"/>
      <w:lang w:eastAsia="ru-RU"/>
    </w:rPr>
  </w:style>
  <w:style w:type="character" w:styleId="af5">
    <w:name w:val="Hyperlink"/>
    <w:uiPriority w:val="99"/>
    <w:rsid w:val="00E9069D"/>
    <w:rPr>
      <w:b/>
      <w:strike/>
      <w:u w:val="none"/>
      <w:effect w:val="none"/>
    </w:rPr>
  </w:style>
  <w:style w:type="paragraph" w:styleId="af6">
    <w:name w:val="Balloon Text"/>
    <w:basedOn w:val="a"/>
    <w:link w:val="af7"/>
    <w:rsid w:val="00E9069D"/>
    <w:rPr>
      <w:rFonts w:ascii="Tahoma" w:eastAsia="Times New Roman" w:hAnsi="Tahoma" w:cs="Tahoma"/>
      <w:color w:val="auto"/>
      <w:sz w:val="16"/>
      <w:szCs w:val="16"/>
    </w:rPr>
  </w:style>
  <w:style w:type="character" w:customStyle="1" w:styleId="af7">
    <w:name w:val="Текст выноски Знак"/>
    <w:basedOn w:val="a0"/>
    <w:link w:val="af6"/>
    <w:rsid w:val="00E9069D"/>
    <w:rPr>
      <w:rFonts w:ascii="Tahoma" w:eastAsia="Times New Roman" w:hAnsi="Tahoma" w:cs="Tahoma"/>
      <w:color w:val="auto"/>
      <w:sz w:val="16"/>
      <w:szCs w:val="16"/>
      <w:lang w:eastAsia="ru-RU"/>
    </w:rPr>
  </w:style>
  <w:style w:type="character" w:customStyle="1" w:styleId="af8">
    <w:name w:val="Гипертекстовая ссылка"/>
    <w:uiPriority w:val="99"/>
    <w:rsid w:val="00E9069D"/>
    <w:rPr>
      <w:rFonts w:cs="Times New Roman"/>
      <w:b w:val="0"/>
      <w:color w:val="106BBE"/>
      <w:sz w:val="26"/>
    </w:rPr>
  </w:style>
  <w:style w:type="numbering" w:customStyle="1" w:styleId="111">
    <w:name w:val="Нет списка11"/>
    <w:next w:val="a2"/>
    <w:semiHidden/>
    <w:rsid w:val="00E9069D"/>
  </w:style>
  <w:style w:type="character" w:customStyle="1" w:styleId="15">
    <w:name w:val="Знак Знак15"/>
    <w:rsid w:val="00E9069D"/>
    <w:rPr>
      <w:rFonts w:eastAsia="Times New Roman"/>
      <w:sz w:val="24"/>
      <w:szCs w:val="24"/>
      <w:lang w:eastAsia="zh-CN"/>
    </w:rPr>
  </w:style>
  <w:style w:type="character" w:customStyle="1" w:styleId="27">
    <w:name w:val="Знак Знак27"/>
    <w:rsid w:val="00E9069D"/>
    <w:rPr>
      <w:rFonts w:eastAsia="Times New Roman"/>
      <w:b/>
      <w:bCs/>
      <w:kern w:val="28"/>
      <w:sz w:val="28"/>
      <w:szCs w:val="28"/>
      <w:lang w:eastAsia="zh-CN"/>
    </w:rPr>
  </w:style>
  <w:style w:type="character" w:customStyle="1" w:styleId="240">
    <w:name w:val="Знак Знак24"/>
    <w:rsid w:val="00E9069D"/>
    <w:rPr>
      <w:rFonts w:ascii="Calibri" w:eastAsia="Times New Roman" w:hAnsi="Calibri" w:cs="Times New Roman"/>
      <w:b/>
      <w:bCs/>
      <w:sz w:val="28"/>
      <w:szCs w:val="28"/>
      <w:lang w:eastAsia="zh-CN"/>
    </w:rPr>
  </w:style>
  <w:style w:type="character" w:customStyle="1" w:styleId="16">
    <w:name w:val="Знак Знак16"/>
    <w:rsid w:val="00E9069D"/>
    <w:rPr>
      <w:rFonts w:eastAsia="Times New Roman"/>
      <w:sz w:val="24"/>
      <w:szCs w:val="24"/>
      <w:lang w:eastAsia="zh-CN"/>
    </w:rPr>
  </w:style>
  <w:style w:type="paragraph" w:styleId="af9">
    <w:name w:val="Body Text First Indent"/>
    <w:basedOn w:val="a3"/>
    <w:link w:val="afa"/>
    <w:rsid w:val="00E9069D"/>
    <w:pPr>
      <w:ind w:firstLine="210"/>
    </w:pPr>
    <w:rPr>
      <w:bCs/>
      <w:sz w:val="24"/>
      <w:szCs w:val="24"/>
    </w:rPr>
  </w:style>
  <w:style w:type="character" w:customStyle="1" w:styleId="afa">
    <w:name w:val="Красная строка Знак"/>
    <w:basedOn w:val="a4"/>
    <w:link w:val="af9"/>
    <w:rsid w:val="00E9069D"/>
    <w:rPr>
      <w:rFonts w:eastAsia="Times New Roman"/>
      <w:bCs/>
      <w:color w:val="auto"/>
      <w:sz w:val="24"/>
      <w:szCs w:val="24"/>
      <w:lang w:eastAsia="ru-RU"/>
    </w:rPr>
  </w:style>
  <w:style w:type="character" w:customStyle="1" w:styleId="12">
    <w:name w:val="Основной текст Знак1"/>
    <w:link w:val="a3"/>
    <w:uiPriority w:val="99"/>
    <w:rsid w:val="00E9069D"/>
    <w:rPr>
      <w:rFonts w:eastAsia="Times New Roman"/>
      <w:color w:val="auto"/>
      <w:szCs w:val="20"/>
      <w:lang w:eastAsia="ru-RU"/>
    </w:rPr>
  </w:style>
  <w:style w:type="paragraph" w:styleId="28">
    <w:name w:val="Body Text First Indent 2"/>
    <w:basedOn w:val="ad"/>
    <w:link w:val="29"/>
    <w:rsid w:val="00E9069D"/>
    <w:pPr>
      <w:spacing w:after="120"/>
      <w:ind w:left="283" w:firstLine="210"/>
      <w:jc w:val="left"/>
    </w:pPr>
    <w:rPr>
      <w:sz w:val="24"/>
      <w:szCs w:val="24"/>
    </w:rPr>
  </w:style>
  <w:style w:type="character" w:customStyle="1" w:styleId="29">
    <w:name w:val="Красная строка 2 Знак"/>
    <w:basedOn w:val="ae"/>
    <w:link w:val="28"/>
    <w:rsid w:val="00E9069D"/>
    <w:rPr>
      <w:rFonts w:eastAsia="Times New Roman"/>
      <w:color w:val="auto"/>
      <w:sz w:val="24"/>
      <w:szCs w:val="24"/>
      <w:lang w:eastAsia="ru-RU"/>
    </w:rPr>
  </w:style>
  <w:style w:type="character" w:customStyle="1" w:styleId="13">
    <w:name w:val="Основной текст с отступом Знак1"/>
    <w:link w:val="ad"/>
    <w:uiPriority w:val="99"/>
    <w:rsid w:val="00E9069D"/>
    <w:rPr>
      <w:rFonts w:eastAsia="Times New Roman"/>
      <w:color w:val="auto"/>
      <w:szCs w:val="20"/>
      <w:lang w:eastAsia="ru-RU"/>
    </w:rPr>
  </w:style>
  <w:style w:type="character" w:customStyle="1" w:styleId="120">
    <w:name w:val="Знак Знак12"/>
    <w:rsid w:val="00E9069D"/>
    <w:rPr>
      <w:rFonts w:eastAsia="Times New Roman"/>
      <w:sz w:val="24"/>
      <w:szCs w:val="24"/>
      <w:lang w:eastAsia="zh-CN"/>
    </w:rPr>
  </w:style>
  <w:style w:type="character" w:customStyle="1" w:styleId="afb">
    <w:name w:val="Текст примечания Знак"/>
    <w:link w:val="afc"/>
    <w:rsid w:val="00E9069D"/>
  </w:style>
  <w:style w:type="paragraph" w:styleId="afc">
    <w:name w:val="annotation text"/>
    <w:basedOn w:val="a"/>
    <w:link w:val="afb"/>
    <w:rsid w:val="00E9069D"/>
    <w:rPr>
      <w:lang w:eastAsia="en-US"/>
    </w:rPr>
  </w:style>
  <w:style w:type="character" w:customStyle="1" w:styleId="14">
    <w:name w:val="Текст примечания Знак1"/>
    <w:basedOn w:val="a0"/>
    <w:uiPriority w:val="99"/>
    <w:rsid w:val="00E9069D"/>
    <w:rPr>
      <w:sz w:val="20"/>
      <w:szCs w:val="20"/>
      <w:lang w:eastAsia="ru-RU"/>
    </w:rPr>
  </w:style>
  <w:style w:type="table" w:styleId="afd">
    <w:name w:val="Table Grid"/>
    <w:basedOn w:val="a1"/>
    <w:uiPriority w:val="59"/>
    <w:rsid w:val="00E9069D"/>
    <w:rPr>
      <w:rFonts w:ascii="Calibri" w:hAnsi="Calibri"/>
      <w:color w:val="auto"/>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7">
    <w:name w:val="Стиль1"/>
    <w:basedOn w:val="a3"/>
    <w:next w:val="a3"/>
    <w:rsid w:val="00E9069D"/>
    <w:pPr>
      <w:jc w:val="both"/>
    </w:pPr>
    <w:rPr>
      <w:bCs/>
      <w:sz w:val="24"/>
      <w:szCs w:val="24"/>
      <w:lang w:eastAsia="zh-CN"/>
    </w:rPr>
  </w:style>
  <w:style w:type="paragraph" w:customStyle="1" w:styleId="r">
    <w:name w:val="r"/>
    <w:basedOn w:val="a"/>
    <w:rsid w:val="00E9069D"/>
    <w:pPr>
      <w:jc w:val="right"/>
    </w:pPr>
    <w:rPr>
      <w:rFonts w:eastAsia="Times New Roman"/>
      <w:sz w:val="24"/>
      <w:szCs w:val="24"/>
    </w:rPr>
  </w:style>
  <w:style w:type="paragraph" w:customStyle="1" w:styleId="afe">
    <w:name w:val="Краткий обратный адрес"/>
    <w:basedOn w:val="a"/>
    <w:uiPriority w:val="99"/>
    <w:rsid w:val="00E9069D"/>
    <w:rPr>
      <w:rFonts w:eastAsia="Times New Roman"/>
      <w:color w:val="auto"/>
      <w:sz w:val="24"/>
      <w:szCs w:val="24"/>
    </w:rPr>
  </w:style>
  <w:style w:type="paragraph" w:customStyle="1" w:styleId="txtpril">
    <w:name w:val="_txt_pril"/>
    <w:basedOn w:val="a"/>
    <w:autoRedefine/>
    <w:uiPriority w:val="99"/>
    <w:rsid w:val="00247A78"/>
    <w:pPr>
      <w:jc w:val="center"/>
    </w:pPr>
    <w:rPr>
      <w:rFonts w:eastAsia="Times New Roman"/>
      <w:color w:val="auto"/>
      <w:szCs w:val="24"/>
    </w:rPr>
  </w:style>
  <w:style w:type="paragraph" w:customStyle="1" w:styleId="18">
    <w:name w:val="Обычный1"/>
    <w:rsid w:val="00E9069D"/>
    <w:pPr>
      <w:widowControl w:val="0"/>
    </w:pPr>
    <w:rPr>
      <w:rFonts w:ascii="Arial" w:eastAsia="Times New Roman" w:hAnsi="Arial"/>
      <w:snapToGrid w:val="0"/>
      <w:color w:val="auto"/>
      <w:sz w:val="20"/>
      <w:szCs w:val="20"/>
      <w:lang w:eastAsia="ru-RU"/>
    </w:rPr>
  </w:style>
  <w:style w:type="paragraph" w:styleId="aff">
    <w:name w:val="footnote text"/>
    <w:basedOn w:val="a"/>
    <w:link w:val="aff0"/>
    <w:rsid w:val="00E9069D"/>
    <w:rPr>
      <w:rFonts w:eastAsia="Times New Roman"/>
      <w:color w:val="auto"/>
      <w:sz w:val="20"/>
      <w:szCs w:val="24"/>
    </w:rPr>
  </w:style>
  <w:style w:type="character" w:customStyle="1" w:styleId="aff0">
    <w:name w:val="Текст сноски Знак"/>
    <w:basedOn w:val="a0"/>
    <w:link w:val="aff"/>
    <w:rsid w:val="00E9069D"/>
    <w:rPr>
      <w:rFonts w:eastAsia="Times New Roman"/>
      <w:color w:val="auto"/>
      <w:sz w:val="20"/>
      <w:szCs w:val="24"/>
      <w:lang w:eastAsia="ru-RU"/>
    </w:rPr>
  </w:style>
  <w:style w:type="paragraph" w:customStyle="1" w:styleId="ConsPlusNonformat">
    <w:name w:val="ConsPlusNonformat"/>
    <w:rsid w:val="00E9069D"/>
    <w:pPr>
      <w:widowControl w:val="0"/>
      <w:autoSpaceDE w:val="0"/>
      <w:autoSpaceDN w:val="0"/>
      <w:adjustRightInd w:val="0"/>
    </w:pPr>
    <w:rPr>
      <w:rFonts w:ascii="Courier New" w:eastAsia="Times New Roman" w:hAnsi="Courier New" w:cs="Courier New"/>
      <w:color w:val="auto"/>
      <w:sz w:val="20"/>
      <w:szCs w:val="20"/>
      <w:lang w:eastAsia="ru-RU"/>
    </w:rPr>
  </w:style>
  <w:style w:type="paragraph" w:styleId="2a">
    <w:name w:val="List 2"/>
    <w:basedOn w:val="a"/>
    <w:rsid w:val="00E9069D"/>
    <w:pPr>
      <w:ind w:left="566" w:hanging="283"/>
    </w:pPr>
    <w:rPr>
      <w:rFonts w:eastAsia="Times New Roman"/>
      <w:color w:val="auto"/>
      <w:sz w:val="24"/>
      <w:szCs w:val="24"/>
    </w:rPr>
  </w:style>
  <w:style w:type="paragraph" w:styleId="37">
    <w:name w:val="List 3"/>
    <w:basedOn w:val="a"/>
    <w:rsid w:val="00E9069D"/>
    <w:pPr>
      <w:ind w:left="849" w:hanging="283"/>
    </w:pPr>
    <w:rPr>
      <w:rFonts w:eastAsia="Times New Roman"/>
      <w:color w:val="auto"/>
      <w:sz w:val="24"/>
      <w:szCs w:val="24"/>
    </w:rPr>
  </w:style>
  <w:style w:type="paragraph" w:styleId="aff1">
    <w:name w:val="List Bullet"/>
    <w:basedOn w:val="a"/>
    <w:rsid w:val="00E9069D"/>
    <w:pPr>
      <w:tabs>
        <w:tab w:val="num" w:pos="360"/>
      </w:tabs>
      <w:ind w:left="360" w:hanging="360"/>
    </w:pPr>
    <w:rPr>
      <w:rFonts w:eastAsia="Times New Roman"/>
      <w:color w:val="auto"/>
      <w:sz w:val="24"/>
      <w:szCs w:val="24"/>
    </w:rPr>
  </w:style>
  <w:style w:type="paragraph" w:styleId="2b">
    <w:name w:val="List Bullet 2"/>
    <w:basedOn w:val="a"/>
    <w:rsid w:val="00E9069D"/>
    <w:pPr>
      <w:tabs>
        <w:tab w:val="num" w:pos="643"/>
      </w:tabs>
      <w:ind w:left="643" w:hanging="360"/>
    </w:pPr>
    <w:rPr>
      <w:rFonts w:eastAsia="Times New Roman"/>
      <w:color w:val="auto"/>
      <w:sz w:val="24"/>
      <w:szCs w:val="24"/>
    </w:rPr>
  </w:style>
  <w:style w:type="character" w:customStyle="1" w:styleId="aff2">
    <w:name w:val="Схема документа Знак"/>
    <w:link w:val="aff3"/>
    <w:rsid w:val="00E9069D"/>
    <w:rPr>
      <w:rFonts w:ascii="Tahoma" w:hAnsi="Tahoma"/>
      <w:shd w:val="clear" w:color="auto" w:fill="000080"/>
    </w:rPr>
  </w:style>
  <w:style w:type="paragraph" w:styleId="aff3">
    <w:name w:val="Document Map"/>
    <w:basedOn w:val="a"/>
    <w:link w:val="aff2"/>
    <w:rsid w:val="00E9069D"/>
    <w:pPr>
      <w:shd w:val="clear" w:color="auto" w:fill="000080"/>
    </w:pPr>
    <w:rPr>
      <w:rFonts w:ascii="Tahoma" w:hAnsi="Tahoma"/>
      <w:shd w:val="clear" w:color="auto" w:fill="000080"/>
      <w:lang w:eastAsia="en-US"/>
    </w:rPr>
  </w:style>
  <w:style w:type="character" w:customStyle="1" w:styleId="19">
    <w:name w:val="Схема документа Знак1"/>
    <w:basedOn w:val="a0"/>
    <w:rsid w:val="00E9069D"/>
    <w:rPr>
      <w:rFonts w:ascii="Tahoma" w:hAnsi="Tahoma" w:cs="Tahoma"/>
      <w:sz w:val="16"/>
      <w:szCs w:val="16"/>
      <w:lang w:eastAsia="ru-RU"/>
    </w:rPr>
  </w:style>
  <w:style w:type="character" w:customStyle="1" w:styleId="aff4">
    <w:name w:val="Тема примечания Знак"/>
    <w:link w:val="aff5"/>
    <w:rsid w:val="00E9069D"/>
    <w:rPr>
      <w:b/>
      <w:bCs/>
    </w:rPr>
  </w:style>
  <w:style w:type="paragraph" w:styleId="aff5">
    <w:name w:val="annotation subject"/>
    <w:basedOn w:val="afc"/>
    <w:next w:val="afc"/>
    <w:link w:val="aff4"/>
    <w:rsid w:val="00E9069D"/>
    <w:rPr>
      <w:b/>
      <w:bCs/>
    </w:rPr>
  </w:style>
  <w:style w:type="character" w:customStyle="1" w:styleId="1a">
    <w:name w:val="Тема примечания Знак1"/>
    <w:basedOn w:val="14"/>
    <w:rsid w:val="00E9069D"/>
    <w:rPr>
      <w:b/>
      <w:bCs/>
      <w:sz w:val="20"/>
      <w:szCs w:val="20"/>
      <w:lang w:eastAsia="ru-RU"/>
    </w:rPr>
  </w:style>
  <w:style w:type="paragraph" w:styleId="aff6">
    <w:name w:val="List Paragraph"/>
    <w:basedOn w:val="a"/>
    <w:uiPriority w:val="34"/>
    <w:qFormat/>
    <w:rsid w:val="00E9069D"/>
    <w:pPr>
      <w:ind w:left="720"/>
      <w:contextualSpacing/>
    </w:pPr>
    <w:rPr>
      <w:rFonts w:eastAsia="Times New Roman"/>
      <w:color w:val="auto"/>
      <w:sz w:val="24"/>
      <w:szCs w:val="24"/>
    </w:rPr>
  </w:style>
  <w:style w:type="paragraph" w:customStyle="1" w:styleId="210">
    <w:name w:val="Основной текст с отступом 21"/>
    <w:basedOn w:val="a"/>
    <w:rsid w:val="00E9069D"/>
    <w:pPr>
      <w:widowControl w:val="0"/>
      <w:ind w:firstLine="567"/>
    </w:pPr>
    <w:rPr>
      <w:rFonts w:eastAsia="Times New Roman"/>
      <w:color w:val="auto"/>
      <w:sz w:val="24"/>
      <w:szCs w:val="20"/>
    </w:rPr>
  </w:style>
  <w:style w:type="paragraph" w:customStyle="1" w:styleId="aff7">
    <w:name w:val="Комментарий"/>
    <w:basedOn w:val="a"/>
    <w:next w:val="a"/>
    <w:uiPriority w:val="99"/>
    <w:rsid w:val="00E9069D"/>
    <w:pPr>
      <w:autoSpaceDE w:val="0"/>
      <w:autoSpaceDN w:val="0"/>
      <w:adjustRightInd w:val="0"/>
      <w:ind w:left="170"/>
      <w:jc w:val="both"/>
    </w:pPr>
    <w:rPr>
      <w:rFonts w:ascii="Arial" w:eastAsia="Times New Roman" w:hAnsi="Arial"/>
      <w:i/>
      <w:iCs/>
      <w:color w:val="800080"/>
      <w:sz w:val="24"/>
      <w:szCs w:val="24"/>
    </w:rPr>
  </w:style>
  <w:style w:type="character" w:styleId="aff8">
    <w:name w:val="FollowedHyperlink"/>
    <w:rsid w:val="00E9069D"/>
    <w:rPr>
      <w:color w:val="800080"/>
      <w:u w:val="single"/>
    </w:rPr>
  </w:style>
  <w:style w:type="paragraph" w:customStyle="1" w:styleId="aff9">
    <w:name w:val="БЛОК"/>
    <w:basedOn w:val="a"/>
    <w:rsid w:val="00E9069D"/>
    <w:pPr>
      <w:ind w:firstLine="284"/>
      <w:jc w:val="both"/>
    </w:pPr>
    <w:rPr>
      <w:rFonts w:ascii="Arial" w:eastAsia="Times New Roman" w:hAnsi="Arial"/>
      <w:color w:val="auto"/>
      <w:sz w:val="18"/>
      <w:szCs w:val="20"/>
    </w:rPr>
  </w:style>
  <w:style w:type="paragraph" w:customStyle="1" w:styleId="affa">
    <w:name w:val="Таблица"/>
    <w:basedOn w:val="a"/>
    <w:rsid w:val="00E9069D"/>
    <w:rPr>
      <w:rFonts w:eastAsia="Times New Roman"/>
      <w:color w:val="auto"/>
      <w:sz w:val="18"/>
      <w:szCs w:val="20"/>
    </w:rPr>
  </w:style>
  <w:style w:type="paragraph" w:customStyle="1" w:styleId="affb">
    <w:name w:val="Подчеркнутый"/>
    <w:basedOn w:val="affa"/>
    <w:rsid w:val="00E9069D"/>
    <w:rPr>
      <w:u w:val="single"/>
    </w:rPr>
  </w:style>
  <w:style w:type="paragraph" w:customStyle="1" w:styleId="121">
    <w:name w:val="Обычный 12"/>
    <w:basedOn w:val="a"/>
    <w:autoRedefine/>
    <w:rsid w:val="00E9069D"/>
    <w:pPr>
      <w:widowControl w:val="0"/>
      <w:autoSpaceDE w:val="0"/>
      <w:autoSpaceDN w:val="0"/>
      <w:adjustRightInd w:val="0"/>
      <w:jc w:val="both"/>
    </w:pPr>
    <w:rPr>
      <w:rFonts w:eastAsia="Times New Roman"/>
      <w:color w:val="auto"/>
      <w:sz w:val="24"/>
      <w:szCs w:val="24"/>
    </w:rPr>
  </w:style>
  <w:style w:type="paragraph" w:customStyle="1" w:styleId="1215">
    <w:name w:val="Док12 инт1.5 Знак"/>
    <w:basedOn w:val="a"/>
    <w:autoRedefine/>
    <w:rsid w:val="00E9069D"/>
    <w:pPr>
      <w:widowControl w:val="0"/>
      <w:autoSpaceDE w:val="0"/>
      <w:autoSpaceDN w:val="0"/>
      <w:adjustRightInd w:val="0"/>
      <w:spacing w:line="360" w:lineRule="auto"/>
      <w:ind w:firstLine="709"/>
      <w:jc w:val="both"/>
    </w:pPr>
    <w:rPr>
      <w:rFonts w:eastAsia="MS Mincho"/>
      <w:color w:val="auto"/>
      <w:sz w:val="24"/>
    </w:rPr>
  </w:style>
  <w:style w:type="character" w:customStyle="1" w:styleId="12150">
    <w:name w:val="Док12 инт1.5 Знак Знак"/>
    <w:rsid w:val="00E9069D"/>
    <w:rPr>
      <w:rFonts w:eastAsia="MS Mincho"/>
      <w:sz w:val="24"/>
      <w:szCs w:val="28"/>
      <w:lang w:val="ru-RU" w:eastAsia="ru-RU" w:bidi="ar-SA"/>
    </w:rPr>
  </w:style>
  <w:style w:type="paragraph" w:styleId="61">
    <w:name w:val="toc 6"/>
    <w:basedOn w:val="a"/>
    <w:next w:val="a"/>
    <w:autoRedefine/>
    <w:rsid w:val="00E9069D"/>
    <w:pPr>
      <w:ind w:left="1200"/>
    </w:pPr>
    <w:rPr>
      <w:rFonts w:eastAsia="Batang"/>
      <w:color w:val="auto"/>
      <w:sz w:val="24"/>
      <w:szCs w:val="24"/>
      <w:lang w:eastAsia="ko-KR"/>
    </w:rPr>
  </w:style>
  <w:style w:type="paragraph" w:customStyle="1" w:styleId="c">
    <w:name w:val="c"/>
    <w:basedOn w:val="a"/>
    <w:rsid w:val="00E9069D"/>
    <w:pPr>
      <w:jc w:val="center"/>
    </w:pPr>
    <w:rPr>
      <w:rFonts w:eastAsia="Times New Roman"/>
      <w:sz w:val="24"/>
      <w:szCs w:val="24"/>
    </w:rPr>
  </w:style>
  <w:style w:type="paragraph" w:customStyle="1" w:styleId="1b">
    <w:name w:val="Титул1"/>
    <w:basedOn w:val="a"/>
    <w:autoRedefine/>
    <w:rsid w:val="00E9069D"/>
    <w:pPr>
      <w:jc w:val="center"/>
    </w:pPr>
    <w:rPr>
      <w:rFonts w:eastAsia="Times New Roman"/>
      <w:color w:val="auto"/>
      <w:sz w:val="24"/>
      <w:szCs w:val="20"/>
    </w:rPr>
  </w:style>
  <w:style w:type="paragraph" w:customStyle="1" w:styleId="2c">
    <w:name w:val="Обычный2"/>
    <w:rsid w:val="00E9069D"/>
    <w:rPr>
      <w:rFonts w:eastAsia="Times New Roman"/>
      <w:snapToGrid w:val="0"/>
      <w:color w:val="auto"/>
      <w:sz w:val="20"/>
      <w:szCs w:val="20"/>
      <w:lang w:eastAsia="ru-RU"/>
    </w:rPr>
  </w:style>
  <w:style w:type="numbering" w:customStyle="1" w:styleId="2">
    <w:name w:val="Стиль2"/>
    <w:rsid w:val="00E9069D"/>
    <w:pPr>
      <w:numPr>
        <w:numId w:val="3"/>
      </w:numPr>
    </w:pPr>
  </w:style>
  <w:style w:type="numbering" w:customStyle="1" w:styleId="3">
    <w:name w:val="Стиль3"/>
    <w:uiPriority w:val="99"/>
    <w:rsid w:val="00E9069D"/>
    <w:pPr>
      <w:numPr>
        <w:numId w:val="4"/>
      </w:numPr>
    </w:pPr>
  </w:style>
  <w:style w:type="character" w:customStyle="1" w:styleId="250">
    <w:name w:val="Знак Знак25"/>
    <w:locked/>
    <w:rsid w:val="00E9069D"/>
    <w:rPr>
      <w:b/>
      <w:bCs/>
      <w:sz w:val="24"/>
      <w:szCs w:val="24"/>
      <w:lang w:val="ru-RU" w:eastAsia="zh-CN" w:bidi="ar-SA"/>
    </w:rPr>
  </w:style>
  <w:style w:type="paragraph" w:customStyle="1" w:styleId="38">
    <w:name w:val="Обычный3"/>
    <w:rsid w:val="00E9069D"/>
    <w:rPr>
      <w:rFonts w:eastAsia="Times New Roman"/>
      <w:snapToGrid w:val="0"/>
      <w:color w:val="auto"/>
      <w:sz w:val="20"/>
      <w:szCs w:val="20"/>
      <w:lang w:eastAsia="ru-RU"/>
    </w:rPr>
  </w:style>
  <w:style w:type="character" w:customStyle="1" w:styleId="140">
    <w:name w:val="Стиль 14 пт"/>
    <w:rsid w:val="00E9069D"/>
    <w:rPr>
      <w:sz w:val="28"/>
    </w:rPr>
  </w:style>
  <w:style w:type="character" w:styleId="affc">
    <w:name w:val="Strong"/>
    <w:uiPriority w:val="22"/>
    <w:qFormat/>
    <w:rsid w:val="00E9069D"/>
    <w:rPr>
      <w:b/>
      <w:bCs/>
    </w:rPr>
  </w:style>
  <w:style w:type="paragraph" w:customStyle="1" w:styleId="1c">
    <w:name w:val="Абзац списка1"/>
    <w:basedOn w:val="a"/>
    <w:rsid w:val="00E9069D"/>
    <w:pPr>
      <w:ind w:left="720"/>
      <w:jc w:val="both"/>
    </w:pPr>
    <w:rPr>
      <w:rFonts w:eastAsia="Batang"/>
      <w:color w:val="auto"/>
      <w:sz w:val="24"/>
      <w:szCs w:val="20"/>
      <w:lang w:eastAsia="en-US"/>
    </w:rPr>
  </w:style>
  <w:style w:type="character" w:customStyle="1" w:styleId="211">
    <w:name w:val="Основной текст 2 Знак1"/>
    <w:rsid w:val="00E9069D"/>
    <w:rPr>
      <w:rFonts w:eastAsia="Times New Roman" w:cs="Times New Roman"/>
      <w:sz w:val="24"/>
      <w:szCs w:val="24"/>
      <w:lang w:eastAsia="ru-RU"/>
    </w:rPr>
  </w:style>
  <w:style w:type="character" w:customStyle="1" w:styleId="1d">
    <w:name w:val="Текст выноски Знак1"/>
    <w:uiPriority w:val="99"/>
    <w:semiHidden/>
    <w:rsid w:val="00E9069D"/>
    <w:rPr>
      <w:rFonts w:ascii="Tahoma" w:eastAsia="Times New Roman" w:hAnsi="Tahoma" w:cs="Tahoma"/>
      <w:sz w:val="16"/>
      <w:szCs w:val="16"/>
      <w:lang w:eastAsia="ru-RU"/>
    </w:rPr>
  </w:style>
  <w:style w:type="character" w:customStyle="1" w:styleId="150">
    <w:name w:val="Знак Знак15"/>
    <w:rsid w:val="00E9069D"/>
    <w:rPr>
      <w:rFonts w:eastAsia="Times New Roman"/>
      <w:sz w:val="24"/>
      <w:szCs w:val="24"/>
      <w:lang w:eastAsia="zh-CN"/>
    </w:rPr>
  </w:style>
  <w:style w:type="character" w:customStyle="1" w:styleId="270">
    <w:name w:val="Знак Знак27"/>
    <w:rsid w:val="00E9069D"/>
    <w:rPr>
      <w:rFonts w:eastAsia="Times New Roman"/>
      <w:b/>
      <w:bCs/>
      <w:kern w:val="28"/>
      <w:sz w:val="28"/>
      <w:szCs w:val="28"/>
      <w:lang w:eastAsia="zh-CN"/>
    </w:rPr>
  </w:style>
  <w:style w:type="character" w:customStyle="1" w:styleId="241">
    <w:name w:val="Знак Знак24"/>
    <w:rsid w:val="00E9069D"/>
    <w:rPr>
      <w:rFonts w:ascii="Calibri" w:eastAsia="Times New Roman" w:hAnsi="Calibri" w:cs="Times New Roman"/>
      <w:b/>
      <w:bCs/>
      <w:sz w:val="28"/>
      <w:szCs w:val="28"/>
      <w:lang w:eastAsia="zh-CN"/>
    </w:rPr>
  </w:style>
  <w:style w:type="character" w:customStyle="1" w:styleId="160">
    <w:name w:val="Знак Знак16"/>
    <w:rsid w:val="00E9069D"/>
    <w:rPr>
      <w:rFonts w:eastAsia="Times New Roman"/>
      <w:sz w:val="24"/>
      <w:szCs w:val="24"/>
      <w:lang w:eastAsia="zh-CN"/>
    </w:rPr>
  </w:style>
  <w:style w:type="character" w:customStyle="1" w:styleId="122">
    <w:name w:val="Знак Знак12"/>
    <w:rsid w:val="00E9069D"/>
    <w:rPr>
      <w:rFonts w:eastAsia="Times New Roman"/>
      <w:sz w:val="24"/>
      <w:szCs w:val="24"/>
      <w:lang w:eastAsia="zh-CN"/>
    </w:rPr>
  </w:style>
  <w:style w:type="paragraph" w:customStyle="1" w:styleId="39">
    <w:name w:val="Обычный3"/>
    <w:rsid w:val="00E9069D"/>
    <w:rPr>
      <w:rFonts w:eastAsia="Times New Roman"/>
      <w:snapToGrid w:val="0"/>
      <w:color w:val="auto"/>
      <w:szCs w:val="24"/>
      <w:lang w:eastAsia="ru-RU"/>
    </w:rPr>
  </w:style>
  <w:style w:type="paragraph" w:customStyle="1" w:styleId="310">
    <w:name w:val="Обычный31"/>
    <w:rsid w:val="00E9069D"/>
    <w:rPr>
      <w:rFonts w:eastAsia="Times New Roman"/>
      <w:snapToGrid w:val="0"/>
      <w:color w:val="auto"/>
      <w:szCs w:val="24"/>
      <w:lang w:eastAsia="ru-RU"/>
    </w:rPr>
  </w:style>
  <w:style w:type="paragraph" w:customStyle="1" w:styleId="112">
    <w:name w:val="Заголовок 11"/>
    <w:basedOn w:val="a"/>
    <w:next w:val="a"/>
    <w:rsid w:val="00E9069D"/>
    <w:pPr>
      <w:keepNext/>
    </w:pPr>
    <w:rPr>
      <w:rFonts w:eastAsia="Times New Roman"/>
      <w:color w:val="auto"/>
      <w:sz w:val="24"/>
      <w:szCs w:val="20"/>
    </w:rPr>
  </w:style>
  <w:style w:type="paragraph" w:customStyle="1" w:styleId="311">
    <w:name w:val="Заголовок 31"/>
    <w:basedOn w:val="a"/>
    <w:next w:val="a"/>
    <w:rsid w:val="00E9069D"/>
    <w:pPr>
      <w:keepNext/>
      <w:jc w:val="center"/>
    </w:pPr>
    <w:rPr>
      <w:rFonts w:eastAsia="Times New Roman"/>
      <w:color w:val="auto"/>
      <w:sz w:val="24"/>
      <w:szCs w:val="20"/>
    </w:rPr>
  </w:style>
  <w:style w:type="paragraph" w:customStyle="1" w:styleId="41">
    <w:name w:val="Заголовок 41"/>
    <w:basedOn w:val="39"/>
    <w:next w:val="39"/>
    <w:rsid w:val="00E9069D"/>
    <w:pPr>
      <w:keepNext/>
    </w:pPr>
    <w:rPr>
      <w:snapToGrid/>
      <w:szCs w:val="20"/>
    </w:rPr>
  </w:style>
  <w:style w:type="paragraph" w:customStyle="1" w:styleId="1e">
    <w:name w:val="Основной текст1"/>
    <w:basedOn w:val="39"/>
    <w:rsid w:val="00E9069D"/>
    <w:pPr>
      <w:jc w:val="both"/>
    </w:pPr>
    <w:rPr>
      <w:snapToGrid/>
      <w:szCs w:val="20"/>
    </w:rPr>
  </w:style>
  <w:style w:type="paragraph" w:customStyle="1" w:styleId="1f">
    <w:name w:val="Название1"/>
    <w:basedOn w:val="39"/>
    <w:rsid w:val="00E9069D"/>
    <w:pPr>
      <w:jc w:val="center"/>
    </w:pPr>
    <w:rPr>
      <w:snapToGrid/>
      <w:szCs w:val="20"/>
    </w:rPr>
  </w:style>
  <w:style w:type="paragraph" w:customStyle="1" w:styleId="312">
    <w:name w:val="Основной текст 31"/>
    <w:basedOn w:val="39"/>
    <w:rsid w:val="00E9069D"/>
    <w:rPr>
      <w:snapToGrid/>
      <w:sz w:val="24"/>
      <w:szCs w:val="20"/>
    </w:rPr>
  </w:style>
  <w:style w:type="paragraph" w:customStyle="1" w:styleId="1f0">
    <w:name w:val="Верхний колонтитул1"/>
    <w:basedOn w:val="39"/>
    <w:rsid w:val="00E9069D"/>
    <w:pPr>
      <w:tabs>
        <w:tab w:val="center" w:pos="4153"/>
        <w:tab w:val="right" w:pos="8306"/>
      </w:tabs>
    </w:pPr>
    <w:rPr>
      <w:snapToGrid/>
      <w:sz w:val="20"/>
      <w:szCs w:val="20"/>
    </w:rPr>
  </w:style>
  <w:style w:type="paragraph" w:customStyle="1" w:styleId="212">
    <w:name w:val="Основной текст 21"/>
    <w:basedOn w:val="39"/>
    <w:rsid w:val="00E9069D"/>
    <w:pPr>
      <w:ind w:firstLine="546"/>
      <w:jc w:val="both"/>
    </w:pPr>
    <w:rPr>
      <w:snapToGrid/>
      <w:szCs w:val="20"/>
    </w:rPr>
  </w:style>
  <w:style w:type="paragraph" w:customStyle="1" w:styleId="220">
    <w:name w:val="Основной текст с отступом 22"/>
    <w:basedOn w:val="39"/>
    <w:rsid w:val="00E9069D"/>
    <w:pPr>
      <w:ind w:left="546"/>
      <w:jc w:val="both"/>
    </w:pPr>
    <w:rPr>
      <w:snapToGrid/>
      <w:szCs w:val="20"/>
    </w:rPr>
  </w:style>
  <w:style w:type="paragraph" w:customStyle="1" w:styleId="71">
    <w:name w:val="Заголовок 71"/>
    <w:basedOn w:val="39"/>
    <w:next w:val="39"/>
    <w:rsid w:val="00E9069D"/>
    <w:pPr>
      <w:keepNext/>
    </w:pPr>
    <w:rPr>
      <w:b/>
      <w:snapToGrid/>
      <w:sz w:val="24"/>
      <w:szCs w:val="20"/>
    </w:rPr>
  </w:style>
  <w:style w:type="paragraph" w:customStyle="1" w:styleId="213">
    <w:name w:val="Заголовок 21"/>
    <w:basedOn w:val="39"/>
    <w:next w:val="39"/>
    <w:rsid w:val="00E9069D"/>
    <w:pPr>
      <w:keepNext/>
      <w:ind w:left="-113" w:right="-113"/>
      <w:jc w:val="center"/>
    </w:pPr>
    <w:rPr>
      <w:snapToGrid/>
      <w:sz w:val="24"/>
      <w:szCs w:val="20"/>
    </w:rPr>
  </w:style>
  <w:style w:type="paragraph" w:customStyle="1" w:styleId="610">
    <w:name w:val="Заголовок 61"/>
    <w:basedOn w:val="39"/>
    <w:next w:val="39"/>
    <w:rsid w:val="00E9069D"/>
    <w:pPr>
      <w:keepNext/>
      <w:ind w:left="-113" w:right="-113"/>
      <w:jc w:val="center"/>
    </w:pPr>
    <w:rPr>
      <w:snapToGrid/>
      <w:sz w:val="20"/>
      <w:szCs w:val="20"/>
      <w:lang w:val="en-US"/>
    </w:rPr>
  </w:style>
  <w:style w:type="paragraph" w:customStyle="1" w:styleId="51">
    <w:name w:val="Заголовок 51"/>
    <w:basedOn w:val="39"/>
    <w:next w:val="39"/>
    <w:rsid w:val="00E9069D"/>
    <w:pPr>
      <w:keepNext/>
      <w:jc w:val="center"/>
    </w:pPr>
    <w:rPr>
      <w:b/>
      <w:snapToGrid/>
      <w:sz w:val="22"/>
      <w:szCs w:val="20"/>
    </w:rPr>
  </w:style>
  <w:style w:type="paragraph" w:customStyle="1" w:styleId="81">
    <w:name w:val="Заголовок 81"/>
    <w:basedOn w:val="39"/>
    <w:next w:val="39"/>
    <w:rsid w:val="00E9069D"/>
    <w:pPr>
      <w:keepNext/>
      <w:jc w:val="right"/>
    </w:pPr>
    <w:rPr>
      <w:i/>
      <w:snapToGrid/>
      <w:sz w:val="24"/>
      <w:szCs w:val="20"/>
    </w:rPr>
  </w:style>
  <w:style w:type="paragraph" w:customStyle="1" w:styleId="1f1">
    <w:name w:val="Название объекта1"/>
    <w:basedOn w:val="39"/>
    <w:next w:val="39"/>
    <w:rsid w:val="00E9069D"/>
    <w:pPr>
      <w:jc w:val="right"/>
    </w:pPr>
    <w:rPr>
      <w:i/>
      <w:snapToGrid/>
      <w:sz w:val="24"/>
      <w:szCs w:val="20"/>
    </w:rPr>
  </w:style>
  <w:style w:type="paragraph" w:customStyle="1" w:styleId="91">
    <w:name w:val="Заголовок 91"/>
    <w:basedOn w:val="39"/>
    <w:next w:val="39"/>
    <w:rsid w:val="00E9069D"/>
    <w:pPr>
      <w:keepNext/>
      <w:jc w:val="both"/>
    </w:pPr>
    <w:rPr>
      <w:b/>
      <w:snapToGrid/>
      <w:sz w:val="24"/>
      <w:szCs w:val="20"/>
    </w:rPr>
  </w:style>
  <w:style w:type="paragraph" w:customStyle="1" w:styleId="TimesNewRoman14125">
    <w:name w:val="Стиль Times New Roman 14 пт По ширине Первая строка:  1.25 см С..."/>
    <w:basedOn w:val="a"/>
    <w:rsid w:val="00E9069D"/>
    <w:pPr>
      <w:widowControl w:val="0"/>
      <w:suppressAutoHyphens/>
      <w:ind w:right="-40" w:firstLine="709"/>
      <w:jc w:val="both"/>
    </w:pPr>
    <w:rPr>
      <w:rFonts w:ascii="Arial" w:eastAsia="Lucida Sans Unicode" w:hAnsi="Arial"/>
      <w:color w:val="auto"/>
      <w:kern w:val="1"/>
      <w:szCs w:val="20"/>
    </w:rPr>
  </w:style>
  <w:style w:type="character" w:customStyle="1" w:styleId="FontStyle11">
    <w:name w:val="Font Style11"/>
    <w:uiPriority w:val="99"/>
    <w:rsid w:val="00E9069D"/>
    <w:rPr>
      <w:rFonts w:ascii="Times New Roman" w:hAnsi="Times New Roman" w:cs="Times New Roman"/>
      <w:sz w:val="24"/>
      <w:szCs w:val="24"/>
    </w:rPr>
  </w:style>
  <w:style w:type="paragraph" w:customStyle="1" w:styleId="affd">
    <w:name w:val="Знак Знак Знак Знак Знак Знак Знак Знак Знак Знак Знак Знак Знак"/>
    <w:basedOn w:val="a"/>
    <w:autoRedefine/>
    <w:uiPriority w:val="99"/>
    <w:rsid w:val="00E9069D"/>
    <w:pPr>
      <w:spacing w:after="160" w:line="240" w:lineRule="exact"/>
    </w:pPr>
    <w:rPr>
      <w:rFonts w:eastAsia="SimSun"/>
      <w:b/>
      <w:color w:val="auto"/>
      <w:szCs w:val="24"/>
      <w:lang w:val="en-US" w:eastAsia="en-US"/>
    </w:rPr>
  </w:style>
  <w:style w:type="character" w:customStyle="1" w:styleId="text">
    <w:name w:val="text"/>
    <w:rsid w:val="00E9069D"/>
  </w:style>
  <w:style w:type="paragraph" w:customStyle="1" w:styleId="Style11">
    <w:name w:val="Style11"/>
    <w:basedOn w:val="a"/>
    <w:uiPriority w:val="99"/>
    <w:rsid w:val="00E9069D"/>
    <w:pPr>
      <w:widowControl w:val="0"/>
      <w:autoSpaceDE w:val="0"/>
      <w:autoSpaceDN w:val="0"/>
      <w:adjustRightInd w:val="0"/>
      <w:spacing w:line="356" w:lineRule="exact"/>
      <w:ind w:firstLine="778"/>
      <w:jc w:val="both"/>
    </w:pPr>
    <w:rPr>
      <w:rFonts w:eastAsia="Times New Roman"/>
      <w:color w:val="auto"/>
      <w:sz w:val="24"/>
      <w:szCs w:val="24"/>
    </w:rPr>
  </w:style>
  <w:style w:type="paragraph" w:customStyle="1" w:styleId="Style20">
    <w:name w:val="Style20"/>
    <w:basedOn w:val="a"/>
    <w:uiPriority w:val="99"/>
    <w:rsid w:val="00E9069D"/>
    <w:pPr>
      <w:widowControl w:val="0"/>
      <w:autoSpaceDE w:val="0"/>
      <w:autoSpaceDN w:val="0"/>
      <w:adjustRightInd w:val="0"/>
      <w:jc w:val="both"/>
    </w:pPr>
    <w:rPr>
      <w:rFonts w:eastAsia="Times New Roman"/>
      <w:color w:val="auto"/>
      <w:sz w:val="24"/>
      <w:szCs w:val="24"/>
    </w:rPr>
  </w:style>
  <w:style w:type="paragraph" w:customStyle="1" w:styleId="Style25">
    <w:name w:val="Style25"/>
    <w:basedOn w:val="a"/>
    <w:uiPriority w:val="99"/>
    <w:rsid w:val="00E9069D"/>
    <w:pPr>
      <w:widowControl w:val="0"/>
      <w:autoSpaceDE w:val="0"/>
      <w:autoSpaceDN w:val="0"/>
      <w:adjustRightInd w:val="0"/>
      <w:spacing w:line="356" w:lineRule="exact"/>
      <w:ind w:firstLine="792"/>
    </w:pPr>
    <w:rPr>
      <w:rFonts w:eastAsia="Times New Roman"/>
      <w:color w:val="auto"/>
      <w:sz w:val="24"/>
      <w:szCs w:val="24"/>
    </w:rPr>
  </w:style>
  <w:style w:type="paragraph" w:customStyle="1" w:styleId="Style28">
    <w:name w:val="Style28"/>
    <w:basedOn w:val="a"/>
    <w:uiPriority w:val="99"/>
    <w:rsid w:val="00E9069D"/>
    <w:pPr>
      <w:widowControl w:val="0"/>
      <w:autoSpaceDE w:val="0"/>
      <w:autoSpaceDN w:val="0"/>
      <w:adjustRightInd w:val="0"/>
      <w:spacing w:line="355" w:lineRule="exact"/>
      <w:ind w:hanging="706"/>
    </w:pPr>
    <w:rPr>
      <w:rFonts w:eastAsia="Times New Roman"/>
      <w:color w:val="auto"/>
      <w:sz w:val="24"/>
      <w:szCs w:val="24"/>
    </w:rPr>
  </w:style>
  <w:style w:type="character" w:customStyle="1" w:styleId="FontStyle86">
    <w:name w:val="Font Style86"/>
    <w:uiPriority w:val="99"/>
    <w:rsid w:val="00E9069D"/>
    <w:rPr>
      <w:rFonts w:ascii="Times New Roman" w:hAnsi="Times New Roman" w:cs="Times New Roman"/>
      <w:sz w:val="28"/>
      <w:szCs w:val="28"/>
    </w:rPr>
  </w:style>
  <w:style w:type="character" w:customStyle="1" w:styleId="FontStyle87">
    <w:name w:val="Font Style87"/>
    <w:uiPriority w:val="99"/>
    <w:rsid w:val="00E9069D"/>
    <w:rPr>
      <w:rFonts w:ascii="Times New Roman" w:hAnsi="Times New Roman" w:cs="Times New Roman"/>
      <w:b/>
      <w:bCs/>
      <w:i/>
      <w:iCs/>
      <w:sz w:val="28"/>
      <w:szCs w:val="28"/>
    </w:rPr>
  </w:style>
  <w:style w:type="paragraph" w:customStyle="1" w:styleId="ConsNormal">
    <w:name w:val="ConsNormal"/>
    <w:uiPriority w:val="99"/>
    <w:rsid w:val="00E9069D"/>
    <w:pPr>
      <w:widowControl w:val="0"/>
      <w:autoSpaceDE w:val="0"/>
      <w:autoSpaceDN w:val="0"/>
      <w:adjustRightInd w:val="0"/>
      <w:ind w:right="19772" w:firstLine="720"/>
    </w:pPr>
    <w:rPr>
      <w:rFonts w:ascii="Arial" w:eastAsia="Times New Roman" w:hAnsi="Arial" w:cs="Arial"/>
      <w:color w:val="auto"/>
      <w:sz w:val="20"/>
      <w:szCs w:val="20"/>
      <w:lang w:eastAsia="ru-RU"/>
    </w:rPr>
  </w:style>
  <w:style w:type="paragraph" w:customStyle="1" w:styleId="ConsNonformat">
    <w:name w:val="ConsNonformat"/>
    <w:uiPriority w:val="99"/>
    <w:rsid w:val="00E9069D"/>
    <w:pPr>
      <w:widowControl w:val="0"/>
      <w:autoSpaceDE w:val="0"/>
      <w:autoSpaceDN w:val="0"/>
      <w:adjustRightInd w:val="0"/>
      <w:ind w:right="19772"/>
    </w:pPr>
    <w:rPr>
      <w:rFonts w:ascii="Courier New" w:eastAsia="Times New Roman" w:hAnsi="Courier New" w:cs="Courier New"/>
      <w:color w:val="auto"/>
      <w:sz w:val="20"/>
      <w:szCs w:val="20"/>
      <w:lang w:eastAsia="ru-RU"/>
    </w:rPr>
  </w:style>
  <w:style w:type="character" w:customStyle="1" w:styleId="FontStyle15">
    <w:name w:val="Font Style15"/>
    <w:uiPriority w:val="99"/>
    <w:rsid w:val="00E9069D"/>
    <w:rPr>
      <w:rFonts w:ascii="Times New Roman" w:hAnsi="Times New Roman" w:cs="Times New Roman"/>
      <w:sz w:val="26"/>
      <w:szCs w:val="26"/>
    </w:rPr>
  </w:style>
  <w:style w:type="paragraph" w:customStyle="1" w:styleId="Style5">
    <w:name w:val="Style5"/>
    <w:basedOn w:val="a"/>
    <w:uiPriority w:val="99"/>
    <w:rsid w:val="00E9069D"/>
    <w:pPr>
      <w:widowControl w:val="0"/>
      <w:autoSpaceDE w:val="0"/>
      <w:autoSpaceDN w:val="0"/>
      <w:adjustRightInd w:val="0"/>
      <w:spacing w:line="323" w:lineRule="exact"/>
      <w:ind w:firstLine="533"/>
      <w:jc w:val="both"/>
    </w:pPr>
    <w:rPr>
      <w:rFonts w:eastAsia="Times New Roman"/>
      <w:color w:val="auto"/>
      <w:sz w:val="24"/>
      <w:szCs w:val="24"/>
    </w:rPr>
  </w:style>
  <w:style w:type="paragraph" w:customStyle="1" w:styleId="Style6">
    <w:name w:val="Style6"/>
    <w:basedOn w:val="a"/>
    <w:uiPriority w:val="99"/>
    <w:rsid w:val="00E9069D"/>
    <w:pPr>
      <w:widowControl w:val="0"/>
      <w:autoSpaceDE w:val="0"/>
      <w:autoSpaceDN w:val="0"/>
      <w:adjustRightInd w:val="0"/>
      <w:spacing w:line="322" w:lineRule="exact"/>
      <w:jc w:val="right"/>
    </w:pPr>
    <w:rPr>
      <w:rFonts w:eastAsia="Times New Roman"/>
      <w:color w:val="auto"/>
      <w:sz w:val="24"/>
      <w:szCs w:val="24"/>
    </w:rPr>
  </w:style>
  <w:style w:type="paragraph" w:customStyle="1" w:styleId="Style10">
    <w:name w:val="Style10"/>
    <w:basedOn w:val="a"/>
    <w:uiPriority w:val="99"/>
    <w:rsid w:val="00E9069D"/>
    <w:pPr>
      <w:widowControl w:val="0"/>
      <w:autoSpaceDE w:val="0"/>
      <w:autoSpaceDN w:val="0"/>
      <w:adjustRightInd w:val="0"/>
      <w:spacing w:line="322" w:lineRule="exact"/>
    </w:pPr>
    <w:rPr>
      <w:rFonts w:eastAsia="Times New Roman"/>
      <w:color w:val="auto"/>
      <w:sz w:val="24"/>
      <w:szCs w:val="24"/>
    </w:rPr>
  </w:style>
  <w:style w:type="character" w:customStyle="1" w:styleId="FontStyle80">
    <w:name w:val="Font Style80"/>
    <w:uiPriority w:val="99"/>
    <w:rsid w:val="00E9069D"/>
    <w:rPr>
      <w:rFonts w:ascii="Times New Roman" w:hAnsi="Times New Roman" w:cs="Times New Roman"/>
      <w:sz w:val="26"/>
      <w:szCs w:val="26"/>
    </w:rPr>
  </w:style>
  <w:style w:type="paragraph" w:customStyle="1" w:styleId="Style30">
    <w:name w:val="Style30"/>
    <w:basedOn w:val="a"/>
    <w:uiPriority w:val="99"/>
    <w:rsid w:val="00E9069D"/>
    <w:pPr>
      <w:widowControl w:val="0"/>
      <w:autoSpaceDE w:val="0"/>
      <w:autoSpaceDN w:val="0"/>
      <w:adjustRightInd w:val="0"/>
      <w:spacing w:line="323" w:lineRule="exact"/>
      <w:ind w:firstLine="730"/>
      <w:jc w:val="both"/>
    </w:pPr>
    <w:rPr>
      <w:rFonts w:eastAsia="Times New Roman"/>
      <w:color w:val="auto"/>
      <w:sz w:val="24"/>
      <w:szCs w:val="24"/>
    </w:rPr>
  </w:style>
  <w:style w:type="paragraph" w:customStyle="1" w:styleId="Style9">
    <w:name w:val="Style9"/>
    <w:basedOn w:val="a"/>
    <w:uiPriority w:val="99"/>
    <w:rsid w:val="00E9069D"/>
    <w:pPr>
      <w:widowControl w:val="0"/>
      <w:autoSpaceDE w:val="0"/>
      <w:autoSpaceDN w:val="0"/>
      <w:adjustRightInd w:val="0"/>
    </w:pPr>
    <w:rPr>
      <w:rFonts w:eastAsia="Times New Roman"/>
      <w:color w:val="auto"/>
      <w:sz w:val="24"/>
      <w:szCs w:val="24"/>
    </w:rPr>
  </w:style>
  <w:style w:type="paragraph" w:customStyle="1" w:styleId="affe">
    <w:name w:val="Знак"/>
    <w:basedOn w:val="a"/>
    <w:rsid w:val="00E9069D"/>
    <w:pPr>
      <w:spacing w:before="100" w:beforeAutospacing="1" w:after="100" w:afterAutospacing="1"/>
      <w:jc w:val="both"/>
    </w:pPr>
    <w:rPr>
      <w:rFonts w:ascii="Tahoma" w:eastAsia="Times New Roman" w:hAnsi="Tahoma"/>
      <w:color w:val="auto"/>
      <w:sz w:val="20"/>
      <w:szCs w:val="20"/>
      <w:lang w:val="en-US" w:eastAsia="en-US"/>
    </w:rPr>
  </w:style>
  <w:style w:type="paragraph" w:customStyle="1" w:styleId="Style4">
    <w:name w:val="Style4"/>
    <w:basedOn w:val="a"/>
    <w:uiPriority w:val="99"/>
    <w:rsid w:val="00E9069D"/>
    <w:pPr>
      <w:widowControl w:val="0"/>
      <w:autoSpaceDE w:val="0"/>
      <w:autoSpaceDN w:val="0"/>
      <w:adjustRightInd w:val="0"/>
      <w:spacing w:line="353" w:lineRule="exact"/>
      <w:jc w:val="center"/>
    </w:pPr>
    <w:rPr>
      <w:rFonts w:eastAsia="Times New Roman"/>
      <w:color w:val="auto"/>
      <w:sz w:val="24"/>
      <w:szCs w:val="24"/>
    </w:rPr>
  </w:style>
  <w:style w:type="paragraph" w:customStyle="1" w:styleId="Style54">
    <w:name w:val="Style54"/>
    <w:basedOn w:val="a"/>
    <w:uiPriority w:val="99"/>
    <w:rsid w:val="00E9069D"/>
    <w:pPr>
      <w:widowControl w:val="0"/>
      <w:autoSpaceDE w:val="0"/>
      <w:autoSpaceDN w:val="0"/>
      <w:adjustRightInd w:val="0"/>
      <w:spacing w:line="356" w:lineRule="exact"/>
      <w:ind w:firstLine="2725"/>
    </w:pPr>
    <w:rPr>
      <w:rFonts w:eastAsia="Times New Roman"/>
      <w:color w:val="auto"/>
      <w:sz w:val="24"/>
      <w:szCs w:val="24"/>
    </w:rPr>
  </w:style>
  <w:style w:type="character" w:customStyle="1" w:styleId="FontStyle85">
    <w:name w:val="Font Style85"/>
    <w:uiPriority w:val="99"/>
    <w:rsid w:val="00E9069D"/>
    <w:rPr>
      <w:rFonts w:ascii="Times New Roman" w:hAnsi="Times New Roman" w:cs="Times New Roman"/>
      <w:b/>
      <w:bCs/>
      <w:sz w:val="28"/>
      <w:szCs w:val="28"/>
    </w:rPr>
  </w:style>
  <w:style w:type="character" w:customStyle="1" w:styleId="FontStyle17">
    <w:name w:val="Font Style17"/>
    <w:uiPriority w:val="99"/>
    <w:rsid w:val="00E9069D"/>
    <w:rPr>
      <w:rFonts w:ascii="Times New Roman" w:hAnsi="Times New Roman" w:cs="Times New Roman"/>
      <w:sz w:val="26"/>
      <w:szCs w:val="26"/>
    </w:rPr>
  </w:style>
  <w:style w:type="paragraph" w:customStyle="1" w:styleId="Style8">
    <w:name w:val="Style8"/>
    <w:basedOn w:val="a"/>
    <w:uiPriority w:val="99"/>
    <w:rsid w:val="00E9069D"/>
    <w:pPr>
      <w:widowControl w:val="0"/>
      <w:autoSpaceDE w:val="0"/>
      <w:autoSpaceDN w:val="0"/>
      <w:adjustRightInd w:val="0"/>
      <w:spacing w:line="288" w:lineRule="exact"/>
      <w:jc w:val="center"/>
    </w:pPr>
    <w:rPr>
      <w:rFonts w:eastAsia="Times New Roman"/>
      <w:color w:val="auto"/>
      <w:sz w:val="24"/>
      <w:szCs w:val="24"/>
    </w:rPr>
  </w:style>
  <w:style w:type="character" w:customStyle="1" w:styleId="FontStyle20">
    <w:name w:val="Font Style20"/>
    <w:uiPriority w:val="99"/>
    <w:rsid w:val="00E9069D"/>
    <w:rPr>
      <w:rFonts w:ascii="Times New Roman" w:hAnsi="Times New Roman" w:cs="Times New Roman"/>
      <w:sz w:val="22"/>
      <w:szCs w:val="22"/>
    </w:rPr>
  </w:style>
  <w:style w:type="character" w:customStyle="1" w:styleId="FontStyle22">
    <w:name w:val="Font Style22"/>
    <w:uiPriority w:val="99"/>
    <w:rsid w:val="00E9069D"/>
    <w:rPr>
      <w:rFonts w:ascii="Times New Roman" w:hAnsi="Times New Roman" w:cs="Times New Roman"/>
      <w:sz w:val="22"/>
      <w:szCs w:val="22"/>
    </w:rPr>
  </w:style>
  <w:style w:type="paragraph" w:customStyle="1" w:styleId="consplusnormal0">
    <w:name w:val="consplusnormal"/>
    <w:basedOn w:val="a"/>
    <w:rsid w:val="00E9069D"/>
    <w:pPr>
      <w:spacing w:before="100" w:beforeAutospacing="1" w:after="100" w:afterAutospacing="1"/>
    </w:pPr>
    <w:rPr>
      <w:rFonts w:eastAsia="Times New Roman"/>
      <w:color w:val="auto"/>
      <w:sz w:val="24"/>
      <w:szCs w:val="24"/>
    </w:rPr>
  </w:style>
  <w:style w:type="character" w:styleId="afff">
    <w:name w:val="Emphasis"/>
    <w:uiPriority w:val="20"/>
    <w:qFormat/>
    <w:rsid w:val="00E9069D"/>
    <w:rPr>
      <w:i/>
      <w:iCs/>
    </w:rPr>
  </w:style>
  <w:style w:type="paragraph" w:styleId="afff0">
    <w:name w:val="No Spacing"/>
    <w:uiPriority w:val="1"/>
    <w:qFormat/>
    <w:rsid w:val="00E9069D"/>
    <w:rPr>
      <w:rFonts w:ascii="Calibri" w:hAnsi="Calibri"/>
      <w:color w:val="auto"/>
      <w:sz w:val="22"/>
      <w:szCs w:val="22"/>
      <w:lang w:val="en-US" w:bidi="en-US"/>
    </w:rPr>
  </w:style>
  <w:style w:type="paragraph" w:styleId="2d">
    <w:name w:val="Quote"/>
    <w:basedOn w:val="a"/>
    <w:next w:val="a"/>
    <w:link w:val="2e"/>
    <w:uiPriority w:val="29"/>
    <w:qFormat/>
    <w:rsid w:val="00E9069D"/>
    <w:rPr>
      <w:rFonts w:eastAsia="Times New Roman"/>
      <w:i/>
      <w:iCs/>
      <w:sz w:val="24"/>
      <w:szCs w:val="24"/>
    </w:rPr>
  </w:style>
  <w:style w:type="character" w:customStyle="1" w:styleId="2e">
    <w:name w:val="Цитата 2 Знак"/>
    <w:basedOn w:val="a0"/>
    <w:link w:val="2d"/>
    <w:uiPriority w:val="29"/>
    <w:rsid w:val="00E9069D"/>
    <w:rPr>
      <w:rFonts w:eastAsia="Times New Roman"/>
      <w:i/>
      <w:iCs/>
      <w:sz w:val="24"/>
      <w:szCs w:val="24"/>
      <w:lang w:eastAsia="ru-RU"/>
    </w:rPr>
  </w:style>
  <w:style w:type="paragraph" w:styleId="afff1">
    <w:name w:val="Intense Quote"/>
    <w:basedOn w:val="a"/>
    <w:next w:val="a"/>
    <w:link w:val="afff2"/>
    <w:uiPriority w:val="30"/>
    <w:qFormat/>
    <w:rsid w:val="00E9069D"/>
    <w:pPr>
      <w:pBdr>
        <w:bottom w:val="single" w:sz="4" w:space="4" w:color="4F81BD"/>
      </w:pBdr>
      <w:spacing w:before="200" w:after="280"/>
      <w:ind w:left="936" w:right="936"/>
    </w:pPr>
    <w:rPr>
      <w:rFonts w:eastAsia="Times New Roman"/>
      <w:b/>
      <w:bCs/>
      <w:i/>
      <w:iCs/>
      <w:color w:val="4F81BD"/>
      <w:sz w:val="24"/>
      <w:szCs w:val="24"/>
    </w:rPr>
  </w:style>
  <w:style w:type="character" w:customStyle="1" w:styleId="afff2">
    <w:name w:val="Выделенная цитата Знак"/>
    <w:basedOn w:val="a0"/>
    <w:link w:val="afff1"/>
    <w:uiPriority w:val="30"/>
    <w:rsid w:val="00E9069D"/>
    <w:rPr>
      <w:rFonts w:eastAsia="Times New Roman"/>
      <w:b/>
      <w:bCs/>
      <w:i/>
      <w:iCs/>
      <w:color w:val="4F81BD"/>
      <w:sz w:val="24"/>
      <w:szCs w:val="24"/>
      <w:lang w:eastAsia="ru-RU"/>
    </w:rPr>
  </w:style>
  <w:style w:type="character" w:styleId="afff3">
    <w:name w:val="Subtle Emphasis"/>
    <w:uiPriority w:val="19"/>
    <w:qFormat/>
    <w:rsid w:val="00E9069D"/>
    <w:rPr>
      <w:i/>
      <w:iCs/>
      <w:color w:val="808080"/>
    </w:rPr>
  </w:style>
  <w:style w:type="character" w:styleId="afff4">
    <w:name w:val="Intense Emphasis"/>
    <w:uiPriority w:val="21"/>
    <w:qFormat/>
    <w:rsid w:val="00E9069D"/>
    <w:rPr>
      <w:b/>
      <w:bCs/>
      <w:i/>
      <w:iCs/>
      <w:color w:val="4F81BD"/>
    </w:rPr>
  </w:style>
  <w:style w:type="character" w:styleId="afff5">
    <w:name w:val="Subtle Reference"/>
    <w:uiPriority w:val="31"/>
    <w:qFormat/>
    <w:rsid w:val="00E9069D"/>
    <w:rPr>
      <w:smallCaps/>
      <w:color w:val="C0504D"/>
      <w:u w:val="single"/>
    </w:rPr>
  </w:style>
  <w:style w:type="character" w:styleId="afff6">
    <w:name w:val="Intense Reference"/>
    <w:uiPriority w:val="32"/>
    <w:qFormat/>
    <w:rsid w:val="00E9069D"/>
    <w:rPr>
      <w:b/>
      <w:bCs/>
      <w:smallCaps/>
      <w:color w:val="C0504D"/>
      <w:spacing w:val="5"/>
      <w:u w:val="single"/>
    </w:rPr>
  </w:style>
  <w:style w:type="character" w:styleId="afff7">
    <w:name w:val="Book Title"/>
    <w:uiPriority w:val="33"/>
    <w:qFormat/>
    <w:rsid w:val="00E9069D"/>
    <w:rPr>
      <w:b/>
      <w:bCs/>
      <w:smallCaps/>
      <w:spacing w:val="5"/>
    </w:rPr>
  </w:style>
  <w:style w:type="paragraph" w:styleId="afff8">
    <w:name w:val="TOC Heading"/>
    <w:basedOn w:val="1"/>
    <w:next w:val="a"/>
    <w:uiPriority w:val="39"/>
    <w:semiHidden/>
    <w:unhideWhenUsed/>
    <w:qFormat/>
    <w:rsid w:val="00E9069D"/>
    <w:pPr>
      <w:keepLines/>
      <w:spacing w:before="480"/>
      <w:jc w:val="left"/>
      <w:outlineLvl w:val="9"/>
    </w:pPr>
    <w:rPr>
      <w:rFonts w:ascii="Cambria" w:hAnsi="Cambria"/>
      <w:b/>
      <w:bCs/>
      <w:color w:val="365F91"/>
      <w:szCs w:val="28"/>
    </w:rPr>
  </w:style>
  <w:style w:type="character" w:customStyle="1" w:styleId="2105pt">
    <w:name w:val="Оглавление (2) + 10;5 pt;Не полужирный"/>
    <w:rsid w:val="00E9069D"/>
    <w:rPr>
      <w:rFonts w:ascii="Times New Roman" w:eastAsia="Times New Roman" w:hAnsi="Times New Roman" w:cs="Times New Roman"/>
      <w:b/>
      <w:bCs/>
      <w:i w:val="0"/>
      <w:iCs w:val="0"/>
      <w:smallCaps w:val="0"/>
      <w:strike w:val="0"/>
      <w:spacing w:val="0"/>
      <w:sz w:val="21"/>
      <w:szCs w:val="21"/>
    </w:rPr>
  </w:style>
  <w:style w:type="character" w:customStyle="1" w:styleId="42">
    <w:name w:val="Основной текст (4)_"/>
    <w:link w:val="43"/>
    <w:rsid w:val="00E9069D"/>
    <w:rPr>
      <w:sz w:val="23"/>
      <w:szCs w:val="23"/>
      <w:shd w:val="clear" w:color="auto" w:fill="FFFFFF"/>
    </w:rPr>
  </w:style>
  <w:style w:type="paragraph" w:customStyle="1" w:styleId="43">
    <w:name w:val="Основной текст (4)"/>
    <w:basedOn w:val="a"/>
    <w:link w:val="42"/>
    <w:rsid w:val="00E9069D"/>
    <w:pPr>
      <w:shd w:val="clear" w:color="auto" w:fill="FFFFFF"/>
      <w:spacing w:line="274" w:lineRule="exact"/>
    </w:pPr>
    <w:rPr>
      <w:sz w:val="23"/>
      <w:szCs w:val="23"/>
      <w:lang w:eastAsia="en-US"/>
    </w:rPr>
  </w:style>
  <w:style w:type="numbering" w:customStyle="1" w:styleId="2f">
    <w:name w:val="Нет списка2"/>
    <w:next w:val="a2"/>
    <w:uiPriority w:val="99"/>
    <w:semiHidden/>
    <w:unhideWhenUsed/>
    <w:rsid w:val="00F6105B"/>
  </w:style>
  <w:style w:type="numbering" w:customStyle="1" w:styleId="214">
    <w:name w:val="Стиль21"/>
    <w:rsid w:val="00F6105B"/>
  </w:style>
  <w:style w:type="numbering" w:customStyle="1" w:styleId="313">
    <w:name w:val="Стиль31"/>
    <w:uiPriority w:val="99"/>
    <w:rsid w:val="00F6105B"/>
  </w:style>
  <w:style w:type="character" w:customStyle="1" w:styleId="FontStyle353">
    <w:name w:val="Font Style353"/>
    <w:uiPriority w:val="99"/>
    <w:rsid w:val="00F6105B"/>
    <w:rPr>
      <w:rFonts w:ascii="Times New Roman" w:hAnsi="Times New Roman" w:cs="Times New Roman"/>
      <w:sz w:val="26"/>
      <w:szCs w:val="26"/>
    </w:rPr>
  </w:style>
  <w:style w:type="character" w:styleId="afff9">
    <w:name w:val="footnote reference"/>
    <w:aliases w:val="Знак сноски-FN,Знак сноски 1,Ciae niinee-FN,Referencia nota al pie,Ссылка на сноску 45,Appel note de bas de page"/>
    <w:rsid w:val="00F6105B"/>
    <w:rPr>
      <w:vertAlign w:val="superscript"/>
    </w:rPr>
  </w:style>
  <w:style w:type="paragraph" w:customStyle="1" w:styleId="Style32">
    <w:name w:val="Style32"/>
    <w:basedOn w:val="a"/>
    <w:uiPriority w:val="99"/>
    <w:rsid w:val="00F6105B"/>
    <w:pPr>
      <w:widowControl w:val="0"/>
      <w:autoSpaceDE w:val="0"/>
      <w:autoSpaceDN w:val="0"/>
      <w:adjustRightInd w:val="0"/>
      <w:spacing w:line="316" w:lineRule="exact"/>
      <w:ind w:firstLine="706"/>
      <w:jc w:val="both"/>
    </w:pPr>
    <w:rPr>
      <w:rFonts w:ascii="Arial" w:eastAsia="Times New Roman" w:hAnsi="Arial" w:cs="Arial"/>
      <w:color w:val="auto"/>
      <w:sz w:val="24"/>
      <w:szCs w:val="24"/>
    </w:rPr>
  </w:style>
  <w:style w:type="paragraph" w:customStyle="1" w:styleId="afffa">
    <w:name w:val="Абзац"/>
    <w:basedOn w:val="a"/>
    <w:link w:val="afffb"/>
    <w:qFormat/>
    <w:rsid w:val="00F6105B"/>
    <w:pPr>
      <w:spacing w:before="120" w:after="60"/>
      <w:ind w:firstLine="426"/>
      <w:jc w:val="both"/>
    </w:pPr>
    <w:rPr>
      <w:rFonts w:eastAsia="Times New Roman"/>
      <w:color w:val="auto"/>
      <w:sz w:val="24"/>
      <w:szCs w:val="24"/>
    </w:rPr>
  </w:style>
  <w:style w:type="character" w:customStyle="1" w:styleId="afffb">
    <w:name w:val="Абзац Знак"/>
    <w:link w:val="afffa"/>
    <w:rsid w:val="00F6105B"/>
    <w:rPr>
      <w:rFonts w:eastAsia="Times New Roman"/>
      <w:color w:val="auto"/>
      <w:sz w:val="24"/>
      <w:szCs w:val="24"/>
      <w:lang w:eastAsia="ru-RU"/>
    </w:rPr>
  </w:style>
  <w:style w:type="paragraph" w:styleId="afffc">
    <w:name w:val="List"/>
    <w:basedOn w:val="a"/>
    <w:rsid w:val="00F6105B"/>
    <w:pPr>
      <w:ind w:left="283" w:hanging="283"/>
      <w:contextualSpacing/>
    </w:pPr>
    <w:rPr>
      <w:rFonts w:eastAsia="Times New Roman"/>
      <w:color w:val="auto"/>
      <w:sz w:val="24"/>
      <w:szCs w:val="24"/>
    </w:rPr>
  </w:style>
  <w:style w:type="character" w:customStyle="1" w:styleId="FontStyle380">
    <w:name w:val="Font Style380"/>
    <w:uiPriority w:val="99"/>
    <w:rsid w:val="00F6105B"/>
    <w:rPr>
      <w:rFonts w:ascii="Times New Roman" w:hAnsi="Times New Roman" w:cs="Times New Roman"/>
      <w:sz w:val="20"/>
      <w:szCs w:val="20"/>
    </w:rPr>
  </w:style>
  <w:style w:type="table" w:customStyle="1" w:styleId="1f2">
    <w:name w:val="Сетка таблицы1"/>
    <w:basedOn w:val="a1"/>
    <w:next w:val="afd"/>
    <w:uiPriority w:val="59"/>
    <w:rsid w:val="00F6105B"/>
    <w:rPr>
      <w:rFonts w:ascii="Calibri" w:hAnsi="Calibr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1">
    <w:name w:val="Знак Знак15"/>
    <w:rsid w:val="00F6105B"/>
    <w:rPr>
      <w:rFonts w:eastAsia="Times New Roman"/>
      <w:sz w:val="24"/>
      <w:szCs w:val="24"/>
      <w:lang w:eastAsia="zh-CN"/>
    </w:rPr>
  </w:style>
  <w:style w:type="character" w:customStyle="1" w:styleId="271">
    <w:name w:val="Знак Знак27"/>
    <w:rsid w:val="00F6105B"/>
    <w:rPr>
      <w:rFonts w:eastAsia="Times New Roman"/>
      <w:b/>
      <w:bCs/>
      <w:kern w:val="28"/>
      <w:sz w:val="28"/>
      <w:szCs w:val="28"/>
      <w:lang w:eastAsia="zh-CN"/>
    </w:rPr>
  </w:style>
  <w:style w:type="character" w:customStyle="1" w:styleId="242">
    <w:name w:val="Знак Знак24"/>
    <w:rsid w:val="00F6105B"/>
    <w:rPr>
      <w:rFonts w:ascii="Calibri" w:eastAsia="Times New Roman" w:hAnsi="Calibri" w:cs="Times New Roman"/>
      <w:b/>
      <w:bCs/>
      <w:sz w:val="28"/>
      <w:szCs w:val="28"/>
      <w:lang w:eastAsia="zh-CN"/>
    </w:rPr>
  </w:style>
  <w:style w:type="character" w:customStyle="1" w:styleId="161">
    <w:name w:val="Знак Знак16"/>
    <w:rsid w:val="00F6105B"/>
    <w:rPr>
      <w:rFonts w:eastAsia="Times New Roman"/>
      <w:sz w:val="24"/>
      <w:szCs w:val="24"/>
      <w:lang w:eastAsia="zh-CN"/>
    </w:rPr>
  </w:style>
  <w:style w:type="character" w:customStyle="1" w:styleId="123">
    <w:name w:val="Знак Знак12"/>
    <w:rsid w:val="00F6105B"/>
    <w:rPr>
      <w:rFonts w:eastAsia="Times New Roman"/>
      <w:sz w:val="24"/>
      <w:szCs w:val="24"/>
      <w:lang w:eastAsia="zh-CN"/>
    </w:rPr>
  </w:style>
  <w:style w:type="numbering" w:customStyle="1" w:styleId="2110">
    <w:name w:val="Стиль211"/>
    <w:rsid w:val="00F6105B"/>
  </w:style>
  <w:style w:type="numbering" w:customStyle="1" w:styleId="3110">
    <w:name w:val="Стиль311"/>
    <w:uiPriority w:val="99"/>
    <w:rsid w:val="00F6105B"/>
  </w:style>
  <w:style w:type="paragraph" w:customStyle="1" w:styleId="44">
    <w:name w:val="Обычный4"/>
    <w:rsid w:val="00F6105B"/>
    <w:rPr>
      <w:rFonts w:eastAsia="Times New Roman"/>
      <w:snapToGrid w:val="0"/>
      <w:color w:val="auto"/>
      <w:sz w:val="20"/>
      <w:szCs w:val="20"/>
      <w:lang w:eastAsia="ru-RU"/>
    </w:rPr>
  </w:style>
  <w:style w:type="paragraph" w:customStyle="1" w:styleId="afffd">
    <w:name w:val="Знак Знак Знак Знак Знак Знак Знак Знак Знак Знак Знак Знак Знак"/>
    <w:basedOn w:val="a"/>
    <w:autoRedefine/>
    <w:rsid w:val="00F6105B"/>
    <w:pPr>
      <w:spacing w:after="160" w:line="240" w:lineRule="exact"/>
    </w:pPr>
    <w:rPr>
      <w:rFonts w:eastAsia="SimSun"/>
      <w:b/>
      <w:color w:val="auto"/>
      <w:szCs w:val="24"/>
      <w:lang w:val="en-US" w:eastAsia="en-US"/>
    </w:rPr>
  </w:style>
  <w:style w:type="paragraph" w:customStyle="1" w:styleId="113">
    <w:name w:val="Заголовок 1.новая страница.Раздел 1"/>
    <w:basedOn w:val="a"/>
    <w:next w:val="a"/>
    <w:rsid w:val="00F6105B"/>
    <w:pPr>
      <w:keepNext/>
      <w:jc w:val="center"/>
      <w:outlineLvl w:val="0"/>
    </w:pPr>
    <w:rPr>
      <w:rFonts w:eastAsia="Times New Roman"/>
      <w:b/>
      <w:color w:val="auto"/>
      <w:szCs w:val="24"/>
    </w:rPr>
  </w:style>
  <w:style w:type="paragraph" w:customStyle="1" w:styleId="FR1">
    <w:name w:val="FR1"/>
    <w:rsid w:val="00F6105B"/>
    <w:pPr>
      <w:widowControl w:val="0"/>
      <w:jc w:val="center"/>
    </w:pPr>
    <w:rPr>
      <w:rFonts w:ascii="Courier New" w:eastAsia="Times New Roman" w:hAnsi="Courier New"/>
      <w:b/>
      <w:color w:val="auto"/>
      <w:sz w:val="18"/>
      <w:szCs w:val="20"/>
      <w:lang w:eastAsia="ru-RU"/>
    </w:rPr>
  </w:style>
  <w:style w:type="paragraph" w:customStyle="1" w:styleId="afffe">
    <w:name w:val="Таблицы (моноширинный)"/>
    <w:basedOn w:val="a"/>
    <w:next w:val="a"/>
    <w:rsid w:val="00F6105B"/>
    <w:pPr>
      <w:widowControl w:val="0"/>
      <w:jc w:val="both"/>
    </w:pPr>
    <w:rPr>
      <w:rFonts w:ascii="Courier New" w:eastAsia="Times New Roman" w:hAnsi="Courier New"/>
      <w:color w:val="auto"/>
      <w:sz w:val="22"/>
      <w:szCs w:val="24"/>
    </w:rPr>
  </w:style>
  <w:style w:type="character" w:customStyle="1" w:styleId="FontStyle37">
    <w:name w:val="Font Style37"/>
    <w:uiPriority w:val="99"/>
    <w:rsid w:val="00F6105B"/>
    <w:rPr>
      <w:rFonts w:ascii="Times New Roman" w:hAnsi="Times New Roman" w:cs="Times New Roman"/>
      <w:color w:val="000000"/>
      <w:sz w:val="26"/>
      <w:szCs w:val="26"/>
    </w:rPr>
  </w:style>
  <w:style w:type="paragraph" w:customStyle="1" w:styleId="Style3">
    <w:name w:val="Style3"/>
    <w:basedOn w:val="a"/>
    <w:uiPriority w:val="99"/>
    <w:rsid w:val="00F6105B"/>
    <w:pPr>
      <w:widowControl w:val="0"/>
      <w:autoSpaceDE w:val="0"/>
      <w:autoSpaceDN w:val="0"/>
      <w:adjustRightInd w:val="0"/>
      <w:spacing w:line="319" w:lineRule="exact"/>
      <w:jc w:val="center"/>
    </w:pPr>
    <w:rPr>
      <w:rFonts w:eastAsia="Times New Roman"/>
      <w:color w:val="auto"/>
      <w:sz w:val="24"/>
      <w:szCs w:val="24"/>
    </w:rPr>
  </w:style>
  <w:style w:type="paragraph" w:customStyle="1" w:styleId="affff">
    <w:name w:val="Прижатый влево"/>
    <w:basedOn w:val="a"/>
    <w:next w:val="a"/>
    <w:uiPriority w:val="99"/>
    <w:rsid w:val="00F6105B"/>
    <w:pPr>
      <w:autoSpaceDE w:val="0"/>
      <w:autoSpaceDN w:val="0"/>
      <w:adjustRightInd w:val="0"/>
    </w:pPr>
    <w:rPr>
      <w:rFonts w:ascii="Arial" w:hAnsi="Arial" w:cs="Arial"/>
      <w:color w:val="auto"/>
      <w:sz w:val="24"/>
      <w:szCs w:val="24"/>
    </w:rPr>
  </w:style>
  <w:style w:type="character" w:customStyle="1" w:styleId="FontStyle14">
    <w:name w:val="Font Style14"/>
    <w:uiPriority w:val="99"/>
    <w:rsid w:val="00F6105B"/>
    <w:rPr>
      <w:rFonts w:ascii="Times New Roman" w:hAnsi="Times New Roman" w:cs="Times New Roman"/>
      <w:sz w:val="26"/>
      <w:szCs w:val="26"/>
    </w:rPr>
  </w:style>
  <w:style w:type="character" w:customStyle="1" w:styleId="FontStyle148">
    <w:name w:val="Font Style148"/>
    <w:uiPriority w:val="99"/>
    <w:rsid w:val="00F6105B"/>
    <w:rPr>
      <w:rFonts w:ascii="Times New Roman" w:hAnsi="Times New Roman" w:cs="Times New Roman"/>
      <w:sz w:val="26"/>
      <w:szCs w:val="26"/>
    </w:rPr>
  </w:style>
  <w:style w:type="paragraph" w:customStyle="1" w:styleId="Style2">
    <w:name w:val="Style2"/>
    <w:basedOn w:val="a"/>
    <w:uiPriority w:val="99"/>
    <w:rsid w:val="00F6105B"/>
    <w:pPr>
      <w:widowControl w:val="0"/>
      <w:autoSpaceDE w:val="0"/>
      <w:autoSpaceDN w:val="0"/>
      <w:adjustRightInd w:val="0"/>
      <w:jc w:val="center"/>
    </w:pPr>
    <w:rPr>
      <w:rFonts w:eastAsia="Times New Roman"/>
      <w:color w:val="auto"/>
      <w:sz w:val="24"/>
      <w:szCs w:val="24"/>
    </w:rPr>
  </w:style>
  <w:style w:type="character" w:customStyle="1" w:styleId="FontStyle134">
    <w:name w:val="Font Style134"/>
    <w:uiPriority w:val="99"/>
    <w:rsid w:val="00F6105B"/>
    <w:rPr>
      <w:rFonts w:ascii="Franklin Gothic Medium" w:hAnsi="Franklin Gothic Medium" w:cs="Franklin Gothic Medium"/>
      <w:i/>
      <w:iCs/>
      <w:sz w:val="18"/>
      <w:szCs w:val="18"/>
    </w:rPr>
  </w:style>
  <w:style w:type="character" w:customStyle="1" w:styleId="FontStyle12">
    <w:name w:val="Font Style12"/>
    <w:uiPriority w:val="99"/>
    <w:rsid w:val="00F6105B"/>
    <w:rPr>
      <w:rFonts w:ascii="Times New Roman" w:hAnsi="Times New Roman" w:cs="Times New Roman"/>
      <w:sz w:val="38"/>
      <w:szCs w:val="38"/>
    </w:rPr>
  </w:style>
  <w:style w:type="paragraph" w:customStyle="1" w:styleId="Default">
    <w:name w:val="Default"/>
    <w:rsid w:val="00F6105B"/>
    <w:pPr>
      <w:autoSpaceDE w:val="0"/>
      <w:autoSpaceDN w:val="0"/>
      <w:adjustRightInd w:val="0"/>
    </w:pPr>
    <w:rPr>
      <w:sz w:val="24"/>
      <w:szCs w:val="24"/>
      <w:lang w:eastAsia="ru-RU"/>
    </w:rPr>
  </w:style>
  <w:style w:type="numbering" w:customStyle="1" w:styleId="124">
    <w:name w:val="Нет списка12"/>
    <w:next w:val="a2"/>
    <w:semiHidden/>
    <w:unhideWhenUsed/>
    <w:rsid w:val="00F6105B"/>
  </w:style>
  <w:style w:type="table" w:customStyle="1" w:styleId="114">
    <w:name w:val="Сетка таблицы11"/>
    <w:basedOn w:val="a1"/>
    <w:next w:val="afd"/>
    <w:rsid w:val="00F6105B"/>
    <w:rPr>
      <w:rFonts w:ascii="Calibri" w:hAnsi="Calibri"/>
      <w:color w:val="auto"/>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0">
    <w:name w:val="endnote text"/>
    <w:basedOn w:val="a"/>
    <w:link w:val="affff1"/>
    <w:uiPriority w:val="99"/>
    <w:unhideWhenUsed/>
    <w:rsid w:val="00F6105B"/>
    <w:rPr>
      <w:color w:val="auto"/>
      <w:sz w:val="20"/>
      <w:szCs w:val="20"/>
      <w:lang w:val="x-none" w:eastAsia="en-US"/>
    </w:rPr>
  </w:style>
  <w:style w:type="character" w:customStyle="1" w:styleId="affff1">
    <w:name w:val="Текст концевой сноски Знак"/>
    <w:basedOn w:val="a0"/>
    <w:link w:val="affff0"/>
    <w:uiPriority w:val="99"/>
    <w:rsid w:val="00F6105B"/>
    <w:rPr>
      <w:color w:val="auto"/>
      <w:sz w:val="20"/>
      <w:szCs w:val="20"/>
      <w:lang w:val="x-none"/>
    </w:rPr>
  </w:style>
  <w:style w:type="character" w:styleId="affff2">
    <w:name w:val="endnote reference"/>
    <w:uiPriority w:val="99"/>
    <w:unhideWhenUsed/>
    <w:rsid w:val="00F6105B"/>
    <w:rPr>
      <w:vertAlign w:val="superscript"/>
    </w:rPr>
  </w:style>
  <w:style w:type="character" w:customStyle="1" w:styleId="1f3">
    <w:name w:val="Текст сноски Знак1"/>
    <w:uiPriority w:val="99"/>
    <w:semiHidden/>
    <w:rsid w:val="00F6105B"/>
    <w:rPr>
      <w:sz w:val="20"/>
      <w:szCs w:val="20"/>
      <w:lang w:eastAsia="en-US"/>
    </w:rPr>
  </w:style>
  <w:style w:type="character" w:styleId="affff3">
    <w:name w:val="annotation reference"/>
    <w:rsid w:val="00F6105B"/>
    <w:rPr>
      <w:sz w:val="16"/>
      <w:szCs w:val="16"/>
    </w:rPr>
  </w:style>
  <w:style w:type="character" w:customStyle="1" w:styleId="92">
    <w:name w:val="Знак Знак9"/>
    <w:locked/>
    <w:rsid w:val="00F6105B"/>
    <w:rPr>
      <w:b/>
      <w:bCs/>
      <w:sz w:val="28"/>
      <w:szCs w:val="28"/>
      <w:lang w:val="ru-RU" w:eastAsia="ru-RU" w:bidi="ar-SA"/>
    </w:rPr>
  </w:style>
  <w:style w:type="character" w:customStyle="1" w:styleId="Heading1Char">
    <w:name w:val="Heading 1 Char"/>
    <w:locked/>
    <w:rsid w:val="00F6105B"/>
    <w:rPr>
      <w:rFonts w:eastAsia="Times New Roman" w:cs="Times New Roman"/>
      <w:b/>
      <w:bCs/>
      <w:kern w:val="28"/>
      <w:sz w:val="28"/>
      <w:szCs w:val="28"/>
      <w:lang w:eastAsia="zh-CN"/>
    </w:rPr>
  </w:style>
  <w:style w:type="character" w:customStyle="1" w:styleId="Heading2Char">
    <w:name w:val="Heading 2 Char"/>
    <w:locked/>
    <w:rsid w:val="00F6105B"/>
    <w:rPr>
      <w:rFonts w:eastAsia="Times New Roman" w:cs="Times New Roman"/>
      <w:b/>
      <w:bCs/>
      <w:sz w:val="28"/>
      <w:szCs w:val="28"/>
      <w:lang w:eastAsia="zh-CN"/>
    </w:rPr>
  </w:style>
  <w:style w:type="character" w:customStyle="1" w:styleId="Heading3Char">
    <w:name w:val="Heading 3 Char"/>
    <w:locked/>
    <w:rsid w:val="00F6105B"/>
    <w:rPr>
      <w:rFonts w:eastAsia="Times New Roman" w:cs="Times New Roman"/>
      <w:b/>
      <w:bCs/>
      <w:sz w:val="24"/>
      <w:szCs w:val="24"/>
      <w:lang w:eastAsia="zh-CN"/>
    </w:rPr>
  </w:style>
  <w:style w:type="character" w:customStyle="1" w:styleId="Heading4Char">
    <w:name w:val="Heading 4 Char"/>
    <w:locked/>
    <w:rsid w:val="00F6105B"/>
    <w:rPr>
      <w:rFonts w:ascii="Calibri" w:hAnsi="Calibri" w:cs="Times New Roman"/>
      <w:b/>
      <w:bCs/>
      <w:sz w:val="28"/>
      <w:szCs w:val="28"/>
      <w:lang w:eastAsia="zh-CN"/>
    </w:rPr>
  </w:style>
  <w:style w:type="character" w:customStyle="1" w:styleId="Heading7Char">
    <w:name w:val="Heading 7 Char"/>
    <w:locked/>
    <w:rsid w:val="00F6105B"/>
    <w:rPr>
      <w:rFonts w:ascii="Cambria" w:hAnsi="Cambria" w:cs="Times New Roman"/>
      <w:i/>
      <w:iCs/>
      <w:color w:val="404040"/>
      <w:sz w:val="24"/>
      <w:szCs w:val="24"/>
    </w:rPr>
  </w:style>
  <w:style w:type="character" w:customStyle="1" w:styleId="Heading8Char">
    <w:name w:val="Heading 8 Char"/>
    <w:locked/>
    <w:rsid w:val="00F6105B"/>
    <w:rPr>
      <w:rFonts w:eastAsia="Times New Roman" w:cs="Times New Roman"/>
      <w:sz w:val="24"/>
      <w:szCs w:val="24"/>
    </w:rPr>
  </w:style>
  <w:style w:type="character" w:customStyle="1" w:styleId="TitleChar">
    <w:name w:val="Title Char"/>
    <w:locked/>
    <w:rsid w:val="00F6105B"/>
    <w:rPr>
      <w:rFonts w:eastAsia="Times New Roman" w:cs="Times New Roman"/>
      <w:b/>
      <w:sz w:val="28"/>
    </w:rPr>
  </w:style>
  <w:style w:type="character" w:customStyle="1" w:styleId="BodyTextIndentChar">
    <w:name w:val="Body Text Indent Char"/>
    <w:locked/>
    <w:rsid w:val="00F6105B"/>
    <w:rPr>
      <w:rFonts w:eastAsia="Times New Roman" w:cs="Times New Roman"/>
      <w:sz w:val="24"/>
      <w:szCs w:val="24"/>
      <w:lang w:eastAsia="zh-CN"/>
    </w:rPr>
  </w:style>
  <w:style w:type="character" w:customStyle="1" w:styleId="BodyTextChar">
    <w:name w:val="Body Text Char"/>
    <w:locked/>
    <w:rsid w:val="00F6105B"/>
    <w:rPr>
      <w:rFonts w:eastAsia="Times New Roman" w:cs="Times New Roman"/>
      <w:sz w:val="24"/>
      <w:szCs w:val="24"/>
      <w:lang w:eastAsia="zh-CN"/>
    </w:rPr>
  </w:style>
  <w:style w:type="character" w:customStyle="1" w:styleId="BodyText2Char">
    <w:name w:val="Body Text 2 Char"/>
    <w:locked/>
    <w:rsid w:val="00F6105B"/>
    <w:rPr>
      <w:rFonts w:eastAsia="Times New Roman" w:cs="Times New Roman"/>
      <w:sz w:val="24"/>
      <w:szCs w:val="24"/>
      <w:lang w:eastAsia="zh-CN"/>
    </w:rPr>
  </w:style>
  <w:style w:type="character" w:customStyle="1" w:styleId="FooterChar">
    <w:name w:val="Footer Char"/>
    <w:locked/>
    <w:rsid w:val="00F6105B"/>
    <w:rPr>
      <w:rFonts w:eastAsia="Times New Roman" w:cs="Times New Roman"/>
      <w:sz w:val="24"/>
      <w:szCs w:val="24"/>
    </w:rPr>
  </w:style>
  <w:style w:type="character" w:customStyle="1" w:styleId="BodyTextIndent2Char">
    <w:name w:val="Body Text Indent 2 Char"/>
    <w:locked/>
    <w:rsid w:val="00F6105B"/>
    <w:rPr>
      <w:rFonts w:eastAsia="Times New Roman" w:cs="Times New Roman"/>
      <w:sz w:val="24"/>
      <w:szCs w:val="24"/>
      <w:lang w:eastAsia="zh-CN"/>
    </w:rPr>
  </w:style>
  <w:style w:type="character" w:customStyle="1" w:styleId="BodyTextIndent3Char">
    <w:name w:val="Body Text Indent 3 Char"/>
    <w:locked/>
    <w:rsid w:val="00F6105B"/>
    <w:rPr>
      <w:rFonts w:eastAsia="Times New Roman" w:cs="Times New Roman"/>
      <w:sz w:val="28"/>
      <w:szCs w:val="28"/>
      <w:lang w:eastAsia="zh-CN"/>
    </w:rPr>
  </w:style>
  <w:style w:type="character" w:customStyle="1" w:styleId="PlainTextChar">
    <w:name w:val="Plain Text Char"/>
    <w:locked/>
    <w:rsid w:val="00F6105B"/>
    <w:rPr>
      <w:rFonts w:ascii="Courier New" w:hAnsi="Courier New" w:cs="Times New Roman"/>
      <w:sz w:val="24"/>
      <w:szCs w:val="24"/>
    </w:rPr>
  </w:style>
  <w:style w:type="character" w:customStyle="1" w:styleId="HeaderChar">
    <w:name w:val="Header Char"/>
    <w:locked/>
    <w:rsid w:val="00F6105B"/>
    <w:rPr>
      <w:rFonts w:eastAsia="Times New Roman" w:cs="Times New Roman"/>
      <w:sz w:val="24"/>
      <w:szCs w:val="24"/>
    </w:rPr>
  </w:style>
  <w:style w:type="character" w:customStyle="1" w:styleId="CommentTextChar">
    <w:name w:val="Comment Text Char"/>
    <w:semiHidden/>
    <w:locked/>
    <w:rsid w:val="00F6105B"/>
    <w:rPr>
      <w:rFonts w:eastAsia="Times New Roman" w:cs="Times New Roman"/>
    </w:rPr>
  </w:style>
  <w:style w:type="character" w:styleId="affff4">
    <w:name w:val="line number"/>
    <w:uiPriority w:val="99"/>
    <w:unhideWhenUsed/>
    <w:rsid w:val="00F6105B"/>
  </w:style>
  <w:style w:type="character" w:customStyle="1" w:styleId="180">
    <w:name w:val="Знак Знак18"/>
    <w:locked/>
    <w:rsid w:val="00F6105B"/>
    <w:rPr>
      <w:sz w:val="28"/>
      <w:lang w:val="ru-RU" w:eastAsia="ru-RU" w:bidi="ar-SA"/>
    </w:rPr>
  </w:style>
  <w:style w:type="character" w:customStyle="1" w:styleId="125">
    <w:name w:val="Заголовок 1 Знак2"/>
    <w:aliases w:val="новая страница Знак2,Раздел 1 Знак2,Заголовок 1 Знак Знак Знак2"/>
    <w:rsid w:val="00F6105B"/>
    <w:rPr>
      <w:rFonts w:ascii="Cambria" w:eastAsia="Times New Roman" w:hAnsi="Cambria" w:cs="Times New Roman"/>
      <w:b/>
      <w:bCs/>
      <w:color w:val="365F91"/>
      <w:sz w:val="28"/>
      <w:szCs w:val="28"/>
    </w:rPr>
  </w:style>
  <w:style w:type="character" w:customStyle="1" w:styleId="320">
    <w:name w:val="Заголовок 3 Знак2"/>
    <w:aliases w:val="Заголовок 58 Знак2"/>
    <w:semiHidden/>
    <w:rsid w:val="00F6105B"/>
    <w:rPr>
      <w:rFonts w:ascii="Cambria" w:eastAsia="Times New Roman" w:hAnsi="Cambria" w:cs="Times New Roman"/>
      <w:b/>
      <w:bCs/>
      <w:color w:val="4F81BD"/>
      <w:sz w:val="24"/>
      <w:szCs w:val="24"/>
    </w:rPr>
  </w:style>
  <w:style w:type="paragraph" w:customStyle="1" w:styleId="Style1">
    <w:name w:val="Style1"/>
    <w:basedOn w:val="a"/>
    <w:uiPriority w:val="99"/>
    <w:rsid w:val="00F6105B"/>
    <w:pPr>
      <w:widowControl w:val="0"/>
      <w:autoSpaceDE w:val="0"/>
      <w:autoSpaceDN w:val="0"/>
      <w:adjustRightInd w:val="0"/>
      <w:spacing w:line="230" w:lineRule="exact"/>
      <w:jc w:val="center"/>
    </w:pPr>
    <w:rPr>
      <w:rFonts w:ascii="Courier New" w:eastAsia="Times New Roman" w:hAnsi="Courier New" w:cs="Courier New"/>
      <w:color w:val="auto"/>
      <w:sz w:val="24"/>
      <w:szCs w:val="24"/>
    </w:rPr>
  </w:style>
  <w:style w:type="paragraph" w:customStyle="1" w:styleId="Style7">
    <w:name w:val="Style7"/>
    <w:basedOn w:val="a"/>
    <w:uiPriority w:val="99"/>
    <w:rsid w:val="00F6105B"/>
    <w:pPr>
      <w:widowControl w:val="0"/>
      <w:autoSpaceDE w:val="0"/>
      <w:autoSpaceDN w:val="0"/>
      <w:adjustRightInd w:val="0"/>
      <w:spacing w:line="227" w:lineRule="exact"/>
      <w:ind w:firstLine="600"/>
      <w:jc w:val="both"/>
    </w:pPr>
    <w:rPr>
      <w:rFonts w:ascii="Courier New" w:eastAsia="Times New Roman" w:hAnsi="Courier New" w:cs="Courier New"/>
      <w:color w:val="auto"/>
      <w:sz w:val="24"/>
      <w:szCs w:val="24"/>
    </w:rPr>
  </w:style>
  <w:style w:type="paragraph" w:customStyle="1" w:styleId="Style12">
    <w:name w:val="Style12"/>
    <w:basedOn w:val="a"/>
    <w:uiPriority w:val="99"/>
    <w:rsid w:val="00F6105B"/>
    <w:pPr>
      <w:widowControl w:val="0"/>
      <w:autoSpaceDE w:val="0"/>
      <w:autoSpaceDN w:val="0"/>
      <w:adjustRightInd w:val="0"/>
      <w:spacing w:line="228" w:lineRule="exact"/>
    </w:pPr>
    <w:rPr>
      <w:rFonts w:ascii="Courier New" w:eastAsia="Times New Roman" w:hAnsi="Courier New" w:cs="Courier New"/>
      <w:color w:val="auto"/>
      <w:sz w:val="24"/>
      <w:szCs w:val="24"/>
    </w:rPr>
  </w:style>
  <w:style w:type="paragraph" w:customStyle="1" w:styleId="Style15">
    <w:name w:val="Style15"/>
    <w:basedOn w:val="a"/>
    <w:uiPriority w:val="99"/>
    <w:rsid w:val="00F6105B"/>
    <w:pPr>
      <w:widowControl w:val="0"/>
      <w:autoSpaceDE w:val="0"/>
      <w:autoSpaceDN w:val="0"/>
      <w:adjustRightInd w:val="0"/>
      <w:spacing w:line="230" w:lineRule="exact"/>
      <w:jc w:val="both"/>
    </w:pPr>
    <w:rPr>
      <w:rFonts w:ascii="Courier New" w:eastAsia="Times New Roman" w:hAnsi="Courier New" w:cs="Courier New"/>
      <w:color w:val="auto"/>
      <w:sz w:val="24"/>
      <w:szCs w:val="24"/>
    </w:rPr>
  </w:style>
  <w:style w:type="character" w:customStyle="1" w:styleId="FontStyle21">
    <w:name w:val="Font Style21"/>
    <w:uiPriority w:val="99"/>
    <w:rsid w:val="00F6105B"/>
    <w:rPr>
      <w:rFonts w:ascii="Courier New" w:hAnsi="Courier New" w:cs="Courier New"/>
      <w:sz w:val="18"/>
      <w:szCs w:val="18"/>
    </w:rPr>
  </w:style>
  <w:style w:type="character" w:customStyle="1" w:styleId="FontStyle155">
    <w:name w:val="Font Style155"/>
    <w:uiPriority w:val="99"/>
    <w:rsid w:val="00F6105B"/>
    <w:rPr>
      <w:rFonts w:ascii="Times New Roman" w:hAnsi="Times New Roman" w:cs="Times New Roman"/>
      <w:color w:val="000000"/>
      <w:sz w:val="26"/>
      <w:szCs w:val="26"/>
    </w:rPr>
  </w:style>
  <w:style w:type="paragraph" w:customStyle="1" w:styleId="affff5">
    <w:name w:val="Знак Знак Знак Знак Знак Знак Знак"/>
    <w:basedOn w:val="a"/>
    <w:rsid w:val="00F6105B"/>
    <w:pPr>
      <w:spacing w:before="100" w:beforeAutospacing="1" w:after="100" w:afterAutospacing="1"/>
      <w:jc w:val="both"/>
    </w:pPr>
    <w:rPr>
      <w:rFonts w:ascii="Tahoma" w:eastAsia="Times New Roman" w:hAnsi="Tahoma"/>
      <w:color w:val="auto"/>
      <w:sz w:val="20"/>
      <w:szCs w:val="20"/>
      <w:lang w:val="en-US" w:eastAsia="en-US"/>
    </w:rPr>
  </w:style>
  <w:style w:type="numbering" w:customStyle="1" w:styleId="22">
    <w:name w:val="Стиль22"/>
    <w:rsid w:val="00F6105B"/>
    <w:pPr>
      <w:numPr>
        <w:numId w:val="1"/>
      </w:numPr>
    </w:pPr>
  </w:style>
  <w:style w:type="numbering" w:customStyle="1" w:styleId="32">
    <w:name w:val="Стиль32"/>
    <w:uiPriority w:val="99"/>
    <w:rsid w:val="00F6105B"/>
    <w:pPr>
      <w:numPr>
        <w:numId w:val="2"/>
      </w:numPr>
    </w:pPr>
  </w:style>
  <w:style w:type="numbering" w:customStyle="1" w:styleId="215">
    <w:name w:val="Нет списка21"/>
    <w:next w:val="a2"/>
    <w:semiHidden/>
    <w:rsid w:val="00F6105B"/>
  </w:style>
  <w:style w:type="paragraph" w:customStyle="1" w:styleId="126">
    <w:name w:val="Заголовок 12"/>
    <w:basedOn w:val="a"/>
    <w:next w:val="a"/>
    <w:rsid w:val="00F6105B"/>
    <w:pPr>
      <w:keepNext/>
    </w:pPr>
    <w:rPr>
      <w:rFonts w:eastAsia="Times New Roman"/>
      <w:color w:val="auto"/>
      <w:sz w:val="24"/>
      <w:szCs w:val="20"/>
    </w:rPr>
  </w:style>
  <w:style w:type="numbering" w:customStyle="1" w:styleId="3a">
    <w:name w:val="Нет списка3"/>
    <w:next w:val="a2"/>
    <w:semiHidden/>
    <w:rsid w:val="00F6105B"/>
  </w:style>
  <w:style w:type="character" w:customStyle="1" w:styleId="affff6">
    <w:name w:val="Подпись к таблице_"/>
    <w:basedOn w:val="a0"/>
    <w:link w:val="affff7"/>
    <w:rsid w:val="00E404D2"/>
    <w:rPr>
      <w:rFonts w:eastAsia="Times New Roman"/>
      <w:sz w:val="23"/>
      <w:szCs w:val="23"/>
      <w:shd w:val="clear" w:color="auto" w:fill="FFFFFF"/>
    </w:rPr>
  </w:style>
  <w:style w:type="paragraph" w:customStyle="1" w:styleId="affff7">
    <w:name w:val="Подпись к таблице"/>
    <w:basedOn w:val="a"/>
    <w:link w:val="affff6"/>
    <w:rsid w:val="00E404D2"/>
    <w:pPr>
      <w:shd w:val="clear" w:color="auto" w:fill="FFFFFF"/>
      <w:spacing w:line="312" w:lineRule="exact"/>
    </w:pPr>
    <w:rPr>
      <w:rFonts w:eastAsia="Times New Roman"/>
      <w:sz w:val="23"/>
      <w:szCs w:val="23"/>
      <w:lang w:eastAsia="en-US"/>
    </w:rPr>
  </w:style>
  <w:style w:type="character" w:customStyle="1" w:styleId="3b">
    <w:name w:val="Подпись к таблице (3)_"/>
    <w:basedOn w:val="a0"/>
    <w:link w:val="3c"/>
    <w:rsid w:val="00E404D2"/>
    <w:rPr>
      <w:rFonts w:eastAsia="Times New Roman"/>
      <w:sz w:val="19"/>
      <w:szCs w:val="19"/>
      <w:shd w:val="clear" w:color="auto" w:fill="FFFFFF"/>
    </w:rPr>
  </w:style>
  <w:style w:type="paragraph" w:customStyle="1" w:styleId="3c">
    <w:name w:val="Подпись к таблице (3)"/>
    <w:basedOn w:val="a"/>
    <w:link w:val="3b"/>
    <w:rsid w:val="00E404D2"/>
    <w:pPr>
      <w:shd w:val="clear" w:color="auto" w:fill="FFFFFF"/>
      <w:spacing w:line="0" w:lineRule="atLeast"/>
      <w:ind w:hanging="360"/>
    </w:pPr>
    <w:rPr>
      <w:rFonts w:eastAsia="Times New Roman"/>
      <w:sz w:val="19"/>
      <w:szCs w:val="19"/>
      <w:lang w:eastAsia="en-US"/>
    </w:rPr>
  </w:style>
  <w:style w:type="character" w:customStyle="1" w:styleId="affff8">
    <w:name w:val="Основной текст + Полужирный"/>
    <w:basedOn w:val="a0"/>
    <w:rsid w:val="00081229"/>
    <w:rPr>
      <w:rFonts w:ascii="Times New Roman" w:eastAsia="Times New Roman" w:hAnsi="Times New Roman" w:cs="Times New Roman"/>
      <w:b/>
      <w:bCs/>
      <w:i w:val="0"/>
      <w:iCs w:val="0"/>
      <w:smallCaps w:val="0"/>
      <w:strike w:val="0"/>
      <w:spacing w:val="0"/>
      <w:sz w:val="23"/>
      <w:szCs w:val="23"/>
    </w:rPr>
  </w:style>
  <w:style w:type="character" w:customStyle="1" w:styleId="affff9">
    <w:name w:val="Основной текст_"/>
    <w:basedOn w:val="a0"/>
    <w:link w:val="62"/>
    <w:rsid w:val="00A07D82"/>
    <w:rPr>
      <w:rFonts w:eastAsia="Times New Roman"/>
      <w:sz w:val="23"/>
      <w:szCs w:val="23"/>
      <w:shd w:val="clear" w:color="auto" w:fill="FFFFFF"/>
    </w:rPr>
  </w:style>
  <w:style w:type="paragraph" w:customStyle="1" w:styleId="62">
    <w:name w:val="Основной текст6"/>
    <w:basedOn w:val="a"/>
    <w:link w:val="affff9"/>
    <w:rsid w:val="00A07D82"/>
    <w:pPr>
      <w:shd w:val="clear" w:color="auto" w:fill="FFFFFF"/>
      <w:spacing w:before="840" w:after="2100" w:line="0" w:lineRule="atLeast"/>
      <w:ind w:hanging="500"/>
    </w:pPr>
    <w:rPr>
      <w:rFonts w:eastAsia="Times New Roman"/>
      <w:sz w:val="23"/>
      <w:szCs w:val="23"/>
      <w:lang w:eastAsia="en-US"/>
    </w:rPr>
  </w:style>
  <w:style w:type="paragraph" w:customStyle="1" w:styleId="headertext">
    <w:name w:val="headertext"/>
    <w:basedOn w:val="a"/>
    <w:rsid w:val="007A68A9"/>
    <w:pPr>
      <w:spacing w:before="100" w:beforeAutospacing="1" w:after="100" w:afterAutospacing="1"/>
    </w:pPr>
    <w:rPr>
      <w:rFonts w:eastAsia="Times New Roman"/>
      <w:color w:val="auto"/>
      <w:sz w:val="24"/>
      <w:szCs w:val="24"/>
    </w:rPr>
  </w:style>
  <w:style w:type="character" w:customStyle="1" w:styleId="apple-converted-space">
    <w:name w:val="apple-converted-space"/>
    <w:basedOn w:val="a0"/>
    <w:rsid w:val="007A68A9"/>
  </w:style>
  <w:style w:type="paragraph" w:customStyle="1" w:styleId="formattext">
    <w:name w:val="formattext"/>
    <w:basedOn w:val="a"/>
    <w:rsid w:val="007A68A9"/>
    <w:pPr>
      <w:spacing w:before="100" w:beforeAutospacing="1" w:after="100" w:afterAutospacing="1"/>
    </w:pPr>
    <w:rPr>
      <w:rFonts w:eastAsia="Times New Roman"/>
      <w:color w:val="auto"/>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color w:val="000000"/>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eastAsia="ru-RU"/>
    </w:rPr>
  </w:style>
  <w:style w:type="paragraph" w:styleId="1">
    <w:name w:val="heading 1"/>
    <w:aliases w:val="новая страница,Раздел 1,Заголовок 1 Знак Знак"/>
    <w:basedOn w:val="a"/>
    <w:next w:val="a"/>
    <w:link w:val="10"/>
    <w:qFormat/>
    <w:rsid w:val="00E9069D"/>
    <w:pPr>
      <w:keepNext/>
      <w:jc w:val="center"/>
      <w:outlineLvl w:val="0"/>
    </w:pPr>
    <w:rPr>
      <w:rFonts w:eastAsia="Times New Roman"/>
      <w:color w:val="auto"/>
      <w:szCs w:val="20"/>
    </w:rPr>
  </w:style>
  <w:style w:type="paragraph" w:styleId="20">
    <w:name w:val="heading 2"/>
    <w:aliases w:val="Знак2 Знак, Знак2, Знак2 Знак Знак Знак, Знак2 Знак1,Знак2,Знак2 Знак Знак Знак,Знак2 Знак1,ГЛАВА,Заголовок 2 Знак1,Заголовок 2 Знак Знак"/>
    <w:basedOn w:val="a"/>
    <w:next w:val="a"/>
    <w:link w:val="21"/>
    <w:qFormat/>
    <w:rsid w:val="00E9069D"/>
    <w:pPr>
      <w:keepNext/>
      <w:jc w:val="right"/>
      <w:outlineLvl w:val="1"/>
    </w:pPr>
    <w:rPr>
      <w:rFonts w:eastAsia="Times New Roman"/>
      <w:i/>
      <w:color w:val="auto"/>
      <w:sz w:val="24"/>
      <w:szCs w:val="20"/>
    </w:rPr>
  </w:style>
  <w:style w:type="paragraph" w:styleId="30">
    <w:name w:val="heading 3"/>
    <w:aliases w:val="Заголовок 58,Знак3 Знак, Знак3, Знак3 Знак Знак Знак,Знак3,Знак3 Знак Знак Знак,ПодЗаголовок,Знак14"/>
    <w:basedOn w:val="a"/>
    <w:next w:val="a"/>
    <w:link w:val="31"/>
    <w:qFormat/>
    <w:rsid w:val="00E9069D"/>
    <w:pPr>
      <w:keepNext/>
      <w:spacing w:after="60" w:line="288" w:lineRule="auto"/>
      <w:jc w:val="center"/>
      <w:outlineLvl w:val="2"/>
    </w:pPr>
    <w:rPr>
      <w:rFonts w:ascii="Arial" w:eastAsia="Times New Roman" w:hAnsi="Arial"/>
      <w:b/>
      <w:noProof/>
      <w:color w:val="008000"/>
      <w:sz w:val="22"/>
      <w:szCs w:val="20"/>
    </w:rPr>
  </w:style>
  <w:style w:type="paragraph" w:styleId="4">
    <w:name w:val="heading 4"/>
    <w:basedOn w:val="a"/>
    <w:next w:val="a"/>
    <w:link w:val="40"/>
    <w:qFormat/>
    <w:rsid w:val="00E9069D"/>
    <w:pPr>
      <w:keepNext/>
      <w:ind w:firstLine="748"/>
      <w:jc w:val="right"/>
      <w:outlineLvl w:val="3"/>
    </w:pPr>
    <w:rPr>
      <w:rFonts w:eastAsia="Times New Roman"/>
      <w:i/>
      <w:color w:val="auto"/>
      <w:sz w:val="24"/>
      <w:szCs w:val="20"/>
    </w:rPr>
  </w:style>
  <w:style w:type="paragraph" w:styleId="5">
    <w:name w:val="heading 5"/>
    <w:basedOn w:val="a"/>
    <w:next w:val="a"/>
    <w:link w:val="50"/>
    <w:qFormat/>
    <w:rsid w:val="00E9069D"/>
    <w:pPr>
      <w:keepNext/>
      <w:jc w:val="center"/>
      <w:outlineLvl w:val="4"/>
    </w:pPr>
    <w:rPr>
      <w:rFonts w:eastAsia="Times New Roman"/>
      <w:color w:val="auto"/>
      <w:szCs w:val="20"/>
    </w:rPr>
  </w:style>
  <w:style w:type="paragraph" w:styleId="6">
    <w:name w:val="heading 6"/>
    <w:basedOn w:val="a"/>
    <w:next w:val="a"/>
    <w:link w:val="60"/>
    <w:qFormat/>
    <w:rsid w:val="00E9069D"/>
    <w:pPr>
      <w:keepNext/>
      <w:jc w:val="center"/>
      <w:outlineLvl w:val="5"/>
    </w:pPr>
    <w:rPr>
      <w:rFonts w:eastAsia="Times New Roman"/>
      <w:b/>
      <w:color w:val="auto"/>
      <w:sz w:val="24"/>
      <w:szCs w:val="20"/>
    </w:rPr>
  </w:style>
  <w:style w:type="paragraph" w:styleId="7">
    <w:name w:val="heading 7"/>
    <w:aliases w:val="Заголовок x.x"/>
    <w:basedOn w:val="a"/>
    <w:next w:val="a"/>
    <w:link w:val="70"/>
    <w:qFormat/>
    <w:rsid w:val="00E9069D"/>
    <w:pPr>
      <w:keepNext/>
      <w:ind w:left="-57" w:right="-57"/>
      <w:jc w:val="center"/>
      <w:outlineLvl w:val="6"/>
    </w:pPr>
    <w:rPr>
      <w:rFonts w:eastAsia="Times New Roman"/>
      <w:color w:val="auto"/>
      <w:sz w:val="24"/>
      <w:szCs w:val="20"/>
    </w:rPr>
  </w:style>
  <w:style w:type="paragraph" w:styleId="8">
    <w:name w:val="heading 8"/>
    <w:basedOn w:val="a"/>
    <w:next w:val="a"/>
    <w:link w:val="80"/>
    <w:qFormat/>
    <w:rsid w:val="00E9069D"/>
    <w:pPr>
      <w:keepNext/>
      <w:outlineLvl w:val="7"/>
    </w:pPr>
    <w:rPr>
      <w:rFonts w:eastAsia="Times New Roman"/>
      <w:color w:val="auto"/>
      <w:sz w:val="24"/>
      <w:szCs w:val="20"/>
    </w:rPr>
  </w:style>
  <w:style w:type="paragraph" w:styleId="9">
    <w:name w:val="heading 9"/>
    <w:basedOn w:val="a"/>
    <w:next w:val="a"/>
    <w:link w:val="90"/>
    <w:qFormat/>
    <w:rsid w:val="00E9069D"/>
    <w:pPr>
      <w:keepNext/>
      <w:ind w:left="-57" w:right="-57"/>
      <w:jc w:val="center"/>
      <w:outlineLvl w:val="8"/>
    </w:pPr>
    <w:rPr>
      <w:rFonts w:eastAsia="Times New Roman"/>
      <w:color w:val="auto"/>
      <w:sz w:val="24"/>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новая страница Знак,Раздел 1 Знак,Заголовок 1 Знак Знак Знак"/>
    <w:basedOn w:val="a0"/>
    <w:link w:val="1"/>
    <w:rsid w:val="00E9069D"/>
    <w:rPr>
      <w:rFonts w:eastAsia="Times New Roman"/>
      <w:color w:val="auto"/>
      <w:szCs w:val="20"/>
      <w:lang w:eastAsia="ru-RU"/>
    </w:rPr>
  </w:style>
  <w:style w:type="character" w:customStyle="1" w:styleId="21">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
    <w:basedOn w:val="a0"/>
    <w:link w:val="20"/>
    <w:rsid w:val="00E9069D"/>
    <w:rPr>
      <w:rFonts w:eastAsia="Times New Roman"/>
      <w:i/>
      <w:color w:val="auto"/>
      <w:sz w:val="24"/>
      <w:szCs w:val="20"/>
      <w:lang w:eastAsia="ru-RU"/>
    </w:rPr>
  </w:style>
  <w:style w:type="character" w:customStyle="1" w:styleId="31">
    <w:name w:val="Заголовок 3 Знак"/>
    <w:aliases w:val="Заголовок 58 Знак,Знак3 Знак Знак, Знак3 Знак, Знак3 Знак Знак Знак Знак,Знак3 Знак1,Знак3 Знак Знак Знак Знак,ПодЗаголовок Знак,Знак14 Знак"/>
    <w:basedOn w:val="a0"/>
    <w:link w:val="30"/>
    <w:rsid w:val="00E9069D"/>
    <w:rPr>
      <w:rFonts w:ascii="Arial" w:eastAsia="Times New Roman" w:hAnsi="Arial"/>
      <w:b/>
      <w:noProof/>
      <w:color w:val="008000"/>
      <w:sz w:val="22"/>
      <w:szCs w:val="20"/>
      <w:lang w:eastAsia="ru-RU"/>
    </w:rPr>
  </w:style>
  <w:style w:type="character" w:customStyle="1" w:styleId="40">
    <w:name w:val="Заголовок 4 Знак"/>
    <w:basedOn w:val="a0"/>
    <w:link w:val="4"/>
    <w:rsid w:val="00E9069D"/>
    <w:rPr>
      <w:rFonts w:eastAsia="Times New Roman"/>
      <w:i/>
      <w:color w:val="auto"/>
      <w:sz w:val="24"/>
      <w:szCs w:val="20"/>
      <w:lang w:eastAsia="ru-RU"/>
    </w:rPr>
  </w:style>
  <w:style w:type="character" w:customStyle="1" w:styleId="50">
    <w:name w:val="Заголовок 5 Знак"/>
    <w:basedOn w:val="a0"/>
    <w:link w:val="5"/>
    <w:rsid w:val="00E9069D"/>
    <w:rPr>
      <w:rFonts w:eastAsia="Times New Roman"/>
      <w:color w:val="auto"/>
      <w:szCs w:val="20"/>
      <w:lang w:eastAsia="ru-RU"/>
    </w:rPr>
  </w:style>
  <w:style w:type="character" w:customStyle="1" w:styleId="60">
    <w:name w:val="Заголовок 6 Знак"/>
    <w:basedOn w:val="a0"/>
    <w:link w:val="6"/>
    <w:rsid w:val="00E9069D"/>
    <w:rPr>
      <w:rFonts w:eastAsia="Times New Roman"/>
      <w:b/>
      <w:color w:val="auto"/>
      <w:sz w:val="24"/>
      <w:szCs w:val="20"/>
      <w:lang w:eastAsia="ru-RU"/>
    </w:rPr>
  </w:style>
  <w:style w:type="character" w:customStyle="1" w:styleId="70">
    <w:name w:val="Заголовок 7 Знак"/>
    <w:aliases w:val="Заголовок x.x Знак"/>
    <w:basedOn w:val="a0"/>
    <w:link w:val="7"/>
    <w:rsid w:val="00E9069D"/>
    <w:rPr>
      <w:rFonts w:eastAsia="Times New Roman"/>
      <w:color w:val="auto"/>
      <w:sz w:val="24"/>
      <w:szCs w:val="20"/>
      <w:lang w:eastAsia="ru-RU"/>
    </w:rPr>
  </w:style>
  <w:style w:type="character" w:customStyle="1" w:styleId="80">
    <w:name w:val="Заголовок 8 Знак"/>
    <w:basedOn w:val="a0"/>
    <w:link w:val="8"/>
    <w:rsid w:val="00E9069D"/>
    <w:rPr>
      <w:rFonts w:eastAsia="Times New Roman"/>
      <w:color w:val="auto"/>
      <w:sz w:val="24"/>
      <w:szCs w:val="20"/>
      <w:lang w:eastAsia="ru-RU"/>
    </w:rPr>
  </w:style>
  <w:style w:type="character" w:customStyle="1" w:styleId="90">
    <w:name w:val="Заголовок 9 Знак"/>
    <w:basedOn w:val="a0"/>
    <w:link w:val="9"/>
    <w:rsid w:val="00E9069D"/>
    <w:rPr>
      <w:rFonts w:eastAsia="Times New Roman"/>
      <w:color w:val="auto"/>
      <w:sz w:val="24"/>
      <w:szCs w:val="20"/>
      <w:u w:val="single"/>
      <w:lang w:eastAsia="ru-RU"/>
    </w:rPr>
  </w:style>
  <w:style w:type="numbering" w:customStyle="1" w:styleId="11">
    <w:name w:val="Нет списка1"/>
    <w:next w:val="a2"/>
    <w:semiHidden/>
    <w:rsid w:val="00E9069D"/>
  </w:style>
  <w:style w:type="paragraph" w:styleId="23">
    <w:name w:val="Body Text 2"/>
    <w:basedOn w:val="a"/>
    <w:link w:val="24"/>
    <w:rsid w:val="00E9069D"/>
    <w:pPr>
      <w:jc w:val="both"/>
    </w:pPr>
    <w:rPr>
      <w:rFonts w:eastAsia="Times New Roman"/>
      <w:color w:val="auto"/>
      <w:szCs w:val="20"/>
    </w:rPr>
  </w:style>
  <w:style w:type="character" w:customStyle="1" w:styleId="24">
    <w:name w:val="Основной текст 2 Знак"/>
    <w:basedOn w:val="a0"/>
    <w:link w:val="23"/>
    <w:rsid w:val="00E9069D"/>
    <w:rPr>
      <w:rFonts w:eastAsia="Times New Roman"/>
      <w:color w:val="auto"/>
      <w:szCs w:val="20"/>
      <w:lang w:eastAsia="ru-RU"/>
    </w:rPr>
  </w:style>
  <w:style w:type="paragraph" w:styleId="25">
    <w:name w:val="Body Text Indent 2"/>
    <w:basedOn w:val="a"/>
    <w:link w:val="26"/>
    <w:rsid w:val="00E9069D"/>
    <w:pPr>
      <w:ind w:firstLine="720"/>
      <w:jc w:val="both"/>
    </w:pPr>
    <w:rPr>
      <w:rFonts w:eastAsia="Times New Roman"/>
      <w:color w:val="auto"/>
      <w:szCs w:val="20"/>
    </w:rPr>
  </w:style>
  <w:style w:type="character" w:customStyle="1" w:styleId="26">
    <w:name w:val="Основной текст с отступом 2 Знак"/>
    <w:basedOn w:val="a0"/>
    <w:link w:val="25"/>
    <w:rsid w:val="00E9069D"/>
    <w:rPr>
      <w:rFonts w:eastAsia="Times New Roman"/>
      <w:color w:val="auto"/>
      <w:szCs w:val="20"/>
      <w:lang w:eastAsia="ru-RU"/>
    </w:rPr>
  </w:style>
  <w:style w:type="paragraph" w:styleId="a3">
    <w:name w:val="Body Text"/>
    <w:basedOn w:val="a"/>
    <w:link w:val="12"/>
    <w:rsid w:val="00E9069D"/>
    <w:rPr>
      <w:rFonts w:eastAsia="Times New Roman"/>
      <w:color w:val="auto"/>
      <w:szCs w:val="20"/>
    </w:rPr>
  </w:style>
  <w:style w:type="character" w:customStyle="1" w:styleId="a4">
    <w:name w:val="Основной текст Знак"/>
    <w:basedOn w:val="a0"/>
    <w:rsid w:val="00E9069D"/>
    <w:rPr>
      <w:lang w:eastAsia="ru-RU"/>
    </w:rPr>
  </w:style>
  <w:style w:type="paragraph" w:styleId="a5">
    <w:name w:val="header"/>
    <w:basedOn w:val="a"/>
    <w:link w:val="a6"/>
    <w:uiPriority w:val="99"/>
    <w:rsid w:val="00E9069D"/>
    <w:pPr>
      <w:tabs>
        <w:tab w:val="center" w:pos="4153"/>
        <w:tab w:val="right" w:pos="8306"/>
      </w:tabs>
    </w:pPr>
    <w:rPr>
      <w:rFonts w:eastAsia="Times New Roman"/>
      <w:color w:val="auto"/>
      <w:sz w:val="20"/>
      <w:szCs w:val="20"/>
    </w:rPr>
  </w:style>
  <w:style w:type="character" w:customStyle="1" w:styleId="a6">
    <w:name w:val="Верхний колонтитул Знак"/>
    <w:basedOn w:val="a0"/>
    <w:link w:val="a5"/>
    <w:uiPriority w:val="99"/>
    <w:rsid w:val="00E9069D"/>
    <w:rPr>
      <w:rFonts w:eastAsia="Times New Roman"/>
      <w:color w:val="auto"/>
      <w:sz w:val="20"/>
      <w:szCs w:val="20"/>
      <w:lang w:eastAsia="ru-RU"/>
    </w:rPr>
  </w:style>
  <w:style w:type="paragraph" w:styleId="a7">
    <w:name w:val="Block Text"/>
    <w:basedOn w:val="a"/>
    <w:rsid w:val="00E9069D"/>
    <w:pPr>
      <w:ind w:left="-57" w:right="-57"/>
    </w:pPr>
    <w:rPr>
      <w:rFonts w:eastAsia="Times New Roman"/>
      <w:color w:val="auto"/>
      <w:sz w:val="24"/>
      <w:szCs w:val="20"/>
    </w:rPr>
  </w:style>
  <w:style w:type="character" w:styleId="a8">
    <w:name w:val="page number"/>
    <w:basedOn w:val="a0"/>
    <w:rsid w:val="00E9069D"/>
  </w:style>
  <w:style w:type="paragraph" w:styleId="a9">
    <w:name w:val="footer"/>
    <w:basedOn w:val="a"/>
    <w:link w:val="aa"/>
    <w:uiPriority w:val="99"/>
    <w:rsid w:val="00E9069D"/>
    <w:pPr>
      <w:tabs>
        <w:tab w:val="center" w:pos="4153"/>
        <w:tab w:val="right" w:pos="8306"/>
      </w:tabs>
    </w:pPr>
    <w:rPr>
      <w:rFonts w:eastAsia="Times New Roman"/>
      <w:color w:val="auto"/>
      <w:sz w:val="20"/>
      <w:szCs w:val="20"/>
    </w:rPr>
  </w:style>
  <w:style w:type="character" w:customStyle="1" w:styleId="aa">
    <w:name w:val="Нижний колонтитул Знак"/>
    <w:basedOn w:val="a0"/>
    <w:link w:val="a9"/>
    <w:uiPriority w:val="99"/>
    <w:rsid w:val="00E9069D"/>
    <w:rPr>
      <w:rFonts w:eastAsia="Times New Roman"/>
      <w:color w:val="auto"/>
      <w:sz w:val="20"/>
      <w:szCs w:val="20"/>
      <w:lang w:eastAsia="ru-RU"/>
    </w:rPr>
  </w:style>
  <w:style w:type="paragraph" w:styleId="33">
    <w:name w:val="Body Text 3"/>
    <w:basedOn w:val="a"/>
    <w:link w:val="34"/>
    <w:rsid w:val="00E9069D"/>
    <w:rPr>
      <w:rFonts w:eastAsia="Times New Roman"/>
      <w:b/>
      <w:i/>
      <w:color w:val="auto"/>
      <w:sz w:val="24"/>
      <w:szCs w:val="20"/>
    </w:rPr>
  </w:style>
  <w:style w:type="character" w:customStyle="1" w:styleId="34">
    <w:name w:val="Основной текст 3 Знак"/>
    <w:basedOn w:val="a0"/>
    <w:link w:val="33"/>
    <w:rsid w:val="00E9069D"/>
    <w:rPr>
      <w:rFonts w:eastAsia="Times New Roman"/>
      <w:b/>
      <w:i/>
      <w:color w:val="auto"/>
      <w:sz w:val="24"/>
      <w:szCs w:val="20"/>
      <w:lang w:eastAsia="ru-RU"/>
    </w:rPr>
  </w:style>
  <w:style w:type="paragraph" w:styleId="ab">
    <w:name w:val="Plain Text"/>
    <w:basedOn w:val="a"/>
    <w:link w:val="ac"/>
    <w:rsid w:val="00E9069D"/>
    <w:rPr>
      <w:rFonts w:ascii="Courier New" w:eastAsia="Times New Roman" w:hAnsi="Courier New"/>
      <w:color w:val="auto"/>
      <w:sz w:val="20"/>
      <w:szCs w:val="20"/>
    </w:rPr>
  </w:style>
  <w:style w:type="character" w:customStyle="1" w:styleId="ac">
    <w:name w:val="Текст Знак"/>
    <w:basedOn w:val="a0"/>
    <w:link w:val="ab"/>
    <w:rsid w:val="00E9069D"/>
    <w:rPr>
      <w:rFonts w:ascii="Courier New" w:eastAsia="Times New Roman" w:hAnsi="Courier New"/>
      <w:color w:val="auto"/>
      <w:sz w:val="20"/>
      <w:szCs w:val="20"/>
      <w:lang w:eastAsia="ru-RU"/>
    </w:rPr>
  </w:style>
  <w:style w:type="paragraph" w:customStyle="1" w:styleId="110">
    <w:name w:val="Заголовок 11"/>
    <w:basedOn w:val="a"/>
    <w:next w:val="a"/>
    <w:rsid w:val="00E9069D"/>
    <w:pPr>
      <w:keepNext/>
    </w:pPr>
    <w:rPr>
      <w:rFonts w:eastAsia="Times New Roman"/>
      <w:color w:val="auto"/>
      <w:sz w:val="24"/>
      <w:szCs w:val="20"/>
    </w:rPr>
  </w:style>
  <w:style w:type="paragraph" w:styleId="35">
    <w:name w:val="Body Text Indent 3"/>
    <w:basedOn w:val="a"/>
    <w:link w:val="36"/>
    <w:rsid w:val="00E9069D"/>
    <w:pPr>
      <w:ind w:left="600"/>
    </w:pPr>
    <w:rPr>
      <w:rFonts w:eastAsia="Times New Roman"/>
      <w:b/>
      <w:color w:val="auto"/>
      <w:szCs w:val="20"/>
    </w:rPr>
  </w:style>
  <w:style w:type="character" w:customStyle="1" w:styleId="36">
    <w:name w:val="Основной текст с отступом 3 Знак"/>
    <w:basedOn w:val="a0"/>
    <w:link w:val="35"/>
    <w:rsid w:val="00E9069D"/>
    <w:rPr>
      <w:rFonts w:eastAsia="Times New Roman"/>
      <w:b/>
      <w:color w:val="auto"/>
      <w:szCs w:val="20"/>
      <w:lang w:eastAsia="ru-RU"/>
    </w:rPr>
  </w:style>
  <w:style w:type="paragraph" w:styleId="ad">
    <w:name w:val="Body Text Indent"/>
    <w:basedOn w:val="a"/>
    <w:link w:val="13"/>
    <w:rsid w:val="00E9069D"/>
    <w:pPr>
      <w:jc w:val="both"/>
    </w:pPr>
    <w:rPr>
      <w:rFonts w:eastAsia="Times New Roman"/>
      <w:color w:val="auto"/>
      <w:szCs w:val="20"/>
    </w:rPr>
  </w:style>
  <w:style w:type="character" w:customStyle="1" w:styleId="ae">
    <w:name w:val="Основной текст с отступом Знак"/>
    <w:basedOn w:val="a0"/>
    <w:rsid w:val="00E9069D"/>
    <w:rPr>
      <w:lang w:eastAsia="ru-RU"/>
    </w:rPr>
  </w:style>
  <w:style w:type="paragraph" w:styleId="af">
    <w:name w:val="caption"/>
    <w:basedOn w:val="a"/>
    <w:next w:val="a"/>
    <w:qFormat/>
    <w:rsid w:val="00E9069D"/>
    <w:pPr>
      <w:jc w:val="right"/>
    </w:pPr>
    <w:rPr>
      <w:rFonts w:eastAsia="Times New Roman"/>
      <w:i/>
      <w:color w:val="auto"/>
      <w:sz w:val="24"/>
      <w:szCs w:val="20"/>
    </w:rPr>
  </w:style>
  <w:style w:type="paragraph" w:customStyle="1" w:styleId="ConsPlusTitle">
    <w:name w:val="ConsPlusTitle"/>
    <w:rsid w:val="00E9069D"/>
    <w:pPr>
      <w:widowControl w:val="0"/>
    </w:pPr>
    <w:rPr>
      <w:rFonts w:ascii="Arial" w:eastAsia="Times New Roman" w:hAnsi="Arial"/>
      <w:b/>
      <w:color w:val="auto"/>
      <w:sz w:val="20"/>
      <w:szCs w:val="20"/>
      <w:lang w:eastAsia="ru-RU"/>
    </w:rPr>
  </w:style>
  <w:style w:type="paragraph" w:customStyle="1" w:styleId="ConsPlusNormal">
    <w:name w:val="ConsPlusNormal"/>
    <w:uiPriority w:val="99"/>
    <w:rsid w:val="00E9069D"/>
    <w:pPr>
      <w:widowControl w:val="0"/>
      <w:ind w:firstLine="720"/>
    </w:pPr>
    <w:rPr>
      <w:rFonts w:ascii="Arial" w:eastAsia="Times New Roman" w:hAnsi="Arial"/>
      <w:color w:val="auto"/>
      <w:sz w:val="20"/>
      <w:szCs w:val="20"/>
      <w:lang w:eastAsia="ru-RU"/>
    </w:rPr>
  </w:style>
  <w:style w:type="paragraph" w:styleId="af0">
    <w:name w:val="Normal (Web)"/>
    <w:basedOn w:val="a"/>
    <w:rsid w:val="00E9069D"/>
    <w:pPr>
      <w:spacing w:before="100" w:after="100"/>
    </w:pPr>
    <w:rPr>
      <w:rFonts w:eastAsia="Times New Roman"/>
      <w:color w:val="auto"/>
      <w:sz w:val="24"/>
      <w:szCs w:val="20"/>
    </w:rPr>
  </w:style>
  <w:style w:type="paragraph" w:styleId="HTML">
    <w:name w:val="HTML Preformatted"/>
    <w:basedOn w:val="a"/>
    <w:link w:val="HTML0"/>
    <w:rsid w:val="00E90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olor w:val="auto"/>
      <w:sz w:val="20"/>
      <w:szCs w:val="20"/>
    </w:rPr>
  </w:style>
  <w:style w:type="character" w:customStyle="1" w:styleId="HTML0">
    <w:name w:val="Стандартный HTML Знак"/>
    <w:basedOn w:val="a0"/>
    <w:link w:val="HTML"/>
    <w:rsid w:val="00E9069D"/>
    <w:rPr>
      <w:rFonts w:ascii="Courier New" w:eastAsia="Times New Roman" w:hAnsi="Courier New"/>
      <w:color w:val="auto"/>
      <w:sz w:val="20"/>
      <w:szCs w:val="20"/>
      <w:lang w:eastAsia="ru-RU"/>
    </w:rPr>
  </w:style>
  <w:style w:type="paragraph" w:customStyle="1" w:styleId="u">
    <w:name w:val="u"/>
    <w:basedOn w:val="a"/>
    <w:rsid w:val="00E9069D"/>
    <w:pPr>
      <w:ind w:firstLine="539"/>
      <w:jc w:val="both"/>
    </w:pPr>
    <w:rPr>
      <w:rFonts w:eastAsia="Times New Roman"/>
      <w:sz w:val="18"/>
      <w:szCs w:val="20"/>
    </w:rPr>
  </w:style>
  <w:style w:type="paragraph" w:styleId="af1">
    <w:name w:val="Title"/>
    <w:aliases w:val=" Знак12,Знак12"/>
    <w:basedOn w:val="a"/>
    <w:link w:val="af2"/>
    <w:qFormat/>
    <w:rsid w:val="00E9069D"/>
    <w:pPr>
      <w:jc w:val="center"/>
    </w:pPr>
    <w:rPr>
      <w:rFonts w:eastAsia="Times New Roman"/>
      <w:b/>
      <w:color w:val="auto"/>
      <w:szCs w:val="20"/>
    </w:rPr>
  </w:style>
  <w:style w:type="character" w:customStyle="1" w:styleId="af2">
    <w:name w:val="Название Знак"/>
    <w:aliases w:val=" Знак12 Знак,Знак12 Знак"/>
    <w:basedOn w:val="a0"/>
    <w:link w:val="af1"/>
    <w:rsid w:val="00E9069D"/>
    <w:rPr>
      <w:rFonts w:eastAsia="Times New Roman"/>
      <w:b/>
      <w:color w:val="auto"/>
      <w:szCs w:val="20"/>
      <w:lang w:eastAsia="ru-RU"/>
    </w:rPr>
  </w:style>
  <w:style w:type="paragraph" w:styleId="af3">
    <w:name w:val="Subtitle"/>
    <w:basedOn w:val="a"/>
    <w:link w:val="af4"/>
    <w:qFormat/>
    <w:rsid w:val="00E9069D"/>
    <w:pPr>
      <w:jc w:val="center"/>
    </w:pPr>
    <w:rPr>
      <w:rFonts w:eastAsia="Times New Roman"/>
      <w:b/>
      <w:color w:val="auto"/>
      <w:szCs w:val="20"/>
    </w:rPr>
  </w:style>
  <w:style w:type="character" w:customStyle="1" w:styleId="af4">
    <w:name w:val="Подзаголовок Знак"/>
    <w:basedOn w:val="a0"/>
    <w:link w:val="af3"/>
    <w:rsid w:val="00E9069D"/>
    <w:rPr>
      <w:rFonts w:eastAsia="Times New Roman"/>
      <w:b/>
      <w:color w:val="auto"/>
      <w:szCs w:val="20"/>
      <w:lang w:eastAsia="ru-RU"/>
    </w:rPr>
  </w:style>
  <w:style w:type="character" w:styleId="af5">
    <w:name w:val="Hyperlink"/>
    <w:uiPriority w:val="99"/>
    <w:rsid w:val="00E9069D"/>
    <w:rPr>
      <w:b/>
      <w:strike/>
      <w:u w:val="none"/>
      <w:effect w:val="none"/>
    </w:rPr>
  </w:style>
  <w:style w:type="paragraph" w:styleId="af6">
    <w:name w:val="Balloon Text"/>
    <w:basedOn w:val="a"/>
    <w:link w:val="af7"/>
    <w:rsid w:val="00E9069D"/>
    <w:rPr>
      <w:rFonts w:ascii="Tahoma" w:eastAsia="Times New Roman" w:hAnsi="Tahoma" w:cs="Tahoma"/>
      <w:color w:val="auto"/>
      <w:sz w:val="16"/>
      <w:szCs w:val="16"/>
    </w:rPr>
  </w:style>
  <w:style w:type="character" w:customStyle="1" w:styleId="af7">
    <w:name w:val="Текст выноски Знак"/>
    <w:basedOn w:val="a0"/>
    <w:link w:val="af6"/>
    <w:rsid w:val="00E9069D"/>
    <w:rPr>
      <w:rFonts w:ascii="Tahoma" w:eastAsia="Times New Roman" w:hAnsi="Tahoma" w:cs="Tahoma"/>
      <w:color w:val="auto"/>
      <w:sz w:val="16"/>
      <w:szCs w:val="16"/>
      <w:lang w:eastAsia="ru-RU"/>
    </w:rPr>
  </w:style>
  <w:style w:type="character" w:customStyle="1" w:styleId="af8">
    <w:name w:val="Гипертекстовая ссылка"/>
    <w:uiPriority w:val="99"/>
    <w:rsid w:val="00E9069D"/>
    <w:rPr>
      <w:rFonts w:cs="Times New Roman"/>
      <w:b w:val="0"/>
      <w:color w:val="106BBE"/>
      <w:sz w:val="26"/>
    </w:rPr>
  </w:style>
  <w:style w:type="numbering" w:customStyle="1" w:styleId="111">
    <w:name w:val="Нет списка11"/>
    <w:next w:val="a2"/>
    <w:semiHidden/>
    <w:rsid w:val="00E9069D"/>
  </w:style>
  <w:style w:type="character" w:customStyle="1" w:styleId="15">
    <w:name w:val="Знак Знак15"/>
    <w:rsid w:val="00E9069D"/>
    <w:rPr>
      <w:rFonts w:eastAsia="Times New Roman"/>
      <w:sz w:val="24"/>
      <w:szCs w:val="24"/>
      <w:lang w:eastAsia="zh-CN"/>
    </w:rPr>
  </w:style>
  <w:style w:type="character" w:customStyle="1" w:styleId="27">
    <w:name w:val="Знак Знак27"/>
    <w:rsid w:val="00E9069D"/>
    <w:rPr>
      <w:rFonts w:eastAsia="Times New Roman"/>
      <w:b/>
      <w:bCs/>
      <w:kern w:val="28"/>
      <w:sz w:val="28"/>
      <w:szCs w:val="28"/>
      <w:lang w:eastAsia="zh-CN"/>
    </w:rPr>
  </w:style>
  <w:style w:type="character" w:customStyle="1" w:styleId="240">
    <w:name w:val="Знак Знак24"/>
    <w:rsid w:val="00E9069D"/>
    <w:rPr>
      <w:rFonts w:ascii="Calibri" w:eastAsia="Times New Roman" w:hAnsi="Calibri" w:cs="Times New Roman"/>
      <w:b/>
      <w:bCs/>
      <w:sz w:val="28"/>
      <w:szCs w:val="28"/>
      <w:lang w:eastAsia="zh-CN"/>
    </w:rPr>
  </w:style>
  <w:style w:type="character" w:customStyle="1" w:styleId="16">
    <w:name w:val="Знак Знак16"/>
    <w:rsid w:val="00E9069D"/>
    <w:rPr>
      <w:rFonts w:eastAsia="Times New Roman"/>
      <w:sz w:val="24"/>
      <w:szCs w:val="24"/>
      <w:lang w:eastAsia="zh-CN"/>
    </w:rPr>
  </w:style>
  <w:style w:type="paragraph" w:styleId="af9">
    <w:name w:val="Body Text First Indent"/>
    <w:basedOn w:val="a3"/>
    <w:link w:val="afa"/>
    <w:rsid w:val="00E9069D"/>
    <w:pPr>
      <w:ind w:firstLine="210"/>
    </w:pPr>
    <w:rPr>
      <w:bCs/>
      <w:sz w:val="24"/>
      <w:szCs w:val="24"/>
    </w:rPr>
  </w:style>
  <w:style w:type="character" w:customStyle="1" w:styleId="afa">
    <w:name w:val="Красная строка Знак"/>
    <w:basedOn w:val="a4"/>
    <w:link w:val="af9"/>
    <w:rsid w:val="00E9069D"/>
    <w:rPr>
      <w:rFonts w:eastAsia="Times New Roman"/>
      <w:bCs/>
      <w:color w:val="auto"/>
      <w:sz w:val="24"/>
      <w:szCs w:val="24"/>
      <w:lang w:eastAsia="ru-RU"/>
    </w:rPr>
  </w:style>
  <w:style w:type="character" w:customStyle="1" w:styleId="12">
    <w:name w:val="Основной текст Знак1"/>
    <w:link w:val="a3"/>
    <w:uiPriority w:val="99"/>
    <w:rsid w:val="00E9069D"/>
    <w:rPr>
      <w:rFonts w:eastAsia="Times New Roman"/>
      <w:color w:val="auto"/>
      <w:szCs w:val="20"/>
      <w:lang w:eastAsia="ru-RU"/>
    </w:rPr>
  </w:style>
  <w:style w:type="paragraph" w:styleId="28">
    <w:name w:val="Body Text First Indent 2"/>
    <w:basedOn w:val="ad"/>
    <w:link w:val="29"/>
    <w:rsid w:val="00E9069D"/>
    <w:pPr>
      <w:spacing w:after="120"/>
      <w:ind w:left="283" w:firstLine="210"/>
      <w:jc w:val="left"/>
    </w:pPr>
    <w:rPr>
      <w:sz w:val="24"/>
      <w:szCs w:val="24"/>
    </w:rPr>
  </w:style>
  <w:style w:type="character" w:customStyle="1" w:styleId="29">
    <w:name w:val="Красная строка 2 Знак"/>
    <w:basedOn w:val="ae"/>
    <w:link w:val="28"/>
    <w:rsid w:val="00E9069D"/>
    <w:rPr>
      <w:rFonts w:eastAsia="Times New Roman"/>
      <w:color w:val="auto"/>
      <w:sz w:val="24"/>
      <w:szCs w:val="24"/>
      <w:lang w:eastAsia="ru-RU"/>
    </w:rPr>
  </w:style>
  <w:style w:type="character" w:customStyle="1" w:styleId="13">
    <w:name w:val="Основной текст с отступом Знак1"/>
    <w:link w:val="ad"/>
    <w:uiPriority w:val="99"/>
    <w:rsid w:val="00E9069D"/>
    <w:rPr>
      <w:rFonts w:eastAsia="Times New Roman"/>
      <w:color w:val="auto"/>
      <w:szCs w:val="20"/>
      <w:lang w:eastAsia="ru-RU"/>
    </w:rPr>
  </w:style>
  <w:style w:type="character" w:customStyle="1" w:styleId="120">
    <w:name w:val="Знак Знак12"/>
    <w:rsid w:val="00E9069D"/>
    <w:rPr>
      <w:rFonts w:eastAsia="Times New Roman"/>
      <w:sz w:val="24"/>
      <w:szCs w:val="24"/>
      <w:lang w:eastAsia="zh-CN"/>
    </w:rPr>
  </w:style>
  <w:style w:type="character" w:customStyle="1" w:styleId="afb">
    <w:name w:val="Текст примечания Знак"/>
    <w:link w:val="afc"/>
    <w:rsid w:val="00E9069D"/>
  </w:style>
  <w:style w:type="paragraph" w:styleId="afc">
    <w:name w:val="annotation text"/>
    <w:basedOn w:val="a"/>
    <w:link w:val="afb"/>
    <w:rsid w:val="00E9069D"/>
    <w:rPr>
      <w:lang w:eastAsia="en-US"/>
    </w:rPr>
  </w:style>
  <w:style w:type="character" w:customStyle="1" w:styleId="14">
    <w:name w:val="Текст примечания Знак1"/>
    <w:basedOn w:val="a0"/>
    <w:uiPriority w:val="99"/>
    <w:rsid w:val="00E9069D"/>
    <w:rPr>
      <w:sz w:val="20"/>
      <w:szCs w:val="20"/>
      <w:lang w:eastAsia="ru-RU"/>
    </w:rPr>
  </w:style>
  <w:style w:type="table" w:styleId="afd">
    <w:name w:val="Table Grid"/>
    <w:basedOn w:val="a1"/>
    <w:uiPriority w:val="59"/>
    <w:rsid w:val="00E9069D"/>
    <w:rPr>
      <w:rFonts w:ascii="Calibri" w:hAnsi="Calibri"/>
      <w:color w:val="auto"/>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7">
    <w:name w:val="Стиль1"/>
    <w:basedOn w:val="a3"/>
    <w:next w:val="a3"/>
    <w:rsid w:val="00E9069D"/>
    <w:pPr>
      <w:jc w:val="both"/>
    </w:pPr>
    <w:rPr>
      <w:bCs/>
      <w:sz w:val="24"/>
      <w:szCs w:val="24"/>
      <w:lang w:eastAsia="zh-CN"/>
    </w:rPr>
  </w:style>
  <w:style w:type="paragraph" w:customStyle="1" w:styleId="r">
    <w:name w:val="r"/>
    <w:basedOn w:val="a"/>
    <w:rsid w:val="00E9069D"/>
    <w:pPr>
      <w:jc w:val="right"/>
    </w:pPr>
    <w:rPr>
      <w:rFonts w:eastAsia="Times New Roman"/>
      <w:sz w:val="24"/>
      <w:szCs w:val="24"/>
    </w:rPr>
  </w:style>
  <w:style w:type="paragraph" w:customStyle="1" w:styleId="afe">
    <w:name w:val="Краткий обратный адрес"/>
    <w:basedOn w:val="a"/>
    <w:uiPriority w:val="99"/>
    <w:rsid w:val="00E9069D"/>
    <w:rPr>
      <w:rFonts w:eastAsia="Times New Roman"/>
      <w:color w:val="auto"/>
      <w:sz w:val="24"/>
      <w:szCs w:val="24"/>
    </w:rPr>
  </w:style>
  <w:style w:type="paragraph" w:customStyle="1" w:styleId="txtpril">
    <w:name w:val="_txt_pril"/>
    <w:basedOn w:val="a"/>
    <w:autoRedefine/>
    <w:uiPriority w:val="99"/>
    <w:rsid w:val="00247A78"/>
    <w:pPr>
      <w:jc w:val="center"/>
    </w:pPr>
    <w:rPr>
      <w:rFonts w:eastAsia="Times New Roman"/>
      <w:color w:val="auto"/>
      <w:szCs w:val="24"/>
    </w:rPr>
  </w:style>
  <w:style w:type="paragraph" w:customStyle="1" w:styleId="18">
    <w:name w:val="Обычный1"/>
    <w:rsid w:val="00E9069D"/>
    <w:pPr>
      <w:widowControl w:val="0"/>
    </w:pPr>
    <w:rPr>
      <w:rFonts w:ascii="Arial" w:eastAsia="Times New Roman" w:hAnsi="Arial"/>
      <w:snapToGrid w:val="0"/>
      <w:color w:val="auto"/>
      <w:sz w:val="20"/>
      <w:szCs w:val="20"/>
      <w:lang w:eastAsia="ru-RU"/>
    </w:rPr>
  </w:style>
  <w:style w:type="paragraph" w:styleId="aff">
    <w:name w:val="footnote text"/>
    <w:basedOn w:val="a"/>
    <w:link w:val="aff0"/>
    <w:rsid w:val="00E9069D"/>
    <w:rPr>
      <w:rFonts w:eastAsia="Times New Roman"/>
      <w:color w:val="auto"/>
      <w:sz w:val="20"/>
      <w:szCs w:val="24"/>
    </w:rPr>
  </w:style>
  <w:style w:type="character" w:customStyle="1" w:styleId="aff0">
    <w:name w:val="Текст сноски Знак"/>
    <w:basedOn w:val="a0"/>
    <w:link w:val="aff"/>
    <w:rsid w:val="00E9069D"/>
    <w:rPr>
      <w:rFonts w:eastAsia="Times New Roman"/>
      <w:color w:val="auto"/>
      <w:sz w:val="20"/>
      <w:szCs w:val="24"/>
      <w:lang w:eastAsia="ru-RU"/>
    </w:rPr>
  </w:style>
  <w:style w:type="paragraph" w:customStyle="1" w:styleId="ConsPlusNonformat">
    <w:name w:val="ConsPlusNonformat"/>
    <w:rsid w:val="00E9069D"/>
    <w:pPr>
      <w:widowControl w:val="0"/>
      <w:autoSpaceDE w:val="0"/>
      <w:autoSpaceDN w:val="0"/>
      <w:adjustRightInd w:val="0"/>
    </w:pPr>
    <w:rPr>
      <w:rFonts w:ascii="Courier New" w:eastAsia="Times New Roman" w:hAnsi="Courier New" w:cs="Courier New"/>
      <w:color w:val="auto"/>
      <w:sz w:val="20"/>
      <w:szCs w:val="20"/>
      <w:lang w:eastAsia="ru-RU"/>
    </w:rPr>
  </w:style>
  <w:style w:type="paragraph" w:styleId="2a">
    <w:name w:val="List 2"/>
    <w:basedOn w:val="a"/>
    <w:rsid w:val="00E9069D"/>
    <w:pPr>
      <w:ind w:left="566" w:hanging="283"/>
    </w:pPr>
    <w:rPr>
      <w:rFonts w:eastAsia="Times New Roman"/>
      <w:color w:val="auto"/>
      <w:sz w:val="24"/>
      <w:szCs w:val="24"/>
    </w:rPr>
  </w:style>
  <w:style w:type="paragraph" w:styleId="37">
    <w:name w:val="List 3"/>
    <w:basedOn w:val="a"/>
    <w:rsid w:val="00E9069D"/>
    <w:pPr>
      <w:ind w:left="849" w:hanging="283"/>
    </w:pPr>
    <w:rPr>
      <w:rFonts w:eastAsia="Times New Roman"/>
      <w:color w:val="auto"/>
      <w:sz w:val="24"/>
      <w:szCs w:val="24"/>
    </w:rPr>
  </w:style>
  <w:style w:type="paragraph" w:styleId="aff1">
    <w:name w:val="List Bullet"/>
    <w:basedOn w:val="a"/>
    <w:rsid w:val="00E9069D"/>
    <w:pPr>
      <w:tabs>
        <w:tab w:val="num" w:pos="360"/>
      </w:tabs>
      <w:ind w:left="360" w:hanging="360"/>
    </w:pPr>
    <w:rPr>
      <w:rFonts w:eastAsia="Times New Roman"/>
      <w:color w:val="auto"/>
      <w:sz w:val="24"/>
      <w:szCs w:val="24"/>
    </w:rPr>
  </w:style>
  <w:style w:type="paragraph" w:styleId="2b">
    <w:name w:val="List Bullet 2"/>
    <w:basedOn w:val="a"/>
    <w:rsid w:val="00E9069D"/>
    <w:pPr>
      <w:tabs>
        <w:tab w:val="num" w:pos="643"/>
      </w:tabs>
      <w:ind w:left="643" w:hanging="360"/>
    </w:pPr>
    <w:rPr>
      <w:rFonts w:eastAsia="Times New Roman"/>
      <w:color w:val="auto"/>
      <w:sz w:val="24"/>
      <w:szCs w:val="24"/>
    </w:rPr>
  </w:style>
  <w:style w:type="character" w:customStyle="1" w:styleId="aff2">
    <w:name w:val="Схема документа Знак"/>
    <w:link w:val="aff3"/>
    <w:rsid w:val="00E9069D"/>
    <w:rPr>
      <w:rFonts w:ascii="Tahoma" w:hAnsi="Tahoma"/>
      <w:shd w:val="clear" w:color="auto" w:fill="000080"/>
    </w:rPr>
  </w:style>
  <w:style w:type="paragraph" w:styleId="aff3">
    <w:name w:val="Document Map"/>
    <w:basedOn w:val="a"/>
    <w:link w:val="aff2"/>
    <w:rsid w:val="00E9069D"/>
    <w:pPr>
      <w:shd w:val="clear" w:color="auto" w:fill="000080"/>
    </w:pPr>
    <w:rPr>
      <w:rFonts w:ascii="Tahoma" w:hAnsi="Tahoma"/>
      <w:shd w:val="clear" w:color="auto" w:fill="000080"/>
      <w:lang w:eastAsia="en-US"/>
    </w:rPr>
  </w:style>
  <w:style w:type="character" w:customStyle="1" w:styleId="19">
    <w:name w:val="Схема документа Знак1"/>
    <w:basedOn w:val="a0"/>
    <w:rsid w:val="00E9069D"/>
    <w:rPr>
      <w:rFonts w:ascii="Tahoma" w:hAnsi="Tahoma" w:cs="Tahoma"/>
      <w:sz w:val="16"/>
      <w:szCs w:val="16"/>
      <w:lang w:eastAsia="ru-RU"/>
    </w:rPr>
  </w:style>
  <w:style w:type="character" w:customStyle="1" w:styleId="aff4">
    <w:name w:val="Тема примечания Знак"/>
    <w:link w:val="aff5"/>
    <w:rsid w:val="00E9069D"/>
    <w:rPr>
      <w:b/>
      <w:bCs/>
    </w:rPr>
  </w:style>
  <w:style w:type="paragraph" w:styleId="aff5">
    <w:name w:val="annotation subject"/>
    <w:basedOn w:val="afc"/>
    <w:next w:val="afc"/>
    <w:link w:val="aff4"/>
    <w:rsid w:val="00E9069D"/>
    <w:rPr>
      <w:b/>
      <w:bCs/>
    </w:rPr>
  </w:style>
  <w:style w:type="character" w:customStyle="1" w:styleId="1a">
    <w:name w:val="Тема примечания Знак1"/>
    <w:basedOn w:val="14"/>
    <w:rsid w:val="00E9069D"/>
    <w:rPr>
      <w:b/>
      <w:bCs/>
      <w:sz w:val="20"/>
      <w:szCs w:val="20"/>
      <w:lang w:eastAsia="ru-RU"/>
    </w:rPr>
  </w:style>
  <w:style w:type="paragraph" w:styleId="aff6">
    <w:name w:val="List Paragraph"/>
    <w:basedOn w:val="a"/>
    <w:uiPriority w:val="34"/>
    <w:qFormat/>
    <w:rsid w:val="00E9069D"/>
    <w:pPr>
      <w:ind w:left="720"/>
      <w:contextualSpacing/>
    </w:pPr>
    <w:rPr>
      <w:rFonts w:eastAsia="Times New Roman"/>
      <w:color w:val="auto"/>
      <w:sz w:val="24"/>
      <w:szCs w:val="24"/>
    </w:rPr>
  </w:style>
  <w:style w:type="paragraph" w:customStyle="1" w:styleId="210">
    <w:name w:val="Основной текст с отступом 21"/>
    <w:basedOn w:val="a"/>
    <w:rsid w:val="00E9069D"/>
    <w:pPr>
      <w:widowControl w:val="0"/>
      <w:ind w:firstLine="567"/>
    </w:pPr>
    <w:rPr>
      <w:rFonts w:eastAsia="Times New Roman"/>
      <w:color w:val="auto"/>
      <w:sz w:val="24"/>
      <w:szCs w:val="20"/>
    </w:rPr>
  </w:style>
  <w:style w:type="paragraph" w:customStyle="1" w:styleId="aff7">
    <w:name w:val="Комментарий"/>
    <w:basedOn w:val="a"/>
    <w:next w:val="a"/>
    <w:uiPriority w:val="99"/>
    <w:rsid w:val="00E9069D"/>
    <w:pPr>
      <w:autoSpaceDE w:val="0"/>
      <w:autoSpaceDN w:val="0"/>
      <w:adjustRightInd w:val="0"/>
      <w:ind w:left="170"/>
      <w:jc w:val="both"/>
    </w:pPr>
    <w:rPr>
      <w:rFonts w:ascii="Arial" w:eastAsia="Times New Roman" w:hAnsi="Arial"/>
      <w:i/>
      <w:iCs/>
      <w:color w:val="800080"/>
      <w:sz w:val="24"/>
      <w:szCs w:val="24"/>
    </w:rPr>
  </w:style>
  <w:style w:type="character" w:styleId="aff8">
    <w:name w:val="FollowedHyperlink"/>
    <w:rsid w:val="00E9069D"/>
    <w:rPr>
      <w:color w:val="800080"/>
      <w:u w:val="single"/>
    </w:rPr>
  </w:style>
  <w:style w:type="paragraph" w:customStyle="1" w:styleId="aff9">
    <w:name w:val="БЛОК"/>
    <w:basedOn w:val="a"/>
    <w:rsid w:val="00E9069D"/>
    <w:pPr>
      <w:ind w:firstLine="284"/>
      <w:jc w:val="both"/>
    </w:pPr>
    <w:rPr>
      <w:rFonts w:ascii="Arial" w:eastAsia="Times New Roman" w:hAnsi="Arial"/>
      <w:color w:val="auto"/>
      <w:sz w:val="18"/>
      <w:szCs w:val="20"/>
    </w:rPr>
  </w:style>
  <w:style w:type="paragraph" w:customStyle="1" w:styleId="affa">
    <w:name w:val="Таблица"/>
    <w:basedOn w:val="a"/>
    <w:rsid w:val="00E9069D"/>
    <w:rPr>
      <w:rFonts w:eastAsia="Times New Roman"/>
      <w:color w:val="auto"/>
      <w:sz w:val="18"/>
      <w:szCs w:val="20"/>
    </w:rPr>
  </w:style>
  <w:style w:type="paragraph" w:customStyle="1" w:styleId="affb">
    <w:name w:val="Подчеркнутый"/>
    <w:basedOn w:val="affa"/>
    <w:rsid w:val="00E9069D"/>
    <w:rPr>
      <w:u w:val="single"/>
    </w:rPr>
  </w:style>
  <w:style w:type="paragraph" w:customStyle="1" w:styleId="121">
    <w:name w:val="Обычный 12"/>
    <w:basedOn w:val="a"/>
    <w:autoRedefine/>
    <w:rsid w:val="00E9069D"/>
    <w:pPr>
      <w:widowControl w:val="0"/>
      <w:autoSpaceDE w:val="0"/>
      <w:autoSpaceDN w:val="0"/>
      <w:adjustRightInd w:val="0"/>
      <w:jc w:val="both"/>
    </w:pPr>
    <w:rPr>
      <w:rFonts w:eastAsia="Times New Roman"/>
      <w:color w:val="auto"/>
      <w:sz w:val="24"/>
      <w:szCs w:val="24"/>
    </w:rPr>
  </w:style>
  <w:style w:type="paragraph" w:customStyle="1" w:styleId="1215">
    <w:name w:val="Док12 инт1.5 Знак"/>
    <w:basedOn w:val="a"/>
    <w:autoRedefine/>
    <w:rsid w:val="00E9069D"/>
    <w:pPr>
      <w:widowControl w:val="0"/>
      <w:autoSpaceDE w:val="0"/>
      <w:autoSpaceDN w:val="0"/>
      <w:adjustRightInd w:val="0"/>
      <w:spacing w:line="360" w:lineRule="auto"/>
      <w:ind w:firstLine="709"/>
      <w:jc w:val="both"/>
    </w:pPr>
    <w:rPr>
      <w:rFonts w:eastAsia="MS Mincho"/>
      <w:color w:val="auto"/>
      <w:sz w:val="24"/>
    </w:rPr>
  </w:style>
  <w:style w:type="character" w:customStyle="1" w:styleId="12150">
    <w:name w:val="Док12 инт1.5 Знак Знак"/>
    <w:rsid w:val="00E9069D"/>
    <w:rPr>
      <w:rFonts w:eastAsia="MS Mincho"/>
      <w:sz w:val="24"/>
      <w:szCs w:val="28"/>
      <w:lang w:val="ru-RU" w:eastAsia="ru-RU" w:bidi="ar-SA"/>
    </w:rPr>
  </w:style>
  <w:style w:type="paragraph" w:styleId="61">
    <w:name w:val="toc 6"/>
    <w:basedOn w:val="a"/>
    <w:next w:val="a"/>
    <w:autoRedefine/>
    <w:rsid w:val="00E9069D"/>
    <w:pPr>
      <w:ind w:left="1200"/>
    </w:pPr>
    <w:rPr>
      <w:rFonts w:eastAsia="Batang"/>
      <w:color w:val="auto"/>
      <w:sz w:val="24"/>
      <w:szCs w:val="24"/>
      <w:lang w:eastAsia="ko-KR"/>
    </w:rPr>
  </w:style>
  <w:style w:type="paragraph" w:customStyle="1" w:styleId="c">
    <w:name w:val="c"/>
    <w:basedOn w:val="a"/>
    <w:rsid w:val="00E9069D"/>
    <w:pPr>
      <w:jc w:val="center"/>
    </w:pPr>
    <w:rPr>
      <w:rFonts w:eastAsia="Times New Roman"/>
      <w:sz w:val="24"/>
      <w:szCs w:val="24"/>
    </w:rPr>
  </w:style>
  <w:style w:type="paragraph" w:customStyle="1" w:styleId="1b">
    <w:name w:val="Титул1"/>
    <w:basedOn w:val="a"/>
    <w:autoRedefine/>
    <w:rsid w:val="00E9069D"/>
    <w:pPr>
      <w:jc w:val="center"/>
    </w:pPr>
    <w:rPr>
      <w:rFonts w:eastAsia="Times New Roman"/>
      <w:color w:val="auto"/>
      <w:sz w:val="24"/>
      <w:szCs w:val="20"/>
    </w:rPr>
  </w:style>
  <w:style w:type="paragraph" w:customStyle="1" w:styleId="2c">
    <w:name w:val="Обычный2"/>
    <w:rsid w:val="00E9069D"/>
    <w:rPr>
      <w:rFonts w:eastAsia="Times New Roman"/>
      <w:snapToGrid w:val="0"/>
      <w:color w:val="auto"/>
      <w:sz w:val="20"/>
      <w:szCs w:val="20"/>
      <w:lang w:eastAsia="ru-RU"/>
    </w:rPr>
  </w:style>
  <w:style w:type="numbering" w:customStyle="1" w:styleId="2">
    <w:name w:val="Стиль2"/>
    <w:rsid w:val="00E9069D"/>
    <w:pPr>
      <w:numPr>
        <w:numId w:val="3"/>
      </w:numPr>
    </w:pPr>
  </w:style>
  <w:style w:type="numbering" w:customStyle="1" w:styleId="3">
    <w:name w:val="Стиль3"/>
    <w:uiPriority w:val="99"/>
    <w:rsid w:val="00E9069D"/>
    <w:pPr>
      <w:numPr>
        <w:numId w:val="4"/>
      </w:numPr>
    </w:pPr>
  </w:style>
  <w:style w:type="character" w:customStyle="1" w:styleId="250">
    <w:name w:val="Знак Знак25"/>
    <w:locked/>
    <w:rsid w:val="00E9069D"/>
    <w:rPr>
      <w:b/>
      <w:bCs/>
      <w:sz w:val="24"/>
      <w:szCs w:val="24"/>
      <w:lang w:val="ru-RU" w:eastAsia="zh-CN" w:bidi="ar-SA"/>
    </w:rPr>
  </w:style>
  <w:style w:type="paragraph" w:customStyle="1" w:styleId="38">
    <w:name w:val="Обычный3"/>
    <w:rsid w:val="00E9069D"/>
    <w:rPr>
      <w:rFonts w:eastAsia="Times New Roman"/>
      <w:snapToGrid w:val="0"/>
      <w:color w:val="auto"/>
      <w:sz w:val="20"/>
      <w:szCs w:val="20"/>
      <w:lang w:eastAsia="ru-RU"/>
    </w:rPr>
  </w:style>
  <w:style w:type="character" w:customStyle="1" w:styleId="140">
    <w:name w:val="Стиль 14 пт"/>
    <w:rsid w:val="00E9069D"/>
    <w:rPr>
      <w:sz w:val="28"/>
    </w:rPr>
  </w:style>
  <w:style w:type="character" w:styleId="affc">
    <w:name w:val="Strong"/>
    <w:uiPriority w:val="22"/>
    <w:qFormat/>
    <w:rsid w:val="00E9069D"/>
    <w:rPr>
      <w:b/>
      <w:bCs/>
    </w:rPr>
  </w:style>
  <w:style w:type="paragraph" w:customStyle="1" w:styleId="1c">
    <w:name w:val="Абзац списка1"/>
    <w:basedOn w:val="a"/>
    <w:rsid w:val="00E9069D"/>
    <w:pPr>
      <w:ind w:left="720"/>
      <w:jc w:val="both"/>
    </w:pPr>
    <w:rPr>
      <w:rFonts w:eastAsia="Batang"/>
      <w:color w:val="auto"/>
      <w:sz w:val="24"/>
      <w:szCs w:val="20"/>
      <w:lang w:eastAsia="en-US"/>
    </w:rPr>
  </w:style>
  <w:style w:type="character" w:customStyle="1" w:styleId="211">
    <w:name w:val="Основной текст 2 Знак1"/>
    <w:rsid w:val="00E9069D"/>
    <w:rPr>
      <w:rFonts w:eastAsia="Times New Roman" w:cs="Times New Roman"/>
      <w:sz w:val="24"/>
      <w:szCs w:val="24"/>
      <w:lang w:eastAsia="ru-RU"/>
    </w:rPr>
  </w:style>
  <w:style w:type="character" w:customStyle="1" w:styleId="1d">
    <w:name w:val="Текст выноски Знак1"/>
    <w:uiPriority w:val="99"/>
    <w:semiHidden/>
    <w:rsid w:val="00E9069D"/>
    <w:rPr>
      <w:rFonts w:ascii="Tahoma" w:eastAsia="Times New Roman" w:hAnsi="Tahoma" w:cs="Tahoma"/>
      <w:sz w:val="16"/>
      <w:szCs w:val="16"/>
      <w:lang w:eastAsia="ru-RU"/>
    </w:rPr>
  </w:style>
  <w:style w:type="character" w:customStyle="1" w:styleId="150">
    <w:name w:val="Знак Знак15"/>
    <w:rsid w:val="00E9069D"/>
    <w:rPr>
      <w:rFonts w:eastAsia="Times New Roman"/>
      <w:sz w:val="24"/>
      <w:szCs w:val="24"/>
      <w:lang w:eastAsia="zh-CN"/>
    </w:rPr>
  </w:style>
  <w:style w:type="character" w:customStyle="1" w:styleId="270">
    <w:name w:val="Знак Знак27"/>
    <w:rsid w:val="00E9069D"/>
    <w:rPr>
      <w:rFonts w:eastAsia="Times New Roman"/>
      <w:b/>
      <w:bCs/>
      <w:kern w:val="28"/>
      <w:sz w:val="28"/>
      <w:szCs w:val="28"/>
      <w:lang w:eastAsia="zh-CN"/>
    </w:rPr>
  </w:style>
  <w:style w:type="character" w:customStyle="1" w:styleId="241">
    <w:name w:val="Знак Знак24"/>
    <w:rsid w:val="00E9069D"/>
    <w:rPr>
      <w:rFonts w:ascii="Calibri" w:eastAsia="Times New Roman" w:hAnsi="Calibri" w:cs="Times New Roman"/>
      <w:b/>
      <w:bCs/>
      <w:sz w:val="28"/>
      <w:szCs w:val="28"/>
      <w:lang w:eastAsia="zh-CN"/>
    </w:rPr>
  </w:style>
  <w:style w:type="character" w:customStyle="1" w:styleId="160">
    <w:name w:val="Знак Знак16"/>
    <w:rsid w:val="00E9069D"/>
    <w:rPr>
      <w:rFonts w:eastAsia="Times New Roman"/>
      <w:sz w:val="24"/>
      <w:szCs w:val="24"/>
      <w:lang w:eastAsia="zh-CN"/>
    </w:rPr>
  </w:style>
  <w:style w:type="character" w:customStyle="1" w:styleId="122">
    <w:name w:val="Знак Знак12"/>
    <w:rsid w:val="00E9069D"/>
    <w:rPr>
      <w:rFonts w:eastAsia="Times New Roman"/>
      <w:sz w:val="24"/>
      <w:szCs w:val="24"/>
      <w:lang w:eastAsia="zh-CN"/>
    </w:rPr>
  </w:style>
  <w:style w:type="paragraph" w:customStyle="1" w:styleId="39">
    <w:name w:val="Обычный3"/>
    <w:rsid w:val="00E9069D"/>
    <w:rPr>
      <w:rFonts w:eastAsia="Times New Roman"/>
      <w:snapToGrid w:val="0"/>
      <w:color w:val="auto"/>
      <w:szCs w:val="24"/>
      <w:lang w:eastAsia="ru-RU"/>
    </w:rPr>
  </w:style>
  <w:style w:type="paragraph" w:customStyle="1" w:styleId="310">
    <w:name w:val="Обычный31"/>
    <w:rsid w:val="00E9069D"/>
    <w:rPr>
      <w:rFonts w:eastAsia="Times New Roman"/>
      <w:snapToGrid w:val="0"/>
      <w:color w:val="auto"/>
      <w:szCs w:val="24"/>
      <w:lang w:eastAsia="ru-RU"/>
    </w:rPr>
  </w:style>
  <w:style w:type="paragraph" w:customStyle="1" w:styleId="112">
    <w:name w:val="Заголовок 11"/>
    <w:basedOn w:val="a"/>
    <w:next w:val="a"/>
    <w:rsid w:val="00E9069D"/>
    <w:pPr>
      <w:keepNext/>
    </w:pPr>
    <w:rPr>
      <w:rFonts w:eastAsia="Times New Roman"/>
      <w:color w:val="auto"/>
      <w:sz w:val="24"/>
      <w:szCs w:val="20"/>
    </w:rPr>
  </w:style>
  <w:style w:type="paragraph" w:customStyle="1" w:styleId="311">
    <w:name w:val="Заголовок 31"/>
    <w:basedOn w:val="a"/>
    <w:next w:val="a"/>
    <w:rsid w:val="00E9069D"/>
    <w:pPr>
      <w:keepNext/>
      <w:jc w:val="center"/>
    </w:pPr>
    <w:rPr>
      <w:rFonts w:eastAsia="Times New Roman"/>
      <w:color w:val="auto"/>
      <w:sz w:val="24"/>
      <w:szCs w:val="20"/>
    </w:rPr>
  </w:style>
  <w:style w:type="paragraph" w:customStyle="1" w:styleId="41">
    <w:name w:val="Заголовок 41"/>
    <w:basedOn w:val="39"/>
    <w:next w:val="39"/>
    <w:rsid w:val="00E9069D"/>
    <w:pPr>
      <w:keepNext/>
    </w:pPr>
    <w:rPr>
      <w:snapToGrid/>
      <w:szCs w:val="20"/>
    </w:rPr>
  </w:style>
  <w:style w:type="paragraph" w:customStyle="1" w:styleId="1e">
    <w:name w:val="Основной текст1"/>
    <w:basedOn w:val="39"/>
    <w:rsid w:val="00E9069D"/>
    <w:pPr>
      <w:jc w:val="both"/>
    </w:pPr>
    <w:rPr>
      <w:snapToGrid/>
      <w:szCs w:val="20"/>
    </w:rPr>
  </w:style>
  <w:style w:type="paragraph" w:customStyle="1" w:styleId="1f">
    <w:name w:val="Название1"/>
    <w:basedOn w:val="39"/>
    <w:rsid w:val="00E9069D"/>
    <w:pPr>
      <w:jc w:val="center"/>
    </w:pPr>
    <w:rPr>
      <w:snapToGrid/>
      <w:szCs w:val="20"/>
    </w:rPr>
  </w:style>
  <w:style w:type="paragraph" w:customStyle="1" w:styleId="312">
    <w:name w:val="Основной текст 31"/>
    <w:basedOn w:val="39"/>
    <w:rsid w:val="00E9069D"/>
    <w:rPr>
      <w:snapToGrid/>
      <w:sz w:val="24"/>
      <w:szCs w:val="20"/>
    </w:rPr>
  </w:style>
  <w:style w:type="paragraph" w:customStyle="1" w:styleId="1f0">
    <w:name w:val="Верхний колонтитул1"/>
    <w:basedOn w:val="39"/>
    <w:rsid w:val="00E9069D"/>
    <w:pPr>
      <w:tabs>
        <w:tab w:val="center" w:pos="4153"/>
        <w:tab w:val="right" w:pos="8306"/>
      </w:tabs>
    </w:pPr>
    <w:rPr>
      <w:snapToGrid/>
      <w:sz w:val="20"/>
      <w:szCs w:val="20"/>
    </w:rPr>
  </w:style>
  <w:style w:type="paragraph" w:customStyle="1" w:styleId="212">
    <w:name w:val="Основной текст 21"/>
    <w:basedOn w:val="39"/>
    <w:rsid w:val="00E9069D"/>
    <w:pPr>
      <w:ind w:firstLine="546"/>
      <w:jc w:val="both"/>
    </w:pPr>
    <w:rPr>
      <w:snapToGrid/>
      <w:szCs w:val="20"/>
    </w:rPr>
  </w:style>
  <w:style w:type="paragraph" w:customStyle="1" w:styleId="220">
    <w:name w:val="Основной текст с отступом 22"/>
    <w:basedOn w:val="39"/>
    <w:rsid w:val="00E9069D"/>
    <w:pPr>
      <w:ind w:left="546"/>
      <w:jc w:val="both"/>
    </w:pPr>
    <w:rPr>
      <w:snapToGrid/>
      <w:szCs w:val="20"/>
    </w:rPr>
  </w:style>
  <w:style w:type="paragraph" w:customStyle="1" w:styleId="71">
    <w:name w:val="Заголовок 71"/>
    <w:basedOn w:val="39"/>
    <w:next w:val="39"/>
    <w:rsid w:val="00E9069D"/>
    <w:pPr>
      <w:keepNext/>
    </w:pPr>
    <w:rPr>
      <w:b/>
      <w:snapToGrid/>
      <w:sz w:val="24"/>
      <w:szCs w:val="20"/>
    </w:rPr>
  </w:style>
  <w:style w:type="paragraph" w:customStyle="1" w:styleId="213">
    <w:name w:val="Заголовок 21"/>
    <w:basedOn w:val="39"/>
    <w:next w:val="39"/>
    <w:rsid w:val="00E9069D"/>
    <w:pPr>
      <w:keepNext/>
      <w:ind w:left="-113" w:right="-113"/>
      <w:jc w:val="center"/>
    </w:pPr>
    <w:rPr>
      <w:snapToGrid/>
      <w:sz w:val="24"/>
      <w:szCs w:val="20"/>
    </w:rPr>
  </w:style>
  <w:style w:type="paragraph" w:customStyle="1" w:styleId="610">
    <w:name w:val="Заголовок 61"/>
    <w:basedOn w:val="39"/>
    <w:next w:val="39"/>
    <w:rsid w:val="00E9069D"/>
    <w:pPr>
      <w:keepNext/>
      <w:ind w:left="-113" w:right="-113"/>
      <w:jc w:val="center"/>
    </w:pPr>
    <w:rPr>
      <w:snapToGrid/>
      <w:sz w:val="20"/>
      <w:szCs w:val="20"/>
      <w:lang w:val="en-US"/>
    </w:rPr>
  </w:style>
  <w:style w:type="paragraph" w:customStyle="1" w:styleId="51">
    <w:name w:val="Заголовок 51"/>
    <w:basedOn w:val="39"/>
    <w:next w:val="39"/>
    <w:rsid w:val="00E9069D"/>
    <w:pPr>
      <w:keepNext/>
      <w:jc w:val="center"/>
    </w:pPr>
    <w:rPr>
      <w:b/>
      <w:snapToGrid/>
      <w:sz w:val="22"/>
      <w:szCs w:val="20"/>
    </w:rPr>
  </w:style>
  <w:style w:type="paragraph" w:customStyle="1" w:styleId="81">
    <w:name w:val="Заголовок 81"/>
    <w:basedOn w:val="39"/>
    <w:next w:val="39"/>
    <w:rsid w:val="00E9069D"/>
    <w:pPr>
      <w:keepNext/>
      <w:jc w:val="right"/>
    </w:pPr>
    <w:rPr>
      <w:i/>
      <w:snapToGrid/>
      <w:sz w:val="24"/>
      <w:szCs w:val="20"/>
    </w:rPr>
  </w:style>
  <w:style w:type="paragraph" w:customStyle="1" w:styleId="1f1">
    <w:name w:val="Название объекта1"/>
    <w:basedOn w:val="39"/>
    <w:next w:val="39"/>
    <w:rsid w:val="00E9069D"/>
    <w:pPr>
      <w:jc w:val="right"/>
    </w:pPr>
    <w:rPr>
      <w:i/>
      <w:snapToGrid/>
      <w:sz w:val="24"/>
      <w:szCs w:val="20"/>
    </w:rPr>
  </w:style>
  <w:style w:type="paragraph" w:customStyle="1" w:styleId="91">
    <w:name w:val="Заголовок 91"/>
    <w:basedOn w:val="39"/>
    <w:next w:val="39"/>
    <w:rsid w:val="00E9069D"/>
    <w:pPr>
      <w:keepNext/>
      <w:jc w:val="both"/>
    </w:pPr>
    <w:rPr>
      <w:b/>
      <w:snapToGrid/>
      <w:sz w:val="24"/>
      <w:szCs w:val="20"/>
    </w:rPr>
  </w:style>
  <w:style w:type="paragraph" w:customStyle="1" w:styleId="TimesNewRoman14125">
    <w:name w:val="Стиль Times New Roman 14 пт По ширине Первая строка:  1.25 см С..."/>
    <w:basedOn w:val="a"/>
    <w:rsid w:val="00E9069D"/>
    <w:pPr>
      <w:widowControl w:val="0"/>
      <w:suppressAutoHyphens/>
      <w:ind w:right="-40" w:firstLine="709"/>
      <w:jc w:val="both"/>
    </w:pPr>
    <w:rPr>
      <w:rFonts w:ascii="Arial" w:eastAsia="Lucida Sans Unicode" w:hAnsi="Arial"/>
      <w:color w:val="auto"/>
      <w:kern w:val="1"/>
      <w:szCs w:val="20"/>
    </w:rPr>
  </w:style>
  <w:style w:type="character" w:customStyle="1" w:styleId="FontStyle11">
    <w:name w:val="Font Style11"/>
    <w:uiPriority w:val="99"/>
    <w:rsid w:val="00E9069D"/>
    <w:rPr>
      <w:rFonts w:ascii="Times New Roman" w:hAnsi="Times New Roman" w:cs="Times New Roman"/>
      <w:sz w:val="24"/>
      <w:szCs w:val="24"/>
    </w:rPr>
  </w:style>
  <w:style w:type="paragraph" w:customStyle="1" w:styleId="affd">
    <w:name w:val="Знак Знак Знак Знак Знак Знак Знак Знак Знак Знак Знак Знак Знак"/>
    <w:basedOn w:val="a"/>
    <w:autoRedefine/>
    <w:uiPriority w:val="99"/>
    <w:rsid w:val="00E9069D"/>
    <w:pPr>
      <w:spacing w:after="160" w:line="240" w:lineRule="exact"/>
    </w:pPr>
    <w:rPr>
      <w:rFonts w:eastAsia="SimSun"/>
      <w:b/>
      <w:color w:val="auto"/>
      <w:szCs w:val="24"/>
      <w:lang w:val="en-US" w:eastAsia="en-US"/>
    </w:rPr>
  </w:style>
  <w:style w:type="character" w:customStyle="1" w:styleId="text">
    <w:name w:val="text"/>
    <w:rsid w:val="00E9069D"/>
  </w:style>
  <w:style w:type="paragraph" w:customStyle="1" w:styleId="Style11">
    <w:name w:val="Style11"/>
    <w:basedOn w:val="a"/>
    <w:uiPriority w:val="99"/>
    <w:rsid w:val="00E9069D"/>
    <w:pPr>
      <w:widowControl w:val="0"/>
      <w:autoSpaceDE w:val="0"/>
      <w:autoSpaceDN w:val="0"/>
      <w:adjustRightInd w:val="0"/>
      <w:spacing w:line="356" w:lineRule="exact"/>
      <w:ind w:firstLine="778"/>
      <w:jc w:val="both"/>
    </w:pPr>
    <w:rPr>
      <w:rFonts w:eastAsia="Times New Roman"/>
      <w:color w:val="auto"/>
      <w:sz w:val="24"/>
      <w:szCs w:val="24"/>
    </w:rPr>
  </w:style>
  <w:style w:type="paragraph" w:customStyle="1" w:styleId="Style20">
    <w:name w:val="Style20"/>
    <w:basedOn w:val="a"/>
    <w:uiPriority w:val="99"/>
    <w:rsid w:val="00E9069D"/>
    <w:pPr>
      <w:widowControl w:val="0"/>
      <w:autoSpaceDE w:val="0"/>
      <w:autoSpaceDN w:val="0"/>
      <w:adjustRightInd w:val="0"/>
      <w:jc w:val="both"/>
    </w:pPr>
    <w:rPr>
      <w:rFonts w:eastAsia="Times New Roman"/>
      <w:color w:val="auto"/>
      <w:sz w:val="24"/>
      <w:szCs w:val="24"/>
    </w:rPr>
  </w:style>
  <w:style w:type="paragraph" w:customStyle="1" w:styleId="Style25">
    <w:name w:val="Style25"/>
    <w:basedOn w:val="a"/>
    <w:uiPriority w:val="99"/>
    <w:rsid w:val="00E9069D"/>
    <w:pPr>
      <w:widowControl w:val="0"/>
      <w:autoSpaceDE w:val="0"/>
      <w:autoSpaceDN w:val="0"/>
      <w:adjustRightInd w:val="0"/>
      <w:spacing w:line="356" w:lineRule="exact"/>
      <w:ind w:firstLine="792"/>
    </w:pPr>
    <w:rPr>
      <w:rFonts w:eastAsia="Times New Roman"/>
      <w:color w:val="auto"/>
      <w:sz w:val="24"/>
      <w:szCs w:val="24"/>
    </w:rPr>
  </w:style>
  <w:style w:type="paragraph" w:customStyle="1" w:styleId="Style28">
    <w:name w:val="Style28"/>
    <w:basedOn w:val="a"/>
    <w:uiPriority w:val="99"/>
    <w:rsid w:val="00E9069D"/>
    <w:pPr>
      <w:widowControl w:val="0"/>
      <w:autoSpaceDE w:val="0"/>
      <w:autoSpaceDN w:val="0"/>
      <w:adjustRightInd w:val="0"/>
      <w:spacing w:line="355" w:lineRule="exact"/>
      <w:ind w:hanging="706"/>
    </w:pPr>
    <w:rPr>
      <w:rFonts w:eastAsia="Times New Roman"/>
      <w:color w:val="auto"/>
      <w:sz w:val="24"/>
      <w:szCs w:val="24"/>
    </w:rPr>
  </w:style>
  <w:style w:type="character" w:customStyle="1" w:styleId="FontStyle86">
    <w:name w:val="Font Style86"/>
    <w:uiPriority w:val="99"/>
    <w:rsid w:val="00E9069D"/>
    <w:rPr>
      <w:rFonts w:ascii="Times New Roman" w:hAnsi="Times New Roman" w:cs="Times New Roman"/>
      <w:sz w:val="28"/>
      <w:szCs w:val="28"/>
    </w:rPr>
  </w:style>
  <w:style w:type="character" w:customStyle="1" w:styleId="FontStyle87">
    <w:name w:val="Font Style87"/>
    <w:uiPriority w:val="99"/>
    <w:rsid w:val="00E9069D"/>
    <w:rPr>
      <w:rFonts w:ascii="Times New Roman" w:hAnsi="Times New Roman" w:cs="Times New Roman"/>
      <w:b/>
      <w:bCs/>
      <w:i/>
      <w:iCs/>
      <w:sz w:val="28"/>
      <w:szCs w:val="28"/>
    </w:rPr>
  </w:style>
  <w:style w:type="paragraph" w:customStyle="1" w:styleId="ConsNormal">
    <w:name w:val="ConsNormal"/>
    <w:uiPriority w:val="99"/>
    <w:rsid w:val="00E9069D"/>
    <w:pPr>
      <w:widowControl w:val="0"/>
      <w:autoSpaceDE w:val="0"/>
      <w:autoSpaceDN w:val="0"/>
      <w:adjustRightInd w:val="0"/>
      <w:ind w:right="19772" w:firstLine="720"/>
    </w:pPr>
    <w:rPr>
      <w:rFonts w:ascii="Arial" w:eastAsia="Times New Roman" w:hAnsi="Arial" w:cs="Arial"/>
      <w:color w:val="auto"/>
      <w:sz w:val="20"/>
      <w:szCs w:val="20"/>
      <w:lang w:eastAsia="ru-RU"/>
    </w:rPr>
  </w:style>
  <w:style w:type="paragraph" w:customStyle="1" w:styleId="ConsNonformat">
    <w:name w:val="ConsNonformat"/>
    <w:uiPriority w:val="99"/>
    <w:rsid w:val="00E9069D"/>
    <w:pPr>
      <w:widowControl w:val="0"/>
      <w:autoSpaceDE w:val="0"/>
      <w:autoSpaceDN w:val="0"/>
      <w:adjustRightInd w:val="0"/>
      <w:ind w:right="19772"/>
    </w:pPr>
    <w:rPr>
      <w:rFonts w:ascii="Courier New" w:eastAsia="Times New Roman" w:hAnsi="Courier New" w:cs="Courier New"/>
      <w:color w:val="auto"/>
      <w:sz w:val="20"/>
      <w:szCs w:val="20"/>
      <w:lang w:eastAsia="ru-RU"/>
    </w:rPr>
  </w:style>
  <w:style w:type="character" w:customStyle="1" w:styleId="FontStyle15">
    <w:name w:val="Font Style15"/>
    <w:uiPriority w:val="99"/>
    <w:rsid w:val="00E9069D"/>
    <w:rPr>
      <w:rFonts w:ascii="Times New Roman" w:hAnsi="Times New Roman" w:cs="Times New Roman"/>
      <w:sz w:val="26"/>
      <w:szCs w:val="26"/>
    </w:rPr>
  </w:style>
  <w:style w:type="paragraph" w:customStyle="1" w:styleId="Style5">
    <w:name w:val="Style5"/>
    <w:basedOn w:val="a"/>
    <w:uiPriority w:val="99"/>
    <w:rsid w:val="00E9069D"/>
    <w:pPr>
      <w:widowControl w:val="0"/>
      <w:autoSpaceDE w:val="0"/>
      <w:autoSpaceDN w:val="0"/>
      <w:adjustRightInd w:val="0"/>
      <w:spacing w:line="323" w:lineRule="exact"/>
      <w:ind w:firstLine="533"/>
      <w:jc w:val="both"/>
    </w:pPr>
    <w:rPr>
      <w:rFonts w:eastAsia="Times New Roman"/>
      <w:color w:val="auto"/>
      <w:sz w:val="24"/>
      <w:szCs w:val="24"/>
    </w:rPr>
  </w:style>
  <w:style w:type="paragraph" w:customStyle="1" w:styleId="Style6">
    <w:name w:val="Style6"/>
    <w:basedOn w:val="a"/>
    <w:uiPriority w:val="99"/>
    <w:rsid w:val="00E9069D"/>
    <w:pPr>
      <w:widowControl w:val="0"/>
      <w:autoSpaceDE w:val="0"/>
      <w:autoSpaceDN w:val="0"/>
      <w:adjustRightInd w:val="0"/>
      <w:spacing w:line="322" w:lineRule="exact"/>
      <w:jc w:val="right"/>
    </w:pPr>
    <w:rPr>
      <w:rFonts w:eastAsia="Times New Roman"/>
      <w:color w:val="auto"/>
      <w:sz w:val="24"/>
      <w:szCs w:val="24"/>
    </w:rPr>
  </w:style>
  <w:style w:type="paragraph" w:customStyle="1" w:styleId="Style10">
    <w:name w:val="Style10"/>
    <w:basedOn w:val="a"/>
    <w:uiPriority w:val="99"/>
    <w:rsid w:val="00E9069D"/>
    <w:pPr>
      <w:widowControl w:val="0"/>
      <w:autoSpaceDE w:val="0"/>
      <w:autoSpaceDN w:val="0"/>
      <w:adjustRightInd w:val="0"/>
      <w:spacing w:line="322" w:lineRule="exact"/>
    </w:pPr>
    <w:rPr>
      <w:rFonts w:eastAsia="Times New Roman"/>
      <w:color w:val="auto"/>
      <w:sz w:val="24"/>
      <w:szCs w:val="24"/>
    </w:rPr>
  </w:style>
  <w:style w:type="character" w:customStyle="1" w:styleId="FontStyle80">
    <w:name w:val="Font Style80"/>
    <w:uiPriority w:val="99"/>
    <w:rsid w:val="00E9069D"/>
    <w:rPr>
      <w:rFonts w:ascii="Times New Roman" w:hAnsi="Times New Roman" w:cs="Times New Roman"/>
      <w:sz w:val="26"/>
      <w:szCs w:val="26"/>
    </w:rPr>
  </w:style>
  <w:style w:type="paragraph" w:customStyle="1" w:styleId="Style30">
    <w:name w:val="Style30"/>
    <w:basedOn w:val="a"/>
    <w:uiPriority w:val="99"/>
    <w:rsid w:val="00E9069D"/>
    <w:pPr>
      <w:widowControl w:val="0"/>
      <w:autoSpaceDE w:val="0"/>
      <w:autoSpaceDN w:val="0"/>
      <w:adjustRightInd w:val="0"/>
      <w:spacing w:line="323" w:lineRule="exact"/>
      <w:ind w:firstLine="730"/>
      <w:jc w:val="both"/>
    </w:pPr>
    <w:rPr>
      <w:rFonts w:eastAsia="Times New Roman"/>
      <w:color w:val="auto"/>
      <w:sz w:val="24"/>
      <w:szCs w:val="24"/>
    </w:rPr>
  </w:style>
  <w:style w:type="paragraph" w:customStyle="1" w:styleId="Style9">
    <w:name w:val="Style9"/>
    <w:basedOn w:val="a"/>
    <w:uiPriority w:val="99"/>
    <w:rsid w:val="00E9069D"/>
    <w:pPr>
      <w:widowControl w:val="0"/>
      <w:autoSpaceDE w:val="0"/>
      <w:autoSpaceDN w:val="0"/>
      <w:adjustRightInd w:val="0"/>
    </w:pPr>
    <w:rPr>
      <w:rFonts w:eastAsia="Times New Roman"/>
      <w:color w:val="auto"/>
      <w:sz w:val="24"/>
      <w:szCs w:val="24"/>
    </w:rPr>
  </w:style>
  <w:style w:type="paragraph" w:customStyle="1" w:styleId="affe">
    <w:name w:val="Знак"/>
    <w:basedOn w:val="a"/>
    <w:rsid w:val="00E9069D"/>
    <w:pPr>
      <w:spacing w:before="100" w:beforeAutospacing="1" w:after="100" w:afterAutospacing="1"/>
      <w:jc w:val="both"/>
    </w:pPr>
    <w:rPr>
      <w:rFonts w:ascii="Tahoma" w:eastAsia="Times New Roman" w:hAnsi="Tahoma"/>
      <w:color w:val="auto"/>
      <w:sz w:val="20"/>
      <w:szCs w:val="20"/>
      <w:lang w:val="en-US" w:eastAsia="en-US"/>
    </w:rPr>
  </w:style>
  <w:style w:type="paragraph" w:customStyle="1" w:styleId="Style4">
    <w:name w:val="Style4"/>
    <w:basedOn w:val="a"/>
    <w:uiPriority w:val="99"/>
    <w:rsid w:val="00E9069D"/>
    <w:pPr>
      <w:widowControl w:val="0"/>
      <w:autoSpaceDE w:val="0"/>
      <w:autoSpaceDN w:val="0"/>
      <w:adjustRightInd w:val="0"/>
      <w:spacing w:line="353" w:lineRule="exact"/>
      <w:jc w:val="center"/>
    </w:pPr>
    <w:rPr>
      <w:rFonts w:eastAsia="Times New Roman"/>
      <w:color w:val="auto"/>
      <w:sz w:val="24"/>
      <w:szCs w:val="24"/>
    </w:rPr>
  </w:style>
  <w:style w:type="paragraph" w:customStyle="1" w:styleId="Style54">
    <w:name w:val="Style54"/>
    <w:basedOn w:val="a"/>
    <w:uiPriority w:val="99"/>
    <w:rsid w:val="00E9069D"/>
    <w:pPr>
      <w:widowControl w:val="0"/>
      <w:autoSpaceDE w:val="0"/>
      <w:autoSpaceDN w:val="0"/>
      <w:adjustRightInd w:val="0"/>
      <w:spacing w:line="356" w:lineRule="exact"/>
      <w:ind w:firstLine="2725"/>
    </w:pPr>
    <w:rPr>
      <w:rFonts w:eastAsia="Times New Roman"/>
      <w:color w:val="auto"/>
      <w:sz w:val="24"/>
      <w:szCs w:val="24"/>
    </w:rPr>
  </w:style>
  <w:style w:type="character" w:customStyle="1" w:styleId="FontStyle85">
    <w:name w:val="Font Style85"/>
    <w:uiPriority w:val="99"/>
    <w:rsid w:val="00E9069D"/>
    <w:rPr>
      <w:rFonts w:ascii="Times New Roman" w:hAnsi="Times New Roman" w:cs="Times New Roman"/>
      <w:b/>
      <w:bCs/>
      <w:sz w:val="28"/>
      <w:szCs w:val="28"/>
    </w:rPr>
  </w:style>
  <w:style w:type="character" w:customStyle="1" w:styleId="FontStyle17">
    <w:name w:val="Font Style17"/>
    <w:uiPriority w:val="99"/>
    <w:rsid w:val="00E9069D"/>
    <w:rPr>
      <w:rFonts w:ascii="Times New Roman" w:hAnsi="Times New Roman" w:cs="Times New Roman"/>
      <w:sz w:val="26"/>
      <w:szCs w:val="26"/>
    </w:rPr>
  </w:style>
  <w:style w:type="paragraph" w:customStyle="1" w:styleId="Style8">
    <w:name w:val="Style8"/>
    <w:basedOn w:val="a"/>
    <w:uiPriority w:val="99"/>
    <w:rsid w:val="00E9069D"/>
    <w:pPr>
      <w:widowControl w:val="0"/>
      <w:autoSpaceDE w:val="0"/>
      <w:autoSpaceDN w:val="0"/>
      <w:adjustRightInd w:val="0"/>
      <w:spacing w:line="288" w:lineRule="exact"/>
      <w:jc w:val="center"/>
    </w:pPr>
    <w:rPr>
      <w:rFonts w:eastAsia="Times New Roman"/>
      <w:color w:val="auto"/>
      <w:sz w:val="24"/>
      <w:szCs w:val="24"/>
    </w:rPr>
  </w:style>
  <w:style w:type="character" w:customStyle="1" w:styleId="FontStyle20">
    <w:name w:val="Font Style20"/>
    <w:uiPriority w:val="99"/>
    <w:rsid w:val="00E9069D"/>
    <w:rPr>
      <w:rFonts w:ascii="Times New Roman" w:hAnsi="Times New Roman" w:cs="Times New Roman"/>
      <w:sz w:val="22"/>
      <w:szCs w:val="22"/>
    </w:rPr>
  </w:style>
  <w:style w:type="character" w:customStyle="1" w:styleId="FontStyle22">
    <w:name w:val="Font Style22"/>
    <w:uiPriority w:val="99"/>
    <w:rsid w:val="00E9069D"/>
    <w:rPr>
      <w:rFonts w:ascii="Times New Roman" w:hAnsi="Times New Roman" w:cs="Times New Roman"/>
      <w:sz w:val="22"/>
      <w:szCs w:val="22"/>
    </w:rPr>
  </w:style>
  <w:style w:type="paragraph" w:customStyle="1" w:styleId="consplusnormal0">
    <w:name w:val="consplusnormal"/>
    <w:basedOn w:val="a"/>
    <w:rsid w:val="00E9069D"/>
    <w:pPr>
      <w:spacing w:before="100" w:beforeAutospacing="1" w:after="100" w:afterAutospacing="1"/>
    </w:pPr>
    <w:rPr>
      <w:rFonts w:eastAsia="Times New Roman"/>
      <w:color w:val="auto"/>
      <w:sz w:val="24"/>
      <w:szCs w:val="24"/>
    </w:rPr>
  </w:style>
  <w:style w:type="character" w:styleId="afff">
    <w:name w:val="Emphasis"/>
    <w:uiPriority w:val="20"/>
    <w:qFormat/>
    <w:rsid w:val="00E9069D"/>
    <w:rPr>
      <w:i/>
      <w:iCs/>
    </w:rPr>
  </w:style>
  <w:style w:type="paragraph" w:styleId="afff0">
    <w:name w:val="No Spacing"/>
    <w:uiPriority w:val="1"/>
    <w:qFormat/>
    <w:rsid w:val="00E9069D"/>
    <w:rPr>
      <w:rFonts w:ascii="Calibri" w:hAnsi="Calibri"/>
      <w:color w:val="auto"/>
      <w:sz w:val="22"/>
      <w:szCs w:val="22"/>
      <w:lang w:val="en-US" w:bidi="en-US"/>
    </w:rPr>
  </w:style>
  <w:style w:type="paragraph" w:styleId="2d">
    <w:name w:val="Quote"/>
    <w:basedOn w:val="a"/>
    <w:next w:val="a"/>
    <w:link w:val="2e"/>
    <w:uiPriority w:val="29"/>
    <w:qFormat/>
    <w:rsid w:val="00E9069D"/>
    <w:rPr>
      <w:rFonts w:eastAsia="Times New Roman"/>
      <w:i/>
      <w:iCs/>
      <w:sz w:val="24"/>
      <w:szCs w:val="24"/>
    </w:rPr>
  </w:style>
  <w:style w:type="character" w:customStyle="1" w:styleId="2e">
    <w:name w:val="Цитата 2 Знак"/>
    <w:basedOn w:val="a0"/>
    <w:link w:val="2d"/>
    <w:uiPriority w:val="29"/>
    <w:rsid w:val="00E9069D"/>
    <w:rPr>
      <w:rFonts w:eastAsia="Times New Roman"/>
      <w:i/>
      <w:iCs/>
      <w:sz w:val="24"/>
      <w:szCs w:val="24"/>
      <w:lang w:eastAsia="ru-RU"/>
    </w:rPr>
  </w:style>
  <w:style w:type="paragraph" w:styleId="afff1">
    <w:name w:val="Intense Quote"/>
    <w:basedOn w:val="a"/>
    <w:next w:val="a"/>
    <w:link w:val="afff2"/>
    <w:uiPriority w:val="30"/>
    <w:qFormat/>
    <w:rsid w:val="00E9069D"/>
    <w:pPr>
      <w:pBdr>
        <w:bottom w:val="single" w:sz="4" w:space="4" w:color="4F81BD"/>
      </w:pBdr>
      <w:spacing w:before="200" w:after="280"/>
      <w:ind w:left="936" w:right="936"/>
    </w:pPr>
    <w:rPr>
      <w:rFonts w:eastAsia="Times New Roman"/>
      <w:b/>
      <w:bCs/>
      <w:i/>
      <w:iCs/>
      <w:color w:val="4F81BD"/>
      <w:sz w:val="24"/>
      <w:szCs w:val="24"/>
    </w:rPr>
  </w:style>
  <w:style w:type="character" w:customStyle="1" w:styleId="afff2">
    <w:name w:val="Выделенная цитата Знак"/>
    <w:basedOn w:val="a0"/>
    <w:link w:val="afff1"/>
    <w:uiPriority w:val="30"/>
    <w:rsid w:val="00E9069D"/>
    <w:rPr>
      <w:rFonts w:eastAsia="Times New Roman"/>
      <w:b/>
      <w:bCs/>
      <w:i/>
      <w:iCs/>
      <w:color w:val="4F81BD"/>
      <w:sz w:val="24"/>
      <w:szCs w:val="24"/>
      <w:lang w:eastAsia="ru-RU"/>
    </w:rPr>
  </w:style>
  <w:style w:type="character" w:styleId="afff3">
    <w:name w:val="Subtle Emphasis"/>
    <w:uiPriority w:val="19"/>
    <w:qFormat/>
    <w:rsid w:val="00E9069D"/>
    <w:rPr>
      <w:i/>
      <w:iCs/>
      <w:color w:val="808080"/>
    </w:rPr>
  </w:style>
  <w:style w:type="character" w:styleId="afff4">
    <w:name w:val="Intense Emphasis"/>
    <w:uiPriority w:val="21"/>
    <w:qFormat/>
    <w:rsid w:val="00E9069D"/>
    <w:rPr>
      <w:b/>
      <w:bCs/>
      <w:i/>
      <w:iCs/>
      <w:color w:val="4F81BD"/>
    </w:rPr>
  </w:style>
  <w:style w:type="character" w:styleId="afff5">
    <w:name w:val="Subtle Reference"/>
    <w:uiPriority w:val="31"/>
    <w:qFormat/>
    <w:rsid w:val="00E9069D"/>
    <w:rPr>
      <w:smallCaps/>
      <w:color w:val="C0504D"/>
      <w:u w:val="single"/>
    </w:rPr>
  </w:style>
  <w:style w:type="character" w:styleId="afff6">
    <w:name w:val="Intense Reference"/>
    <w:uiPriority w:val="32"/>
    <w:qFormat/>
    <w:rsid w:val="00E9069D"/>
    <w:rPr>
      <w:b/>
      <w:bCs/>
      <w:smallCaps/>
      <w:color w:val="C0504D"/>
      <w:spacing w:val="5"/>
      <w:u w:val="single"/>
    </w:rPr>
  </w:style>
  <w:style w:type="character" w:styleId="afff7">
    <w:name w:val="Book Title"/>
    <w:uiPriority w:val="33"/>
    <w:qFormat/>
    <w:rsid w:val="00E9069D"/>
    <w:rPr>
      <w:b/>
      <w:bCs/>
      <w:smallCaps/>
      <w:spacing w:val="5"/>
    </w:rPr>
  </w:style>
  <w:style w:type="paragraph" w:styleId="afff8">
    <w:name w:val="TOC Heading"/>
    <w:basedOn w:val="1"/>
    <w:next w:val="a"/>
    <w:uiPriority w:val="39"/>
    <w:semiHidden/>
    <w:unhideWhenUsed/>
    <w:qFormat/>
    <w:rsid w:val="00E9069D"/>
    <w:pPr>
      <w:keepLines/>
      <w:spacing w:before="480"/>
      <w:jc w:val="left"/>
      <w:outlineLvl w:val="9"/>
    </w:pPr>
    <w:rPr>
      <w:rFonts w:ascii="Cambria" w:hAnsi="Cambria"/>
      <w:b/>
      <w:bCs/>
      <w:color w:val="365F91"/>
      <w:szCs w:val="28"/>
    </w:rPr>
  </w:style>
  <w:style w:type="character" w:customStyle="1" w:styleId="2105pt">
    <w:name w:val="Оглавление (2) + 10;5 pt;Не полужирный"/>
    <w:rsid w:val="00E9069D"/>
    <w:rPr>
      <w:rFonts w:ascii="Times New Roman" w:eastAsia="Times New Roman" w:hAnsi="Times New Roman" w:cs="Times New Roman"/>
      <w:b/>
      <w:bCs/>
      <w:i w:val="0"/>
      <w:iCs w:val="0"/>
      <w:smallCaps w:val="0"/>
      <w:strike w:val="0"/>
      <w:spacing w:val="0"/>
      <w:sz w:val="21"/>
      <w:szCs w:val="21"/>
    </w:rPr>
  </w:style>
  <w:style w:type="character" w:customStyle="1" w:styleId="42">
    <w:name w:val="Основной текст (4)_"/>
    <w:link w:val="43"/>
    <w:rsid w:val="00E9069D"/>
    <w:rPr>
      <w:sz w:val="23"/>
      <w:szCs w:val="23"/>
      <w:shd w:val="clear" w:color="auto" w:fill="FFFFFF"/>
    </w:rPr>
  </w:style>
  <w:style w:type="paragraph" w:customStyle="1" w:styleId="43">
    <w:name w:val="Основной текст (4)"/>
    <w:basedOn w:val="a"/>
    <w:link w:val="42"/>
    <w:rsid w:val="00E9069D"/>
    <w:pPr>
      <w:shd w:val="clear" w:color="auto" w:fill="FFFFFF"/>
      <w:spacing w:line="274" w:lineRule="exact"/>
    </w:pPr>
    <w:rPr>
      <w:sz w:val="23"/>
      <w:szCs w:val="23"/>
      <w:lang w:eastAsia="en-US"/>
    </w:rPr>
  </w:style>
  <w:style w:type="numbering" w:customStyle="1" w:styleId="2f">
    <w:name w:val="Нет списка2"/>
    <w:next w:val="a2"/>
    <w:uiPriority w:val="99"/>
    <w:semiHidden/>
    <w:unhideWhenUsed/>
    <w:rsid w:val="00F6105B"/>
  </w:style>
  <w:style w:type="numbering" w:customStyle="1" w:styleId="214">
    <w:name w:val="Стиль21"/>
    <w:rsid w:val="00F6105B"/>
  </w:style>
  <w:style w:type="numbering" w:customStyle="1" w:styleId="313">
    <w:name w:val="Стиль31"/>
    <w:uiPriority w:val="99"/>
    <w:rsid w:val="00F6105B"/>
  </w:style>
  <w:style w:type="character" w:customStyle="1" w:styleId="FontStyle353">
    <w:name w:val="Font Style353"/>
    <w:uiPriority w:val="99"/>
    <w:rsid w:val="00F6105B"/>
    <w:rPr>
      <w:rFonts w:ascii="Times New Roman" w:hAnsi="Times New Roman" w:cs="Times New Roman"/>
      <w:sz w:val="26"/>
      <w:szCs w:val="26"/>
    </w:rPr>
  </w:style>
  <w:style w:type="character" w:styleId="afff9">
    <w:name w:val="footnote reference"/>
    <w:aliases w:val="Знак сноски-FN,Знак сноски 1,Ciae niinee-FN,Referencia nota al pie,Ссылка на сноску 45,Appel note de bas de page"/>
    <w:rsid w:val="00F6105B"/>
    <w:rPr>
      <w:vertAlign w:val="superscript"/>
    </w:rPr>
  </w:style>
  <w:style w:type="paragraph" w:customStyle="1" w:styleId="Style32">
    <w:name w:val="Style32"/>
    <w:basedOn w:val="a"/>
    <w:uiPriority w:val="99"/>
    <w:rsid w:val="00F6105B"/>
    <w:pPr>
      <w:widowControl w:val="0"/>
      <w:autoSpaceDE w:val="0"/>
      <w:autoSpaceDN w:val="0"/>
      <w:adjustRightInd w:val="0"/>
      <w:spacing w:line="316" w:lineRule="exact"/>
      <w:ind w:firstLine="706"/>
      <w:jc w:val="both"/>
    </w:pPr>
    <w:rPr>
      <w:rFonts w:ascii="Arial" w:eastAsia="Times New Roman" w:hAnsi="Arial" w:cs="Arial"/>
      <w:color w:val="auto"/>
      <w:sz w:val="24"/>
      <w:szCs w:val="24"/>
    </w:rPr>
  </w:style>
  <w:style w:type="paragraph" w:customStyle="1" w:styleId="afffa">
    <w:name w:val="Абзац"/>
    <w:basedOn w:val="a"/>
    <w:link w:val="afffb"/>
    <w:qFormat/>
    <w:rsid w:val="00F6105B"/>
    <w:pPr>
      <w:spacing w:before="120" w:after="60"/>
      <w:ind w:firstLine="426"/>
      <w:jc w:val="both"/>
    </w:pPr>
    <w:rPr>
      <w:rFonts w:eastAsia="Times New Roman"/>
      <w:color w:val="auto"/>
      <w:sz w:val="24"/>
      <w:szCs w:val="24"/>
    </w:rPr>
  </w:style>
  <w:style w:type="character" w:customStyle="1" w:styleId="afffb">
    <w:name w:val="Абзац Знак"/>
    <w:link w:val="afffa"/>
    <w:rsid w:val="00F6105B"/>
    <w:rPr>
      <w:rFonts w:eastAsia="Times New Roman"/>
      <w:color w:val="auto"/>
      <w:sz w:val="24"/>
      <w:szCs w:val="24"/>
      <w:lang w:eastAsia="ru-RU"/>
    </w:rPr>
  </w:style>
  <w:style w:type="paragraph" w:styleId="afffc">
    <w:name w:val="List"/>
    <w:basedOn w:val="a"/>
    <w:rsid w:val="00F6105B"/>
    <w:pPr>
      <w:ind w:left="283" w:hanging="283"/>
      <w:contextualSpacing/>
    </w:pPr>
    <w:rPr>
      <w:rFonts w:eastAsia="Times New Roman"/>
      <w:color w:val="auto"/>
      <w:sz w:val="24"/>
      <w:szCs w:val="24"/>
    </w:rPr>
  </w:style>
  <w:style w:type="character" w:customStyle="1" w:styleId="FontStyle380">
    <w:name w:val="Font Style380"/>
    <w:uiPriority w:val="99"/>
    <w:rsid w:val="00F6105B"/>
    <w:rPr>
      <w:rFonts w:ascii="Times New Roman" w:hAnsi="Times New Roman" w:cs="Times New Roman"/>
      <w:sz w:val="20"/>
      <w:szCs w:val="20"/>
    </w:rPr>
  </w:style>
  <w:style w:type="table" w:customStyle="1" w:styleId="1f2">
    <w:name w:val="Сетка таблицы1"/>
    <w:basedOn w:val="a1"/>
    <w:next w:val="afd"/>
    <w:uiPriority w:val="59"/>
    <w:rsid w:val="00F6105B"/>
    <w:rPr>
      <w:rFonts w:ascii="Calibri" w:hAnsi="Calibr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1">
    <w:name w:val="Знак Знак15"/>
    <w:rsid w:val="00F6105B"/>
    <w:rPr>
      <w:rFonts w:eastAsia="Times New Roman"/>
      <w:sz w:val="24"/>
      <w:szCs w:val="24"/>
      <w:lang w:eastAsia="zh-CN"/>
    </w:rPr>
  </w:style>
  <w:style w:type="character" w:customStyle="1" w:styleId="271">
    <w:name w:val="Знак Знак27"/>
    <w:rsid w:val="00F6105B"/>
    <w:rPr>
      <w:rFonts w:eastAsia="Times New Roman"/>
      <w:b/>
      <w:bCs/>
      <w:kern w:val="28"/>
      <w:sz w:val="28"/>
      <w:szCs w:val="28"/>
      <w:lang w:eastAsia="zh-CN"/>
    </w:rPr>
  </w:style>
  <w:style w:type="character" w:customStyle="1" w:styleId="242">
    <w:name w:val="Знак Знак24"/>
    <w:rsid w:val="00F6105B"/>
    <w:rPr>
      <w:rFonts w:ascii="Calibri" w:eastAsia="Times New Roman" w:hAnsi="Calibri" w:cs="Times New Roman"/>
      <w:b/>
      <w:bCs/>
      <w:sz w:val="28"/>
      <w:szCs w:val="28"/>
      <w:lang w:eastAsia="zh-CN"/>
    </w:rPr>
  </w:style>
  <w:style w:type="character" w:customStyle="1" w:styleId="161">
    <w:name w:val="Знак Знак16"/>
    <w:rsid w:val="00F6105B"/>
    <w:rPr>
      <w:rFonts w:eastAsia="Times New Roman"/>
      <w:sz w:val="24"/>
      <w:szCs w:val="24"/>
      <w:lang w:eastAsia="zh-CN"/>
    </w:rPr>
  </w:style>
  <w:style w:type="character" w:customStyle="1" w:styleId="123">
    <w:name w:val="Знак Знак12"/>
    <w:rsid w:val="00F6105B"/>
    <w:rPr>
      <w:rFonts w:eastAsia="Times New Roman"/>
      <w:sz w:val="24"/>
      <w:szCs w:val="24"/>
      <w:lang w:eastAsia="zh-CN"/>
    </w:rPr>
  </w:style>
  <w:style w:type="numbering" w:customStyle="1" w:styleId="2110">
    <w:name w:val="Стиль211"/>
    <w:rsid w:val="00F6105B"/>
  </w:style>
  <w:style w:type="numbering" w:customStyle="1" w:styleId="3110">
    <w:name w:val="Стиль311"/>
    <w:uiPriority w:val="99"/>
    <w:rsid w:val="00F6105B"/>
  </w:style>
  <w:style w:type="paragraph" w:customStyle="1" w:styleId="44">
    <w:name w:val="Обычный4"/>
    <w:rsid w:val="00F6105B"/>
    <w:rPr>
      <w:rFonts w:eastAsia="Times New Roman"/>
      <w:snapToGrid w:val="0"/>
      <w:color w:val="auto"/>
      <w:sz w:val="20"/>
      <w:szCs w:val="20"/>
      <w:lang w:eastAsia="ru-RU"/>
    </w:rPr>
  </w:style>
  <w:style w:type="paragraph" w:customStyle="1" w:styleId="afffd">
    <w:name w:val="Знак Знак Знак Знак Знак Знак Знак Знак Знак Знак Знак Знак Знак"/>
    <w:basedOn w:val="a"/>
    <w:autoRedefine/>
    <w:rsid w:val="00F6105B"/>
    <w:pPr>
      <w:spacing w:after="160" w:line="240" w:lineRule="exact"/>
    </w:pPr>
    <w:rPr>
      <w:rFonts w:eastAsia="SimSun"/>
      <w:b/>
      <w:color w:val="auto"/>
      <w:szCs w:val="24"/>
      <w:lang w:val="en-US" w:eastAsia="en-US"/>
    </w:rPr>
  </w:style>
  <w:style w:type="paragraph" w:customStyle="1" w:styleId="113">
    <w:name w:val="Заголовок 1.новая страница.Раздел 1"/>
    <w:basedOn w:val="a"/>
    <w:next w:val="a"/>
    <w:rsid w:val="00F6105B"/>
    <w:pPr>
      <w:keepNext/>
      <w:jc w:val="center"/>
      <w:outlineLvl w:val="0"/>
    </w:pPr>
    <w:rPr>
      <w:rFonts w:eastAsia="Times New Roman"/>
      <w:b/>
      <w:color w:val="auto"/>
      <w:szCs w:val="24"/>
    </w:rPr>
  </w:style>
  <w:style w:type="paragraph" w:customStyle="1" w:styleId="FR1">
    <w:name w:val="FR1"/>
    <w:rsid w:val="00F6105B"/>
    <w:pPr>
      <w:widowControl w:val="0"/>
      <w:jc w:val="center"/>
    </w:pPr>
    <w:rPr>
      <w:rFonts w:ascii="Courier New" w:eastAsia="Times New Roman" w:hAnsi="Courier New"/>
      <w:b/>
      <w:color w:val="auto"/>
      <w:sz w:val="18"/>
      <w:szCs w:val="20"/>
      <w:lang w:eastAsia="ru-RU"/>
    </w:rPr>
  </w:style>
  <w:style w:type="paragraph" w:customStyle="1" w:styleId="afffe">
    <w:name w:val="Таблицы (моноширинный)"/>
    <w:basedOn w:val="a"/>
    <w:next w:val="a"/>
    <w:rsid w:val="00F6105B"/>
    <w:pPr>
      <w:widowControl w:val="0"/>
      <w:jc w:val="both"/>
    </w:pPr>
    <w:rPr>
      <w:rFonts w:ascii="Courier New" w:eastAsia="Times New Roman" w:hAnsi="Courier New"/>
      <w:color w:val="auto"/>
      <w:sz w:val="22"/>
      <w:szCs w:val="24"/>
    </w:rPr>
  </w:style>
  <w:style w:type="character" w:customStyle="1" w:styleId="FontStyle37">
    <w:name w:val="Font Style37"/>
    <w:uiPriority w:val="99"/>
    <w:rsid w:val="00F6105B"/>
    <w:rPr>
      <w:rFonts w:ascii="Times New Roman" w:hAnsi="Times New Roman" w:cs="Times New Roman"/>
      <w:color w:val="000000"/>
      <w:sz w:val="26"/>
      <w:szCs w:val="26"/>
    </w:rPr>
  </w:style>
  <w:style w:type="paragraph" w:customStyle="1" w:styleId="Style3">
    <w:name w:val="Style3"/>
    <w:basedOn w:val="a"/>
    <w:uiPriority w:val="99"/>
    <w:rsid w:val="00F6105B"/>
    <w:pPr>
      <w:widowControl w:val="0"/>
      <w:autoSpaceDE w:val="0"/>
      <w:autoSpaceDN w:val="0"/>
      <w:adjustRightInd w:val="0"/>
      <w:spacing w:line="319" w:lineRule="exact"/>
      <w:jc w:val="center"/>
    </w:pPr>
    <w:rPr>
      <w:rFonts w:eastAsia="Times New Roman"/>
      <w:color w:val="auto"/>
      <w:sz w:val="24"/>
      <w:szCs w:val="24"/>
    </w:rPr>
  </w:style>
  <w:style w:type="paragraph" w:customStyle="1" w:styleId="affff">
    <w:name w:val="Прижатый влево"/>
    <w:basedOn w:val="a"/>
    <w:next w:val="a"/>
    <w:uiPriority w:val="99"/>
    <w:rsid w:val="00F6105B"/>
    <w:pPr>
      <w:autoSpaceDE w:val="0"/>
      <w:autoSpaceDN w:val="0"/>
      <w:adjustRightInd w:val="0"/>
    </w:pPr>
    <w:rPr>
      <w:rFonts w:ascii="Arial" w:hAnsi="Arial" w:cs="Arial"/>
      <w:color w:val="auto"/>
      <w:sz w:val="24"/>
      <w:szCs w:val="24"/>
    </w:rPr>
  </w:style>
  <w:style w:type="character" w:customStyle="1" w:styleId="FontStyle14">
    <w:name w:val="Font Style14"/>
    <w:uiPriority w:val="99"/>
    <w:rsid w:val="00F6105B"/>
    <w:rPr>
      <w:rFonts w:ascii="Times New Roman" w:hAnsi="Times New Roman" w:cs="Times New Roman"/>
      <w:sz w:val="26"/>
      <w:szCs w:val="26"/>
    </w:rPr>
  </w:style>
  <w:style w:type="character" w:customStyle="1" w:styleId="FontStyle148">
    <w:name w:val="Font Style148"/>
    <w:uiPriority w:val="99"/>
    <w:rsid w:val="00F6105B"/>
    <w:rPr>
      <w:rFonts w:ascii="Times New Roman" w:hAnsi="Times New Roman" w:cs="Times New Roman"/>
      <w:sz w:val="26"/>
      <w:szCs w:val="26"/>
    </w:rPr>
  </w:style>
  <w:style w:type="paragraph" w:customStyle="1" w:styleId="Style2">
    <w:name w:val="Style2"/>
    <w:basedOn w:val="a"/>
    <w:uiPriority w:val="99"/>
    <w:rsid w:val="00F6105B"/>
    <w:pPr>
      <w:widowControl w:val="0"/>
      <w:autoSpaceDE w:val="0"/>
      <w:autoSpaceDN w:val="0"/>
      <w:adjustRightInd w:val="0"/>
      <w:jc w:val="center"/>
    </w:pPr>
    <w:rPr>
      <w:rFonts w:eastAsia="Times New Roman"/>
      <w:color w:val="auto"/>
      <w:sz w:val="24"/>
      <w:szCs w:val="24"/>
    </w:rPr>
  </w:style>
  <w:style w:type="character" w:customStyle="1" w:styleId="FontStyle134">
    <w:name w:val="Font Style134"/>
    <w:uiPriority w:val="99"/>
    <w:rsid w:val="00F6105B"/>
    <w:rPr>
      <w:rFonts w:ascii="Franklin Gothic Medium" w:hAnsi="Franklin Gothic Medium" w:cs="Franklin Gothic Medium"/>
      <w:i/>
      <w:iCs/>
      <w:sz w:val="18"/>
      <w:szCs w:val="18"/>
    </w:rPr>
  </w:style>
  <w:style w:type="character" w:customStyle="1" w:styleId="FontStyle12">
    <w:name w:val="Font Style12"/>
    <w:uiPriority w:val="99"/>
    <w:rsid w:val="00F6105B"/>
    <w:rPr>
      <w:rFonts w:ascii="Times New Roman" w:hAnsi="Times New Roman" w:cs="Times New Roman"/>
      <w:sz w:val="38"/>
      <w:szCs w:val="38"/>
    </w:rPr>
  </w:style>
  <w:style w:type="paragraph" w:customStyle="1" w:styleId="Default">
    <w:name w:val="Default"/>
    <w:rsid w:val="00F6105B"/>
    <w:pPr>
      <w:autoSpaceDE w:val="0"/>
      <w:autoSpaceDN w:val="0"/>
      <w:adjustRightInd w:val="0"/>
    </w:pPr>
    <w:rPr>
      <w:sz w:val="24"/>
      <w:szCs w:val="24"/>
      <w:lang w:eastAsia="ru-RU"/>
    </w:rPr>
  </w:style>
  <w:style w:type="numbering" w:customStyle="1" w:styleId="124">
    <w:name w:val="Нет списка12"/>
    <w:next w:val="a2"/>
    <w:semiHidden/>
    <w:unhideWhenUsed/>
    <w:rsid w:val="00F6105B"/>
  </w:style>
  <w:style w:type="table" w:customStyle="1" w:styleId="114">
    <w:name w:val="Сетка таблицы11"/>
    <w:basedOn w:val="a1"/>
    <w:next w:val="afd"/>
    <w:rsid w:val="00F6105B"/>
    <w:rPr>
      <w:rFonts w:ascii="Calibri" w:hAnsi="Calibri"/>
      <w:color w:val="auto"/>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0">
    <w:name w:val="endnote text"/>
    <w:basedOn w:val="a"/>
    <w:link w:val="affff1"/>
    <w:uiPriority w:val="99"/>
    <w:unhideWhenUsed/>
    <w:rsid w:val="00F6105B"/>
    <w:rPr>
      <w:color w:val="auto"/>
      <w:sz w:val="20"/>
      <w:szCs w:val="20"/>
      <w:lang w:val="x-none" w:eastAsia="en-US"/>
    </w:rPr>
  </w:style>
  <w:style w:type="character" w:customStyle="1" w:styleId="affff1">
    <w:name w:val="Текст концевой сноски Знак"/>
    <w:basedOn w:val="a0"/>
    <w:link w:val="affff0"/>
    <w:uiPriority w:val="99"/>
    <w:rsid w:val="00F6105B"/>
    <w:rPr>
      <w:color w:val="auto"/>
      <w:sz w:val="20"/>
      <w:szCs w:val="20"/>
      <w:lang w:val="x-none"/>
    </w:rPr>
  </w:style>
  <w:style w:type="character" w:styleId="affff2">
    <w:name w:val="endnote reference"/>
    <w:uiPriority w:val="99"/>
    <w:unhideWhenUsed/>
    <w:rsid w:val="00F6105B"/>
    <w:rPr>
      <w:vertAlign w:val="superscript"/>
    </w:rPr>
  </w:style>
  <w:style w:type="character" w:customStyle="1" w:styleId="1f3">
    <w:name w:val="Текст сноски Знак1"/>
    <w:uiPriority w:val="99"/>
    <w:semiHidden/>
    <w:rsid w:val="00F6105B"/>
    <w:rPr>
      <w:sz w:val="20"/>
      <w:szCs w:val="20"/>
      <w:lang w:eastAsia="en-US"/>
    </w:rPr>
  </w:style>
  <w:style w:type="character" w:styleId="affff3">
    <w:name w:val="annotation reference"/>
    <w:rsid w:val="00F6105B"/>
    <w:rPr>
      <w:sz w:val="16"/>
      <w:szCs w:val="16"/>
    </w:rPr>
  </w:style>
  <w:style w:type="character" w:customStyle="1" w:styleId="92">
    <w:name w:val="Знак Знак9"/>
    <w:locked/>
    <w:rsid w:val="00F6105B"/>
    <w:rPr>
      <w:b/>
      <w:bCs/>
      <w:sz w:val="28"/>
      <w:szCs w:val="28"/>
      <w:lang w:val="ru-RU" w:eastAsia="ru-RU" w:bidi="ar-SA"/>
    </w:rPr>
  </w:style>
  <w:style w:type="character" w:customStyle="1" w:styleId="Heading1Char">
    <w:name w:val="Heading 1 Char"/>
    <w:locked/>
    <w:rsid w:val="00F6105B"/>
    <w:rPr>
      <w:rFonts w:eastAsia="Times New Roman" w:cs="Times New Roman"/>
      <w:b/>
      <w:bCs/>
      <w:kern w:val="28"/>
      <w:sz w:val="28"/>
      <w:szCs w:val="28"/>
      <w:lang w:eastAsia="zh-CN"/>
    </w:rPr>
  </w:style>
  <w:style w:type="character" w:customStyle="1" w:styleId="Heading2Char">
    <w:name w:val="Heading 2 Char"/>
    <w:locked/>
    <w:rsid w:val="00F6105B"/>
    <w:rPr>
      <w:rFonts w:eastAsia="Times New Roman" w:cs="Times New Roman"/>
      <w:b/>
      <w:bCs/>
      <w:sz w:val="28"/>
      <w:szCs w:val="28"/>
      <w:lang w:eastAsia="zh-CN"/>
    </w:rPr>
  </w:style>
  <w:style w:type="character" w:customStyle="1" w:styleId="Heading3Char">
    <w:name w:val="Heading 3 Char"/>
    <w:locked/>
    <w:rsid w:val="00F6105B"/>
    <w:rPr>
      <w:rFonts w:eastAsia="Times New Roman" w:cs="Times New Roman"/>
      <w:b/>
      <w:bCs/>
      <w:sz w:val="24"/>
      <w:szCs w:val="24"/>
      <w:lang w:eastAsia="zh-CN"/>
    </w:rPr>
  </w:style>
  <w:style w:type="character" w:customStyle="1" w:styleId="Heading4Char">
    <w:name w:val="Heading 4 Char"/>
    <w:locked/>
    <w:rsid w:val="00F6105B"/>
    <w:rPr>
      <w:rFonts w:ascii="Calibri" w:hAnsi="Calibri" w:cs="Times New Roman"/>
      <w:b/>
      <w:bCs/>
      <w:sz w:val="28"/>
      <w:szCs w:val="28"/>
      <w:lang w:eastAsia="zh-CN"/>
    </w:rPr>
  </w:style>
  <w:style w:type="character" w:customStyle="1" w:styleId="Heading7Char">
    <w:name w:val="Heading 7 Char"/>
    <w:locked/>
    <w:rsid w:val="00F6105B"/>
    <w:rPr>
      <w:rFonts w:ascii="Cambria" w:hAnsi="Cambria" w:cs="Times New Roman"/>
      <w:i/>
      <w:iCs/>
      <w:color w:val="404040"/>
      <w:sz w:val="24"/>
      <w:szCs w:val="24"/>
    </w:rPr>
  </w:style>
  <w:style w:type="character" w:customStyle="1" w:styleId="Heading8Char">
    <w:name w:val="Heading 8 Char"/>
    <w:locked/>
    <w:rsid w:val="00F6105B"/>
    <w:rPr>
      <w:rFonts w:eastAsia="Times New Roman" w:cs="Times New Roman"/>
      <w:sz w:val="24"/>
      <w:szCs w:val="24"/>
    </w:rPr>
  </w:style>
  <w:style w:type="character" w:customStyle="1" w:styleId="TitleChar">
    <w:name w:val="Title Char"/>
    <w:locked/>
    <w:rsid w:val="00F6105B"/>
    <w:rPr>
      <w:rFonts w:eastAsia="Times New Roman" w:cs="Times New Roman"/>
      <w:b/>
      <w:sz w:val="28"/>
    </w:rPr>
  </w:style>
  <w:style w:type="character" w:customStyle="1" w:styleId="BodyTextIndentChar">
    <w:name w:val="Body Text Indent Char"/>
    <w:locked/>
    <w:rsid w:val="00F6105B"/>
    <w:rPr>
      <w:rFonts w:eastAsia="Times New Roman" w:cs="Times New Roman"/>
      <w:sz w:val="24"/>
      <w:szCs w:val="24"/>
      <w:lang w:eastAsia="zh-CN"/>
    </w:rPr>
  </w:style>
  <w:style w:type="character" w:customStyle="1" w:styleId="BodyTextChar">
    <w:name w:val="Body Text Char"/>
    <w:locked/>
    <w:rsid w:val="00F6105B"/>
    <w:rPr>
      <w:rFonts w:eastAsia="Times New Roman" w:cs="Times New Roman"/>
      <w:sz w:val="24"/>
      <w:szCs w:val="24"/>
      <w:lang w:eastAsia="zh-CN"/>
    </w:rPr>
  </w:style>
  <w:style w:type="character" w:customStyle="1" w:styleId="BodyText2Char">
    <w:name w:val="Body Text 2 Char"/>
    <w:locked/>
    <w:rsid w:val="00F6105B"/>
    <w:rPr>
      <w:rFonts w:eastAsia="Times New Roman" w:cs="Times New Roman"/>
      <w:sz w:val="24"/>
      <w:szCs w:val="24"/>
      <w:lang w:eastAsia="zh-CN"/>
    </w:rPr>
  </w:style>
  <w:style w:type="character" w:customStyle="1" w:styleId="FooterChar">
    <w:name w:val="Footer Char"/>
    <w:locked/>
    <w:rsid w:val="00F6105B"/>
    <w:rPr>
      <w:rFonts w:eastAsia="Times New Roman" w:cs="Times New Roman"/>
      <w:sz w:val="24"/>
      <w:szCs w:val="24"/>
    </w:rPr>
  </w:style>
  <w:style w:type="character" w:customStyle="1" w:styleId="BodyTextIndent2Char">
    <w:name w:val="Body Text Indent 2 Char"/>
    <w:locked/>
    <w:rsid w:val="00F6105B"/>
    <w:rPr>
      <w:rFonts w:eastAsia="Times New Roman" w:cs="Times New Roman"/>
      <w:sz w:val="24"/>
      <w:szCs w:val="24"/>
      <w:lang w:eastAsia="zh-CN"/>
    </w:rPr>
  </w:style>
  <w:style w:type="character" w:customStyle="1" w:styleId="BodyTextIndent3Char">
    <w:name w:val="Body Text Indent 3 Char"/>
    <w:locked/>
    <w:rsid w:val="00F6105B"/>
    <w:rPr>
      <w:rFonts w:eastAsia="Times New Roman" w:cs="Times New Roman"/>
      <w:sz w:val="28"/>
      <w:szCs w:val="28"/>
      <w:lang w:eastAsia="zh-CN"/>
    </w:rPr>
  </w:style>
  <w:style w:type="character" w:customStyle="1" w:styleId="PlainTextChar">
    <w:name w:val="Plain Text Char"/>
    <w:locked/>
    <w:rsid w:val="00F6105B"/>
    <w:rPr>
      <w:rFonts w:ascii="Courier New" w:hAnsi="Courier New" w:cs="Times New Roman"/>
      <w:sz w:val="24"/>
      <w:szCs w:val="24"/>
    </w:rPr>
  </w:style>
  <w:style w:type="character" w:customStyle="1" w:styleId="HeaderChar">
    <w:name w:val="Header Char"/>
    <w:locked/>
    <w:rsid w:val="00F6105B"/>
    <w:rPr>
      <w:rFonts w:eastAsia="Times New Roman" w:cs="Times New Roman"/>
      <w:sz w:val="24"/>
      <w:szCs w:val="24"/>
    </w:rPr>
  </w:style>
  <w:style w:type="character" w:customStyle="1" w:styleId="CommentTextChar">
    <w:name w:val="Comment Text Char"/>
    <w:semiHidden/>
    <w:locked/>
    <w:rsid w:val="00F6105B"/>
    <w:rPr>
      <w:rFonts w:eastAsia="Times New Roman" w:cs="Times New Roman"/>
    </w:rPr>
  </w:style>
  <w:style w:type="character" w:styleId="affff4">
    <w:name w:val="line number"/>
    <w:uiPriority w:val="99"/>
    <w:unhideWhenUsed/>
    <w:rsid w:val="00F6105B"/>
  </w:style>
  <w:style w:type="character" w:customStyle="1" w:styleId="180">
    <w:name w:val="Знак Знак18"/>
    <w:locked/>
    <w:rsid w:val="00F6105B"/>
    <w:rPr>
      <w:sz w:val="28"/>
      <w:lang w:val="ru-RU" w:eastAsia="ru-RU" w:bidi="ar-SA"/>
    </w:rPr>
  </w:style>
  <w:style w:type="character" w:customStyle="1" w:styleId="125">
    <w:name w:val="Заголовок 1 Знак2"/>
    <w:aliases w:val="новая страница Знак2,Раздел 1 Знак2,Заголовок 1 Знак Знак Знак2"/>
    <w:rsid w:val="00F6105B"/>
    <w:rPr>
      <w:rFonts w:ascii="Cambria" w:eastAsia="Times New Roman" w:hAnsi="Cambria" w:cs="Times New Roman"/>
      <w:b/>
      <w:bCs/>
      <w:color w:val="365F91"/>
      <w:sz w:val="28"/>
      <w:szCs w:val="28"/>
    </w:rPr>
  </w:style>
  <w:style w:type="character" w:customStyle="1" w:styleId="320">
    <w:name w:val="Заголовок 3 Знак2"/>
    <w:aliases w:val="Заголовок 58 Знак2"/>
    <w:semiHidden/>
    <w:rsid w:val="00F6105B"/>
    <w:rPr>
      <w:rFonts w:ascii="Cambria" w:eastAsia="Times New Roman" w:hAnsi="Cambria" w:cs="Times New Roman"/>
      <w:b/>
      <w:bCs/>
      <w:color w:val="4F81BD"/>
      <w:sz w:val="24"/>
      <w:szCs w:val="24"/>
    </w:rPr>
  </w:style>
  <w:style w:type="paragraph" w:customStyle="1" w:styleId="Style1">
    <w:name w:val="Style1"/>
    <w:basedOn w:val="a"/>
    <w:uiPriority w:val="99"/>
    <w:rsid w:val="00F6105B"/>
    <w:pPr>
      <w:widowControl w:val="0"/>
      <w:autoSpaceDE w:val="0"/>
      <w:autoSpaceDN w:val="0"/>
      <w:adjustRightInd w:val="0"/>
      <w:spacing w:line="230" w:lineRule="exact"/>
      <w:jc w:val="center"/>
    </w:pPr>
    <w:rPr>
      <w:rFonts w:ascii="Courier New" w:eastAsia="Times New Roman" w:hAnsi="Courier New" w:cs="Courier New"/>
      <w:color w:val="auto"/>
      <w:sz w:val="24"/>
      <w:szCs w:val="24"/>
    </w:rPr>
  </w:style>
  <w:style w:type="paragraph" w:customStyle="1" w:styleId="Style7">
    <w:name w:val="Style7"/>
    <w:basedOn w:val="a"/>
    <w:uiPriority w:val="99"/>
    <w:rsid w:val="00F6105B"/>
    <w:pPr>
      <w:widowControl w:val="0"/>
      <w:autoSpaceDE w:val="0"/>
      <w:autoSpaceDN w:val="0"/>
      <w:adjustRightInd w:val="0"/>
      <w:spacing w:line="227" w:lineRule="exact"/>
      <w:ind w:firstLine="600"/>
      <w:jc w:val="both"/>
    </w:pPr>
    <w:rPr>
      <w:rFonts w:ascii="Courier New" w:eastAsia="Times New Roman" w:hAnsi="Courier New" w:cs="Courier New"/>
      <w:color w:val="auto"/>
      <w:sz w:val="24"/>
      <w:szCs w:val="24"/>
    </w:rPr>
  </w:style>
  <w:style w:type="paragraph" w:customStyle="1" w:styleId="Style12">
    <w:name w:val="Style12"/>
    <w:basedOn w:val="a"/>
    <w:uiPriority w:val="99"/>
    <w:rsid w:val="00F6105B"/>
    <w:pPr>
      <w:widowControl w:val="0"/>
      <w:autoSpaceDE w:val="0"/>
      <w:autoSpaceDN w:val="0"/>
      <w:adjustRightInd w:val="0"/>
      <w:spacing w:line="228" w:lineRule="exact"/>
    </w:pPr>
    <w:rPr>
      <w:rFonts w:ascii="Courier New" w:eastAsia="Times New Roman" w:hAnsi="Courier New" w:cs="Courier New"/>
      <w:color w:val="auto"/>
      <w:sz w:val="24"/>
      <w:szCs w:val="24"/>
    </w:rPr>
  </w:style>
  <w:style w:type="paragraph" w:customStyle="1" w:styleId="Style15">
    <w:name w:val="Style15"/>
    <w:basedOn w:val="a"/>
    <w:uiPriority w:val="99"/>
    <w:rsid w:val="00F6105B"/>
    <w:pPr>
      <w:widowControl w:val="0"/>
      <w:autoSpaceDE w:val="0"/>
      <w:autoSpaceDN w:val="0"/>
      <w:adjustRightInd w:val="0"/>
      <w:spacing w:line="230" w:lineRule="exact"/>
      <w:jc w:val="both"/>
    </w:pPr>
    <w:rPr>
      <w:rFonts w:ascii="Courier New" w:eastAsia="Times New Roman" w:hAnsi="Courier New" w:cs="Courier New"/>
      <w:color w:val="auto"/>
      <w:sz w:val="24"/>
      <w:szCs w:val="24"/>
    </w:rPr>
  </w:style>
  <w:style w:type="character" w:customStyle="1" w:styleId="FontStyle21">
    <w:name w:val="Font Style21"/>
    <w:uiPriority w:val="99"/>
    <w:rsid w:val="00F6105B"/>
    <w:rPr>
      <w:rFonts w:ascii="Courier New" w:hAnsi="Courier New" w:cs="Courier New"/>
      <w:sz w:val="18"/>
      <w:szCs w:val="18"/>
    </w:rPr>
  </w:style>
  <w:style w:type="character" w:customStyle="1" w:styleId="FontStyle155">
    <w:name w:val="Font Style155"/>
    <w:uiPriority w:val="99"/>
    <w:rsid w:val="00F6105B"/>
    <w:rPr>
      <w:rFonts w:ascii="Times New Roman" w:hAnsi="Times New Roman" w:cs="Times New Roman"/>
      <w:color w:val="000000"/>
      <w:sz w:val="26"/>
      <w:szCs w:val="26"/>
    </w:rPr>
  </w:style>
  <w:style w:type="paragraph" w:customStyle="1" w:styleId="affff5">
    <w:name w:val="Знак Знак Знак Знак Знак Знак Знак"/>
    <w:basedOn w:val="a"/>
    <w:rsid w:val="00F6105B"/>
    <w:pPr>
      <w:spacing w:before="100" w:beforeAutospacing="1" w:after="100" w:afterAutospacing="1"/>
      <w:jc w:val="both"/>
    </w:pPr>
    <w:rPr>
      <w:rFonts w:ascii="Tahoma" w:eastAsia="Times New Roman" w:hAnsi="Tahoma"/>
      <w:color w:val="auto"/>
      <w:sz w:val="20"/>
      <w:szCs w:val="20"/>
      <w:lang w:val="en-US" w:eastAsia="en-US"/>
    </w:rPr>
  </w:style>
  <w:style w:type="numbering" w:customStyle="1" w:styleId="22">
    <w:name w:val="Стиль22"/>
    <w:rsid w:val="00F6105B"/>
    <w:pPr>
      <w:numPr>
        <w:numId w:val="1"/>
      </w:numPr>
    </w:pPr>
  </w:style>
  <w:style w:type="numbering" w:customStyle="1" w:styleId="32">
    <w:name w:val="Стиль32"/>
    <w:uiPriority w:val="99"/>
    <w:rsid w:val="00F6105B"/>
    <w:pPr>
      <w:numPr>
        <w:numId w:val="2"/>
      </w:numPr>
    </w:pPr>
  </w:style>
  <w:style w:type="numbering" w:customStyle="1" w:styleId="215">
    <w:name w:val="Нет списка21"/>
    <w:next w:val="a2"/>
    <w:semiHidden/>
    <w:rsid w:val="00F6105B"/>
  </w:style>
  <w:style w:type="paragraph" w:customStyle="1" w:styleId="126">
    <w:name w:val="Заголовок 12"/>
    <w:basedOn w:val="a"/>
    <w:next w:val="a"/>
    <w:rsid w:val="00F6105B"/>
    <w:pPr>
      <w:keepNext/>
    </w:pPr>
    <w:rPr>
      <w:rFonts w:eastAsia="Times New Roman"/>
      <w:color w:val="auto"/>
      <w:sz w:val="24"/>
      <w:szCs w:val="20"/>
    </w:rPr>
  </w:style>
  <w:style w:type="numbering" w:customStyle="1" w:styleId="3a">
    <w:name w:val="Нет списка3"/>
    <w:next w:val="a2"/>
    <w:semiHidden/>
    <w:rsid w:val="00F6105B"/>
  </w:style>
  <w:style w:type="character" w:customStyle="1" w:styleId="affff6">
    <w:name w:val="Подпись к таблице_"/>
    <w:basedOn w:val="a0"/>
    <w:link w:val="affff7"/>
    <w:rsid w:val="00E404D2"/>
    <w:rPr>
      <w:rFonts w:eastAsia="Times New Roman"/>
      <w:sz w:val="23"/>
      <w:szCs w:val="23"/>
      <w:shd w:val="clear" w:color="auto" w:fill="FFFFFF"/>
    </w:rPr>
  </w:style>
  <w:style w:type="paragraph" w:customStyle="1" w:styleId="affff7">
    <w:name w:val="Подпись к таблице"/>
    <w:basedOn w:val="a"/>
    <w:link w:val="affff6"/>
    <w:rsid w:val="00E404D2"/>
    <w:pPr>
      <w:shd w:val="clear" w:color="auto" w:fill="FFFFFF"/>
      <w:spacing w:line="312" w:lineRule="exact"/>
    </w:pPr>
    <w:rPr>
      <w:rFonts w:eastAsia="Times New Roman"/>
      <w:sz w:val="23"/>
      <w:szCs w:val="23"/>
      <w:lang w:eastAsia="en-US"/>
    </w:rPr>
  </w:style>
  <w:style w:type="character" w:customStyle="1" w:styleId="3b">
    <w:name w:val="Подпись к таблице (3)_"/>
    <w:basedOn w:val="a0"/>
    <w:link w:val="3c"/>
    <w:rsid w:val="00E404D2"/>
    <w:rPr>
      <w:rFonts w:eastAsia="Times New Roman"/>
      <w:sz w:val="19"/>
      <w:szCs w:val="19"/>
      <w:shd w:val="clear" w:color="auto" w:fill="FFFFFF"/>
    </w:rPr>
  </w:style>
  <w:style w:type="paragraph" w:customStyle="1" w:styleId="3c">
    <w:name w:val="Подпись к таблице (3)"/>
    <w:basedOn w:val="a"/>
    <w:link w:val="3b"/>
    <w:rsid w:val="00E404D2"/>
    <w:pPr>
      <w:shd w:val="clear" w:color="auto" w:fill="FFFFFF"/>
      <w:spacing w:line="0" w:lineRule="atLeast"/>
      <w:ind w:hanging="360"/>
    </w:pPr>
    <w:rPr>
      <w:rFonts w:eastAsia="Times New Roman"/>
      <w:sz w:val="19"/>
      <w:szCs w:val="19"/>
      <w:lang w:eastAsia="en-US"/>
    </w:rPr>
  </w:style>
  <w:style w:type="character" w:customStyle="1" w:styleId="affff8">
    <w:name w:val="Основной текст + Полужирный"/>
    <w:basedOn w:val="a0"/>
    <w:rsid w:val="00081229"/>
    <w:rPr>
      <w:rFonts w:ascii="Times New Roman" w:eastAsia="Times New Roman" w:hAnsi="Times New Roman" w:cs="Times New Roman"/>
      <w:b/>
      <w:bCs/>
      <w:i w:val="0"/>
      <w:iCs w:val="0"/>
      <w:smallCaps w:val="0"/>
      <w:strike w:val="0"/>
      <w:spacing w:val="0"/>
      <w:sz w:val="23"/>
      <w:szCs w:val="23"/>
    </w:rPr>
  </w:style>
  <w:style w:type="character" w:customStyle="1" w:styleId="affff9">
    <w:name w:val="Основной текст_"/>
    <w:basedOn w:val="a0"/>
    <w:link w:val="62"/>
    <w:rsid w:val="00A07D82"/>
    <w:rPr>
      <w:rFonts w:eastAsia="Times New Roman"/>
      <w:sz w:val="23"/>
      <w:szCs w:val="23"/>
      <w:shd w:val="clear" w:color="auto" w:fill="FFFFFF"/>
    </w:rPr>
  </w:style>
  <w:style w:type="paragraph" w:customStyle="1" w:styleId="62">
    <w:name w:val="Основной текст6"/>
    <w:basedOn w:val="a"/>
    <w:link w:val="affff9"/>
    <w:rsid w:val="00A07D82"/>
    <w:pPr>
      <w:shd w:val="clear" w:color="auto" w:fill="FFFFFF"/>
      <w:spacing w:before="840" w:after="2100" w:line="0" w:lineRule="atLeast"/>
      <w:ind w:hanging="500"/>
    </w:pPr>
    <w:rPr>
      <w:rFonts w:eastAsia="Times New Roman"/>
      <w:sz w:val="23"/>
      <w:szCs w:val="23"/>
      <w:lang w:eastAsia="en-US"/>
    </w:rPr>
  </w:style>
  <w:style w:type="paragraph" w:customStyle="1" w:styleId="headertext">
    <w:name w:val="headertext"/>
    <w:basedOn w:val="a"/>
    <w:rsid w:val="007A68A9"/>
    <w:pPr>
      <w:spacing w:before="100" w:beforeAutospacing="1" w:after="100" w:afterAutospacing="1"/>
    </w:pPr>
    <w:rPr>
      <w:rFonts w:eastAsia="Times New Roman"/>
      <w:color w:val="auto"/>
      <w:sz w:val="24"/>
      <w:szCs w:val="24"/>
    </w:rPr>
  </w:style>
  <w:style w:type="character" w:customStyle="1" w:styleId="apple-converted-space">
    <w:name w:val="apple-converted-space"/>
    <w:basedOn w:val="a0"/>
    <w:rsid w:val="007A68A9"/>
  </w:style>
  <w:style w:type="paragraph" w:customStyle="1" w:styleId="formattext">
    <w:name w:val="formattext"/>
    <w:basedOn w:val="a"/>
    <w:rsid w:val="007A68A9"/>
    <w:pPr>
      <w:spacing w:before="100" w:beforeAutospacing="1" w:after="100" w:afterAutospacing="1"/>
    </w:pPr>
    <w:rPr>
      <w:rFonts w:eastAsia="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2611673">
      <w:bodyDiv w:val="1"/>
      <w:marLeft w:val="0"/>
      <w:marRight w:val="0"/>
      <w:marTop w:val="0"/>
      <w:marBottom w:val="0"/>
      <w:divBdr>
        <w:top w:val="none" w:sz="0" w:space="0" w:color="auto"/>
        <w:left w:val="none" w:sz="0" w:space="0" w:color="auto"/>
        <w:bottom w:val="none" w:sz="0" w:space="0" w:color="auto"/>
        <w:right w:val="none" w:sz="0" w:space="0" w:color="auto"/>
      </w:divBdr>
    </w:div>
    <w:div w:id="804855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597BA1DEF187613E4C6AEE218C97AE814A85193589508DAAD8B98A5C94CBA42DA2AB4182278381BEF5XCH" TargetMode="External"/><Relationship Id="rId21" Type="http://schemas.openxmlformats.org/officeDocument/2006/relationships/hyperlink" Target="http://docs.cntd.ru/document/411721787" TargetMode="External"/><Relationship Id="rId34" Type="http://schemas.openxmlformats.org/officeDocument/2006/relationships/hyperlink" Target="file:///C:\Documents%20and%20Settings\a.sorokin\&#1056;&#1072;&#1073;&#1086;&#1095;&#1080;&#1081;%20&#1089;&#1090;&#1086;&#1083;\&#1053;&#1086;&#1074;&#1099;&#1081;%20&#1056;&#1077;&#1075;&#1083;&#1072;&#1084;&#1077;&#1085;&#1090;%20&#1075;&#1086;&#1088;.%20&#1083;&#1077;&#1089;&#1086;&#1074;%20&#1089;%20&#1074;&#1086;&#1077;&#1085;&#1085;&#1099;&#1084;&#1080;%20&#1083;&#1077;&#1089;&#1072;&#1084;&#1080;%20&#1057;&#1054;&#1056;&#1054;&#1050;&#1048;&#1053;&#1059;..doc" TargetMode="External"/><Relationship Id="rId42" Type="http://schemas.openxmlformats.org/officeDocument/2006/relationships/hyperlink" Target="garantf1://12024624.2/" TargetMode="External"/><Relationship Id="rId47" Type="http://schemas.openxmlformats.org/officeDocument/2006/relationships/hyperlink" Target="file:///C:\Documents%20and%20Settings\a.sorokin\&#1056;&#1072;&#1073;&#1086;&#1095;&#1080;&#1081;%20&#1089;&#1090;&#1086;&#1083;\&#1053;&#1086;&#1074;&#1099;&#1081;%20&#1056;&#1077;&#1075;&#1083;&#1072;&#1084;&#1077;&#1085;&#1090;%20&#1075;&#1086;&#1088;.%20&#1083;&#1077;&#1089;&#1086;&#1074;%20&#1089;%20&#1074;&#1086;&#1077;&#1085;&#1085;&#1099;&#1084;&#1080;%20&#1083;&#1077;&#1089;&#1072;&#1084;&#1080;%20&#1057;&#1054;&#1056;&#1054;&#1050;&#1048;&#1053;&#1059;..doc" TargetMode="External"/><Relationship Id="rId50" Type="http://schemas.openxmlformats.org/officeDocument/2006/relationships/hyperlink" Target="file:///C:\Documents%20and%20Settings\a.sorokin\&#1056;&#1072;&#1073;&#1086;&#1095;&#1080;&#1081;%20&#1089;&#1090;&#1086;&#1083;\&#1053;&#1086;&#1074;&#1099;&#1081;%20&#1056;&#1077;&#1075;&#1083;&#1072;&#1084;&#1077;&#1085;&#1090;%20&#1075;&#1086;&#1088;.%20&#1083;&#1077;&#1089;&#1086;&#1074;%20&#1089;%20&#1074;&#1086;&#1077;&#1085;&#1085;&#1099;&#1084;&#1080;%20&#1083;&#1077;&#1089;&#1072;&#1084;&#1080;%20&#1057;&#1054;&#1056;&#1054;&#1050;&#1048;&#1053;&#1059;..doc" TargetMode="External"/><Relationship Id="rId55" Type="http://schemas.openxmlformats.org/officeDocument/2006/relationships/hyperlink" Target="file:///C:\Documents%20and%20Settings\a.sorokin\&#1056;&#1072;&#1073;&#1086;&#1095;&#1080;&#1081;%20&#1089;&#1090;&#1086;&#1083;\&#1053;&#1086;&#1074;&#1099;&#1081;%20&#1056;&#1077;&#1075;&#1083;&#1072;&#1084;&#1077;&#1085;&#1090;%20&#1075;&#1086;&#1088;.%20&#1083;&#1077;&#1089;&#1086;&#1074;%20&#1089;%20&#1074;&#1086;&#1077;&#1085;&#1085;&#1099;&#1084;&#1080;%20&#1083;&#1077;&#1089;&#1072;&#1084;&#1080;%20&#1057;&#1054;&#1056;&#1054;&#1050;&#1048;&#1053;&#1059;..doc" TargetMode="External"/><Relationship Id="rId63" Type="http://schemas.openxmlformats.org/officeDocument/2006/relationships/hyperlink" Target="file:///C:\Documents%20and%20Settings\a.sorokin\&#1056;&#1072;&#1073;&#1086;&#1095;&#1080;&#1081;%20&#1089;&#1090;&#1086;&#1083;\&#1053;&#1086;&#1074;&#1099;&#1081;%20&#1056;&#1077;&#1075;&#1083;&#1072;&#1084;&#1077;&#1085;&#1090;%20&#1075;&#1086;&#1088;.%20&#1083;&#1077;&#1089;&#1086;&#1074;%20&#1089;%20&#1074;&#1086;&#1077;&#1085;&#1085;&#1099;&#1084;&#1080;%20&#1083;&#1077;&#1089;&#1072;&#1084;&#1080;%20&#1057;&#1054;&#1056;&#1054;&#1050;&#1048;&#1053;&#1059;..doc" TargetMode="External"/><Relationship Id="rId68" Type="http://schemas.openxmlformats.org/officeDocument/2006/relationships/hyperlink" Target="http://80.253.4.49/document?id=12050845&amp;sub=8416" TargetMode="External"/><Relationship Id="rId76" Type="http://schemas.openxmlformats.org/officeDocument/2006/relationships/hyperlink" Target="../../&#1052;&#1091;&#1088;&#1084;&#1072;&#1085;&#1089;&#1082;/&#1056;&#1077;&#1075;&#1083;&#1072;&#1084;&#1077;&#1085;&#1090;%20&#1057;&#1086;&#1089;&#1085;&#1086;&#1074;&#1099;&#1081;%20&#1041;&#1086;&#1088;/&#1055;&#1088;&#1086;&#1077;&#1082;&#1090;%20&#1084;&#1072;&#1082;&#1077;&#1090;&#1072;%20&#1051;&#1061;&#1056;%20&#1075;&#1086;&#1088;&#1086;&#1076;&#1089;&#1082;&#1080;&#1093;%20&#1083;&#1077;&#1089;&#1086;&#1074;%202013(&#1087;&#1086;&#1089;&#1083;&#1077;&#1076;&#1085;&#1080;&#1081;%20&#1074;&#1072;&#1088;&#1080;&#1072;&#1085;&#1090;).doc" TargetMode="External"/><Relationship Id="rId84" Type="http://schemas.openxmlformats.org/officeDocument/2006/relationships/hyperlink" Target="consultantplus://offline/ref=FC5764FF368DEFB949E8AF158F99DCDCA67DDCA74B61102AABF8D7CA1E5115CEF15EB32E5731C0CCpAT3F" TargetMode="External"/><Relationship Id="rId89" Type="http://schemas.openxmlformats.org/officeDocument/2006/relationships/hyperlink" Target="file:///C:\Documents%20and%20Settings\a.sorokin\&#1056;&#1072;&#1073;&#1086;&#1095;&#1080;&#1081;%20&#1089;&#1090;&#1086;&#1083;\&#1053;&#1086;&#1074;&#1099;&#1081;%20&#1056;&#1077;&#1075;&#1083;&#1072;&#1084;&#1077;&#1085;&#1090;%20&#1075;&#1086;&#1088;.%20&#1083;&#1077;&#1089;&#1086;&#1074;%20&#1089;%20&#1074;&#1086;&#1077;&#1085;&#1085;&#1099;&#1084;&#1080;%20&#1083;&#1077;&#1089;&#1072;&#1084;&#1080;%20&#1057;&#1054;&#1056;&#1054;&#1050;&#1048;&#1053;&#1059;..doc" TargetMode="External"/><Relationship Id="rId97" Type="http://schemas.openxmlformats.org/officeDocument/2006/relationships/hyperlink" Target="http://80.253.4.49/document?id=12050845&amp;sub=251" TargetMode="External"/><Relationship Id="rId7" Type="http://schemas.openxmlformats.org/officeDocument/2006/relationships/footnotes" Target="footnotes.xml"/><Relationship Id="rId71" Type="http://schemas.openxmlformats.org/officeDocument/2006/relationships/hyperlink" Target="consultantplus://offline/ref=E55AF9A7C483A2005BAD0D6888B4AF0CED633477B044CE93108E424E88386052AED3F19F36ADC6CCl5B6G" TargetMode="External"/><Relationship Id="rId92" Type="http://schemas.openxmlformats.org/officeDocument/2006/relationships/hyperlink" Target="consultantplus://offline/ref=FC5764FF368DEFB949E8AF158F99DCDCA677DAA64D65102AABF8D7CA1E5115CEF15EB32E5731C1CCpATFF" TargetMode="External"/><Relationship Id="rId2" Type="http://schemas.openxmlformats.org/officeDocument/2006/relationships/numbering" Target="numbering.xml"/><Relationship Id="rId16" Type="http://schemas.openxmlformats.org/officeDocument/2006/relationships/hyperlink" Target="http://80.253.4.49/document?id=12055420&amp;sub=10000" TargetMode="External"/><Relationship Id="rId29" Type="http://schemas.openxmlformats.org/officeDocument/2006/relationships/hyperlink" Target="http://80.253.4.49/document?id=12000061&amp;sub=0" TargetMode="External"/><Relationship Id="rId11" Type="http://schemas.openxmlformats.org/officeDocument/2006/relationships/header" Target="header2.xml"/><Relationship Id="rId24" Type="http://schemas.openxmlformats.org/officeDocument/2006/relationships/hyperlink" Target="consultantplus://offline/ref=597BA1DEF187613E4C6AEE218C97AE814A85193589508DAAD8B98A5C94CBA42DA2AB4182278384BDF5XBH" TargetMode="External"/><Relationship Id="rId32" Type="http://schemas.openxmlformats.org/officeDocument/2006/relationships/hyperlink" Target="file:///C:\Documents%20and%20Settings\a.sorokin\&#1056;&#1072;&#1073;&#1086;&#1095;&#1080;&#1081;%20&#1089;&#1090;&#1086;&#1083;\&#1053;&#1086;&#1074;&#1099;&#1081;%20&#1056;&#1077;&#1075;&#1083;&#1072;&#1084;&#1077;&#1085;&#1090;%20&#1075;&#1086;&#1088;.%20&#1083;&#1077;&#1089;&#1086;&#1074;%20&#1089;%20&#1074;&#1086;&#1077;&#1085;&#1085;&#1099;&#1084;&#1080;%20&#1083;&#1077;&#1089;&#1072;&#1084;&#1080;%20&#1057;&#1054;&#1056;&#1054;&#1050;&#1048;&#1053;&#1059;..doc" TargetMode="External"/><Relationship Id="rId37" Type="http://schemas.openxmlformats.org/officeDocument/2006/relationships/hyperlink" Target="file:///C:\Documents%20and%20Settings\a.sorokin\&#1056;&#1072;&#1073;&#1086;&#1095;&#1080;&#1081;%20&#1089;&#1090;&#1086;&#1083;\&#1053;&#1086;&#1074;&#1099;&#1081;%20&#1056;&#1077;&#1075;&#1083;&#1072;&#1084;&#1077;&#1085;&#1090;%20&#1075;&#1086;&#1088;.%20&#1083;&#1077;&#1089;&#1086;&#1074;%20&#1089;%20&#1074;&#1086;&#1077;&#1085;&#1085;&#1099;&#1084;&#1080;%20&#1083;&#1077;&#1089;&#1072;&#1084;&#1080;%20&#1057;&#1054;&#1056;&#1054;&#1050;&#1048;&#1053;&#1059;..doc" TargetMode="External"/><Relationship Id="rId40" Type="http://schemas.openxmlformats.org/officeDocument/2006/relationships/hyperlink" Target="file:///C:\Documents%20and%20Settings\a.sorokin\&#1056;&#1072;&#1073;&#1086;&#1095;&#1080;&#1081;%20&#1089;&#1090;&#1086;&#1083;\&#1053;&#1086;&#1074;&#1099;&#1081;%20&#1056;&#1077;&#1075;&#1083;&#1072;&#1084;&#1077;&#1085;&#1090;%20&#1075;&#1086;&#1088;.%20&#1083;&#1077;&#1089;&#1086;&#1074;%20&#1089;%20&#1074;&#1086;&#1077;&#1085;&#1085;&#1099;&#1084;&#1080;%20&#1083;&#1077;&#1089;&#1072;&#1084;&#1080;%20&#1057;&#1054;&#1056;&#1054;&#1050;&#1048;&#1053;&#1059;..doc" TargetMode="External"/><Relationship Id="rId45" Type="http://schemas.openxmlformats.org/officeDocument/2006/relationships/hyperlink" Target="garantf1://80285.8/" TargetMode="External"/><Relationship Id="rId53" Type="http://schemas.openxmlformats.org/officeDocument/2006/relationships/hyperlink" Target="file:///C:\Documents%20and%20Settings\a.sorokin\&#1056;&#1072;&#1073;&#1086;&#1095;&#1080;&#1081;%20&#1089;&#1090;&#1086;&#1083;\&#1053;&#1086;&#1074;&#1099;&#1081;%20&#1056;&#1077;&#1075;&#1083;&#1072;&#1084;&#1077;&#1085;&#1090;%20&#1075;&#1086;&#1088;.%20&#1083;&#1077;&#1089;&#1086;&#1074;%20&#1089;%20&#1074;&#1086;&#1077;&#1085;&#1085;&#1099;&#1084;&#1080;%20&#1083;&#1077;&#1089;&#1072;&#1084;&#1080;%20&#1057;&#1054;&#1056;&#1054;&#1050;&#1048;&#1053;&#1059;..doc" TargetMode="External"/><Relationship Id="rId58" Type="http://schemas.openxmlformats.org/officeDocument/2006/relationships/hyperlink" Target="file:///C:\Documents%20and%20Settings\a.sorokin\&#1056;&#1072;&#1073;&#1086;&#1095;&#1080;&#1081;%20&#1089;&#1090;&#1086;&#1083;\&#1053;&#1086;&#1074;&#1099;&#1081;%20&#1056;&#1077;&#1075;&#1083;&#1072;&#1084;&#1077;&#1085;&#1090;%20&#1075;&#1086;&#1088;.%20&#1083;&#1077;&#1089;&#1086;&#1074;%20&#1089;%20&#1074;&#1086;&#1077;&#1085;&#1085;&#1099;&#1084;&#1080;%20&#1083;&#1077;&#1089;&#1072;&#1084;&#1080;%20&#1057;&#1054;&#1056;&#1054;&#1050;&#1048;&#1053;&#1059;..doc" TargetMode="External"/><Relationship Id="rId66" Type="http://schemas.openxmlformats.org/officeDocument/2006/relationships/hyperlink" Target="file:///C:\Documents%20and%20Settings\a.sorokin\&#1056;&#1072;&#1073;&#1086;&#1095;&#1080;&#1081;%20&#1089;&#1090;&#1086;&#1083;\&#1053;&#1086;&#1074;&#1099;&#1081;%20&#1056;&#1077;&#1075;&#1083;&#1072;&#1084;&#1077;&#1085;&#1090;%20&#1075;&#1086;&#1088;.%20&#1083;&#1077;&#1089;&#1086;&#1074;%20&#1089;%20&#1074;&#1086;&#1077;&#1085;&#1085;&#1099;&#1084;&#1080;%20&#1083;&#1077;&#1089;&#1072;&#1084;&#1080;%20&#1057;&#1054;&#1056;&#1054;&#1050;&#1048;&#1053;&#1059;..doc" TargetMode="External"/><Relationship Id="rId74" Type="http://schemas.openxmlformats.org/officeDocument/2006/relationships/hyperlink" Target="../../&#1052;&#1091;&#1088;&#1084;&#1072;&#1085;&#1089;&#1082;/&#1056;&#1077;&#1075;&#1083;&#1072;&#1084;&#1077;&#1085;&#1090;%20&#1057;&#1086;&#1089;&#1085;&#1086;&#1074;&#1099;&#1081;%20&#1041;&#1086;&#1088;/&#1055;&#1088;&#1086;&#1077;&#1082;&#1090;%20&#1084;&#1072;&#1082;&#1077;&#1090;&#1072;%20&#1051;&#1061;&#1056;%20&#1075;&#1086;&#1088;&#1086;&#1076;&#1089;&#1082;&#1080;&#1093;%20&#1083;&#1077;&#1089;&#1086;&#1074;%202013(&#1087;&#1086;&#1089;&#1083;&#1077;&#1076;&#1085;&#1080;&#1081;%20&#1074;&#1072;&#1088;&#1080;&#1072;&#1085;&#1090;).doc" TargetMode="External"/><Relationship Id="rId79" Type="http://schemas.openxmlformats.org/officeDocument/2006/relationships/hyperlink" Target="../../&#1052;&#1091;&#1088;&#1084;&#1072;&#1085;&#1089;&#1082;/&#1056;&#1077;&#1075;&#1083;&#1072;&#1084;&#1077;&#1085;&#1090;%20&#1057;&#1086;&#1089;&#1085;&#1086;&#1074;&#1099;&#1081;%20&#1041;&#1086;&#1088;/&#1055;&#1088;&#1086;&#1077;&#1082;&#1090;%20&#1084;&#1072;&#1082;&#1077;&#1090;&#1072;%20&#1051;&#1061;&#1056;%20&#1075;&#1086;&#1088;&#1086;&#1076;&#1089;&#1082;&#1080;&#1093;%20&#1083;&#1077;&#1089;&#1086;&#1074;%202013(&#1087;&#1086;&#1089;&#1083;&#1077;&#1076;&#1085;&#1080;&#1081;%20&#1074;&#1072;&#1088;&#1080;&#1072;&#1085;&#1090;).doc" TargetMode="External"/><Relationship Id="rId87" Type="http://schemas.openxmlformats.org/officeDocument/2006/relationships/hyperlink" Target="consultantplus://offline/ref=36D5A3727FC8052060C9C3A2F0E75EA408B1294CAD0CEEF0F9B60FAECC0DAFDE0C5A427CD6BC2F0BNC70K" TargetMode="External"/><Relationship Id="rId102"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yperlink" Target="file:///C:\Documents%20and%20Settings\a.sorokin\&#1056;&#1072;&#1073;&#1086;&#1095;&#1080;&#1081;%20&#1089;&#1090;&#1086;&#1083;\&#1053;&#1086;&#1074;&#1099;&#1081;%20&#1056;&#1077;&#1075;&#1083;&#1072;&#1084;&#1077;&#1085;&#1090;%20&#1075;&#1086;&#1088;.%20&#1083;&#1077;&#1089;&#1086;&#1074;%20&#1089;%20&#1074;&#1086;&#1077;&#1085;&#1085;&#1099;&#1084;&#1080;%20&#1083;&#1077;&#1089;&#1072;&#1084;&#1080;%20&#1057;&#1054;&#1056;&#1054;&#1050;&#1048;&#1053;&#1059;..doc" TargetMode="External"/><Relationship Id="rId82" Type="http://schemas.openxmlformats.org/officeDocument/2006/relationships/hyperlink" Target="../../&#1052;&#1091;&#1088;&#1084;&#1072;&#1085;&#1089;&#1082;/&#1056;&#1077;&#1075;&#1083;&#1072;&#1084;&#1077;&#1085;&#1090;%20&#1057;&#1086;&#1089;&#1085;&#1086;&#1074;&#1099;&#1081;%20&#1041;&#1086;&#1088;/&#1055;&#1088;&#1086;&#1077;&#1082;&#1090;%20&#1084;&#1072;&#1082;&#1077;&#1090;&#1072;%20&#1051;&#1061;&#1056;%20&#1075;&#1086;&#1088;&#1086;&#1076;&#1089;&#1082;&#1080;&#1093;%20&#1083;&#1077;&#1089;&#1086;&#1074;%202013(&#1087;&#1086;&#1089;&#1083;&#1077;&#1076;&#1085;&#1080;&#1081;%20&#1074;&#1072;&#1088;&#1080;&#1072;&#1085;&#1090;).doc" TargetMode="External"/><Relationship Id="rId90" Type="http://schemas.openxmlformats.org/officeDocument/2006/relationships/hyperlink" Target="garantf1://12050845.81/" TargetMode="External"/><Relationship Id="rId95" Type="http://schemas.openxmlformats.org/officeDocument/2006/relationships/hyperlink" Target="http://80.253.4.49/document?id=12050845&amp;sub=27" TargetMode="External"/><Relationship Id="rId19" Type="http://schemas.openxmlformats.org/officeDocument/2006/relationships/hyperlink" Target="http://docs.cntd.ru/document/411721787" TargetMode="External"/><Relationship Id="rId14" Type="http://schemas.openxmlformats.org/officeDocument/2006/relationships/header" Target="header3.xml"/><Relationship Id="rId22" Type="http://schemas.openxmlformats.org/officeDocument/2006/relationships/hyperlink" Target="consultantplus://offline/ref=597BA1DEF187613E4C6AEE218C97AE814A85193589508DAAD8B98A5C94CBA42DA2AB4182278386B9F5XCH" TargetMode="External"/><Relationship Id="rId27" Type="http://schemas.openxmlformats.org/officeDocument/2006/relationships/hyperlink" Target="garantf1://12025350.2/" TargetMode="External"/><Relationship Id="rId30" Type="http://schemas.openxmlformats.org/officeDocument/2006/relationships/hyperlink" Target="garantf1://12065555.11001/" TargetMode="External"/><Relationship Id="rId35" Type="http://schemas.openxmlformats.org/officeDocument/2006/relationships/hyperlink" Target="file:///C:\Documents%20and%20Settings\a.sorokin\&#1056;&#1072;&#1073;&#1086;&#1095;&#1080;&#1081;%20&#1089;&#1090;&#1086;&#1083;\&#1053;&#1086;&#1074;&#1099;&#1081;%20&#1056;&#1077;&#1075;&#1083;&#1072;&#1084;&#1077;&#1085;&#1090;%20&#1075;&#1086;&#1088;.%20&#1083;&#1077;&#1089;&#1086;&#1074;%20&#1089;%20&#1074;&#1086;&#1077;&#1085;&#1085;&#1099;&#1084;&#1080;%20&#1083;&#1077;&#1089;&#1072;&#1084;&#1080;%20&#1057;&#1054;&#1056;&#1054;&#1050;&#1048;&#1053;&#1059;..doc" TargetMode="External"/><Relationship Id="rId43" Type="http://schemas.openxmlformats.org/officeDocument/2006/relationships/hyperlink" Target="garantf1://12050845.49/" TargetMode="External"/><Relationship Id="rId48" Type="http://schemas.openxmlformats.org/officeDocument/2006/relationships/hyperlink" Target="file:///C:\Documents%20and%20Settings\a.sorokin\&#1056;&#1072;&#1073;&#1086;&#1095;&#1080;&#1081;%20&#1089;&#1090;&#1086;&#1083;\&#1053;&#1086;&#1074;&#1099;&#1081;%20&#1056;&#1077;&#1075;&#1083;&#1072;&#1084;&#1077;&#1085;&#1090;%20&#1075;&#1086;&#1088;.%20&#1083;&#1077;&#1089;&#1086;&#1074;%20&#1089;%20&#1074;&#1086;&#1077;&#1085;&#1085;&#1099;&#1084;&#1080;%20&#1083;&#1077;&#1089;&#1072;&#1084;&#1080;%20&#1057;&#1054;&#1056;&#1054;&#1050;&#1048;&#1053;&#1059;..doc" TargetMode="External"/><Relationship Id="rId56" Type="http://schemas.openxmlformats.org/officeDocument/2006/relationships/hyperlink" Target="file:///C:\Documents%20and%20Settings\a.sorokin\&#1056;&#1072;&#1073;&#1086;&#1095;&#1080;&#1081;%20&#1089;&#1090;&#1086;&#1083;\&#1053;&#1086;&#1074;&#1099;&#1081;%20&#1056;&#1077;&#1075;&#1083;&#1072;&#1084;&#1077;&#1085;&#1090;%20&#1075;&#1086;&#1088;.%20&#1083;&#1077;&#1089;&#1086;&#1074;%20&#1089;%20&#1074;&#1086;&#1077;&#1085;&#1085;&#1099;&#1084;&#1080;%20&#1083;&#1077;&#1089;&#1072;&#1084;&#1080;%20&#1057;&#1054;&#1056;&#1054;&#1050;&#1048;&#1053;&#1059;..doc" TargetMode="External"/><Relationship Id="rId64" Type="http://schemas.openxmlformats.org/officeDocument/2006/relationships/hyperlink" Target="file:///C:\Documents%20and%20Settings\a.sorokin\&#1056;&#1072;&#1073;&#1086;&#1095;&#1080;&#1081;%20&#1089;&#1090;&#1086;&#1083;\&#1053;&#1086;&#1074;&#1099;&#1081;%20&#1056;&#1077;&#1075;&#1083;&#1072;&#1084;&#1077;&#1085;&#1090;%20&#1075;&#1086;&#1088;.%20&#1083;&#1077;&#1089;&#1086;&#1074;%20&#1089;%20&#1074;&#1086;&#1077;&#1085;&#1085;&#1099;&#1084;&#1080;%20&#1083;&#1077;&#1089;&#1072;&#1084;&#1080;%20&#1057;&#1054;&#1056;&#1054;&#1050;&#1048;&#1053;&#1059;..doc" TargetMode="External"/><Relationship Id="rId69" Type="http://schemas.openxmlformats.org/officeDocument/2006/relationships/hyperlink" Target="http://80.253.4.49/document?id=10003955&amp;sub=16" TargetMode="External"/><Relationship Id="rId77" Type="http://schemas.openxmlformats.org/officeDocument/2006/relationships/hyperlink" Target="../../&#1052;&#1091;&#1088;&#1084;&#1072;&#1085;&#1089;&#1082;/&#1056;&#1077;&#1075;&#1083;&#1072;&#1084;&#1077;&#1085;&#1090;%20&#1057;&#1086;&#1089;&#1085;&#1086;&#1074;&#1099;&#1081;%20&#1041;&#1086;&#1088;/&#1055;&#1088;&#1086;&#1077;&#1082;&#1090;%20&#1084;&#1072;&#1082;&#1077;&#1090;&#1072;%20&#1051;&#1061;&#1056;%20&#1075;&#1086;&#1088;&#1086;&#1076;&#1089;&#1082;&#1080;&#1093;%20&#1083;&#1077;&#1089;&#1086;&#1074;%202013(&#1087;&#1086;&#1089;&#1083;&#1077;&#1076;&#1085;&#1080;&#1081;%20&#1074;&#1072;&#1088;&#1080;&#1072;&#1085;&#1090;).doc" TargetMode="External"/><Relationship Id="rId100" Type="http://schemas.openxmlformats.org/officeDocument/2006/relationships/hyperlink" Target="http://80.253.4.49/document?id=12025267&amp;sub=0" TargetMode="External"/><Relationship Id="rId8" Type="http://schemas.openxmlformats.org/officeDocument/2006/relationships/endnotes" Target="endnotes.xml"/><Relationship Id="rId51" Type="http://schemas.openxmlformats.org/officeDocument/2006/relationships/hyperlink" Target="file:///C:\Documents%20and%20Settings\a.sorokin\&#1056;&#1072;&#1073;&#1086;&#1095;&#1080;&#1081;%20&#1089;&#1090;&#1086;&#1083;\&#1053;&#1086;&#1074;&#1099;&#1081;%20&#1056;&#1077;&#1075;&#1083;&#1072;&#1084;&#1077;&#1085;&#1090;%20&#1075;&#1086;&#1088;.%20&#1083;&#1077;&#1089;&#1086;&#1074;%20&#1089;%20&#1074;&#1086;&#1077;&#1085;&#1085;&#1099;&#1084;&#1080;%20&#1083;&#1077;&#1089;&#1072;&#1084;&#1080;%20&#1057;&#1054;&#1056;&#1054;&#1050;&#1048;&#1053;&#1059;..doc" TargetMode="External"/><Relationship Id="rId72" Type="http://schemas.openxmlformats.org/officeDocument/2006/relationships/hyperlink" Target="http://base.consultant.ru/cons/cgi/online.cgi?req=doc;base=LAW;n=121413" TargetMode="External"/><Relationship Id="rId80" Type="http://schemas.openxmlformats.org/officeDocument/2006/relationships/hyperlink" Target="../../&#1052;&#1091;&#1088;&#1084;&#1072;&#1085;&#1089;&#1082;/&#1056;&#1077;&#1075;&#1083;&#1072;&#1084;&#1077;&#1085;&#1090;%20&#1057;&#1086;&#1089;&#1085;&#1086;&#1074;&#1099;&#1081;%20&#1041;&#1086;&#1088;/&#1055;&#1088;&#1086;&#1077;&#1082;&#1090;%20&#1084;&#1072;&#1082;&#1077;&#1090;&#1072;%20&#1051;&#1061;&#1056;%20&#1075;&#1086;&#1088;&#1086;&#1076;&#1089;&#1082;&#1080;&#1093;%20&#1083;&#1077;&#1089;&#1086;&#1074;%202013(&#1087;&#1086;&#1089;&#1083;&#1077;&#1076;&#1085;&#1080;&#1081;%20&#1074;&#1072;&#1088;&#1080;&#1072;&#1085;&#1090;).doc" TargetMode="External"/><Relationship Id="rId85" Type="http://schemas.openxmlformats.org/officeDocument/2006/relationships/hyperlink" Target="consultantplus://offline/ref=36D5A3727FC8052060C9DDB9E5E75EA40BB82C4CAC0BEEF0F9B60FAECC0DAFDE0C5A427CD6BC2F09NC70K" TargetMode="External"/><Relationship Id="rId93" Type="http://schemas.openxmlformats.org/officeDocument/2006/relationships/hyperlink" Target="http://80.253.4.49/document?id=12050845&amp;sub=25" TargetMode="External"/><Relationship Id="rId98" Type="http://schemas.openxmlformats.org/officeDocument/2006/relationships/hyperlink" Target="http://80.253.4.49/document?id=12050845&amp;sub=0"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file:///C:\Documents%20and%20Settings\a.sorokin\&#1056;&#1072;&#1073;&#1086;&#1095;&#1080;&#1081;%20&#1089;&#1090;&#1086;&#1083;\&#1053;&#1086;&#1074;&#1099;&#1081;%20&#1056;&#1077;&#1075;&#1083;&#1072;&#1084;&#1077;&#1085;&#1090;%20&#1075;&#1086;&#1088;.%20&#1083;&#1077;&#1089;&#1086;&#1074;%20&#1089;%20&#1074;&#1086;&#1077;&#1085;&#1085;&#1099;&#1084;&#1080;%20&#1083;&#1077;&#1089;&#1072;&#1084;&#1080;%20&#1057;&#1054;&#1056;&#1054;&#1050;&#1048;&#1053;&#1059;..doc" TargetMode="External"/><Relationship Id="rId25" Type="http://schemas.openxmlformats.org/officeDocument/2006/relationships/hyperlink" Target="consultantplus://offline/ref=597BA1DEF187613E4C6AEE218C97AE814A85193589508DAAD8B98A5C94CBA42DA2AB4182278381BDF5XCH" TargetMode="External"/><Relationship Id="rId33" Type="http://schemas.openxmlformats.org/officeDocument/2006/relationships/hyperlink" Target="garantf1://12059536.0/" TargetMode="External"/><Relationship Id="rId38" Type="http://schemas.openxmlformats.org/officeDocument/2006/relationships/hyperlink" Target="file:///C:\Documents%20and%20Settings\a.sorokin\&#1056;&#1072;&#1073;&#1086;&#1095;&#1080;&#1081;%20&#1089;&#1090;&#1086;&#1083;\&#1053;&#1086;&#1074;&#1099;&#1081;%20&#1056;&#1077;&#1075;&#1083;&#1072;&#1084;&#1077;&#1085;&#1090;%20&#1075;&#1086;&#1088;.%20&#1083;&#1077;&#1089;&#1086;&#1074;%20&#1089;%20&#1074;&#1086;&#1077;&#1085;&#1085;&#1099;&#1084;&#1080;%20&#1083;&#1077;&#1089;&#1072;&#1084;&#1080;%20&#1057;&#1054;&#1056;&#1054;&#1050;&#1048;&#1053;&#1059;..doc" TargetMode="External"/><Relationship Id="rId46" Type="http://schemas.openxmlformats.org/officeDocument/2006/relationships/hyperlink" Target="garantf1://11800785.0/" TargetMode="External"/><Relationship Id="rId59" Type="http://schemas.openxmlformats.org/officeDocument/2006/relationships/hyperlink" Target="file:///C:\Documents%20and%20Settings\a.sorokin\&#1056;&#1072;&#1073;&#1086;&#1095;&#1080;&#1081;%20&#1089;&#1090;&#1086;&#1083;\&#1053;&#1086;&#1074;&#1099;&#1081;%20&#1056;&#1077;&#1075;&#1083;&#1072;&#1084;&#1077;&#1085;&#1090;%20&#1075;&#1086;&#1088;.%20&#1083;&#1077;&#1089;&#1086;&#1074;%20&#1089;%20&#1074;&#1086;&#1077;&#1085;&#1085;&#1099;&#1084;&#1080;%20&#1083;&#1077;&#1089;&#1072;&#1084;&#1080;%20&#1057;&#1054;&#1056;&#1054;&#1050;&#1048;&#1053;&#1059;..doc" TargetMode="External"/><Relationship Id="rId67" Type="http://schemas.openxmlformats.org/officeDocument/2006/relationships/hyperlink" Target="garantf1://70253464.2/" TargetMode="External"/><Relationship Id="rId20" Type="http://schemas.openxmlformats.org/officeDocument/2006/relationships/hyperlink" Target="http://docs.cntd.ru/document/411721787" TargetMode="External"/><Relationship Id="rId41" Type="http://schemas.openxmlformats.org/officeDocument/2006/relationships/hyperlink" Target="garantf1://10064072.3/" TargetMode="External"/><Relationship Id="rId54" Type="http://schemas.openxmlformats.org/officeDocument/2006/relationships/hyperlink" Target="file:///C:\Documents%20and%20Settings\a.sorokin\&#1056;&#1072;&#1073;&#1086;&#1095;&#1080;&#1081;%20&#1089;&#1090;&#1086;&#1083;\&#1053;&#1086;&#1074;&#1099;&#1081;%20&#1056;&#1077;&#1075;&#1083;&#1072;&#1084;&#1077;&#1085;&#1090;%20&#1075;&#1086;&#1088;.%20&#1083;&#1077;&#1089;&#1086;&#1074;%20&#1089;%20&#1074;&#1086;&#1077;&#1085;&#1085;&#1099;&#1084;&#1080;%20&#1083;&#1077;&#1089;&#1072;&#1084;&#1080;%20&#1057;&#1054;&#1056;&#1054;&#1050;&#1048;&#1053;&#1059;..doc" TargetMode="External"/><Relationship Id="rId62" Type="http://schemas.openxmlformats.org/officeDocument/2006/relationships/hyperlink" Target="file:///C:\Documents%20and%20Settings\a.sorokin\&#1056;&#1072;&#1073;&#1086;&#1095;&#1080;&#1081;%20&#1089;&#1090;&#1086;&#1083;\&#1053;&#1086;&#1074;&#1099;&#1081;%20&#1056;&#1077;&#1075;&#1083;&#1072;&#1084;&#1077;&#1085;&#1090;%20&#1075;&#1086;&#1088;.%20&#1083;&#1077;&#1089;&#1086;&#1074;%20&#1089;%20&#1074;&#1086;&#1077;&#1085;&#1085;&#1099;&#1084;&#1080;%20&#1083;&#1077;&#1089;&#1072;&#1084;&#1080;%20&#1057;&#1054;&#1056;&#1054;&#1050;&#1048;&#1053;&#1059;..doc" TargetMode="External"/><Relationship Id="rId70" Type="http://schemas.openxmlformats.org/officeDocument/2006/relationships/hyperlink" Target="http://80.253.4.49/document?id=12089021&amp;sub=0" TargetMode="External"/><Relationship Id="rId75" Type="http://schemas.openxmlformats.org/officeDocument/2006/relationships/hyperlink" Target="../../&#1052;&#1091;&#1088;&#1084;&#1072;&#1085;&#1089;&#1082;/&#1056;&#1077;&#1075;&#1083;&#1072;&#1084;&#1077;&#1085;&#1090;%20&#1057;&#1086;&#1089;&#1085;&#1086;&#1074;&#1099;&#1081;%20&#1041;&#1086;&#1088;/&#1055;&#1088;&#1086;&#1077;&#1082;&#1090;%20&#1084;&#1072;&#1082;&#1077;&#1090;&#1072;%20&#1051;&#1061;&#1056;%20&#1075;&#1086;&#1088;&#1086;&#1076;&#1089;&#1082;&#1080;&#1093;%20&#1083;&#1077;&#1089;&#1086;&#1074;%202013(&#1087;&#1086;&#1089;&#1083;&#1077;&#1076;&#1085;&#1080;&#1081;%20&#1074;&#1072;&#1088;&#1080;&#1072;&#1085;&#1090;).doc" TargetMode="External"/><Relationship Id="rId83" Type="http://schemas.openxmlformats.org/officeDocument/2006/relationships/hyperlink" Target="consultantplus://offline/ref=FC5764FF368DEFB949E8AF158F99DCDCA676D9AA4963102AABF8D7CA1Ep5T1F" TargetMode="External"/><Relationship Id="rId88" Type="http://schemas.openxmlformats.org/officeDocument/2006/relationships/hyperlink" Target="http://www.consultant.ru/online/base/?req=doc;base=LAW;n=69502" TargetMode="External"/><Relationship Id="rId91" Type="http://schemas.openxmlformats.org/officeDocument/2006/relationships/hyperlink" Target="file:///C:\Documents%20and%20Settings\a.sorokin\&#1056;&#1072;&#1073;&#1086;&#1095;&#1080;&#1081;%20&#1089;&#1090;&#1086;&#1083;\&#1053;&#1086;&#1074;&#1099;&#1081;%20&#1056;&#1077;&#1075;&#1083;&#1072;&#1084;&#1077;&#1085;&#1090;%20&#1075;&#1086;&#1088;.%20&#1083;&#1077;&#1089;&#1086;&#1074;%20&#1089;%20&#1074;&#1086;&#1077;&#1085;&#1085;&#1099;&#1084;&#1080;%20&#1083;&#1077;&#1089;&#1072;&#1084;&#1080;%20&#1057;&#1054;&#1056;&#1054;&#1050;&#1048;&#1053;&#1059;..doc" TargetMode="External"/><Relationship Id="rId96" Type="http://schemas.openxmlformats.org/officeDocument/2006/relationships/hyperlink" Target="http://80.253.4.49/document?id=12050845&amp;sub=0"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consultantplus://offline/ref=597BA1DEF187613E4C6AEE218C97AE814A85193589508DAAD8B98A5C94CBA42DA2AB4182278385B8F5X8H" TargetMode="External"/><Relationship Id="rId28" Type="http://schemas.openxmlformats.org/officeDocument/2006/relationships/hyperlink" Target="consultantplus://offline/ref=FC5764FF368DEFB949E8AF158F99DCDCA676D8A3446B102AABF8D7CA1Ep5T1F" TargetMode="External"/><Relationship Id="rId36" Type="http://schemas.openxmlformats.org/officeDocument/2006/relationships/hyperlink" Target="garantf1://12054455.1000/" TargetMode="External"/><Relationship Id="rId49" Type="http://schemas.openxmlformats.org/officeDocument/2006/relationships/hyperlink" Target="file:///C:\Documents%20and%20Settings\a.sorokin\&#1056;&#1072;&#1073;&#1086;&#1095;&#1080;&#1081;%20&#1089;&#1090;&#1086;&#1083;\&#1053;&#1086;&#1074;&#1099;&#1081;%20&#1056;&#1077;&#1075;&#1083;&#1072;&#1084;&#1077;&#1085;&#1090;%20&#1075;&#1086;&#1088;.%20&#1083;&#1077;&#1089;&#1086;&#1074;%20&#1089;%20&#1074;&#1086;&#1077;&#1085;&#1085;&#1099;&#1084;&#1080;%20&#1083;&#1077;&#1089;&#1072;&#1084;&#1080;%20&#1057;&#1054;&#1056;&#1054;&#1050;&#1048;&#1053;&#1059;..doc" TargetMode="External"/><Relationship Id="rId57" Type="http://schemas.openxmlformats.org/officeDocument/2006/relationships/hyperlink" Target="file:///C:\Documents%20and%20Settings\a.sorokin\&#1056;&#1072;&#1073;&#1086;&#1095;&#1080;&#1081;%20&#1089;&#1090;&#1086;&#1083;\&#1053;&#1086;&#1074;&#1099;&#1081;%20&#1056;&#1077;&#1075;&#1083;&#1072;&#1084;&#1077;&#1085;&#1090;%20&#1075;&#1086;&#1088;.%20&#1083;&#1077;&#1089;&#1086;&#1074;%20&#1089;%20&#1074;&#1086;&#1077;&#1085;&#1085;&#1099;&#1084;&#1080;%20&#1083;&#1077;&#1089;&#1072;&#1084;&#1080;%20&#1057;&#1054;&#1056;&#1054;&#1050;&#1048;&#1053;&#1059;..doc" TargetMode="External"/><Relationship Id="rId10" Type="http://schemas.openxmlformats.org/officeDocument/2006/relationships/header" Target="header1.xml"/><Relationship Id="rId31" Type="http://schemas.openxmlformats.org/officeDocument/2006/relationships/hyperlink" Target="garantf1://12065555.0/" TargetMode="External"/><Relationship Id="rId44" Type="http://schemas.openxmlformats.org/officeDocument/2006/relationships/hyperlink" Target="garantf1://2224586.0/" TargetMode="External"/><Relationship Id="rId52" Type="http://schemas.openxmlformats.org/officeDocument/2006/relationships/hyperlink" Target="file:///C:\Documents%20and%20Settings\a.sorokin\&#1056;&#1072;&#1073;&#1086;&#1095;&#1080;&#1081;%20&#1089;&#1090;&#1086;&#1083;\&#1053;&#1086;&#1074;&#1099;&#1081;%20&#1056;&#1077;&#1075;&#1083;&#1072;&#1084;&#1077;&#1085;&#1090;%20&#1075;&#1086;&#1088;.%20&#1083;&#1077;&#1089;&#1086;&#1074;%20&#1089;%20&#1074;&#1086;&#1077;&#1085;&#1085;&#1099;&#1084;&#1080;%20&#1083;&#1077;&#1089;&#1072;&#1084;&#1080;%20&#1057;&#1054;&#1056;&#1054;&#1050;&#1048;&#1053;&#1059;..doc" TargetMode="External"/><Relationship Id="rId60" Type="http://schemas.openxmlformats.org/officeDocument/2006/relationships/hyperlink" Target="file:///C:\Documents%20and%20Settings\a.sorokin\&#1056;&#1072;&#1073;&#1086;&#1095;&#1080;&#1081;%20&#1089;&#1090;&#1086;&#1083;\&#1053;&#1086;&#1074;&#1099;&#1081;%20&#1056;&#1077;&#1075;&#1083;&#1072;&#1084;&#1077;&#1085;&#1090;%20&#1075;&#1086;&#1088;.%20&#1083;&#1077;&#1089;&#1086;&#1074;%20&#1089;%20&#1074;&#1086;&#1077;&#1085;&#1085;&#1099;&#1084;&#1080;%20&#1083;&#1077;&#1089;&#1072;&#1084;&#1080;%20&#1057;&#1054;&#1056;&#1054;&#1050;&#1048;&#1053;&#1059;..doc" TargetMode="External"/><Relationship Id="rId65" Type="http://schemas.openxmlformats.org/officeDocument/2006/relationships/hyperlink" Target="http://80.253.4.49/document?id=12050845&amp;sub=84" TargetMode="External"/><Relationship Id="rId73" Type="http://schemas.openxmlformats.org/officeDocument/2006/relationships/hyperlink" Target="../../&#1052;&#1091;&#1088;&#1084;&#1072;&#1085;&#1089;&#1082;/&#1056;&#1077;&#1075;&#1083;&#1072;&#1084;&#1077;&#1085;&#1090;%20&#1057;&#1086;&#1089;&#1085;&#1086;&#1074;&#1099;&#1081;%20&#1041;&#1086;&#1088;/&#1055;&#1088;&#1086;&#1077;&#1082;&#1090;%20&#1084;&#1072;&#1082;&#1077;&#1090;&#1072;%20&#1051;&#1061;&#1056;%20&#1075;&#1086;&#1088;&#1086;&#1076;&#1089;&#1082;&#1080;&#1093;%20&#1083;&#1077;&#1089;&#1086;&#1074;%202013(&#1087;&#1086;&#1089;&#1083;&#1077;&#1076;&#1085;&#1080;&#1081;%20&#1074;&#1072;&#1088;&#1080;&#1072;&#1085;&#1090;).doc" TargetMode="External"/><Relationship Id="rId78" Type="http://schemas.openxmlformats.org/officeDocument/2006/relationships/hyperlink" Target="../../&#1052;&#1091;&#1088;&#1084;&#1072;&#1085;&#1089;&#1082;/&#1056;&#1077;&#1075;&#1083;&#1072;&#1084;&#1077;&#1085;&#1090;%20&#1057;&#1086;&#1089;&#1085;&#1086;&#1074;&#1099;&#1081;%20&#1041;&#1086;&#1088;/&#1055;&#1088;&#1086;&#1077;&#1082;&#1090;%20&#1084;&#1072;&#1082;&#1077;&#1090;&#1072;%20&#1051;&#1061;&#1056;%20&#1075;&#1086;&#1088;&#1086;&#1076;&#1089;&#1082;&#1080;&#1093;%20&#1083;&#1077;&#1089;&#1086;&#1074;%202013(&#1087;&#1086;&#1089;&#1083;&#1077;&#1076;&#1085;&#1080;&#1081;%20&#1074;&#1072;&#1088;&#1080;&#1072;&#1085;&#1090;).doc" TargetMode="External"/><Relationship Id="rId81" Type="http://schemas.openxmlformats.org/officeDocument/2006/relationships/hyperlink" Target="../../&#1052;&#1091;&#1088;&#1084;&#1072;&#1085;&#1089;&#1082;/&#1056;&#1077;&#1075;&#1083;&#1072;&#1084;&#1077;&#1085;&#1090;%20&#1057;&#1086;&#1089;&#1085;&#1086;&#1074;&#1099;&#1081;%20&#1041;&#1086;&#1088;/&#1055;&#1088;&#1086;&#1077;&#1082;&#1090;%20&#1084;&#1072;&#1082;&#1077;&#1090;&#1072;%20&#1051;&#1061;&#1056;%20&#1075;&#1086;&#1088;&#1086;&#1076;&#1089;&#1082;&#1080;&#1093;%20&#1083;&#1077;&#1089;&#1086;&#1074;%202013(&#1087;&#1086;&#1089;&#1083;&#1077;&#1076;&#1085;&#1080;&#1081;%20&#1074;&#1072;&#1088;&#1080;&#1072;&#1085;&#1090;).doc" TargetMode="External"/><Relationship Id="rId86" Type="http://schemas.openxmlformats.org/officeDocument/2006/relationships/hyperlink" Target="consultantplus://offline/ref=FC5764FF368DEFB949E8AF158F99DCDCA67DDCA74B61102AABF8D7CA1E5115CEF15EB32E5731C0CCpAT3F" TargetMode="External"/><Relationship Id="rId94" Type="http://schemas.openxmlformats.org/officeDocument/2006/relationships/hyperlink" Target="http://80.253.4.49/document?id=12050845&amp;sub=0" TargetMode="External"/><Relationship Id="rId99" Type="http://schemas.openxmlformats.org/officeDocument/2006/relationships/hyperlink" Target="http://80.253.4.49/document?id=12050845&amp;sub=28" TargetMode="External"/><Relationship Id="rId10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omsk.lp@roslesinforg.ru" TargetMode="External"/><Relationship Id="rId13" Type="http://schemas.openxmlformats.org/officeDocument/2006/relationships/footer" Target="footer2.xml"/><Relationship Id="rId18" Type="http://schemas.openxmlformats.org/officeDocument/2006/relationships/hyperlink" Target="http://docs.cntd.ru/document/411721787" TargetMode="External"/><Relationship Id="rId39" Type="http://schemas.openxmlformats.org/officeDocument/2006/relationships/hyperlink" Target="file:///C:\Documents%20and%20Settings\a.sorokin\&#1056;&#1072;&#1073;&#1086;&#1095;&#1080;&#1081;%20&#1089;&#1090;&#1086;&#1083;\&#1053;&#1086;&#1074;&#1099;&#1081;%20&#1056;&#1077;&#1075;&#1083;&#1072;&#1084;&#1077;&#1085;&#1090;%20&#1075;&#1086;&#1088;.%20&#1083;&#1077;&#1089;&#1086;&#1074;%20&#1089;%20&#1074;&#1086;&#1077;&#1085;&#1085;&#1099;&#1084;&#1080;%20&#1083;&#1077;&#1089;&#1072;&#1084;&#1080;%20&#1057;&#1054;&#1056;&#1054;&#1050;&#1048;&#1053;&#1059;..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Апекс">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63BCE-C747-4430-B6C3-425E1EB87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5752</TotalTime>
  <Pages>141</Pages>
  <Words>49430</Words>
  <Characters>281755</Characters>
  <Application>Microsoft Office Word</Application>
  <DocSecurity>0</DocSecurity>
  <Lines>2347</Lines>
  <Paragraphs>661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KVN</dc:creator>
  <cp:lastModifiedBy>Крылова Ольга Валерьевна</cp:lastModifiedBy>
  <cp:revision>625</cp:revision>
  <cp:lastPrinted>2017-01-27T09:16:00Z</cp:lastPrinted>
  <dcterms:created xsi:type="dcterms:W3CDTF">2016-10-12T05:55:00Z</dcterms:created>
  <dcterms:modified xsi:type="dcterms:W3CDTF">2017-01-27T09:40:00Z</dcterms:modified>
</cp:coreProperties>
</file>